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4159" w:rsidRPr="00244295" w:rsidRDefault="00F44159" w:rsidP="00F44159">
      <w:pPr>
        <w:spacing w:line="360" w:lineRule="auto"/>
        <w:jc w:val="center"/>
        <w:rPr>
          <w:rFonts w:ascii="Arial" w:hAnsi="Arial" w:cs="Arial"/>
          <w:b/>
          <w:color w:val="FF6600"/>
          <w:sz w:val="32"/>
          <w:szCs w:val="32"/>
        </w:rPr>
      </w:pPr>
    </w:p>
    <w:p w:rsidR="00F44159" w:rsidRDefault="00ED229E" w:rsidP="00F44159">
      <w:pPr>
        <w:spacing w:line="360" w:lineRule="auto"/>
        <w:ind w:right="-286"/>
        <w:jc w:val="center"/>
        <w:rPr>
          <w:rFonts w:ascii="Arial" w:hAnsi="Arial" w:cs="Arial"/>
          <w:b/>
          <w:color w:val="FF6600"/>
          <w:sz w:val="56"/>
          <w:szCs w:val="48"/>
        </w:rPr>
      </w:pPr>
      <w:r w:rsidRPr="00ED229E">
        <w:rPr>
          <w:rFonts w:ascii="Arial" w:hAnsi="Arial" w:cs="Arial"/>
          <w:b/>
          <w:noProof/>
          <w:color w:val="FF6600"/>
          <w:sz w:val="56"/>
          <w:szCs w:val="48"/>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5" type="#_x0000_t75" style="width:4in;height:52.3pt;visibility:visible">
            <v:imagedata r:id="rId8" o:title="HK Logo"/>
          </v:shape>
        </w:pict>
      </w:r>
    </w:p>
    <w:p w:rsidR="00F44159" w:rsidRDefault="00F44159" w:rsidP="00F44159">
      <w:pPr>
        <w:spacing w:line="360" w:lineRule="auto"/>
        <w:jc w:val="center"/>
        <w:rPr>
          <w:rFonts w:ascii="Arial" w:hAnsi="Arial" w:cs="Arial"/>
          <w:b/>
          <w:color w:val="808080"/>
          <w:sz w:val="56"/>
          <w:szCs w:val="48"/>
        </w:rPr>
      </w:pPr>
    </w:p>
    <w:p w:rsidR="00F44159" w:rsidRPr="005F5A15" w:rsidRDefault="00F44159" w:rsidP="00F44159">
      <w:pPr>
        <w:spacing w:line="360" w:lineRule="auto"/>
        <w:jc w:val="center"/>
        <w:rPr>
          <w:rFonts w:ascii="Arial" w:hAnsi="Arial" w:cs="Arial"/>
          <w:b/>
          <w:color w:val="808080"/>
          <w:sz w:val="56"/>
          <w:szCs w:val="48"/>
        </w:rPr>
      </w:pPr>
    </w:p>
    <w:p w:rsidR="00F44159" w:rsidRPr="00277C05" w:rsidRDefault="00F44159" w:rsidP="00F44159">
      <w:pPr>
        <w:widowControl/>
        <w:adjustRightInd w:val="0"/>
        <w:spacing w:line="276" w:lineRule="auto"/>
        <w:ind w:right="-286"/>
        <w:jc w:val="center"/>
        <w:rPr>
          <w:rFonts w:ascii="Arial" w:hAnsi="Arial" w:cs="Arial"/>
          <w:b/>
          <w:bCs/>
          <w:color w:val="808080"/>
          <w:sz w:val="72"/>
          <w:szCs w:val="72"/>
        </w:rPr>
      </w:pPr>
      <w:r w:rsidRPr="005D6EBB">
        <w:rPr>
          <w:rFonts w:ascii="Arial" w:hAnsi="Arial" w:cs="Arial"/>
          <w:b/>
          <w:bCs/>
          <w:color w:val="808080"/>
          <w:sz w:val="56"/>
          <w:szCs w:val="32"/>
        </w:rPr>
        <w:br/>
      </w:r>
      <w:r w:rsidRPr="00277C05">
        <w:rPr>
          <w:rFonts w:ascii="Arial" w:hAnsi="Arial" w:cs="Arial"/>
          <w:b/>
          <w:bCs/>
          <w:color w:val="808080"/>
          <w:sz w:val="72"/>
          <w:szCs w:val="72"/>
        </w:rPr>
        <w:t>Pressemappe</w:t>
      </w:r>
    </w:p>
    <w:p w:rsidR="007B1B15" w:rsidRPr="00277C05" w:rsidRDefault="007B1B15" w:rsidP="00F44159">
      <w:pPr>
        <w:widowControl/>
        <w:adjustRightInd w:val="0"/>
        <w:spacing w:line="276" w:lineRule="auto"/>
        <w:ind w:right="-286"/>
        <w:jc w:val="center"/>
        <w:rPr>
          <w:rFonts w:ascii="Arial" w:hAnsi="Arial" w:cs="Arial"/>
          <w:b/>
          <w:bCs/>
          <w:color w:val="808080"/>
          <w:sz w:val="56"/>
          <w:szCs w:val="32"/>
        </w:rPr>
      </w:pPr>
    </w:p>
    <w:p w:rsidR="00F44159" w:rsidRPr="00277C05" w:rsidRDefault="00277C05" w:rsidP="00F44159">
      <w:pPr>
        <w:widowControl/>
        <w:adjustRightInd w:val="0"/>
        <w:spacing w:line="276" w:lineRule="auto"/>
        <w:ind w:right="-286"/>
        <w:jc w:val="center"/>
        <w:rPr>
          <w:rFonts w:ascii="Arial" w:hAnsi="Arial" w:cs="Arial"/>
          <w:b/>
          <w:bCs/>
          <w:color w:val="808080"/>
          <w:sz w:val="56"/>
          <w:szCs w:val="32"/>
        </w:rPr>
      </w:pPr>
      <w:r w:rsidRPr="00277C05">
        <w:rPr>
          <w:rFonts w:ascii="Arial" w:hAnsi="Arial" w:cs="Arial"/>
          <w:b/>
          <w:bCs/>
          <w:color w:val="808080"/>
          <w:sz w:val="56"/>
          <w:szCs w:val="32"/>
        </w:rPr>
        <w:t>ADAC Truck-Grand-Prix 2017</w:t>
      </w:r>
    </w:p>
    <w:p w:rsidR="00F44159" w:rsidRPr="00277C05" w:rsidRDefault="00F44159" w:rsidP="00F44159">
      <w:pPr>
        <w:spacing w:line="360" w:lineRule="auto"/>
        <w:jc w:val="center"/>
        <w:rPr>
          <w:rFonts w:ascii="Arial" w:hAnsi="Arial" w:cs="Arial"/>
          <w:b/>
          <w:color w:val="FF6600"/>
          <w:sz w:val="56"/>
          <w:szCs w:val="48"/>
        </w:rPr>
      </w:pPr>
    </w:p>
    <w:p w:rsidR="003959DD" w:rsidRPr="00277C05" w:rsidRDefault="00781BA5" w:rsidP="00DD0726">
      <w:pPr>
        <w:widowControl/>
        <w:wordWrap/>
        <w:autoSpaceDE/>
        <w:autoSpaceDN/>
        <w:jc w:val="left"/>
        <w:rPr>
          <w:rFonts w:ascii="Arial" w:hAnsi="Arial" w:cs="Arial"/>
          <w:b/>
          <w:color w:val="FF6600"/>
          <w:sz w:val="40"/>
          <w:szCs w:val="32"/>
        </w:rPr>
      </w:pPr>
      <w:r w:rsidRPr="00277C05">
        <w:rPr>
          <w:rFonts w:ascii="Arial" w:hAnsi="Arial" w:cs="Arial"/>
          <w:b/>
          <w:color w:val="FF6600"/>
          <w:sz w:val="40"/>
          <w:szCs w:val="32"/>
        </w:rPr>
        <w:br w:type="page"/>
      </w:r>
    </w:p>
    <w:p w:rsidR="00D93DF6" w:rsidRDefault="001566E8" w:rsidP="00D93DF6">
      <w:pPr>
        <w:widowControl/>
        <w:wordWrap/>
        <w:autoSpaceDE/>
        <w:autoSpaceDN/>
        <w:spacing w:after="200" w:line="276" w:lineRule="auto"/>
        <w:jc w:val="center"/>
        <w:rPr>
          <w:rFonts w:ascii="Arial" w:hAnsi="Arial" w:cs="Arial"/>
          <w:b/>
          <w:bCs/>
          <w:color w:val="808080"/>
          <w:sz w:val="36"/>
          <w:szCs w:val="36"/>
          <w:lang w:val="de-DE"/>
        </w:rPr>
      </w:pPr>
      <w:r w:rsidRPr="00D93DF6">
        <w:rPr>
          <w:rFonts w:ascii="Arial" w:hAnsi="Arial" w:cs="Arial"/>
          <w:b/>
          <w:bCs/>
          <w:color w:val="808080"/>
          <w:sz w:val="36"/>
          <w:szCs w:val="36"/>
          <w:lang w:val="de-DE"/>
        </w:rPr>
        <w:t>Inhalt</w:t>
      </w:r>
    </w:p>
    <w:p w:rsidR="00134CF2" w:rsidRDefault="00134CF2" w:rsidP="00D93DF6">
      <w:pPr>
        <w:widowControl/>
        <w:wordWrap/>
        <w:autoSpaceDE/>
        <w:autoSpaceDN/>
        <w:spacing w:after="200" w:line="276" w:lineRule="auto"/>
        <w:jc w:val="center"/>
        <w:rPr>
          <w:rFonts w:ascii="Arial" w:hAnsi="Arial" w:cs="Arial"/>
          <w:b/>
          <w:bCs/>
          <w:color w:val="808080"/>
          <w:sz w:val="36"/>
          <w:szCs w:val="36"/>
          <w:lang w:val="de-DE"/>
        </w:rPr>
      </w:pPr>
    </w:p>
    <w:p w:rsidR="00C053FF" w:rsidRDefault="00C053FF" w:rsidP="00C053FF">
      <w:pPr>
        <w:pStyle w:val="Listenabsatz"/>
        <w:numPr>
          <w:ilvl w:val="0"/>
          <w:numId w:val="2"/>
        </w:numPr>
        <w:tabs>
          <w:tab w:val="left" w:pos="142"/>
        </w:tabs>
        <w:suppressAutoHyphens/>
        <w:wordWrap/>
        <w:autoSpaceDE/>
        <w:autoSpaceDN/>
        <w:rPr>
          <w:rFonts w:ascii="Arial" w:hAnsi="Arial"/>
          <w:b/>
          <w:kern w:val="0"/>
          <w:sz w:val="24"/>
          <w:lang w:val="de-DE"/>
        </w:rPr>
      </w:pPr>
      <w:r w:rsidRPr="00C053FF">
        <w:rPr>
          <w:rFonts w:ascii="Arial" w:hAnsi="Arial"/>
          <w:b/>
          <w:kern w:val="0"/>
          <w:sz w:val="24"/>
          <w:lang w:val="de-DE"/>
        </w:rPr>
        <w:t>Hankook präsentiert ausgewählte Lkw-Reifen</w:t>
      </w:r>
      <w:r>
        <w:rPr>
          <w:rFonts w:ascii="Arial" w:hAnsi="Arial"/>
          <w:b/>
          <w:kern w:val="0"/>
          <w:sz w:val="24"/>
          <w:lang w:val="de-DE"/>
        </w:rPr>
        <w:t xml:space="preserve"> </w:t>
      </w:r>
      <w:r w:rsidRPr="00C053FF">
        <w:rPr>
          <w:rFonts w:ascii="Arial" w:hAnsi="Arial"/>
          <w:b/>
          <w:kern w:val="0"/>
          <w:sz w:val="24"/>
          <w:lang w:val="de-DE"/>
        </w:rPr>
        <w:t xml:space="preserve">beim 32. ADAC Truck-Grand-Prix auf dem Nürburgring </w:t>
      </w:r>
    </w:p>
    <w:p w:rsidR="00C053FF" w:rsidRDefault="00C053FF" w:rsidP="00C053FF">
      <w:pPr>
        <w:pStyle w:val="Listenabsatz"/>
        <w:tabs>
          <w:tab w:val="left" w:pos="142"/>
        </w:tabs>
        <w:suppressAutoHyphens/>
        <w:wordWrap/>
        <w:autoSpaceDE/>
        <w:autoSpaceDN/>
        <w:rPr>
          <w:rFonts w:ascii="Arial" w:hAnsi="Arial"/>
          <w:b/>
          <w:kern w:val="0"/>
          <w:sz w:val="24"/>
          <w:lang w:val="de-DE"/>
        </w:rPr>
      </w:pPr>
    </w:p>
    <w:p w:rsidR="00C053FF" w:rsidRDefault="00C053FF" w:rsidP="00C053FF">
      <w:pPr>
        <w:pStyle w:val="Listenabsatz"/>
        <w:numPr>
          <w:ilvl w:val="0"/>
          <w:numId w:val="2"/>
        </w:numPr>
        <w:tabs>
          <w:tab w:val="left" w:pos="142"/>
        </w:tabs>
        <w:suppressAutoHyphens/>
        <w:wordWrap/>
        <w:autoSpaceDE/>
        <w:autoSpaceDN/>
        <w:rPr>
          <w:rFonts w:ascii="Arial" w:hAnsi="Arial"/>
          <w:b/>
          <w:kern w:val="0"/>
          <w:sz w:val="24"/>
          <w:lang w:val="de-DE"/>
        </w:rPr>
      </w:pPr>
      <w:r w:rsidRPr="00C053FF">
        <w:rPr>
          <w:rFonts w:ascii="Arial" w:hAnsi="Arial"/>
          <w:b/>
          <w:kern w:val="0"/>
          <w:sz w:val="24"/>
          <w:lang w:val="de-DE"/>
        </w:rPr>
        <w:t xml:space="preserve">Hankook SmartControl AW02: </w:t>
      </w:r>
      <w:r w:rsidRPr="00C053FF">
        <w:rPr>
          <w:rFonts w:ascii="Arial" w:hAnsi="Arial"/>
          <w:kern w:val="0"/>
          <w:sz w:val="24"/>
          <w:lang w:val="de-DE"/>
        </w:rPr>
        <w:t>Lkw-Winterreifen zum Einsatz auf der Lenkachse und als Rundumbereifung</w:t>
      </w:r>
    </w:p>
    <w:p w:rsidR="00C053FF" w:rsidRDefault="00C053FF" w:rsidP="00C053FF">
      <w:pPr>
        <w:pStyle w:val="Listenabsatz"/>
        <w:rPr>
          <w:rFonts w:ascii="Arial" w:hAnsi="Arial"/>
          <w:b/>
          <w:kern w:val="0"/>
          <w:sz w:val="24"/>
          <w:lang w:val="de-DE"/>
        </w:rPr>
      </w:pPr>
    </w:p>
    <w:p w:rsidR="00C053FF" w:rsidRDefault="00C053FF" w:rsidP="00C053FF">
      <w:pPr>
        <w:pStyle w:val="Listenabsatz"/>
        <w:numPr>
          <w:ilvl w:val="0"/>
          <w:numId w:val="2"/>
        </w:numPr>
        <w:tabs>
          <w:tab w:val="left" w:pos="142"/>
        </w:tabs>
        <w:suppressAutoHyphens/>
        <w:wordWrap/>
        <w:autoSpaceDE/>
        <w:autoSpaceDN/>
        <w:rPr>
          <w:rFonts w:ascii="Arial" w:hAnsi="Arial"/>
          <w:b/>
          <w:kern w:val="0"/>
          <w:sz w:val="24"/>
          <w:lang w:val="de-DE"/>
        </w:rPr>
      </w:pPr>
      <w:r w:rsidRPr="00C053FF">
        <w:rPr>
          <w:rFonts w:ascii="Arial" w:hAnsi="Arial"/>
          <w:b/>
          <w:kern w:val="0"/>
          <w:sz w:val="24"/>
          <w:lang w:val="de-DE"/>
        </w:rPr>
        <w:t xml:space="preserve">Hankook SmartControl DW07: </w:t>
      </w:r>
      <w:r w:rsidRPr="00C053FF">
        <w:rPr>
          <w:rFonts w:ascii="Arial" w:hAnsi="Arial"/>
          <w:kern w:val="0"/>
          <w:sz w:val="24"/>
          <w:lang w:val="de-DE"/>
        </w:rPr>
        <w:t>Winterspezialist für die Antriebsachse</w:t>
      </w:r>
    </w:p>
    <w:p w:rsidR="00C053FF" w:rsidRDefault="00C053FF" w:rsidP="00C053FF">
      <w:pPr>
        <w:pStyle w:val="Listenabsatz"/>
        <w:rPr>
          <w:rFonts w:ascii="Arial" w:hAnsi="Arial"/>
          <w:b/>
          <w:kern w:val="0"/>
          <w:sz w:val="24"/>
          <w:lang w:val="de-DE"/>
        </w:rPr>
      </w:pPr>
    </w:p>
    <w:p w:rsidR="00C053FF" w:rsidRPr="00C053FF" w:rsidRDefault="00C053FF" w:rsidP="00C053FF">
      <w:pPr>
        <w:pStyle w:val="Listenabsatz"/>
        <w:numPr>
          <w:ilvl w:val="0"/>
          <w:numId w:val="2"/>
        </w:numPr>
        <w:tabs>
          <w:tab w:val="left" w:pos="142"/>
        </w:tabs>
        <w:suppressAutoHyphens/>
        <w:wordWrap/>
        <w:autoSpaceDE/>
        <w:autoSpaceDN/>
        <w:rPr>
          <w:rFonts w:ascii="Arial" w:hAnsi="Arial"/>
          <w:kern w:val="0"/>
          <w:sz w:val="24"/>
          <w:lang w:val="de-DE"/>
        </w:rPr>
      </w:pPr>
      <w:r w:rsidRPr="00DF1368">
        <w:rPr>
          <w:rFonts w:ascii="Arial" w:hAnsi="Arial"/>
          <w:b/>
          <w:kern w:val="0"/>
          <w:sz w:val="24"/>
          <w:lang w:val="de-DE"/>
        </w:rPr>
        <w:t>Allround-Talente für die Ganzjahresbereifung</w:t>
      </w:r>
    </w:p>
    <w:p w:rsidR="00C053FF" w:rsidRDefault="00C053FF" w:rsidP="00C053FF">
      <w:pPr>
        <w:pStyle w:val="Listenabsatz"/>
        <w:rPr>
          <w:rFonts w:ascii="Arial" w:hAnsi="Arial"/>
          <w:kern w:val="0"/>
          <w:sz w:val="24"/>
          <w:lang w:val="de-DE"/>
        </w:rPr>
      </w:pPr>
    </w:p>
    <w:p w:rsidR="00C053FF" w:rsidRPr="00C053FF" w:rsidRDefault="00C053FF" w:rsidP="00C053FF">
      <w:pPr>
        <w:pStyle w:val="Listenabsatz"/>
        <w:numPr>
          <w:ilvl w:val="0"/>
          <w:numId w:val="2"/>
        </w:numPr>
        <w:tabs>
          <w:tab w:val="left" w:pos="142"/>
        </w:tabs>
        <w:suppressAutoHyphens/>
        <w:wordWrap/>
        <w:autoSpaceDE/>
        <w:autoSpaceDN/>
        <w:rPr>
          <w:rFonts w:ascii="Arial" w:hAnsi="Arial"/>
          <w:kern w:val="0"/>
          <w:sz w:val="24"/>
          <w:lang w:val="de-DE"/>
        </w:rPr>
      </w:pPr>
      <w:r w:rsidRPr="00DF1368">
        <w:rPr>
          <w:rFonts w:ascii="Arial" w:hAnsi="Arial"/>
          <w:b/>
          <w:kern w:val="0"/>
          <w:sz w:val="24"/>
          <w:lang w:val="de-DE"/>
        </w:rPr>
        <w:t xml:space="preserve">Hankook TH22: </w:t>
      </w:r>
      <w:r w:rsidRPr="00DF1368">
        <w:rPr>
          <w:rFonts w:ascii="Arial" w:hAnsi="Arial"/>
          <w:kern w:val="0"/>
          <w:sz w:val="24"/>
          <w:lang w:val="de-DE"/>
        </w:rPr>
        <w:t>Trailerbereifung für Tieflader-Transporte</w:t>
      </w:r>
    </w:p>
    <w:p w:rsidR="00C053FF" w:rsidRPr="00C053FF" w:rsidRDefault="00C053FF" w:rsidP="00C053FF">
      <w:pPr>
        <w:pStyle w:val="Listenabsatz"/>
        <w:tabs>
          <w:tab w:val="left" w:pos="142"/>
        </w:tabs>
        <w:suppressAutoHyphens/>
        <w:wordWrap/>
        <w:autoSpaceDE/>
        <w:autoSpaceDN/>
        <w:rPr>
          <w:rFonts w:ascii="Arial" w:hAnsi="Arial"/>
          <w:b/>
          <w:kern w:val="0"/>
          <w:sz w:val="24"/>
          <w:lang w:val="de-DE"/>
        </w:rPr>
      </w:pPr>
    </w:p>
    <w:p w:rsidR="00DF1368" w:rsidRDefault="00DF1368" w:rsidP="00DF1368">
      <w:pPr>
        <w:pStyle w:val="Listenabsatz"/>
        <w:numPr>
          <w:ilvl w:val="0"/>
          <w:numId w:val="2"/>
        </w:numPr>
        <w:tabs>
          <w:tab w:val="left" w:pos="142"/>
        </w:tabs>
        <w:suppressAutoHyphens/>
        <w:wordWrap/>
        <w:autoSpaceDE/>
        <w:autoSpaceDN/>
        <w:rPr>
          <w:rFonts w:ascii="Arial" w:hAnsi="Arial"/>
          <w:kern w:val="0"/>
          <w:sz w:val="24"/>
          <w:lang w:val="de-DE"/>
        </w:rPr>
      </w:pPr>
      <w:r w:rsidRPr="00DF1368">
        <w:rPr>
          <w:rFonts w:ascii="Arial" w:hAnsi="Arial"/>
          <w:b/>
          <w:kern w:val="0"/>
          <w:sz w:val="24"/>
          <w:lang w:val="de-DE"/>
        </w:rPr>
        <w:t>Hankook AL10+ e-cube MAX:</w:t>
      </w:r>
      <w:r>
        <w:rPr>
          <w:rFonts w:ascii="Arial" w:hAnsi="Arial"/>
          <w:b/>
          <w:kern w:val="0"/>
          <w:sz w:val="24"/>
          <w:lang w:val="de-DE"/>
        </w:rPr>
        <w:t xml:space="preserve"> </w:t>
      </w:r>
      <w:r w:rsidRPr="00DF1368">
        <w:rPr>
          <w:rFonts w:ascii="Arial" w:hAnsi="Arial"/>
          <w:kern w:val="0"/>
          <w:sz w:val="24"/>
          <w:lang w:val="de-DE"/>
        </w:rPr>
        <w:t>Niederquerschnittgrößen für die Lenkachse</w:t>
      </w:r>
    </w:p>
    <w:p w:rsidR="00DF1368" w:rsidRDefault="00DF1368" w:rsidP="00DF1368">
      <w:pPr>
        <w:pStyle w:val="Listenabsatz"/>
        <w:rPr>
          <w:rFonts w:ascii="Arial" w:hAnsi="Arial"/>
          <w:b/>
          <w:kern w:val="0"/>
          <w:sz w:val="24"/>
          <w:lang w:val="de-DE"/>
        </w:rPr>
      </w:pPr>
    </w:p>
    <w:p w:rsidR="00134CF2" w:rsidRDefault="00134CF2" w:rsidP="00134CF2">
      <w:pPr>
        <w:pStyle w:val="Listenabsatz"/>
        <w:numPr>
          <w:ilvl w:val="0"/>
          <w:numId w:val="2"/>
        </w:numPr>
        <w:tabs>
          <w:tab w:val="left" w:pos="142"/>
        </w:tabs>
        <w:suppressAutoHyphens/>
        <w:wordWrap/>
        <w:autoSpaceDE/>
        <w:autoSpaceDN/>
        <w:rPr>
          <w:rFonts w:ascii="Arial" w:hAnsi="Arial"/>
          <w:b/>
          <w:kern w:val="0"/>
          <w:sz w:val="24"/>
          <w:lang w:val="de-DE"/>
        </w:rPr>
      </w:pPr>
      <w:r w:rsidRPr="0017071F">
        <w:rPr>
          <w:rFonts w:ascii="Arial" w:hAnsi="Arial"/>
          <w:b/>
          <w:kern w:val="0"/>
          <w:sz w:val="24"/>
          <w:lang w:val="de-DE"/>
        </w:rPr>
        <w:t>Hankook mit 36 Größen in der Erstausrüstung bei MAN</w:t>
      </w:r>
    </w:p>
    <w:p w:rsidR="00134CF2" w:rsidRDefault="00134CF2" w:rsidP="00134CF2">
      <w:pPr>
        <w:pStyle w:val="Listenabsatz"/>
        <w:tabs>
          <w:tab w:val="left" w:pos="142"/>
        </w:tabs>
        <w:suppressAutoHyphens/>
        <w:wordWrap/>
        <w:autoSpaceDE/>
        <w:autoSpaceDN/>
        <w:rPr>
          <w:rFonts w:ascii="Arial" w:hAnsi="Arial"/>
          <w:b/>
          <w:kern w:val="0"/>
          <w:sz w:val="24"/>
          <w:lang w:val="de-DE"/>
        </w:rPr>
      </w:pPr>
    </w:p>
    <w:p w:rsidR="00134CF2" w:rsidRDefault="00134CF2" w:rsidP="00134CF2">
      <w:pPr>
        <w:pStyle w:val="Listenabsatz"/>
        <w:numPr>
          <w:ilvl w:val="0"/>
          <w:numId w:val="2"/>
        </w:numPr>
        <w:tabs>
          <w:tab w:val="left" w:pos="142"/>
        </w:tabs>
        <w:suppressAutoHyphens/>
        <w:wordWrap/>
        <w:autoSpaceDE/>
        <w:autoSpaceDN/>
        <w:rPr>
          <w:rFonts w:ascii="Arial" w:hAnsi="Arial"/>
          <w:b/>
          <w:kern w:val="0"/>
          <w:sz w:val="24"/>
          <w:lang w:val="de-DE"/>
        </w:rPr>
      </w:pPr>
      <w:r w:rsidRPr="0017071F">
        <w:rPr>
          <w:rFonts w:ascii="Arial" w:hAnsi="Arial"/>
          <w:b/>
          <w:kern w:val="0"/>
          <w:sz w:val="24"/>
          <w:lang w:val="de-DE"/>
        </w:rPr>
        <w:t>Hankook Tire baut mit zusätzlichen Größen sein Reifenangebot in der Erstausrüstung bei Premium-Trucks weiter aus</w:t>
      </w:r>
    </w:p>
    <w:p w:rsidR="00134CF2" w:rsidRDefault="00134CF2" w:rsidP="00134CF2">
      <w:pPr>
        <w:pStyle w:val="Listenabsatz"/>
        <w:tabs>
          <w:tab w:val="left" w:pos="142"/>
        </w:tabs>
        <w:suppressAutoHyphens/>
        <w:wordWrap/>
        <w:autoSpaceDE/>
        <w:autoSpaceDN/>
        <w:rPr>
          <w:rFonts w:ascii="Arial" w:hAnsi="Arial"/>
          <w:b/>
          <w:kern w:val="0"/>
          <w:sz w:val="24"/>
          <w:lang w:val="de-DE"/>
        </w:rPr>
      </w:pPr>
    </w:p>
    <w:p w:rsidR="00134CF2" w:rsidRDefault="00134CF2" w:rsidP="00134CF2">
      <w:pPr>
        <w:pStyle w:val="Listenabsatz"/>
        <w:numPr>
          <w:ilvl w:val="0"/>
          <w:numId w:val="2"/>
        </w:numPr>
        <w:tabs>
          <w:tab w:val="left" w:pos="142"/>
        </w:tabs>
        <w:suppressAutoHyphens/>
        <w:wordWrap/>
        <w:autoSpaceDE/>
        <w:autoSpaceDN/>
        <w:rPr>
          <w:rFonts w:ascii="Arial" w:hAnsi="Arial"/>
          <w:b/>
          <w:kern w:val="0"/>
          <w:sz w:val="24"/>
          <w:lang w:val="de-DE"/>
        </w:rPr>
      </w:pPr>
      <w:r w:rsidRPr="0017071F">
        <w:rPr>
          <w:rFonts w:ascii="Arial" w:hAnsi="Arial"/>
          <w:b/>
          <w:kern w:val="0"/>
          <w:sz w:val="24"/>
          <w:lang w:val="de-DE"/>
        </w:rPr>
        <w:t>Hankook ist Erstausrüster bei Scania</w:t>
      </w:r>
    </w:p>
    <w:p w:rsidR="00134CF2" w:rsidRDefault="00134CF2" w:rsidP="00134CF2">
      <w:pPr>
        <w:pStyle w:val="Listenabsatz"/>
        <w:tabs>
          <w:tab w:val="left" w:pos="142"/>
        </w:tabs>
        <w:suppressAutoHyphens/>
        <w:wordWrap/>
        <w:autoSpaceDE/>
        <w:autoSpaceDN/>
        <w:rPr>
          <w:rFonts w:ascii="Arial" w:hAnsi="Arial"/>
          <w:b/>
          <w:kern w:val="0"/>
          <w:sz w:val="24"/>
          <w:lang w:val="de-DE"/>
        </w:rPr>
      </w:pPr>
    </w:p>
    <w:p w:rsidR="00134CF2" w:rsidRDefault="00134CF2" w:rsidP="00134CF2">
      <w:pPr>
        <w:pStyle w:val="Listenabsatz"/>
        <w:numPr>
          <w:ilvl w:val="0"/>
          <w:numId w:val="2"/>
        </w:numPr>
        <w:tabs>
          <w:tab w:val="left" w:pos="142"/>
        </w:tabs>
        <w:suppressAutoHyphens/>
        <w:wordWrap/>
        <w:autoSpaceDE/>
        <w:autoSpaceDN/>
        <w:rPr>
          <w:rFonts w:ascii="Arial" w:hAnsi="Arial"/>
          <w:b/>
          <w:kern w:val="0"/>
          <w:sz w:val="24"/>
          <w:lang w:val="de-DE"/>
        </w:rPr>
      </w:pPr>
      <w:r w:rsidRPr="0017071F">
        <w:rPr>
          <w:rFonts w:ascii="Arial" w:hAnsi="Arial"/>
          <w:b/>
          <w:kern w:val="0"/>
          <w:sz w:val="24"/>
          <w:lang w:val="de-DE"/>
        </w:rPr>
        <w:t>Hankook und Schmitz Cargobull AG intensivieren ihre strategische Zusammenarbeit</w:t>
      </w:r>
    </w:p>
    <w:p w:rsidR="00134CF2" w:rsidRPr="00134CF2" w:rsidRDefault="00134CF2" w:rsidP="00134CF2">
      <w:pPr>
        <w:tabs>
          <w:tab w:val="left" w:pos="142"/>
        </w:tabs>
        <w:suppressAutoHyphens/>
        <w:wordWrap/>
        <w:autoSpaceDE/>
        <w:autoSpaceDN/>
        <w:rPr>
          <w:rFonts w:ascii="Arial" w:hAnsi="Arial"/>
          <w:kern w:val="0"/>
          <w:sz w:val="24"/>
          <w:lang w:val="de-DE"/>
        </w:rPr>
      </w:pPr>
    </w:p>
    <w:p w:rsidR="00277C05" w:rsidRPr="00277C05" w:rsidRDefault="002711D4" w:rsidP="00277C05">
      <w:pPr>
        <w:tabs>
          <w:tab w:val="left" w:pos="142"/>
        </w:tabs>
        <w:jc w:val="center"/>
        <w:rPr>
          <w:rFonts w:ascii="Helvetica" w:eastAsia="Times New Roman" w:hAnsi="Helvetica"/>
          <w:b/>
          <w:color w:val="FF6600"/>
          <w:kern w:val="0"/>
          <w:sz w:val="32"/>
          <w:szCs w:val="20"/>
          <w:lang w:val="de-DE" w:eastAsia="en-GB" w:bidi="en-GB"/>
        </w:rPr>
      </w:pPr>
      <w:r>
        <w:rPr>
          <w:rFonts w:ascii="Helvetica" w:eastAsia="Times New Roman" w:hAnsi="Helvetica"/>
          <w:b/>
          <w:color w:val="FF6600"/>
          <w:kern w:val="0"/>
          <w:sz w:val="32"/>
          <w:szCs w:val="20"/>
          <w:lang w:val="de-DE" w:eastAsia="en-GB" w:bidi="en-GB"/>
        </w:rPr>
        <w:br w:type="page"/>
      </w:r>
      <w:r w:rsidR="00277C05" w:rsidRPr="00277C05">
        <w:rPr>
          <w:rFonts w:ascii="Helvetica" w:eastAsia="Times New Roman" w:hAnsi="Helvetica"/>
          <w:b/>
          <w:color w:val="FF6600"/>
          <w:kern w:val="0"/>
          <w:sz w:val="32"/>
          <w:szCs w:val="20"/>
          <w:lang w:val="de-DE" w:eastAsia="en-GB" w:bidi="en-GB"/>
        </w:rPr>
        <w:lastRenderedPageBreak/>
        <w:t>Hankook präsentiert ausgewählte Lkw-Reifen</w:t>
      </w:r>
      <w:r w:rsidR="00277C05" w:rsidRPr="00277C05">
        <w:rPr>
          <w:rFonts w:ascii="Helvetica" w:eastAsia="Times New Roman" w:hAnsi="Helvetica"/>
          <w:b/>
          <w:color w:val="FF6600"/>
          <w:kern w:val="0"/>
          <w:sz w:val="32"/>
          <w:szCs w:val="20"/>
          <w:lang w:val="de-DE" w:eastAsia="en-GB" w:bidi="en-GB"/>
        </w:rPr>
        <w:br/>
        <w:t xml:space="preserve"> beim 32. ADAC Truck-Grand-Prix auf dem Nürburgring </w:t>
      </w:r>
    </w:p>
    <w:p w:rsidR="00277C05" w:rsidRPr="00277C05" w:rsidRDefault="00277C05" w:rsidP="00277C05">
      <w:pPr>
        <w:tabs>
          <w:tab w:val="left" w:pos="142"/>
        </w:tabs>
        <w:suppressAutoHyphens/>
        <w:wordWrap/>
        <w:autoSpaceDE/>
        <w:autoSpaceDN/>
        <w:rPr>
          <w:rFonts w:ascii="Helvetica" w:eastAsia="Times New Roman" w:hAnsi="Helvetica" w:cs="Helvetica"/>
          <w:b/>
          <w:bCs/>
          <w:color w:val="FF6600"/>
          <w:kern w:val="0"/>
          <w:sz w:val="32"/>
          <w:szCs w:val="32"/>
          <w:lang w:val="de-DE" w:eastAsia="en-GB" w:bidi="en-GB"/>
        </w:rPr>
      </w:pPr>
    </w:p>
    <w:p w:rsidR="00277C05" w:rsidRPr="00277C05" w:rsidRDefault="00277C05" w:rsidP="00277C05">
      <w:pPr>
        <w:tabs>
          <w:tab w:val="left" w:pos="142"/>
        </w:tabs>
        <w:suppressAutoHyphens/>
        <w:wordWrap/>
        <w:autoSpaceDE/>
        <w:autoSpaceDN/>
        <w:rPr>
          <w:rFonts w:ascii="Times New Roman" w:eastAsia="Times New Roman" w:cs="Calibri"/>
          <w:color w:val="00000A"/>
          <w:kern w:val="0"/>
          <w:sz w:val="22"/>
          <w:szCs w:val="22"/>
          <w:lang w:val="de-DE" w:eastAsia="en-GB" w:bidi="en-GB"/>
        </w:rPr>
      </w:pPr>
    </w:p>
    <w:p w:rsidR="00277C05" w:rsidRPr="00277C05" w:rsidRDefault="00277C05" w:rsidP="00C65FCE">
      <w:pPr>
        <w:tabs>
          <w:tab w:val="left" w:pos="142"/>
        </w:tabs>
        <w:spacing w:line="276" w:lineRule="auto"/>
        <w:rPr>
          <w:rFonts w:ascii="Times New Roman"/>
          <w:b/>
          <w:sz w:val="22"/>
          <w:szCs w:val="22"/>
          <w:lang w:val="de-DE"/>
        </w:rPr>
      </w:pPr>
      <w:r w:rsidRPr="00277C05">
        <w:rPr>
          <w:rFonts w:ascii="Times New Roman"/>
          <w:b/>
          <w:sz w:val="22"/>
          <w:szCs w:val="22"/>
          <w:lang w:val="de-DE"/>
        </w:rPr>
        <w:t>Hankook nimmt auch in diesem Jahr am ADAC Truck-Grand-Prix vom 30. Juni bis zum 2. Juli auf dem Nürburgring teil. Auf insgesamt über 650 Quadratmetern Ausstellungsfläche präsentiert der Reifenhersteller in seiner Kunden-Hospitality und der Hankook Brand World wieder eine Auswahl seines leistungsstarken Lkw-Sortiments und unterstreicht mit seinem Engagement am Nürburgring einmal mehr die wachsende Bedeutung seines Nutzfahrzeug-Segments für das Unternehmen in Europa.</w:t>
      </w:r>
    </w:p>
    <w:p w:rsidR="00277C05" w:rsidRPr="00277C05" w:rsidRDefault="00277C05" w:rsidP="00C65FCE">
      <w:pPr>
        <w:suppressAutoHyphens/>
        <w:wordWrap/>
        <w:autoSpaceDE/>
        <w:autoSpaceDN/>
        <w:spacing w:line="276" w:lineRule="auto"/>
        <w:rPr>
          <w:rFonts w:ascii="Helvetica" w:eastAsia="Times New Roman" w:hAnsi="Helvetica"/>
          <w:color w:val="00000A"/>
          <w:kern w:val="0"/>
          <w:sz w:val="22"/>
          <w:szCs w:val="22"/>
          <w:lang w:val="de-DE" w:eastAsia="en-GB" w:bidi="en-GB"/>
        </w:rPr>
      </w:pPr>
    </w:p>
    <w:p w:rsidR="00277C05" w:rsidRPr="00277C05" w:rsidRDefault="00277C05" w:rsidP="00C65FCE">
      <w:pPr>
        <w:suppressAutoHyphens/>
        <w:wordWrap/>
        <w:autoSpaceDE/>
        <w:autoSpaceDN/>
        <w:spacing w:line="276" w:lineRule="auto"/>
        <w:rPr>
          <w:rFonts w:ascii="Times New Roman" w:eastAsia="Times New Roman"/>
          <w:color w:val="00000A"/>
          <w:kern w:val="0"/>
          <w:sz w:val="21"/>
          <w:szCs w:val="20"/>
          <w:lang w:val="de-DE" w:eastAsia="en-GB" w:bidi="en-GB"/>
        </w:rPr>
      </w:pPr>
      <w:r w:rsidRPr="00277C05">
        <w:rPr>
          <w:rFonts w:ascii="Times New Roman" w:eastAsia="Times New Roman"/>
          <w:b/>
          <w:i/>
          <w:color w:val="00000A"/>
          <w:kern w:val="0"/>
          <w:sz w:val="21"/>
          <w:szCs w:val="20"/>
          <w:lang w:val="de-DE" w:eastAsia="en-GB" w:bidi="en-GB"/>
        </w:rPr>
        <w:t xml:space="preserve">Neu-Isenburg, Deutschland, </w:t>
      </w:r>
      <w:r w:rsidR="00C65FCE">
        <w:rPr>
          <w:rFonts w:ascii="Times New Roman" w:eastAsia="Times New Roman"/>
          <w:b/>
          <w:i/>
          <w:color w:val="00000A"/>
          <w:kern w:val="0"/>
          <w:sz w:val="21"/>
          <w:szCs w:val="20"/>
          <w:lang w:val="de-DE" w:eastAsia="en-GB" w:bidi="en-GB"/>
        </w:rPr>
        <w:t>30</w:t>
      </w:r>
      <w:r w:rsidRPr="00277C05">
        <w:rPr>
          <w:rFonts w:ascii="Times New Roman" w:eastAsia="Times New Roman"/>
          <w:b/>
          <w:i/>
          <w:color w:val="00000A"/>
          <w:kern w:val="0"/>
          <w:sz w:val="21"/>
          <w:szCs w:val="20"/>
          <w:lang w:val="de-DE" w:eastAsia="en-GB" w:bidi="en-GB"/>
        </w:rPr>
        <w:t>. Juni 2017</w:t>
      </w:r>
      <w:r w:rsidRPr="00277C05">
        <w:rPr>
          <w:rFonts w:ascii="Times New Roman" w:eastAsia="Times New Roman"/>
          <w:color w:val="00000A"/>
          <w:kern w:val="0"/>
          <w:sz w:val="21"/>
          <w:szCs w:val="20"/>
          <w:lang w:val="de-DE" w:eastAsia="en-GB" w:bidi="en-GB"/>
        </w:rPr>
        <w:t xml:space="preserve"> – Premium-Reifenhersteller Hankook beteiligt sich 2017 erneut am 32. ADAC Truck-Grand- Prix auf dem Nürburgring. Vom 30. Juni bis zum 2. Juli können Kunden auf über 650 Quadratmetern Ausstellungsfläche ausgewählte Informationen zu den gängigen Lkw-Reifen von Hankook erfahren. „Als etablierter Hersteller von Premium-Lkw-Reifen erreichen wir beim Truck-Grand-Prix die richtigen Zielgruppen – sowohl die Flottenkunden als auch unsere Kunden im Erstausrüstungsgeschäft“, sagt Dietmar Olbrich, Hankooks Vizepräsident für Vertrieb und Marketing für die deutschsprachigen Märkte. „Wir bauen unser Nutzfahrzeugsegment konsequent aus und freuen uns, dass renommierte Branchengrößen wie MAN, Mercedes-Benz, Scania und Schmitz-Cargobull auf unsere technisch anspruchsvolle Bereifung vertrauen.“</w:t>
      </w:r>
    </w:p>
    <w:p w:rsidR="00277C05" w:rsidRPr="00277C05" w:rsidRDefault="00277C05" w:rsidP="00C65FCE">
      <w:pPr>
        <w:widowControl/>
        <w:suppressAutoHyphens/>
        <w:wordWrap/>
        <w:autoSpaceDE/>
        <w:autoSpaceDN/>
        <w:snapToGrid w:val="0"/>
        <w:spacing w:line="276" w:lineRule="auto"/>
        <w:rPr>
          <w:rFonts w:ascii="Times New Roman" w:eastAsia="Times New Roman"/>
          <w:bCs/>
          <w:color w:val="00000A"/>
          <w:kern w:val="0"/>
          <w:sz w:val="21"/>
          <w:szCs w:val="21"/>
          <w:lang w:val="de-DE" w:eastAsia="en-GB" w:bidi="en-GB"/>
        </w:rPr>
      </w:pPr>
    </w:p>
    <w:p w:rsidR="00277C05" w:rsidRPr="00277C05" w:rsidRDefault="00277C05" w:rsidP="00C65FCE">
      <w:pPr>
        <w:widowControl/>
        <w:suppressAutoHyphens/>
        <w:wordWrap/>
        <w:autoSpaceDE/>
        <w:autoSpaceDN/>
        <w:snapToGrid w:val="0"/>
        <w:spacing w:line="276" w:lineRule="auto"/>
        <w:rPr>
          <w:rFonts w:ascii="Times New Roman" w:eastAsia="Times New Roman"/>
          <w:bCs/>
          <w:color w:val="00000A"/>
          <w:kern w:val="0"/>
          <w:sz w:val="21"/>
          <w:szCs w:val="21"/>
          <w:lang w:val="de-DE" w:eastAsia="en-GB" w:bidi="en-GB"/>
        </w:rPr>
      </w:pPr>
      <w:r w:rsidRPr="00277C05">
        <w:rPr>
          <w:rFonts w:ascii="Times New Roman" w:eastAsia="Times New Roman"/>
          <w:bCs/>
          <w:color w:val="00000A"/>
          <w:kern w:val="0"/>
          <w:sz w:val="21"/>
          <w:szCs w:val="21"/>
          <w:lang w:val="de-DE" w:eastAsia="en-GB" w:bidi="en-GB"/>
        </w:rPr>
        <w:t>In seiner Hankook Brand World zeigt der Reifenhersteller die mit dem iF Design Award prämierte Lenkachsbereifung SmartFlex AH31, den Antriebsachsreifen SmartFlex DH31 sowie den Trailerreifen SmartFlex TH31 aus seiner kraftstoffeffizienten Lkw-Ganzjahresreifenserie SmartFlex. Hankook bietet für diese Serie, in Zeiten zunehmender Volumentransporte, auch Reifen in diversen Niederquerschnittsgrößen wie 315/45R22,5; 295/55R22,5 und 355/50R22,5 an, sodass Spediteure und Transportunternehmen von einer größeren Innenladehöhe profitieren können.</w:t>
      </w:r>
    </w:p>
    <w:p w:rsidR="00277C05" w:rsidRPr="00277C05" w:rsidRDefault="00277C05" w:rsidP="00C65FCE">
      <w:pPr>
        <w:widowControl/>
        <w:suppressAutoHyphens/>
        <w:wordWrap/>
        <w:autoSpaceDE/>
        <w:autoSpaceDN/>
        <w:snapToGrid w:val="0"/>
        <w:spacing w:line="276" w:lineRule="auto"/>
        <w:rPr>
          <w:rFonts w:ascii="Times New Roman" w:eastAsia="Times New Roman"/>
          <w:bCs/>
          <w:color w:val="00000A"/>
          <w:kern w:val="0"/>
          <w:sz w:val="21"/>
          <w:szCs w:val="21"/>
          <w:lang w:val="de-DE" w:eastAsia="en-GB" w:bidi="en-GB"/>
        </w:rPr>
      </w:pPr>
    </w:p>
    <w:p w:rsidR="00277C05" w:rsidRPr="00277C05" w:rsidRDefault="00277C05" w:rsidP="00C65FCE">
      <w:pPr>
        <w:widowControl/>
        <w:suppressAutoHyphens/>
        <w:wordWrap/>
        <w:autoSpaceDE/>
        <w:autoSpaceDN/>
        <w:snapToGrid w:val="0"/>
        <w:spacing w:line="276" w:lineRule="auto"/>
        <w:rPr>
          <w:rFonts w:ascii="Times New Roman" w:eastAsia="Times New Roman"/>
          <w:bCs/>
          <w:color w:val="00000A"/>
          <w:kern w:val="0"/>
          <w:sz w:val="21"/>
          <w:szCs w:val="21"/>
          <w:lang w:val="de-DE" w:eastAsia="en-GB" w:bidi="en-GB"/>
        </w:rPr>
      </w:pPr>
      <w:r w:rsidRPr="00277C05">
        <w:rPr>
          <w:rFonts w:ascii="Times New Roman" w:eastAsia="Times New Roman"/>
          <w:bCs/>
          <w:color w:val="00000A"/>
          <w:kern w:val="0"/>
          <w:sz w:val="21"/>
          <w:szCs w:val="21"/>
          <w:lang w:val="de-DE" w:eastAsia="en-GB" w:bidi="en-GB"/>
        </w:rPr>
        <w:t xml:space="preserve">Mit dem SmartControl AW02 und SmartControl DW07 stellt das Unternehmen auch zwei Profile seiner Lkw-Winterreifen-Linie vor. Die SmartControl-Serie kombiniert vorbildliche Wintereigenschaften mit langer Laufleistung, hoher Traktion, sowie niedrigem Kraftstoffverbrauch und verfügt durchgängig sowohl über das Schneeflockensymbol (3-PMSF) als auch über M+S-Markierung. </w:t>
      </w:r>
    </w:p>
    <w:p w:rsidR="00277C05" w:rsidRPr="00277C05" w:rsidRDefault="00277C05" w:rsidP="00C65FCE">
      <w:pPr>
        <w:widowControl/>
        <w:suppressAutoHyphens/>
        <w:wordWrap/>
        <w:autoSpaceDE/>
        <w:autoSpaceDN/>
        <w:snapToGrid w:val="0"/>
        <w:spacing w:line="276" w:lineRule="auto"/>
        <w:rPr>
          <w:rFonts w:ascii="Times New Roman" w:eastAsia="Times New Roman"/>
          <w:bCs/>
          <w:color w:val="00000A"/>
          <w:kern w:val="0"/>
          <w:sz w:val="21"/>
          <w:szCs w:val="21"/>
          <w:lang w:val="de-DE" w:eastAsia="en-GB" w:bidi="en-GB"/>
        </w:rPr>
      </w:pPr>
    </w:p>
    <w:p w:rsidR="00277C05" w:rsidRPr="00277C05" w:rsidRDefault="00277C05" w:rsidP="00C65FCE">
      <w:pPr>
        <w:widowControl/>
        <w:suppressAutoHyphens/>
        <w:wordWrap/>
        <w:autoSpaceDE/>
        <w:autoSpaceDN/>
        <w:snapToGrid w:val="0"/>
        <w:spacing w:line="276" w:lineRule="auto"/>
        <w:rPr>
          <w:rFonts w:ascii="Times New Roman" w:eastAsia="Times New Roman"/>
          <w:bCs/>
          <w:color w:val="00000A"/>
          <w:kern w:val="0"/>
          <w:sz w:val="21"/>
          <w:szCs w:val="21"/>
          <w:lang w:val="de-DE" w:eastAsia="en-GB" w:bidi="en-GB"/>
        </w:rPr>
      </w:pPr>
      <w:r w:rsidRPr="00277C05">
        <w:rPr>
          <w:rFonts w:ascii="Times New Roman" w:eastAsia="Times New Roman"/>
          <w:bCs/>
          <w:color w:val="00000A"/>
          <w:kern w:val="0"/>
          <w:sz w:val="21"/>
          <w:szCs w:val="21"/>
          <w:lang w:val="de-DE" w:eastAsia="en-GB" w:bidi="en-GB"/>
        </w:rPr>
        <w:t>Der Reifenhersteller hat zudem die Zusammenarbeit mit dem vierfachen Truck Race Europameister, Jochen Hahn, von Team Hahn Racing ausgeweitet. Dieser ist neuer Hankook-Markenbotschafter bei diversen Lkw- Vertriebs- und Marketingaktivitäten in Deutschland und wird während des Truck-Grand-Prix Interviews und Autogramme am Hankook Stand geben.</w:t>
      </w:r>
    </w:p>
    <w:p w:rsidR="00BD6B86" w:rsidRPr="00DF6036" w:rsidRDefault="00BD6B86" w:rsidP="00277C05">
      <w:pPr>
        <w:spacing w:line="320" w:lineRule="exact"/>
        <w:jc w:val="center"/>
        <w:rPr>
          <w:rFonts w:ascii="Times New Roman" w:eastAsia="Times New Roman"/>
          <w:kern w:val="0"/>
          <w:sz w:val="21"/>
          <w:szCs w:val="21"/>
          <w:lang w:val="de-DE" w:eastAsia="de-DE"/>
        </w:rPr>
      </w:pPr>
      <w:r w:rsidRPr="00DF6036">
        <w:rPr>
          <w:rFonts w:ascii="Times New Roman" w:eastAsia="Times New Roman"/>
          <w:kern w:val="0"/>
          <w:sz w:val="21"/>
          <w:szCs w:val="21"/>
          <w:lang w:val="de-DE" w:eastAsia="de-DE"/>
        </w:rPr>
        <w:t>###</w:t>
      </w:r>
    </w:p>
    <w:p w:rsidR="00C65FCE" w:rsidRDefault="00C65FCE" w:rsidP="00C053FF">
      <w:pPr>
        <w:adjustRightInd w:val="0"/>
        <w:snapToGrid w:val="0"/>
        <w:jc w:val="center"/>
        <w:outlineLvl w:val="0"/>
        <w:rPr>
          <w:rFonts w:ascii="Helvetica" w:hAnsi="Helvetica" w:cs="Helvetica"/>
          <w:b/>
          <w:bCs/>
          <w:color w:val="FF6600"/>
          <w:sz w:val="32"/>
          <w:szCs w:val="32"/>
          <w:lang w:val="de-DE" w:eastAsia="de-DE"/>
        </w:rPr>
      </w:pPr>
    </w:p>
    <w:p w:rsidR="00C65FCE" w:rsidRDefault="00C65FCE" w:rsidP="00C053FF">
      <w:pPr>
        <w:adjustRightInd w:val="0"/>
        <w:snapToGrid w:val="0"/>
        <w:jc w:val="center"/>
        <w:outlineLvl w:val="0"/>
        <w:rPr>
          <w:rFonts w:ascii="Helvetica" w:hAnsi="Helvetica" w:cs="Helvetica"/>
          <w:b/>
          <w:bCs/>
          <w:color w:val="FF6600"/>
          <w:sz w:val="32"/>
          <w:szCs w:val="32"/>
          <w:lang w:val="de-DE" w:eastAsia="de-DE"/>
        </w:rPr>
      </w:pPr>
    </w:p>
    <w:p w:rsidR="00C053FF" w:rsidRDefault="00C65FCE" w:rsidP="00C053FF">
      <w:pPr>
        <w:adjustRightInd w:val="0"/>
        <w:snapToGrid w:val="0"/>
        <w:jc w:val="center"/>
        <w:outlineLvl w:val="0"/>
        <w:rPr>
          <w:rFonts w:ascii="Helvetica" w:hAnsi="Helvetica" w:cs="Helvetica"/>
          <w:b/>
          <w:bCs/>
          <w:color w:val="FF6600"/>
          <w:sz w:val="32"/>
          <w:szCs w:val="32"/>
          <w:lang w:val="de-DE" w:eastAsia="de-DE"/>
        </w:rPr>
      </w:pPr>
      <w:r>
        <w:rPr>
          <w:rFonts w:ascii="Helvetica" w:hAnsi="Helvetica" w:cs="Helvetica"/>
          <w:b/>
          <w:bCs/>
          <w:color w:val="FF6600"/>
          <w:sz w:val="32"/>
          <w:szCs w:val="32"/>
          <w:lang w:val="de-DE" w:eastAsia="de-DE"/>
        </w:rPr>
        <w:br w:type="page"/>
      </w:r>
      <w:r w:rsidR="00C053FF" w:rsidRPr="003879CB">
        <w:rPr>
          <w:rFonts w:ascii="Helvetica" w:hAnsi="Helvetica" w:cs="Helvetica"/>
          <w:b/>
          <w:bCs/>
          <w:color w:val="FF6600"/>
          <w:sz w:val="32"/>
          <w:szCs w:val="32"/>
          <w:lang w:val="de-DE" w:eastAsia="de-DE"/>
        </w:rPr>
        <w:lastRenderedPageBreak/>
        <w:t xml:space="preserve">Hankook SmartControl AW02: Lkw-Winterreifen zum </w:t>
      </w:r>
    </w:p>
    <w:p w:rsidR="00C053FF" w:rsidRPr="003879CB" w:rsidRDefault="00C053FF" w:rsidP="00C053FF">
      <w:pPr>
        <w:adjustRightInd w:val="0"/>
        <w:snapToGrid w:val="0"/>
        <w:jc w:val="center"/>
        <w:outlineLvl w:val="0"/>
        <w:rPr>
          <w:rFonts w:ascii="Helvetica" w:hAnsi="Helvetica" w:cs="Helvetica"/>
          <w:b/>
          <w:bCs/>
          <w:color w:val="FF6600"/>
          <w:sz w:val="32"/>
          <w:szCs w:val="32"/>
          <w:lang w:val="de-DE" w:eastAsia="de-DE"/>
        </w:rPr>
      </w:pPr>
      <w:r w:rsidRPr="003879CB">
        <w:rPr>
          <w:rFonts w:ascii="Helvetica" w:hAnsi="Helvetica" w:cs="Helvetica"/>
          <w:b/>
          <w:bCs/>
          <w:color w:val="FF6600"/>
          <w:sz w:val="32"/>
          <w:szCs w:val="32"/>
          <w:lang w:val="de-DE" w:eastAsia="de-DE"/>
        </w:rPr>
        <w:t>Einsatz auf der Lenkachse und als Rundumbereifung</w:t>
      </w:r>
    </w:p>
    <w:p w:rsidR="00C053FF" w:rsidRPr="003879CB" w:rsidRDefault="00C053FF" w:rsidP="00C053FF">
      <w:pPr>
        <w:tabs>
          <w:tab w:val="left" w:pos="142"/>
        </w:tabs>
        <w:spacing w:line="276" w:lineRule="auto"/>
        <w:ind w:left="284" w:hanging="38"/>
        <w:rPr>
          <w:rFonts w:ascii="Arial" w:hAnsi="Arial" w:cs="Arial"/>
          <w:b/>
          <w:snapToGrid w:val="0"/>
          <w:color w:val="FF6600"/>
          <w:sz w:val="22"/>
          <w:szCs w:val="22"/>
          <w:lang w:val="de-DE"/>
        </w:rPr>
      </w:pPr>
    </w:p>
    <w:p w:rsidR="00C053FF" w:rsidRPr="00C65FCE" w:rsidRDefault="00C053FF" w:rsidP="00C65FCE">
      <w:pPr>
        <w:tabs>
          <w:tab w:val="left" w:pos="142"/>
        </w:tabs>
        <w:spacing w:line="276" w:lineRule="auto"/>
        <w:rPr>
          <w:rFonts w:ascii="Times New Roman"/>
          <w:b/>
          <w:sz w:val="22"/>
          <w:szCs w:val="22"/>
          <w:lang w:val="de-DE"/>
        </w:rPr>
      </w:pPr>
      <w:r w:rsidRPr="00C65FCE">
        <w:rPr>
          <w:rFonts w:ascii="Times New Roman"/>
          <w:b/>
          <w:sz w:val="22"/>
          <w:szCs w:val="22"/>
          <w:lang w:val="de-DE"/>
        </w:rPr>
        <w:t xml:space="preserve">Der SmartControl AW02 ist Hankooks Lkw-Winterspezialist, der sowohl auf der Lenkachse als auch auf allen anderen Positionen eingesetzt werden kann. Der für die Rundumbereifung geeignete Reifen zeichnet sich wie die anderen Profile der SmartControl Reifenlinie nicht nur mit der M+S-Kennzeichnung, sondern zusätzlich auch mit dem „Three Peak MountainSnowflake“ (3PMSF)-Symbol, das eine hohe Wintertauglichkeit des Reifens nachweist. </w:t>
      </w:r>
    </w:p>
    <w:p w:rsidR="00C053FF" w:rsidRPr="00900129" w:rsidRDefault="00C053FF" w:rsidP="00C053FF">
      <w:pPr>
        <w:tabs>
          <w:tab w:val="left" w:pos="360"/>
        </w:tabs>
        <w:snapToGrid w:val="0"/>
        <w:spacing w:line="276" w:lineRule="auto"/>
        <w:rPr>
          <w:sz w:val="21"/>
          <w:szCs w:val="21"/>
          <w:lang w:val="de-DE"/>
        </w:rPr>
      </w:pPr>
    </w:p>
    <w:p w:rsidR="00C053FF" w:rsidRPr="00900129" w:rsidRDefault="00C053FF" w:rsidP="00C053FF">
      <w:pPr>
        <w:tabs>
          <w:tab w:val="left" w:pos="142"/>
        </w:tabs>
        <w:spacing w:line="276" w:lineRule="auto"/>
        <w:rPr>
          <w:rFonts w:ascii="Times New Roman"/>
          <w:sz w:val="21"/>
          <w:szCs w:val="21"/>
          <w:lang w:val="de-DE"/>
        </w:rPr>
      </w:pPr>
      <w:r w:rsidRPr="00900129">
        <w:rPr>
          <w:rFonts w:ascii="Times New Roman"/>
          <w:sz w:val="21"/>
          <w:szCs w:val="21"/>
          <w:lang w:val="de-DE"/>
        </w:rPr>
        <w:t xml:space="preserve">Der SmartControl AW02 </w:t>
      </w:r>
      <w:r>
        <w:rPr>
          <w:rFonts w:ascii="Times New Roman"/>
          <w:sz w:val="21"/>
          <w:szCs w:val="21"/>
          <w:lang w:val="de-DE"/>
        </w:rPr>
        <w:t>bildet gemeinsam</w:t>
      </w:r>
      <w:r w:rsidRPr="00900129">
        <w:rPr>
          <w:rFonts w:ascii="Times New Roman"/>
          <w:sz w:val="21"/>
          <w:szCs w:val="21"/>
          <w:lang w:val="de-DE"/>
        </w:rPr>
        <w:t xml:space="preserve"> mit dem SmartControl DW07 für die Antriebsachse</w:t>
      </w:r>
      <w:r>
        <w:rPr>
          <w:rFonts w:ascii="Times New Roman"/>
          <w:sz w:val="21"/>
          <w:szCs w:val="21"/>
          <w:lang w:val="de-DE"/>
        </w:rPr>
        <w:t xml:space="preserve"> und dem SmartControl TW01, zum Einsatz auf der Trailerachse,</w:t>
      </w:r>
      <w:r w:rsidRPr="00900129">
        <w:rPr>
          <w:rFonts w:ascii="Times New Roman"/>
          <w:sz w:val="21"/>
          <w:szCs w:val="21"/>
          <w:lang w:val="de-DE"/>
        </w:rPr>
        <w:t xml:space="preserve"> </w:t>
      </w:r>
      <w:r>
        <w:rPr>
          <w:rFonts w:ascii="Times New Roman"/>
          <w:sz w:val="21"/>
          <w:szCs w:val="21"/>
          <w:lang w:val="de-DE"/>
        </w:rPr>
        <w:t>Hankooks erfolgreiche</w:t>
      </w:r>
      <w:r w:rsidRPr="00900129">
        <w:rPr>
          <w:rFonts w:ascii="Times New Roman"/>
          <w:sz w:val="21"/>
          <w:szCs w:val="21"/>
          <w:lang w:val="de-DE"/>
        </w:rPr>
        <w:t xml:space="preserve"> Lkw-Winterreifenlinie</w:t>
      </w:r>
      <w:r>
        <w:rPr>
          <w:rFonts w:ascii="Times New Roman"/>
          <w:sz w:val="21"/>
          <w:szCs w:val="21"/>
          <w:lang w:val="de-DE"/>
        </w:rPr>
        <w:t xml:space="preserve">. </w:t>
      </w:r>
    </w:p>
    <w:p w:rsidR="00C053FF" w:rsidRDefault="00C053FF" w:rsidP="00C053FF">
      <w:pPr>
        <w:tabs>
          <w:tab w:val="left" w:pos="142"/>
        </w:tabs>
        <w:spacing w:line="276" w:lineRule="auto"/>
        <w:rPr>
          <w:rFonts w:ascii="Times New Roman"/>
          <w:sz w:val="21"/>
          <w:szCs w:val="21"/>
          <w:lang w:val="de-DE"/>
        </w:rPr>
      </w:pPr>
      <w:r w:rsidRPr="00900129">
        <w:rPr>
          <w:rFonts w:ascii="Times New Roman"/>
          <w:sz w:val="21"/>
          <w:szCs w:val="21"/>
          <w:lang w:val="de-DE"/>
        </w:rPr>
        <w:t xml:space="preserve">Das Reifenprofil des SmartControl AW02 ist ganz auf Sicherheit ausgelegt. So besitzt Hankooks Lkw-Winterspezialist eine extra breite Lauffläche, die die Kontaktfläche zwischen Pneu und Straße vergrößert und damit das Fahrverhalten verbessert. Zudem sorgt das Profildesign mit fünf Hauptentwässerungsrillen für ein Plus an Wasserverdrängung. </w:t>
      </w:r>
    </w:p>
    <w:p w:rsidR="00C053FF" w:rsidRPr="00900129" w:rsidRDefault="00C053FF" w:rsidP="00C053FF">
      <w:pPr>
        <w:tabs>
          <w:tab w:val="left" w:pos="142"/>
        </w:tabs>
        <w:spacing w:line="276" w:lineRule="auto"/>
        <w:rPr>
          <w:rFonts w:ascii="Times New Roman"/>
          <w:sz w:val="21"/>
          <w:szCs w:val="21"/>
          <w:lang w:val="de-DE"/>
        </w:rPr>
      </w:pPr>
      <w:r w:rsidRPr="00900129">
        <w:rPr>
          <w:rFonts w:ascii="Times New Roman"/>
          <w:sz w:val="21"/>
          <w:szCs w:val="21"/>
          <w:lang w:val="de-DE"/>
        </w:rPr>
        <w:t>Darüber hinaus erfüllen 3D-Lamellen in der Lauffläche gleich zwei wichtige Aufgaben: Einerseits sorgen sie für eine gleichmäßige Abnutzung des Profils und gewährleisten damit eine hohe Laufleistung. Andererseits erzeugen sie in Verbindung mit dem einzigartigen halboffenen Schulterdesign des SmartControl AW02 eine ausgezeichnete Traktion des Reifens auf eis- und schneebedeckten Straßen. Die einzelnen Blöcke sind außerdem mit Stegen verbunden, die diese stabilisieren und so für noch bessere Handlingeigenschaften und eine dauerhaft hohe Performance sorgen.</w:t>
      </w:r>
    </w:p>
    <w:p w:rsidR="00C053FF" w:rsidRPr="00900129" w:rsidRDefault="00C053FF" w:rsidP="00C053FF">
      <w:pPr>
        <w:tabs>
          <w:tab w:val="left" w:pos="142"/>
        </w:tabs>
        <w:spacing w:line="276" w:lineRule="auto"/>
        <w:rPr>
          <w:rFonts w:ascii="Times New Roman"/>
          <w:sz w:val="21"/>
          <w:szCs w:val="21"/>
          <w:lang w:val="de-DE"/>
        </w:rPr>
      </w:pPr>
    </w:p>
    <w:p w:rsidR="00C053FF" w:rsidRPr="00900129" w:rsidRDefault="00C053FF" w:rsidP="00C053FF">
      <w:pPr>
        <w:tabs>
          <w:tab w:val="left" w:pos="142"/>
        </w:tabs>
        <w:spacing w:line="276" w:lineRule="auto"/>
        <w:rPr>
          <w:rFonts w:ascii="Times New Roman"/>
          <w:sz w:val="21"/>
          <w:szCs w:val="21"/>
          <w:lang w:val="de-DE"/>
        </w:rPr>
      </w:pPr>
      <w:r w:rsidRPr="00900129">
        <w:rPr>
          <w:rFonts w:ascii="Times New Roman"/>
          <w:sz w:val="21"/>
          <w:szCs w:val="21"/>
          <w:lang w:val="de-DE"/>
        </w:rPr>
        <w:t>Der Reifen ist dank einer speziell für strenge Winterbedingungen entwickelten Reifenmischung besonders kälteresistent und zeigt auch bei sehr niedrigen Temperaturen volle Leistung. Gleichzeitig erreicht der SmartControl AW02 durch die besondere Mischung eine hohe Laufleistung und realisiert eine Reduzierung beim Kraftstoffverbrauch.</w:t>
      </w:r>
    </w:p>
    <w:p w:rsidR="00C053FF" w:rsidRPr="00900129" w:rsidRDefault="00C053FF" w:rsidP="00C053FF">
      <w:pPr>
        <w:tabs>
          <w:tab w:val="left" w:pos="142"/>
        </w:tabs>
        <w:spacing w:line="276" w:lineRule="auto"/>
        <w:rPr>
          <w:rFonts w:ascii="Times New Roman"/>
          <w:sz w:val="21"/>
          <w:szCs w:val="21"/>
          <w:lang w:val="de-DE"/>
        </w:rPr>
      </w:pPr>
    </w:p>
    <w:p w:rsidR="00C053FF" w:rsidRPr="00313E4B" w:rsidRDefault="00C053FF" w:rsidP="00C053FF">
      <w:pPr>
        <w:widowControl/>
        <w:spacing w:line="276" w:lineRule="auto"/>
        <w:rPr>
          <w:rFonts w:ascii="Arial" w:hAnsi="Arial" w:cs="Arial"/>
          <w:bCs/>
          <w:color w:val="FF0000"/>
          <w:sz w:val="21"/>
          <w:szCs w:val="21"/>
          <w:lang w:val="de-DE"/>
        </w:rPr>
      </w:pPr>
    </w:p>
    <w:p w:rsidR="00C053FF" w:rsidRPr="00BE19E8" w:rsidRDefault="00C053FF" w:rsidP="00C053FF">
      <w:pPr>
        <w:widowControl/>
        <w:snapToGrid w:val="0"/>
        <w:spacing w:line="276" w:lineRule="auto"/>
        <w:rPr>
          <w:rFonts w:ascii="Arial" w:hAnsi="Arial" w:cs="Arial"/>
          <w:bCs/>
          <w:i/>
          <w:sz w:val="18"/>
          <w:szCs w:val="18"/>
          <w:u w:val="single"/>
        </w:rPr>
      </w:pPr>
      <w:r w:rsidRPr="00BE19E8">
        <w:rPr>
          <w:rFonts w:ascii="Arial" w:hAnsi="Arial" w:cs="Arial"/>
          <w:bCs/>
          <w:i/>
          <w:sz w:val="18"/>
          <w:szCs w:val="18"/>
          <w:u w:val="single"/>
        </w:rPr>
        <w:t>Verfügbare Größen des SmartControl AW02</w:t>
      </w:r>
    </w:p>
    <w:p w:rsidR="00C053FF" w:rsidRPr="00AB47D9" w:rsidRDefault="00C053FF" w:rsidP="00C053FF">
      <w:pPr>
        <w:widowControl/>
        <w:adjustRightInd w:val="0"/>
        <w:spacing w:line="276" w:lineRule="auto"/>
        <w:jc w:val="center"/>
        <w:rPr>
          <w:rFonts w:ascii="Arial" w:hAnsi="Arial" w:cs="Arial"/>
          <w:sz w:val="18"/>
          <w:szCs w:val="18"/>
        </w:rPr>
      </w:pPr>
    </w:p>
    <w:tbl>
      <w:tblPr>
        <w:tblW w:w="480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0"/>
        <w:gridCol w:w="1417"/>
        <w:gridCol w:w="1134"/>
        <w:gridCol w:w="1695"/>
        <w:gridCol w:w="1559"/>
        <w:gridCol w:w="711"/>
        <w:gridCol w:w="1557"/>
      </w:tblGrid>
      <w:tr w:rsidR="00C053FF" w:rsidRPr="00AB47D9" w:rsidTr="00807044">
        <w:trPr>
          <w:trHeight w:val="489"/>
        </w:trPr>
        <w:tc>
          <w:tcPr>
            <w:tcW w:w="551" w:type="pct"/>
            <w:vAlign w:val="center"/>
          </w:tcPr>
          <w:p w:rsidR="00C053FF" w:rsidRPr="00AB47D9" w:rsidRDefault="00C053FF" w:rsidP="00807044">
            <w:pPr>
              <w:widowControl/>
              <w:jc w:val="center"/>
              <w:rPr>
                <w:rFonts w:ascii="Arial" w:hAnsi="Arial" w:cs="Arial"/>
                <w:b/>
                <w:bCs/>
                <w:color w:val="000000"/>
                <w:sz w:val="18"/>
                <w:szCs w:val="18"/>
              </w:rPr>
            </w:pPr>
            <w:r w:rsidRPr="00AB47D9">
              <w:rPr>
                <w:rFonts w:ascii="Arial" w:hAnsi="Arial" w:cs="Arial"/>
                <w:b/>
                <w:sz w:val="18"/>
                <w:szCs w:val="18"/>
                <w:lang w:val="en-GB"/>
              </w:rPr>
              <w:t>Profil</w:t>
            </w:r>
          </w:p>
        </w:tc>
        <w:tc>
          <w:tcPr>
            <w:tcW w:w="781" w:type="pct"/>
            <w:shd w:val="clear" w:color="auto" w:fill="auto"/>
            <w:noWrap/>
            <w:vAlign w:val="center"/>
            <w:hideMark/>
          </w:tcPr>
          <w:p w:rsidR="00C053FF" w:rsidRPr="00AB47D9" w:rsidRDefault="00C053FF" w:rsidP="00807044">
            <w:pPr>
              <w:widowControl/>
              <w:jc w:val="center"/>
              <w:rPr>
                <w:rFonts w:ascii="Arial" w:hAnsi="Arial" w:cs="Arial"/>
                <w:b/>
                <w:bCs/>
                <w:color w:val="000000"/>
                <w:sz w:val="18"/>
                <w:szCs w:val="18"/>
              </w:rPr>
            </w:pPr>
            <w:r w:rsidRPr="00AB47D9">
              <w:rPr>
                <w:rFonts w:ascii="Arial" w:hAnsi="Arial" w:cs="Arial"/>
                <w:b/>
                <w:bCs/>
                <w:color w:val="000000"/>
                <w:sz w:val="18"/>
                <w:szCs w:val="18"/>
              </w:rPr>
              <w:t>Größe</w:t>
            </w:r>
          </w:p>
        </w:tc>
        <w:tc>
          <w:tcPr>
            <w:tcW w:w="625" w:type="pct"/>
            <w:shd w:val="clear" w:color="auto" w:fill="auto"/>
            <w:noWrap/>
            <w:vAlign w:val="center"/>
            <w:hideMark/>
          </w:tcPr>
          <w:p w:rsidR="00C053FF" w:rsidRPr="00AB47D9" w:rsidRDefault="00C053FF" w:rsidP="00807044">
            <w:pPr>
              <w:widowControl/>
              <w:jc w:val="center"/>
              <w:rPr>
                <w:rFonts w:ascii="Arial" w:hAnsi="Arial" w:cs="Arial"/>
                <w:b/>
                <w:bCs/>
                <w:color w:val="000000"/>
                <w:sz w:val="18"/>
                <w:szCs w:val="18"/>
              </w:rPr>
            </w:pPr>
            <w:r w:rsidRPr="00AB47D9">
              <w:rPr>
                <w:rFonts w:ascii="Arial" w:hAnsi="Arial" w:cs="Arial"/>
                <w:b/>
                <w:bCs/>
                <w:color w:val="000000"/>
                <w:sz w:val="18"/>
                <w:szCs w:val="18"/>
              </w:rPr>
              <w:t>LI</w:t>
            </w:r>
          </w:p>
        </w:tc>
        <w:tc>
          <w:tcPr>
            <w:tcW w:w="934" w:type="pct"/>
            <w:shd w:val="clear" w:color="auto" w:fill="auto"/>
            <w:noWrap/>
            <w:vAlign w:val="center"/>
            <w:hideMark/>
          </w:tcPr>
          <w:p w:rsidR="00C053FF" w:rsidRPr="00AB47D9" w:rsidRDefault="00C053FF" w:rsidP="00807044">
            <w:pPr>
              <w:widowControl/>
              <w:jc w:val="center"/>
              <w:rPr>
                <w:rFonts w:ascii="Arial" w:hAnsi="Arial" w:cs="Arial"/>
                <w:b/>
                <w:bCs/>
                <w:color w:val="000000"/>
                <w:sz w:val="18"/>
                <w:szCs w:val="18"/>
              </w:rPr>
            </w:pPr>
            <w:r w:rsidRPr="00AB47D9">
              <w:rPr>
                <w:rFonts w:ascii="Arial" w:hAnsi="Arial" w:cs="Arial"/>
                <w:b/>
                <w:bCs/>
                <w:color w:val="000000"/>
                <w:sz w:val="18"/>
                <w:szCs w:val="18"/>
              </w:rPr>
              <w:t>Kennzeichnung</w:t>
            </w:r>
          </w:p>
        </w:tc>
        <w:tc>
          <w:tcPr>
            <w:tcW w:w="859" w:type="pct"/>
            <w:shd w:val="clear" w:color="auto" w:fill="auto"/>
            <w:noWrap/>
            <w:vAlign w:val="center"/>
            <w:hideMark/>
          </w:tcPr>
          <w:p w:rsidR="00C053FF" w:rsidRPr="00AB47D9" w:rsidRDefault="00C053FF" w:rsidP="00807044">
            <w:pPr>
              <w:widowControl/>
              <w:jc w:val="center"/>
              <w:rPr>
                <w:rFonts w:ascii="Arial" w:hAnsi="Arial" w:cs="Arial"/>
                <w:b/>
                <w:bCs/>
                <w:color w:val="000000"/>
                <w:sz w:val="18"/>
                <w:szCs w:val="18"/>
              </w:rPr>
            </w:pPr>
            <w:r>
              <w:rPr>
                <w:noProof/>
              </w:rPr>
              <w:pict>
                <v:shape id="Grafik 18" o:spid="_x0000_s1076" type="#_x0000_t75" style="position:absolute;left:0;text-align:left;margin-left:27.25pt;margin-top:-.6pt;width:17.25pt;height:15.95pt;z-index:-22;visibility:visible;mso-position-horizontal-relative:text;mso-position-vertical-relative:text" wrapcoords="-939 0 -939 20571 21600 20571 21600 0 -939 0">
                  <v:imagedata r:id="rId9" o:title=""/>
                  <w10:wrap type="tight"/>
                </v:shape>
              </w:pict>
            </w:r>
          </w:p>
        </w:tc>
        <w:tc>
          <w:tcPr>
            <w:tcW w:w="392" w:type="pct"/>
            <w:shd w:val="clear" w:color="auto" w:fill="auto"/>
            <w:noWrap/>
            <w:vAlign w:val="center"/>
            <w:hideMark/>
          </w:tcPr>
          <w:p w:rsidR="00C053FF" w:rsidRPr="00AB47D9" w:rsidRDefault="00C053FF" w:rsidP="00807044">
            <w:pPr>
              <w:widowControl/>
              <w:jc w:val="center"/>
              <w:rPr>
                <w:rFonts w:ascii="Arial" w:hAnsi="Arial" w:cs="Arial"/>
                <w:b/>
                <w:bCs/>
                <w:color w:val="000000"/>
                <w:sz w:val="18"/>
                <w:szCs w:val="18"/>
              </w:rPr>
            </w:pPr>
            <w:r w:rsidRPr="00AB47D9">
              <w:rPr>
                <w:rFonts w:ascii="Arial" w:hAnsi="Arial" w:cs="Arial"/>
                <w:b/>
                <w:bCs/>
                <w:color w:val="000000"/>
                <w:sz w:val="18"/>
                <w:szCs w:val="18"/>
              </w:rPr>
              <w:t>M+S</w:t>
            </w:r>
          </w:p>
        </w:tc>
        <w:tc>
          <w:tcPr>
            <w:tcW w:w="858" w:type="pct"/>
            <w:shd w:val="clear" w:color="auto" w:fill="auto"/>
            <w:noWrap/>
            <w:vAlign w:val="center"/>
            <w:hideMark/>
          </w:tcPr>
          <w:p w:rsidR="00C053FF" w:rsidRPr="00AB47D9" w:rsidRDefault="00C053FF" w:rsidP="00807044">
            <w:pPr>
              <w:widowControl/>
              <w:jc w:val="center"/>
              <w:rPr>
                <w:rFonts w:ascii="Arial" w:hAnsi="Arial" w:cs="Arial"/>
                <w:b/>
                <w:bCs/>
                <w:color w:val="000000"/>
                <w:sz w:val="18"/>
                <w:szCs w:val="18"/>
              </w:rPr>
            </w:pPr>
            <w:r w:rsidRPr="00AB47D9">
              <w:rPr>
                <w:rFonts w:ascii="Arial" w:hAnsi="Arial" w:cs="Arial"/>
                <w:b/>
                <w:bCs/>
                <w:color w:val="000000"/>
                <w:sz w:val="18"/>
                <w:szCs w:val="18"/>
              </w:rPr>
              <w:t>Verfügbarkeit</w:t>
            </w:r>
          </w:p>
        </w:tc>
      </w:tr>
      <w:tr w:rsidR="00C053FF" w:rsidRPr="00573932" w:rsidTr="00C053FF">
        <w:trPr>
          <w:trHeight w:val="300"/>
        </w:trPr>
        <w:tc>
          <w:tcPr>
            <w:tcW w:w="551" w:type="pct"/>
            <w:vMerge w:val="restart"/>
            <w:shd w:val="clear" w:color="auto" w:fill="FFFFFF"/>
            <w:vAlign w:val="center"/>
          </w:tcPr>
          <w:p w:rsidR="00C053FF" w:rsidRPr="00573932" w:rsidRDefault="00C053FF" w:rsidP="00807044">
            <w:pPr>
              <w:tabs>
                <w:tab w:val="left" w:pos="1800"/>
                <w:tab w:val="left" w:pos="3960"/>
                <w:tab w:val="left" w:pos="4860"/>
                <w:tab w:val="left" w:pos="6300"/>
                <w:tab w:val="left" w:pos="7740"/>
              </w:tabs>
              <w:spacing w:line="276" w:lineRule="auto"/>
              <w:jc w:val="center"/>
              <w:rPr>
                <w:rFonts w:ascii="Arial" w:hAnsi="Arial" w:cs="Arial"/>
                <w:b/>
                <w:sz w:val="18"/>
                <w:szCs w:val="18"/>
                <w:lang w:val="pt-BR"/>
              </w:rPr>
            </w:pPr>
            <w:r w:rsidRPr="00573932">
              <w:rPr>
                <w:rFonts w:ascii="Arial" w:hAnsi="Arial" w:cs="Arial"/>
                <w:b/>
                <w:sz w:val="18"/>
                <w:szCs w:val="18"/>
                <w:lang w:val="pt-BR"/>
              </w:rPr>
              <w:t>AW02</w:t>
            </w:r>
          </w:p>
        </w:tc>
        <w:tc>
          <w:tcPr>
            <w:tcW w:w="781" w:type="pct"/>
            <w:shd w:val="clear" w:color="auto" w:fill="FFFFFF"/>
            <w:noWrap/>
            <w:vAlign w:val="bottom"/>
          </w:tcPr>
          <w:p w:rsidR="00C053FF" w:rsidRPr="00573932" w:rsidRDefault="00C053FF" w:rsidP="00807044">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295/80R22.5</w:t>
            </w:r>
          </w:p>
        </w:tc>
        <w:tc>
          <w:tcPr>
            <w:tcW w:w="625" w:type="pct"/>
            <w:shd w:val="clear" w:color="auto" w:fill="FFFFFF"/>
            <w:noWrap/>
            <w:vAlign w:val="bottom"/>
          </w:tcPr>
          <w:p w:rsidR="00C053FF" w:rsidRPr="00573932" w:rsidRDefault="00C053FF" w:rsidP="00807044">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154/149M</w:t>
            </w:r>
          </w:p>
        </w:tc>
        <w:tc>
          <w:tcPr>
            <w:tcW w:w="934" w:type="pct"/>
            <w:shd w:val="clear" w:color="auto" w:fill="FFFFFF"/>
            <w:noWrap/>
            <w:vAlign w:val="bottom"/>
          </w:tcPr>
          <w:p w:rsidR="00C053FF" w:rsidRPr="00573932" w:rsidRDefault="00C053FF" w:rsidP="00807044">
            <w:pPr>
              <w:spacing w:line="276" w:lineRule="auto"/>
              <w:jc w:val="center"/>
              <w:rPr>
                <w:rStyle w:val="copyA4V"/>
                <w:rFonts w:ascii="Arial" w:eastAsia="Calibri" w:hAnsi="Arial" w:cs="Arial"/>
                <w:sz w:val="18"/>
                <w:szCs w:val="18"/>
              </w:rPr>
            </w:pPr>
            <w:r>
              <w:rPr>
                <w:rStyle w:val="copyA4V"/>
                <w:rFonts w:ascii="Arial" w:hAnsi="Arial" w:cs="Arial"/>
                <w:sz w:val="18"/>
                <w:szCs w:val="18"/>
              </w:rPr>
              <w:t>D/C/W1 70</w:t>
            </w:r>
            <w:r w:rsidRPr="00573932">
              <w:rPr>
                <w:rStyle w:val="copyA4V"/>
                <w:rFonts w:ascii="Arial" w:hAnsi="Arial" w:cs="Arial"/>
                <w:sz w:val="18"/>
                <w:szCs w:val="18"/>
              </w:rPr>
              <w:t>dB</w:t>
            </w:r>
          </w:p>
        </w:tc>
        <w:tc>
          <w:tcPr>
            <w:tcW w:w="859" w:type="pct"/>
            <w:shd w:val="clear" w:color="auto" w:fill="FFFFFF"/>
            <w:noWrap/>
            <w:vAlign w:val="center"/>
          </w:tcPr>
          <w:p w:rsidR="00C053FF" w:rsidRPr="00573932" w:rsidRDefault="00C053FF" w:rsidP="00807044">
            <w:pPr>
              <w:jc w:val="center"/>
              <w:rPr>
                <w:rFonts w:ascii="Arial" w:hAnsi="Arial" w:cs="Arial"/>
                <w:sz w:val="18"/>
                <w:szCs w:val="18"/>
              </w:rPr>
            </w:pPr>
            <w:r w:rsidRPr="00573932">
              <w:rPr>
                <w:rFonts w:ascii="Arial" w:hAnsi="Arial" w:cs="Arial"/>
                <w:color w:val="000000"/>
                <w:sz w:val="18"/>
                <w:szCs w:val="18"/>
              </w:rPr>
              <w:sym w:font="Wingdings" w:char="F0FE"/>
            </w:r>
          </w:p>
        </w:tc>
        <w:tc>
          <w:tcPr>
            <w:tcW w:w="392" w:type="pct"/>
            <w:shd w:val="clear" w:color="auto" w:fill="FFFFFF"/>
            <w:noWrap/>
            <w:vAlign w:val="center"/>
          </w:tcPr>
          <w:p w:rsidR="00C053FF" w:rsidRPr="00573932" w:rsidRDefault="00C053FF" w:rsidP="00807044">
            <w:pPr>
              <w:jc w:val="center"/>
              <w:rPr>
                <w:rFonts w:ascii="Arial" w:hAnsi="Arial" w:cs="Arial"/>
                <w:sz w:val="18"/>
                <w:szCs w:val="18"/>
              </w:rPr>
            </w:pPr>
            <w:r w:rsidRPr="00573932">
              <w:rPr>
                <w:rFonts w:ascii="Arial" w:hAnsi="Arial" w:cs="Arial"/>
                <w:color w:val="000000"/>
                <w:sz w:val="18"/>
                <w:szCs w:val="18"/>
              </w:rPr>
              <w:sym w:font="Wingdings" w:char="F0FE"/>
            </w:r>
          </w:p>
        </w:tc>
        <w:tc>
          <w:tcPr>
            <w:tcW w:w="858" w:type="pct"/>
            <w:shd w:val="clear" w:color="auto" w:fill="FFFFFF"/>
            <w:noWrap/>
            <w:vAlign w:val="center"/>
          </w:tcPr>
          <w:p w:rsidR="00C053FF" w:rsidRPr="00573932" w:rsidRDefault="00C053FF" w:rsidP="00807044">
            <w:pPr>
              <w:jc w:val="center"/>
              <w:rPr>
                <w:rFonts w:ascii="Arial" w:hAnsi="Arial" w:cs="Arial"/>
                <w:sz w:val="18"/>
                <w:szCs w:val="18"/>
              </w:rPr>
            </w:pPr>
            <w:r w:rsidRPr="00573932">
              <w:rPr>
                <w:rFonts w:ascii="Arial" w:hAnsi="Arial" w:cs="Arial"/>
                <w:color w:val="000000"/>
                <w:sz w:val="18"/>
                <w:szCs w:val="18"/>
              </w:rPr>
              <w:sym w:font="Wingdings" w:char="F0FE"/>
            </w:r>
          </w:p>
        </w:tc>
      </w:tr>
      <w:tr w:rsidR="00C053FF" w:rsidRPr="00573932" w:rsidTr="00C053FF">
        <w:trPr>
          <w:trHeight w:val="300"/>
        </w:trPr>
        <w:tc>
          <w:tcPr>
            <w:tcW w:w="551" w:type="pct"/>
            <w:vMerge/>
            <w:shd w:val="clear" w:color="auto" w:fill="FFFFFF"/>
            <w:vAlign w:val="center"/>
          </w:tcPr>
          <w:p w:rsidR="00C053FF" w:rsidRPr="00573932" w:rsidRDefault="00C053FF" w:rsidP="00807044">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noWrap/>
            <w:vAlign w:val="bottom"/>
          </w:tcPr>
          <w:p w:rsidR="00C053FF" w:rsidRPr="00573932" w:rsidRDefault="00C053FF" w:rsidP="00807044">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315/80R22.5</w:t>
            </w:r>
          </w:p>
        </w:tc>
        <w:tc>
          <w:tcPr>
            <w:tcW w:w="625" w:type="pct"/>
            <w:shd w:val="clear" w:color="auto" w:fill="FFFFFF"/>
            <w:noWrap/>
            <w:vAlign w:val="bottom"/>
          </w:tcPr>
          <w:p w:rsidR="00C053FF" w:rsidRPr="00573932" w:rsidRDefault="00C053FF" w:rsidP="00807044">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156/150L</w:t>
            </w:r>
          </w:p>
        </w:tc>
        <w:tc>
          <w:tcPr>
            <w:tcW w:w="934" w:type="pct"/>
            <w:shd w:val="clear" w:color="auto" w:fill="FFFFFF"/>
            <w:noWrap/>
            <w:vAlign w:val="bottom"/>
          </w:tcPr>
          <w:p w:rsidR="00C053FF" w:rsidRPr="00573932" w:rsidRDefault="00C053FF" w:rsidP="00807044">
            <w:pPr>
              <w:spacing w:line="276" w:lineRule="auto"/>
              <w:jc w:val="center"/>
              <w:rPr>
                <w:rStyle w:val="copyA4V"/>
                <w:rFonts w:ascii="Arial" w:eastAsia="Calibri" w:hAnsi="Arial" w:cs="Arial"/>
                <w:sz w:val="18"/>
                <w:szCs w:val="18"/>
              </w:rPr>
            </w:pPr>
            <w:r>
              <w:rPr>
                <w:rStyle w:val="copyA4V"/>
                <w:rFonts w:ascii="Arial" w:hAnsi="Arial" w:cs="Arial"/>
                <w:sz w:val="18"/>
                <w:szCs w:val="18"/>
              </w:rPr>
              <w:t>D/C/W1 70</w:t>
            </w:r>
            <w:r w:rsidRPr="00573932">
              <w:rPr>
                <w:rStyle w:val="copyA4V"/>
                <w:rFonts w:ascii="Arial" w:hAnsi="Arial" w:cs="Arial"/>
                <w:sz w:val="18"/>
                <w:szCs w:val="18"/>
              </w:rPr>
              <w:t>dB</w:t>
            </w:r>
          </w:p>
        </w:tc>
        <w:tc>
          <w:tcPr>
            <w:tcW w:w="859" w:type="pct"/>
            <w:shd w:val="clear" w:color="auto" w:fill="FFFFFF"/>
            <w:noWrap/>
            <w:vAlign w:val="center"/>
          </w:tcPr>
          <w:p w:rsidR="00C053FF" w:rsidRPr="00573932" w:rsidRDefault="00C053FF" w:rsidP="00807044">
            <w:pPr>
              <w:jc w:val="center"/>
              <w:rPr>
                <w:rFonts w:ascii="Arial" w:hAnsi="Arial" w:cs="Arial"/>
                <w:sz w:val="18"/>
                <w:szCs w:val="18"/>
              </w:rPr>
            </w:pPr>
            <w:r w:rsidRPr="00573932">
              <w:rPr>
                <w:rFonts w:ascii="Arial" w:hAnsi="Arial" w:cs="Arial"/>
                <w:color w:val="000000"/>
                <w:sz w:val="18"/>
                <w:szCs w:val="18"/>
              </w:rPr>
              <w:sym w:font="Wingdings" w:char="F0FE"/>
            </w:r>
          </w:p>
        </w:tc>
        <w:tc>
          <w:tcPr>
            <w:tcW w:w="392" w:type="pct"/>
            <w:shd w:val="clear" w:color="auto" w:fill="FFFFFF"/>
            <w:noWrap/>
            <w:vAlign w:val="center"/>
          </w:tcPr>
          <w:p w:rsidR="00C053FF" w:rsidRPr="00573932" w:rsidRDefault="00C053FF" w:rsidP="00807044">
            <w:pPr>
              <w:jc w:val="center"/>
              <w:rPr>
                <w:rFonts w:ascii="Arial" w:hAnsi="Arial" w:cs="Arial"/>
                <w:sz w:val="18"/>
                <w:szCs w:val="18"/>
              </w:rPr>
            </w:pPr>
            <w:r w:rsidRPr="00573932">
              <w:rPr>
                <w:rFonts w:ascii="Arial" w:hAnsi="Arial" w:cs="Arial"/>
                <w:color w:val="000000"/>
                <w:sz w:val="18"/>
                <w:szCs w:val="18"/>
              </w:rPr>
              <w:sym w:font="Wingdings" w:char="F0FE"/>
            </w:r>
          </w:p>
        </w:tc>
        <w:tc>
          <w:tcPr>
            <w:tcW w:w="858" w:type="pct"/>
            <w:shd w:val="clear" w:color="auto" w:fill="FFFFFF"/>
            <w:noWrap/>
            <w:vAlign w:val="center"/>
          </w:tcPr>
          <w:p w:rsidR="00C053FF" w:rsidRPr="00573932" w:rsidRDefault="00C053FF" w:rsidP="00807044">
            <w:pPr>
              <w:jc w:val="center"/>
              <w:rPr>
                <w:rFonts w:ascii="Arial" w:hAnsi="Arial" w:cs="Arial"/>
                <w:sz w:val="18"/>
                <w:szCs w:val="18"/>
              </w:rPr>
            </w:pPr>
            <w:r w:rsidRPr="00573932">
              <w:rPr>
                <w:rFonts w:ascii="Arial" w:hAnsi="Arial" w:cs="Arial"/>
                <w:color w:val="000000"/>
                <w:sz w:val="18"/>
                <w:szCs w:val="18"/>
              </w:rPr>
              <w:sym w:font="Wingdings" w:char="F0FE"/>
            </w:r>
          </w:p>
        </w:tc>
      </w:tr>
      <w:tr w:rsidR="00C053FF" w:rsidRPr="00573932" w:rsidTr="00C053FF">
        <w:trPr>
          <w:trHeight w:val="300"/>
        </w:trPr>
        <w:tc>
          <w:tcPr>
            <w:tcW w:w="551" w:type="pct"/>
            <w:vMerge/>
            <w:shd w:val="clear" w:color="auto" w:fill="FFFFFF"/>
            <w:vAlign w:val="center"/>
          </w:tcPr>
          <w:p w:rsidR="00C053FF" w:rsidRPr="00573932" w:rsidRDefault="00C053FF" w:rsidP="00807044">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noWrap/>
            <w:vAlign w:val="bottom"/>
          </w:tcPr>
          <w:p w:rsidR="00C053FF" w:rsidRPr="00573932" w:rsidRDefault="00C053FF" w:rsidP="00807044">
            <w:pPr>
              <w:spacing w:line="276" w:lineRule="auto"/>
              <w:jc w:val="center"/>
              <w:rPr>
                <w:rStyle w:val="copyA4V"/>
                <w:rFonts w:ascii="Arial" w:hAnsi="Arial" w:cs="Arial"/>
                <w:sz w:val="18"/>
                <w:szCs w:val="18"/>
              </w:rPr>
            </w:pPr>
            <w:r>
              <w:rPr>
                <w:rStyle w:val="copyA4V"/>
                <w:rFonts w:ascii="Arial" w:hAnsi="Arial" w:cs="Arial"/>
                <w:sz w:val="18"/>
                <w:szCs w:val="18"/>
              </w:rPr>
              <w:t>275/70R22.5</w:t>
            </w:r>
          </w:p>
        </w:tc>
        <w:tc>
          <w:tcPr>
            <w:tcW w:w="625" w:type="pct"/>
            <w:shd w:val="clear" w:color="auto" w:fill="FFFFFF"/>
            <w:noWrap/>
            <w:vAlign w:val="bottom"/>
          </w:tcPr>
          <w:p w:rsidR="00C053FF" w:rsidRPr="00573932" w:rsidRDefault="00C053FF" w:rsidP="00807044">
            <w:pPr>
              <w:spacing w:line="276" w:lineRule="auto"/>
              <w:jc w:val="center"/>
              <w:rPr>
                <w:rStyle w:val="copyA4V"/>
                <w:rFonts w:ascii="Arial" w:hAnsi="Arial" w:cs="Arial"/>
                <w:sz w:val="18"/>
                <w:szCs w:val="18"/>
              </w:rPr>
            </w:pPr>
            <w:r>
              <w:rPr>
                <w:rStyle w:val="copyA4V"/>
                <w:rFonts w:ascii="Arial" w:hAnsi="Arial" w:cs="Arial"/>
                <w:sz w:val="18"/>
                <w:szCs w:val="18"/>
              </w:rPr>
              <w:t>150/145J</w:t>
            </w:r>
          </w:p>
        </w:tc>
        <w:tc>
          <w:tcPr>
            <w:tcW w:w="934" w:type="pct"/>
            <w:shd w:val="clear" w:color="auto" w:fill="FFFFFF"/>
            <w:noWrap/>
            <w:vAlign w:val="bottom"/>
          </w:tcPr>
          <w:p w:rsidR="00C053FF" w:rsidRPr="00573932" w:rsidRDefault="00C053FF" w:rsidP="00807044">
            <w:pPr>
              <w:spacing w:line="276" w:lineRule="auto"/>
              <w:jc w:val="center"/>
              <w:rPr>
                <w:rStyle w:val="copyA4V"/>
                <w:rFonts w:ascii="Arial" w:hAnsi="Arial" w:cs="Arial"/>
                <w:sz w:val="18"/>
                <w:szCs w:val="18"/>
              </w:rPr>
            </w:pPr>
          </w:p>
        </w:tc>
        <w:tc>
          <w:tcPr>
            <w:tcW w:w="859" w:type="pct"/>
            <w:shd w:val="clear" w:color="auto" w:fill="FFFFFF"/>
            <w:noWrap/>
            <w:vAlign w:val="center"/>
          </w:tcPr>
          <w:p w:rsidR="00C053FF" w:rsidRPr="00573932" w:rsidRDefault="00C053FF" w:rsidP="00807044">
            <w:pPr>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392" w:type="pct"/>
            <w:shd w:val="clear" w:color="auto" w:fill="FFFFFF"/>
            <w:noWrap/>
            <w:vAlign w:val="center"/>
          </w:tcPr>
          <w:p w:rsidR="00C053FF" w:rsidRPr="00573932" w:rsidRDefault="00C053FF" w:rsidP="00807044">
            <w:pPr>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858" w:type="pct"/>
            <w:shd w:val="clear" w:color="auto" w:fill="FFFFFF"/>
            <w:noWrap/>
            <w:vAlign w:val="center"/>
          </w:tcPr>
          <w:p w:rsidR="00C053FF" w:rsidRDefault="00C053FF" w:rsidP="00807044">
            <w:pPr>
              <w:jc w:val="center"/>
              <w:rPr>
                <w:rFonts w:ascii="Arial" w:hAnsi="Arial" w:cs="Arial"/>
                <w:color w:val="000000"/>
                <w:sz w:val="18"/>
                <w:szCs w:val="18"/>
              </w:rPr>
            </w:pPr>
            <w:r>
              <w:rPr>
                <w:rFonts w:ascii="Arial" w:hAnsi="Arial" w:cs="Arial"/>
                <w:color w:val="000000"/>
                <w:sz w:val="18"/>
                <w:szCs w:val="18"/>
              </w:rPr>
              <w:t>In Produktion</w:t>
            </w:r>
          </w:p>
        </w:tc>
      </w:tr>
      <w:tr w:rsidR="00C053FF" w:rsidRPr="00573932" w:rsidTr="00C053FF">
        <w:trPr>
          <w:trHeight w:val="300"/>
        </w:trPr>
        <w:tc>
          <w:tcPr>
            <w:tcW w:w="551" w:type="pct"/>
            <w:vMerge/>
            <w:shd w:val="clear" w:color="auto" w:fill="FFFFFF"/>
            <w:vAlign w:val="center"/>
          </w:tcPr>
          <w:p w:rsidR="00C053FF" w:rsidRPr="00573932" w:rsidRDefault="00C053FF" w:rsidP="00807044">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noWrap/>
            <w:vAlign w:val="bottom"/>
          </w:tcPr>
          <w:p w:rsidR="00C053FF" w:rsidRPr="00573932" w:rsidRDefault="00C053FF" w:rsidP="00807044">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315/70R22.5</w:t>
            </w:r>
          </w:p>
        </w:tc>
        <w:tc>
          <w:tcPr>
            <w:tcW w:w="625" w:type="pct"/>
            <w:shd w:val="clear" w:color="auto" w:fill="FFFFFF"/>
            <w:noWrap/>
            <w:vAlign w:val="bottom"/>
          </w:tcPr>
          <w:p w:rsidR="00C053FF" w:rsidRPr="00573932" w:rsidRDefault="00C053FF" w:rsidP="00807044">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154/150L</w:t>
            </w:r>
          </w:p>
        </w:tc>
        <w:tc>
          <w:tcPr>
            <w:tcW w:w="934" w:type="pct"/>
            <w:shd w:val="clear" w:color="auto" w:fill="FFFFFF"/>
            <w:noWrap/>
            <w:vAlign w:val="bottom"/>
          </w:tcPr>
          <w:p w:rsidR="00C053FF" w:rsidRPr="00573932" w:rsidRDefault="00C053FF" w:rsidP="00807044">
            <w:pPr>
              <w:spacing w:line="276" w:lineRule="auto"/>
              <w:jc w:val="center"/>
              <w:rPr>
                <w:rStyle w:val="copyA4V"/>
                <w:rFonts w:ascii="Arial" w:eastAsia="Calibri" w:hAnsi="Arial" w:cs="Arial"/>
                <w:sz w:val="18"/>
                <w:szCs w:val="18"/>
              </w:rPr>
            </w:pPr>
            <w:r>
              <w:rPr>
                <w:rStyle w:val="copyA4V"/>
                <w:rFonts w:ascii="Arial" w:hAnsi="Arial" w:cs="Arial"/>
                <w:sz w:val="18"/>
                <w:szCs w:val="18"/>
              </w:rPr>
              <w:t>D/C/W1 70</w:t>
            </w:r>
            <w:r w:rsidRPr="00573932">
              <w:rPr>
                <w:rStyle w:val="copyA4V"/>
                <w:rFonts w:ascii="Arial" w:hAnsi="Arial" w:cs="Arial"/>
                <w:sz w:val="18"/>
                <w:szCs w:val="18"/>
              </w:rPr>
              <w:t>dB</w:t>
            </w:r>
          </w:p>
        </w:tc>
        <w:tc>
          <w:tcPr>
            <w:tcW w:w="859" w:type="pct"/>
            <w:shd w:val="clear" w:color="auto" w:fill="FFFFFF"/>
            <w:noWrap/>
            <w:vAlign w:val="center"/>
          </w:tcPr>
          <w:p w:rsidR="00C053FF" w:rsidRPr="00573932" w:rsidRDefault="00C053FF" w:rsidP="00807044">
            <w:pPr>
              <w:jc w:val="center"/>
              <w:rPr>
                <w:rFonts w:ascii="Arial" w:hAnsi="Arial" w:cs="Arial"/>
                <w:sz w:val="18"/>
                <w:szCs w:val="18"/>
              </w:rPr>
            </w:pPr>
            <w:r w:rsidRPr="00573932">
              <w:rPr>
                <w:rFonts w:ascii="Arial" w:hAnsi="Arial" w:cs="Arial"/>
                <w:color w:val="000000"/>
                <w:sz w:val="18"/>
                <w:szCs w:val="18"/>
              </w:rPr>
              <w:sym w:font="Wingdings" w:char="F0FE"/>
            </w:r>
          </w:p>
        </w:tc>
        <w:tc>
          <w:tcPr>
            <w:tcW w:w="392" w:type="pct"/>
            <w:shd w:val="clear" w:color="auto" w:fill="FFFFFF"/>
            <w:noWrap/>
            <w:vAlign w:val="center"/>
          </w:tcPr>
          <w:p w:rsidR="00C053FF" w:rsidRPr="00573932" w:rsidRDefault="00C053FF" w:rsidP="00807044">
            <w:pPr>
              <w:jc w:val="center"/>
              <w:rPr>
                <w:rFonts w:ascii="Arial" w:hAnsi="Arial" w:cs="Arial"/>
                <w:sz w:val="18"/>
                <w:szCs w:val="18"/>
              </w:rPr>
            </w:pPr>
            <w:r w:rsidRPr="00573932">
              <w:rPr>
                <w:rFonts w:ascii="Arial" w:hAnsi="Arial" w:cs="Arial"/>
                <w:color w:val="000000"/>
                <w:sz w:val="18"/>
                <w:szCs w:val="18"/>
              </w:rPr>
              <w:sym w:font="Wingdings" w:char="F0FE"/>
            </w:r>
          </w:p>
        </w:tc>
        <w:tc>
          <w:tcPr>
            <w:tcW w:w="858" w:type="pct"/>
            <w:shd w:val="clear" w:color="auto" w:fill="FFFFFF"/>
            <w:noWrap/>
            <w:vAlign w:val="center"/>
          </w:tcPr>
          <w:p w:rsidR="00C053FF" w:rsidRPr="00573932" w:rsidRDefault="00C053FF" w:rsidP="00807044">
            <w:pPr>
              <w:jc w:val="center"/>
              <w:rPr>
                <w:rFonts w:ascii="Arial" w:hAnsi="Arial" w:cs="Arial"/>
                <w:sz w:val="18"/>
                <w:szCs w:val="18"/>
              </w:rPr>
            </w:pPr>
            <w:r w:rsidRPr="00573932">
              <w:rPr>
                <w:rFonts w:ascii="Arial" w:hAnsi="Arial" w:cs="Arial"/>
                <w:color w:val="000000"/>
                <w:sz w:val="18"/>
                <w:szCs w:val="18"/>
              </w:rPr>
              <w:sym w:font="Wingdings" w:char="F0FE"/>
            </w:r>
          </w:p>
        </w:tc>
      </w:tr>
      <w:tr w:rsidR="00C053FF" w:rsidRPr="00573932" w:rsidTr="00C053FF">
        <w:trPr>
          <w:trHeight w:val="300"/>
        </w:trPr>
        <w:tc>
          <w:tcPr>
            <w:tcW w:w="551" w:type="pct"/>
            <w:vMerge/>
            <w:shd w:val="clear" w:color="auto" w:fill="FFFFFF"/>
            <w:vAlign w:val="center"/>
          </w:tcPr>
          <w:p w:rsidR="00C053FF" w:rsidRPr="00573932" w:rsidRDefault="00C053FF" w:rsidP="00807044">
            <w:pPr>
              <w:tabs>
                <w:tab w:val="left" w:pos="1800"/>
                <w:tab w:val="left" w:pos="3960"/>
                <w:tab w:val="left" w:pos="4860"/>
                <w:tab w:val="left" w:pos="6300"/>
                <w:tab w:val="left" w:pos="7740"/>
              </w:tabs>
              <w:spacing w:line="276" w:lineRule="auto"/>
              <w:jc w:val="center"/>
              <w:rPr>
                <w:rFonts w:ascii="Arial" w:hAnsi="Arial" w:cs="Arial"/>
                <w:color w:val="000000"/>
                <w:sz w:val="18"/>
                <w:szCs w:val="18"/>
              </w:rPr>
            </w:pPr>
          </w:p>
        </w:tc>
        <w:tc>
          <w:tcPr>
            <w:tcW w:w="781" w:type="pct"/>
            <w:shd w:val="clear" w:color="auto" w:fill="FFFFFF"/>
            <w:noWrap/>
            <w:vAlign w:val="bottom"/>
            <w:hideMark/>
          </w:tcPr>
          <w:p w:rsidR="00C053FF" w:rsidRPr="00573932" w:rsidRDefault="00C053FF" w:rsidP="00807044">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385/65R22.5</w:t>
            </w:r>
          </w:p>
        </w:tc>
        <w:tc>
          <w:tcPr>
            <w:tcW w:w="625" w:type="pct"/>
            <w:shd w:val="clear" w:color="auto" w:fill="FFFFFF"/>
            <w:noWrap/>
            <w:vAlign w:val="bottom"/>
            <w:hideMark/>
          </w:tcPr>
          <w:p w:rsidR="00C053FF" w:rsidRPr="00573932" w:rsidRDefault="00C053FF" w:rsidP="00807044">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160K</w:t>
            </w:r>
          </w:p>
        </w:tc>
        <w:tc>
          <w:tcPr>
            <w:tcW w:w="934" w:type="pct"/>
            <w:shd w:val="clear" w:color="auto" w:fill="FFFFFF"/>
            <w:noWrap/>
            <w:vAlign w:val="bottom"/>
            <w:hideMark/>
          </w:tcPr>
          <w:p w:rsidR="00C053FF" w:rsidRPr="00573932" w:rsidRDefault="00C053FF" w:rsidP="00807044">
            <w:pPr>
              <w:spacing w:line="276" w:lineRule="auto"/>
              <w:jc w:val="center"/>
              <w:rPr>
                <w:rStyle w:val="copyA4V"/>
                <w:rFonts w:ascii="Arial" w:eastAsia="Calibri" w:hAnsi="Arial" w:cs="Arial"/>
                <w:sz w:val="18"/>
                <w:szCs w:val="18"/>
              </w:rPr>
            </w:pPr>
            <w:r>
              <w:rPr>
                <w:rStyle w:val="copyA4V"/>
                <w:rFonts w:ascii="Arial" w:hAnsi="Arial" w:cs="Arial"/>
                <w:sz w:val="18"/>
                <w:szCs w:val="18"/>
              </w:rPr>
              <w:t>C/C/W1 70</w:t>
            </w:r>
            <w:r w:rsidRPr="00573932">
              <w:rPr>
                <w:rStyle w:val="copyA4V"/>
                <w:rFonts w:ascii="Arial" w:hAnsi="Arial" w:cs="Arial"/>
                <w:sz w:val="18"/>
                <w:szCs w:val="18"/>
              </w:rPr>
              <w:t>dB</w:t>
            </w:r>
          </w:p>
        </w:tc>
        <w:tc>
          <w:tcPr>
            <w:tcW w:w="859" w:type="pct"/>
            <w:shd w:val="clear" w:color="auto" w:fill="FFFFFF"/>
            <w:noWrap/>
            <w:vAlign w:val="center"/>
            <w:hideMark/>
          </w:tcPr>
          <w:p w:rsidR="00C053FF" w:rsidRPr="00573932" w:rsidRDefault="00C053FF" w:rsidP="00807044">
            <w:pPr>
              <w:jc w:val="center"/>
              <w:rPr>
                <w:rFonts w:ascii="Arial" w:hAnsi="Arial" w:cs="Arial"/>
                <w:sz w:val="18"/>
                <w:szCs w:val="18"/>
              </w:rPr>
            </w:pPr>
            <w:r w:rsidRPr="00573932">
              <w:rPr>
                <w:rFonts w:ascii="Arial" w:hAnsi="Arial" w:cs="Arial"/>
                <w:color w:val="000000"/>
                <w:sz w:val="18"/>
                <w:szCs w:val="18"/>
              </w:rPr>
              <w:sym w:font="Wingdings" w:char="F0FE"/>
            </w:r>
          </w:p>
        </w:tc>
        <w:tc>
          <w:tcPr>
            <w:tcW w:w="392" w:type="pct"/>
            <w:shd w:val="clear" w:color="auto" w:fill="FFFFFF"/>
            <w:noWrap/>
            <w:vAlign w:val="center"/>
            <w:hideMark/>
          </w:tcPr>
          <w:p w:rsidR="00C053FF" w:rsidRPr="00573932" w:rsidRDefault="00C053FF" w:rsidP="00807044">
            <w:pPr>
              <w:jc w:val="center"/>
              <w:rPr>
                <w:rFonts w:ascii="Arial" w:hAnsi="Arial" w:cs="Arial"/>
                <w:sz w:val="18"/>
                <w:szCs w:val="18"/>
              </w:rPr>
            </w:pPr>
            <w:r w:rsidRPr="00573932">
              <w:rPr>
                <w:rFonts w:ascii="Arial" w:hAnsi="Arial" w:cs="Arial"/>
                <w:color w:val="000000"/>
                <w:sz w:val="18"/>
                <w:szCs w:val="18"/>
              </w:rPr>
              <w:sym w:font="Wingdings" w:char="F0FE"/>
            </w:r>
          </w:p>
        </w:tc>
        <w:tc>
          <w:tcPr>
            <w:tcW w:w="858" w:type="pct"/>
            <w:shd w:val="clear" w:color="auto" w:fill="FFFFFF"/>
            <w:noWrap/>
            <w:vAlign w:val="center"/>
            <w:hideMark/>
          </w:tcPr>
          <w:p w:rsidR="00C053FF" w:rsidRPr="00573932" w:rsidRDefault="00C053FF" w:rsidP="00807044">
            <w:pPr>
              <w:jc w:val="center"/>
              <w:rPr>
                <w:rFonts w:ascii="Arial" w:hAnsi="Arial" w:cs="Arial"/>
                <w:sz w:val="18"/>
                <w:szCs w:val="18"/>
              </w:rPr>
            </w:pPr>
            <w:r w:rsidRPr="00573932">
              <w:rPr>
                <w:rFonts w:ascii="Arial" w:hAnsi="Arial" w:cs="Arial"/>
                <w:color w:val="000000"/>
                <w:sz w:val="18"/>
                <w:szCs w:val="18"/>
              </w:rPr>
              <w:sym w:font="Wingdings" w:char="F0FE"/>
            </w:r>
          </w:p>
        </w:tc>
      </w:tr>
      <w:tr w:rsidR="00C053FF" w:rsidRPr="00573932" w:rsidTr="00C053FF">
        <w:trPr>
          <w:trHeight w:val="300"/>
        </w:trPr>
        <w:tc>
          <w:tcPr>
            <w:tcW w:w="551" w:type="pct"/>
            <w:vMerge/>
            <w:shd w:val="clear" w:color="auto" w:fill="FFFFFF"/>
            <w:vAlign w:val="center"/>
          </w:tcPr>
          <w:p w:rsidR="00C053FF" w:rsidRPr="00573932" w:rsidRDefault="00C053FF" w:rsidP="00807044">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noWrap/>
            <w:vAlign w:val="bottom"/>
          </w:tcPr>
          <w:p w:rsidR="00C053FF" w:rsidRPr="00573932" w:rsidRDefault="00C053FF" w:rsidP="00807044">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385/55R22.5</w:t>
            </w:r>
          </w:p>
        </w:tc>
        <w:tc>
          <w:tcPr>
            <w:tcW w:w="625" w:type="pct"/>
            <w:shd w:val="clear" w:color="auto" w:fill="FFFFFF"/>
            <w:noWrap/>
            <w:vAlign w:val="bottom"/>
          </w:tcPr>
          <w:p w:rsidR="00C053FF" w:rsidRPr="00573932" w:rsidRDefault="00C053FF" w:rsidP="00807044">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160K</w:t>
            </w:r>
            <w:r>
              <w:rPr>
                <w:rStyle w:val="copyA4V"/>
                <w:rFonts w:ascii="Arial" w:hAnsi="Arial" w:cs="Arial"/>
                <w:sz w:val="18"/>
                <w:szCs w:val="18"/>
              </w:rPr>
              <w:t>(158L)</w:t>
            </w:r>
          </w:p>
        </w:tc>
        <w:tc>
          <w:tcPr>
            <w:tcW w:w="934" w:type="pct"/>
            <w:shd w:val="clear" w:color="auto" w:fill="FFFFFF"/>
            <w:noWrap/>
            <w:vAlign w:val="bottom"/>
          </w:tcPr>
          <w:p w:rsidR="00C053FF" w:rsidRPr="00573932" w:rsidRDefault="00C053FF" w:rsidP="00807044">
            <w:pPr>
              <w:spacing w:line="276" w:lineRule="auto"/>
              <w:jc w:val="center"/>
              <w:rPr>
                <w:rStyle w:val="copyA4V"/>
                <w:rFonts w:ascii="Arial" w:eastAsia="Calibri" w:hAnsi="Arial" w:cs="Arial"/>
                <w:sz w:val="18"/>
                <w:szCs w:val="18"/>
              </w:rPr>
            </w:pPr>
            <w:r>
              <w:rPr>
                <w:rStyle w:val="copyA4V"/>
                <w:rFonts w:ascii="Arial" w:hAnsi="Arial" w:cs="Arial"/>
                <w:sz w:val="18"/>
                <w:szCs w:val="18"/>
              </w:rPr>
              <w:t>C/C/W1 70</w:t>
            </w:r>
            <w:r w:rsidRPr="00573932">
              <w:rPr>
                <w:rStyle w:val="copyA4V"/>
                <w:rFonts w:ascii="Arial" w:hAnsi="Arial" w:cs="Arial"/>
                <w:sz w:val="18"/>
                <w:szCs w:val="18"/>
              </w:rPr>
              <w:t>dB</w:t>
            </w:r>
          </w:p>
        </w:tc>
        <w:tc>
          <w:tcPr>
            <w:tcW w:w="859" w:type="pct"/>
            <w:shd w:val="clear" w:color="auto" w:fill="FFFFFF"/>
            <w:noWrap/>
            <w:vAlign w:val="center"/>
          </w:tcPr>
          <w:p w:rsidR="00C053FF" w:rsidRPr="00573932" w:rsidRDefault="00C053FF" w:rsidP="00807044">
            <w:pPr>
              <w:jc w:val="center"/>
              <w:rPr>
                <w:rFonts w:ascii="Arial" w:hAnsi="Arial" w:cs="Arial"/>
                <w:sz w:val="18"/>
                <w:szCs w:val="18"/>
              </w:rPr>
            </w:pPr>
            <w:r w:rsidRPr="00573932">
              <w:rPr>
                <w:rFonts w:ascii="Arial" w:hAnsi="Arial" w:cs="Arial"/>
                <w:color w:val="000000"/>
                <w:sz w:val="18"/>
                <w:szCs w:val="18"/>
              </w:rPr>
              <w:sym w:font="Wingdings" w:char="F0FE"/>
            </w:r>
          </w:p>
        </w:tc>
        <w:tc>
          <w:tcPr>
            <w:tcW w:w="392" w:type="pct"/>
            <w:shd w:val="clear" w:color="auto" w:fill="FFFFFF"/>
            <w:noWrap/>
            <w:vAlign w:val="center"/>
          </w:tcPr>
          <w:p w:rsidR="00C053FF" w:rsidRPr="00573932" w:rsidRDefault="00C053FF" w:rsidP="00807044">
            <w:pPr>
              <w:jc w:val="center"/>
              <w:rPr>
                <w:rFonts w:ascii="Arial" w:hAnsi="Arial" w:cs="Arial"/>
                <w:sz w:val="18"/>
                <w:szCs w:val="18"/>
              </w:rPr>
            </w:pPr>
            <w:r w:rsidRPr="00573932">
              <w:rPr>
                <w:rFonts w:ascii="Arial" w:hAnsi="Arial" w:cs="Arial"/>
                <w:color w:val="000000"/>
                <w:sz w:val="18"/>
                <w:szCs w:val="18"/>
              </w:rPr>
              <w:sym w:font="Wingdings" w:char="F0FE"/>
            </w:r>
          </w:p>
        </w:tc>
        <w:tc>
          <w:tcPr>
            <w:tcW w:w="858" w:type="pct"/>
            <w:shd w:val="clear" w:color="auto" w:fill="FFFFFF"/>
            <w:noWrap/>
            <w:vAlign w:val="center"/>
          </w:tcPr>
          <w:p w:rsidR="00C053FF" w:rsidRPr="00573932" w:rsidRDefault="00C053FF" w:rsidP="00807044">
            <w:pPr>
              <w:jc w:val="center"/>
              <w:rPr>
                <w:rFonts w:ascii="Arial" w:hAnsi="Arial" w:cs="Arial"/>
                <w:sz w:val="18"/>
                <w:szCs w:val="18"/>
              </w:rPr>
            </w:pPr>
            <w:r w:rsidRPr="00573932">
              <w:rPr>
                <w:rFonts w:ascii="Arial" w:hAnsi="Arial" w:cs="Arial"/>
                <w:color w:val="000000"/>
                <w:sz w:val="18"/>
                <w:szCs w:val="18"/>
              </w:rPr>
              <w:sym w:font="Wingdings" w:char="F0FE"/>
            </w:r>
          </w:p>
        </w:tc>
      </w:tr>
    </w:tbl>
    <w:p w:rsidR="00C053FF" w:rsidRDefault="00C053FF" w:rsidP="00C053FF">
      <w:pPr>
        <w:widowControl/>
        <w:jc w:val="center"/>
        <w:rPr>
          <w:snapToGrid w:val="0"/>
          <w:sz w:val="21"/>
          <w:szCs w:val="21"/>
          <w:lang w:eastAsia="de-DE"/>
        </w:rPr>
      </w:pPr>
    </w:p>
    <w:p w:rsidR="00C053FF" w:rsidRDefault="00C053FF" w:rsidP="00C053FF">
      <w:pPr>
        <w:tabs>
          <w:tab w:val="left" w:pos="142"/>
        </w:tabs>
        <w:snapToGrid w:val="0"/>
        <w:jc w:val="center"/>
        <w:rPr>
          <w:rFonts w:ascii="Times New Roman"/>
          <w:sz w:val="21"/>
          <w:szCs w:val="21"/>
          <w:lang w:val="de-DE"/>
        </w:rPr>
      </w:pPr>
      <w:r>
        <w:rPr>
          <w:rFonts w:ascii="Times New Roman"/>
          <w:sz w:val="21"/>
          <w:szCs w:val="21"/>
          <w:lang w:val="de-DE"/>
        </w:rPr>
        <w:br w:type="page"/>
      </w:r>
    </w:p>
    <w:p w:rsidR="00C053FF" w:rsidRDefault="00C053FF" w:rsidP="00C053FF">
      <w:pPr>
        <w:tabs>
          <w:tab w:val="left" w:pos="142"/>
        </w:tabs>
        <w:snapToGrid w:val="0"/>
        <w:jc w:val="center"/>
        <w:rPr>
          <w:rFonts w:ascii="Times New Roman"/>
          <w:sz w:val="21"/>
          <w:szCs w:val="21"/>
          <w:lang w:val="de-DE"/>
        </w:rPr>
      </w:pPr>
    </w:p>
    <w:p w:rsidR="00C053FF" w:rsidRPr="005C2C4F" w:rsidRDefault="00C053FF" w:rsidP="00C053FF">
      <w:pPr>
        <w:tabs>
          <w:tab w:val="left" w:pos="142"/>
        </w:tabs>
        <w:snapToGrid w:val="0"/>
        <w:jc w:val="center"/>
        <w:rPr>
          <w:rFonts w:ascii="Arial" w:hAnsi="Arial" w:cs="Arial"/>
          <w:b/>
          <w:bCs/>
          <w:color w:val="FF6600"/>
          <w:sz w:val="24"/>
          <w:lang w:val="de-DE" w:eastAsia="de-DE"/>
        </w:rPr>
      </w:pPr>
      <w:r w:rsidRPr="005C2C4F">
        <w:rPr>
          <w:rFonts w:ascii="Arial" w:hAnsi="Arial" w:cs="Arial"/>
          <w:b/>
          <w:bCs/>
          <w:color w:val="FF6600"/>
          <w:sz w:val="24"/>
          <w:lang w:val="de-DE" w:eastAsia="de-DE"/>
        </w:rPr>
        <w:t>Technische Eigenschaften des SmartControl AW02</w:t>
      </w:r>
    </w:p>
    <w:p w:rsidR="00C053FF" w:rsidRPr="005C2C4F" w:rsidRDefault="00C053FF" w:rsidP="00C053FF">
      <w:pPr>
        <w:widowControl/>
        <w:rPr>
          <w:rFonts w:ascii="Arial" w:hAnsi="Arial" w:cs="Arial"/>
          <w:b/>
          <w:bCs/>
          <w:color w:val="FF6600"/>
          <w:sz w:val="24"/>
          <w:lang w:val="de-DE" w:eastAsia="de-DE"/>
        </w:rPr>
      </w:pPr>
    </w:p>
    <w:p w:rsidR="00C053FF" w:rsidRPr="00EC070F" w:rsidRDefault="00C053FF" w:rsidP="00C053FF">
      <w:pPr>
        <w:widowControl/>
        <w:snapToGrid w:val="0"/>
        <w:spacing w:line="276" w:lineRule="auto"/>
        <w:rPr>
          <w:rFonts w:ascii="Arial" w:hAnsi="Arial" w:cs="Arial"/>
          <w:b/>
          <w:bCs/>
          <w:i/>
          <w:sz w:val="18"/>
          <w:szCs w:val="18"/>
          <w:u w:val="single"/>
          <w:lang w:val="de-DE"/>
        </w:rPr>
      </w:pPr>
      <w:r w:rsidRPr="00EC070F">
        <w:rPr>
          <w:rFonts w:ascii="Arial" w:hAnsi="Arial" w:cs="Arial"/>
          <w:b/>
          <w:bCs/>
          <w:i/>
          <w:sz w:val="18"/>
          <w:szCs w:val="18"/>
          <w:u w:val="single"/>
          <w:lang w:val="de-DE"/>
        </w:rPr>
        <w:t>1. Extra breite Lauffläche und fünf Rillen im Zick-Zack Design</w:t>
      </w:r>
    </w:p>
    <w:p w:rsidR="00C053FF" w:rsidRPr="005C2C4F" w:rsidRDefault="00C053FF" w:rsidP="00C053FF">
      <w:pPr>
        <w:widowControl/>
        <w:rPr>
          <w:rFonts w:ascii="Arial" w:hAnsi="Arial" w:cs="Arial"/>
          <w:snapToGrid w:val="0"/>
          <w:sz w:val="18"/>
          <w:szCs w:val="18"/>
          <w:lang w:val="de-DE" w:eastAsia="de-DE"/>
        </w:rPr>
      </w:pPr>
      <w:r>
        <w:rPr>
          <w:noProof/>
        </w:rPr>
        <w:pict>
          <v:shape id="Bild 7" o:spid="_x0000_s1075" type="#_x0000_t75" alt="TBR_Sales_AW02_output-6_1" style="position:absolute;left:0;text-align:left;margin-left:21.45pt;margin-top:8.85pt;width:76.5pt;height:56.15pt;z-index:7;visibility:visible">
            <v:imagedata r:id="rId10" o:title="TBR_Sales_AW02_output-6_1"/>
          </v:shape>
        </w:pict>
      </w:r>
    </w:p>
    <w:p w:rsidR="00C053FF" w:rsidRPr="005C2C4F" w:rsidRDefault="00C053FF" w:rsidP="00C053FF">
      <w:pPr>
        <w:widowControl/>
        <w:rPr>
          <w:rFonts w:ascii="Arial" w:hAnsi="Arial" w:cs="Arial"/>
          <w:snapToGrid w:val="0"/>
          <w:sz w:val="18"/>
          <w:szCs w:val="18"/>
          <w:lang w:val="de-DE" w:eastAsia="de-DE"/>
        </w:rPr>
      </w:pPr>
      <w:r>
        <w:rPr>
          <w:noProof/>
        </w:rPr>
        <w:pict>
          <v:shape id="Bild 8" o:spid="_x0000_s1074" type="#_x0000_t75" alt="TBR_Sales_AW02_output-6_2" style="position:absolute;left:0;text-align:left;margin-left:130.2pt;margin-top:0;width:72.35pt;height:53.25pt;z-index:8;visibility:visible">
            <v:imagedata r:id="rId11" o:title="TBR_Sales_AW02_output-6_2"/>
          </v:shape>
        </w:pict>
      </w:r>
    </w:p>
    <w:p w:rsidR="00C053FF" w:rsidRPr="005C2C4F" w:rsidRDefault="00C053FF" w:rsidP="00C053FF">
      <w:pPr>
        <w:widowControl/>
        <w:rPr>
          <w:rFonts w:ascii="Arial" w:hAnsi="Arial" w:cs="Arial"/>
          <w:snapToGrid w:val="0"/>
          <w:sz w:val="18"/>
          <w:szCs w:val="18"/>
          <w:lang w:val="de-DE" w:eastAsia="de-DE"/>
        </w:rPr>
      </w:pPr>
    </w:p>
    <w:p w:rsidR="00C053FF" w:rsidRPr="005C2C4F" w:rsidRDefault="00C053FF" w:rsidP="00C053FF">
      <w:pPr>
        <w:widowControl/>
        <w:rPr>
          <w:rFonts w:ascii="Arial" w:hAnsi="Arial" w:cs="Arial"/>
          <w:snapToGrid w:val="0"/>
          <w:sz w:val="18"/>
          <w:szCs w:val="18"/>
          <w:lang w:val="de-DE" w:eastAsia="de-DE"/>
        </w:rPr>
      </w:pPr>
    </w:p>
    <w:p w:rsidR="00C053FF" w:rsidRPr="005C2C4F" w:rsidRDefault="00C053FF" w:rsidP="00C053FF">
      <w:pPr>
        <w:widowControl/>
        <w:rPr>
          <w:rFonts w:ascii="Arial" w:hAnsi="Arial" w:cs="Arial"/>
          <w:snapToGrid w:val="0"/>
          <w:sz w:val="18"/>
          <w:szCs w:val="18"/>
          <w:lang w:val="de-DE" w:eastAsia="de-DE"/>
        </w:rPr>
      </w:pPr>
    </w:p>
    <w:p w:rsidR="00C053FF" w:rsidRPr="005C2C4F" w:rsidRDefault="00C053FF" w:rsidP="00C053FF">
      <w:pPr>
        <w:widowControl/>
        <w:rPr>
          <w:rFonts w:ascii="Arial" w:hAnsi="Arial" w:cs="Arial"/>
          <w:snapToGrid w:val="0"/>
          <w:sz w:val="18"/>
          <w:szCs w:val="18"/>
          <w:lang w:val="de-DE" w:eastAsia="de-DE"/>
        </w:rPr>
      </w:pPr>
    </w:p>
    <w:p w:rsidR="00C053FF" w:rsidRPr="005C2C4F" w:rsidRDefault="00C053FF" w:rsidP="00C053FF">
      <w:pPr>
        <w:widowControl/>
        <w:ind w:left="708" w:hanging="424"/>
        <w:rPr>
          <w:rFonts w:ascii="Arial" w:hAnsi="Arial" w:cs="Arial"/>
          <w:snapToGrid w:val="0"/>
          <w:sz w:val="18"/>
          <w:szCs w:val="18"/>
          <w:lang w:val="de-DE" w:eastAsia="de-DE"/>
        </w:rPr>
      </w:pPr>
    </w:p>
    <w:p w:rsidR="00C053FF" w:rsidRPr="00465B31" w:rsidRDefault="00C053FF" w:rsidP="00C053FF">
      <w:pPr>
        <w:widowControl/>
        <w:ind w:left="708" w:hanging="424"/>
        <w:rPr>
          <w:rFonts w:ascii="Times New Roman"/>
          <w:snapToGrid w:val="0"/>
          <w:sz w:val="21"/>
          <w:szCs w:val="21"/>
          <w:lang w:val="de-DE" w:eastAsia="de-DE"/>
        </w:rPr>
      </w:pPr>
    </w:p>
    <w:p w:rsidR="00C053FF" w:rsidRPr="00AA31CA" w:rsidRDefault="00C053FF" w:rsidP="00C053FF">
      <w:pPr>
        <w:widowControl/>
        <w:numPr>
          <w:ilvl w:val="0"/>
          <w:numId w:val="25"/>
        </w:numPr>
        <w:wordWrap/>
        <w:autoSpaceDE/>
        <w:ind w:left="426" w:hanging="142"/>
        <w:rPr>
          <w:rFonts w:ascii="Arial" w:hAnsi="Arial" w:cs="Arial"/>
          <w:snapToGrid w:val="0"/>
          <w:sz w:val="18"/>
          <w:szCs w:val="18"/>
          <w:lang w:val="de-DE" w:eastAsia="de-DE"/>
        </w:rPr>
      </w:pPr>
      <w:r w:rsidRPr="00AA31CA">
        <w:rPr>
          <w:rFonts w:ascii="Arial" w:hAnsi="Arial" w:cs="Arial"/>
          <w:snapToGrid w:val="0"/>
          <w:sz w:val="18"/>
          <w:szCs w:val="18"/>
          <w:lang w:val="de-DE" w:eastAsia="de-DE"/>
        </w:rPr>
        <w:tab/>
      </w:r>
      <w:r>
        <w:rPr>
          <w:rFonts w:ascii="Arial" w:hAnsi="Arial" w:cs="Arial"/>
          <w:snapToGrid w:val="0"/>
          <w:sz w:val="18"/>
          <w:szCs w:val="18"/>
          <w:lang w:val="de-DE" w:eastAsia="de-DE"/>
        </w:rPr>
        <w:t>Breiter</w:t>
      </w:r>
      <w:r w:rsidRPr="00AA31CA">
        <w:rPr>
          <w:rFonts w:ascii="Arial" w:hAnsi="Arial" w:cs="Arial"/>
          <w:snapToGrid w:val="0"/>
          <w:sz w:val="18"/>
          <w:szCs w:val="18"/>
          <w:lang w:val="de-DE" w:eastAsia="de-DE"/>
        </w:rPr>
        <w:t>e Aufstandsfläche</w:t>
      </w:r>
    </w:p>
    <w:p w:rsidR="00C053FF" w:rsidRPr="00AA31CA" w:rsidRDefault="00C053FF" w:rsidP="00C053FF">
      <w:pPr>
        <w:widowControl/>
        <w:ind w:left="708" w:hanging="424"/>
        <w:rPr>
          <w:rFonts w:ascii="Arial" w:hAnsi="Arial" w:cs="Arial"/>
          <w:snapToGrid w:val="0"/>
          <w:sz w:val="18"/>
          <w:szCs w:val="18"/>
          <w:lang w:val="de-DE" w:eastAsia="de-DE"/>
        </w:rPr>
      </w:pPr>
      <w:r w:rsidRPr="00AA31CA">
        <w:rPr>
          <w:rFonts w:ascii="Arial" w:hAnsi="Arial" w:cs="Arial"/>
          <w:snapToGrid w:val="0"/>
          <w:sz w:val="18"/>
          <w:szCs w:val="18"/>
          <w:lang w:val="de-DE" w:eastAsia="de-DE"/>
        </w:rPr>
        <w:t xml:space="preserve">-  </w:t>
      </w:r>
      <w:r>
        <w:rPr>
          <w:rFonts w:ascii="Arial" w:hAnsi="Arial" w:cs="Arial"/>
          <w:snapToGrid w:val="0"/>
          <w:sz w:val="18"/>
          <w:szCs w:val="18"/>
          <w:lang w:val="de-DE" w:eastAsia="de-DE"/>
        </w:rPr>
        <w:tab/>
      </w:r>
      <w:r w:rsidRPr="00AA31CA">
        <w:rPr>
          <w:rFonts w:ascii="Arial" w:hAnsi="Arial" w:cs="Arial"/>
          <w:snapToGrid w:val="0"/>
          <w:sz w:val="18"/>
          <w:szCs w:val="18"/>
          <w:lang w:val="de-DE" w:eastAsia="de-DE"/>
        </w:rPr>
        <w:t>Hervorragendes Fahrverhalten</w:t>
      </w:r>
    </w:p>
    <w:p w:rsidR="00C053FF" w:rsidRPr="00EC2C02" w:rsidRDefault="00C053FF" w:rsidP="00C053FF">
      <w:pPr>
        <w:widowControl/>
        <w:ind w:left="708" w:hanging="424"/>
        <w:rPr>
          <w:rFonts w:ascii="Arial" w:hAnsi="Arial" w:cs="Arial"/>
          <w:snapToGrid w:val="0"/>
          <w:sz w:val="18"/>
          <w:szCs w:val="18"/>
          <w:lang w:val="de-DE" w:eastAsia="de-DE"/>
        </w:rPr>
      </w:pPr>
      <w:r w:rsidRPr="00EC2C02">
        <w:rPr>
          <w:rFonts w:ascii="Arial" w:hAnsi="Arial" w:cs="Arial"/>
          <w:snapToGrid w:val="0"/>
          <w:sz w:val="18"/>
          <w:szCs w:val="18"/>
          <w:lang w:val="de-DE" w:eastAsia="de-DE"/>
        </w:rPr>
        <w:t>-</w:t>
      </w:r>
      <w:r>
        <w:rPr>
          <w:rFonts w:ascii="Arial" w:hAnsi="Arial" w:cs="Arial"/>
          <w:snapToGrid w:val="0"/>
          <w:sz w:val="18"/>
          <w:szCs w:val="18"/>
          <w:lang w:val="de-DE" w:eastAsia="de-DE"/>
        </w:rPr>
        <w:tab/>
      </w:r>
      <w:r w:rsidRPr="00EC2C02">
        <w:rPr>
          <w:rFonts w:ascii="Arial" w:hAnsi="Arial" w:cs="Arial"/>
          <w:snapToGrid w:val="0"/>
          <w:sz w:val="18"/>
          <w:szCs w:val="18"/>
          <w:lang w:val="de-DE" w:eastAsia="de-DE"/>
        </w:rPr>
        <w:t xml:space="preserve">Exzellente Wasserableitung </w:t>
      </w:r>
    </w:p>
    <w:p w:rsidR="00C053FF" w:rsidRPr="00EC2C02" w:rsidRDefault="00C053FF" w:rsidP="00C053FF">
      <w:pPr>
        <w:widowControl/>
        <w:rPr>
          <w:rFonts w:ascii="Arial" w:hAnsi="Arial" w:cs="Arial"/>
          <w:snapToGrid w:val="0"/>
          <w:sz w:val="18"/>
          <w:szCs w:val="18"/>
          <w:lang w:val="de-DE" w:eastAsia="de-DE"/>
        </w:rPr>
      </w:pPr>
    </w:p>
    <w:p w:rsidR="00C053FF" w:rsidRPr="00EC2C02" w:rsidRDefault="00C053FF" w:rsidP="00C053FF">
      <w:pPr>
        <w:widowControl/>
        <w:rPr>
          <w:rFonts w:ascii="Arial" w:hAnsi="Arial" w:cs="Arial"/>
          <w:snapToGrid w:val="0"/>
          <w:sz w:val="18"/>
          <w:szCs w:val="18"/>
          <w:lang w:val="de-DE" w:eastAsia="de-DE"/>
        </w:rPr>
      </w:pPr>
    </w:p>
    <w:p w:rsidR="00C053FF" w:rsidRPr="00EC2C02" w:rsidRDefault="00C053FF" w:rsidP="00C053FF">
      <w:pPr>
        <w:widowControl/>
        <w:rPr>
          <w:rFonts w:ascii="Arial" w:hAnsi="Arial" w:cs="Arial"/>
          <w:snapToGrid w:val="0"/>
          <w:sz w:val="18"/>
          <w:szCs w:val="18"/>
          <w:lang w:val="de-DE" w:eastAsia="de-DE"/>
        </w:rPr>
      </w:pPr>
    </w:p>
    <w:p w:rsidR="00C053FF" w:rsidRPr="00EC070F" w:rsidRDefault="00C053FF" w:rsidP="00C053FF">
      <w:pPr>
        <w:widowControl/>
        <w:snapToGrid w:val="0"/>
        <w:spacing w:line="276" w:lineRule="auto"/>
        <w:rPr>
          <w:rFonts w:ascii="Arial" w:hAnsi="Arial" w:cs="Arial"/>
          <w:b/>
          <w:bCs/>
          <w:i/>
          <w:sz w:val="18"/>
          <w:szCs w:val="18"/>
          <w:u w:val="single"/>
          <w:lang w:val="de-DE"/>
        </w:rPr>
      </w:pPr>
      <w:r w:rsidRPr="00EC070F">
        <w:rPr>
          <w:rFonts w:ascii="Arial" w:hAnsi="Arial" w:cs="Arial"/>
          <w:b/>
          <w:bCs/>
          <w:i/>
          <w:sz w:val="18"/>
          <w:szCs w:val="18"/>
          <w:u w:val="single"/>
          <w:lang w:val="de-DE"/>
        </w:rPr>
        <w:t>2. 3D-Lamellen, Stege zwischen den Blöcken und halb-offenes Schulter-Design</w:t>
      </w:r>
    </w:p>
    <w:p w:rsidR="00C053FF" w:rsidRPr="005C2C4F" w:rsidRDefault="00C053FF" w:rsidP="00C053FF">
      <w:pPr>
        <w:widowControl/>
        <w:jc w:val="center"/>
        <w:rPr>
          <w:rFonts w:ascii="Arial" w:hAnsi="Arial" w:cs="Arial"/>
          <w:snapToGrid w:val="0"/>
          <w:sz w:val="18"/>
          <w:szCs w:val="18"/>
          <w:lang w:val="de-DE" w:eastAsia="de-DE"/>
        </w:rPr>
      </w:pPr>
      <w:r>
        <w:rPr>
          <w:noProof/>
        </w:rPr>
        <w:pict>
          <v:shape id="Bild 10" o:spid="_x0000_s1073" type="#_x0000_t75" alt="TBR_Sales_AW02_output-7_2" style="position:absolute;left:0;text-align:left;margin-left:98.2pt;margin-top:6.55pt;width:90.5pt;height:66.05pt;z-index:10;visibility:visible">
            <v:imagedata r:id="rId12" o:title="TBR_Sales_AW02_output-7_2"/>
          </v:shape>
        </w:pict>
      </w:r>
      <w:r>
        <w:rPr>
          <w:noProof/>
        </w:rPr>
        <w:pict>
          <v:shape id="Bild 11" o:spid="_x0000_s1072" type="#_x0000_t75" alt="TBR_Sales_AW02_output-7" style="position:absolute;left:0;text-align:left;margin-left:196.8pt;margin-top:7.5pt;width:94.5pt;height:65.05pt;z-index:11;visibility:visible">
            <v:imagedata r:id="rId13" o:title="TBR_Sales_AW02_output-7"/>
          </v:shape>
        </w:pict>
      </w:r>
      <w:r>
        <w:rPr>
          <w:noProof/>
        </w:rPr>
        <w:pict>
          <v:shape id="Bild 9" o:spid="_x0000_s1071" type="#_x0000_t75" alt="TBR_Sales_AW02_output-7_1" style="position:absolute;left:0;text-align:left;margin-left:2.55pt;margin-top:7.05pt;width:87.15pt;height:63.55pt;z-index:9;visibility:visible">
            <v:imagedata r:id="rId14" o:title="TBR_Sales_AW02_output-7_1"/>
          </v:shape>
        </w:pict>
      </w:r>
    </w:p>
    <w:p w:rsidR="00C053FF" w:rsidRPr="005C2C4F" w:rsidRDefault="00C053FF" w:rsidP="00C053FF">
      <w:pPr>
        <w:widowControl/>
        <w:jc w:val="left"/>
        <w:rPr>
          <w:rFonts w:ascii="Arial" w:hAnsi="Arial" w:cs="Arial"/>
          <w:snapToGrid w:val="0"/>
          <w:sz w:val="18"/>
          <w:szCs w:val="18"/>
          <w:lang w:val="de-DE" w:eastAsia="de-DE"/>
        </w:rPr>
      </w:pPr>
    </w:p>
    <w:p w:rsidR="00C053FF" w:rsidRPr="005C2C4F" w:rsidRDefault="00C053FF" w:rsidP="00C053FF">
      <w:pPr>
        <w:widowControl/>
        <w:jc w:val="center"/>
        <w:rPr>
          <w:rFonts w:ascii="Arial" w:hAnsi="Arial" w:cs="Arial"/>
          <w:snapToGrid w:val="0"/>
          <w:sz w:val="18"/>
          <w:szCs w:val="18"/>
          <w:lang w:val="de-DE" w:eastAsia="de-DE"/>
        </w:rPr>
      </w:pPr>
    </w:p>
    <w:p w:rsidR="00C053FF" w:rsidRPr="005C2C4F" w:rsidRDefault="00C053FF" w:rsidP="00C053FF">
      <w:pPr>
        <w:widowControl/>
        <w:jc w:val="center"/>
        <w:rPr>
          <w:rFonts w:ascii="Arial" w:hAnsi="Arial" w:cs="Arial"/>
          <w:snapToGrid w:val="0"/>
          <w:sz w:val="18"/>
          <w:szCs w:val="18"/>
          <w:lang w:val="de-DE" w:eastAsia="de-DE"/>
        </w:rPr>
      </w:pPr>
    </w:p>
    <w:p w:rsidR="00C053FF" w:rsidRPr="005C2C4F" w:rsidRDefault="00C053FF" w:rsidP="00C053FF">
      <w:pPr>
        <w:widowControl/>
        <w:rPr>
          <w:rFonts w:ascii="Arial" w:hAnsi="Arial" w:cs="Arial"/>
          <w:snapToGrid w:val="0"/>
          <w:sz w:val="18"/>
          <w:szCs w:val="18"/>
          <w:lang w:val="de-DE" w:eastAsia="de-DE"/>
        </w:rPr>
      </w:pPr>
    </w:p>
    <w:p w:rsidR="00C053FF" w:rsidRPr="005C2C4F" w:rsidRDefault="00C053FF" w:rsidP="00C053FF">
      <w:pPr>
        <w:widowControl/>
        <w:rPr>
          <w:rFonts w:ascii="Arial" w:hAnsi="Arial" w:cs="Arial"/>
          <w:snapToGrid w:val="0"/>
          <w:sz w:val="18"/>
          <w:szCs w:val="18"/>
          <w:lang w:val="de-DE" w:eastAsia="de-DE"/>
        </w:rPr>
      </w:pPr>
    </w:p>
    <w:p w:rsidR="00C053FF" w:rsidRPr="005C2C4F" w:rsidRDefault="00C053FF" w:rsidP="00C053FF">
      <w:pPr>
        <w:widowControl/>
        <w:rPr>
          <w:rFonts w:ascii="Arial" w:hAnsi="Arial" w:cs="Arial"/>
          <w:snapToGrid w:val="0"/>
          <w:sz w:val="18"/>
          <w:szCs w:val="18"/>
          <w:lang w:val="de-DE" w:eastAsia="de-DE"/>
        </w:rPr>
      </w:pPr>
    </w:p>
    <w:p w:rsidR="00C053FF" w:rsidRPr="005C2C4F" w:rsidRDefault="00C053FF" w:rsidP="00C053FF">
      <w:pPr>
        <w:widowControl/>
        <w:wordWrap/>
        <w:autoSpaceDE/>
        <w:ind w:left="720"/>
        <w:rPr>
          <w:rFonts w:ascii="Arial" w:hAnsi="Arial" w:cs="Arial"/>
          <w:snapToGrid w:val="0"/>
          <w:sz w:val="18"/>
          <w:szCs w:val="18"/>
          <w:lang w:val="de-DE" w:eastAsia="de-DE"/>
        </w:rPr>
      </w:pPr>
    </w:p>
    <w:p w:rsidR="00C053FF" w:rsidRPr="00AA31CA" w:rsidRDefault="00C053FF" w:rsidP="00C053FF">
      <w:pPr>
        <w:widowControl/>
        <w:numPr>
          <w:ilvl w:val="0"/>
          <w:numId w:val="24"/>
        </w:numPr>
        <w:wordWrap/>
        <w:autoSpaceDE/>
        <w:rPr>
          <w:rFonts w:ascii="Arial" w:hAnsi="Arial" w:cs="Arial"/>
          <w:snapToGrid w:val="0"/>
          <w:sz w:val="18"/>
          <w:szCs w:val="18"/>
          <w:lang w:val="de-DE" w:eastAsia="de-DE"/>
        </w:rPr>
      </w:pPr>
      <w:r w:rsidRPr="00AA31CA">
        <w:rPr>
          <w:rFonts w:ascii="Arial" w:hAnsi="Arial" w:cs="Arial"/>
          <w:snapToGrid w:val="0"/>
          <w:sz w:val="18"/>
          <w:szCs w:val="18"/>
          <w:lang w:val="de-DE" w:eastAsia="de-DE"/>
        </w:rPr>
        <w:t>Gleichmäßige Profilabnutzung</w:t>
      </w:r>
    </w:p>
    <w:p w:rsidR="00C053FF" w:rsidRPr="00BE19E8" w:rsidRDefault="00C053FF" w:rsidP="00C053FF">
      <w:pPr>
        <w:widowControl/>
        <w:numPr>
          <w:ilvl w:val="0"/>
          <w:numId w:val="24"/>
        </w:numPr>
        <w:wordWrap/>
        <w:autoSpaceDE/>
        <w:rPr>
          <w:rFonts w:ascii="Arial" w:hAnsi="Arial" w:cs="Arial"/>
          <w:snapToGrid w:val="0"/>
          <w:sz w:val="18"/>
          <w:szCs w:val="18"/>
          <w:lang w:eastAsia="de-DE"/>
        </w:rPr>
      </w:pPr>
      <w:r w:rsidRPr="00AA31CA">
        <w:rPr>
          <w:rFonts w:ascii="Arial" w:hAnsi="Arial" w:cs="Arial"/>
          <w:snapToGrid w:val="0"/>
          <w:sz w:val="18"/>
          <w:szCs w:val="18"/>
          <w:lang w:val="de-DE" w:eastAsia="de-DE"/>
        </w:rPr>
        <w:t xml:space="preserve">Lange </w:t>
      </w:r>
      <w:r w:rsidRPr="00BE19E8">
        <w:rPr>
          <w:rFonts w:ascii="Arial" w:hAnsi="Arial" w:cs="Arial"/>
          <w:snapToGrid w:val="0"/>
          <w:sz w:val="18"/>
          <w:szCs w:val="18"/>
          <w:lang w:eastAsia="de-DE"/>
        </w:rPr>
        <w:t xml:space="preserve">Laufleistung </w:t>
      </w:r>
    </w:p>
    <w:p w:rsidR="00C053FF" w:rsidRPr="00BE19E8" w:rsidRDefault="00C053FF" w:rsidP="00C053FF">
      <w:pPr>
        <w:widowControl/>
        <w:numPr>
          <w:ilvl w:val="0"/>
          <w:numId w:val="24"/>
        </w:numPr>
        <w:wordWrap/>
        <w:autoSpaceDE/>
        <w:rPr>
          <w:rFonts w:ascii="Arial" w:hAnsi="Arial" w:cs="Arial"/>
          <w:snapToGrid w:val="0"/>
          <w:sz w:val="18"/>
          <w:szCs w:val="18"/>
          <w:lang w:eastAsia="de-DE"/>
        </w:rPr>
      </w:pPr>
      <w:r w:rsidRPr="00EC2C02">
        <w:rPr>
          <w:rFonts w:ascii="Arial" w:hAnsi="Arial" w:cs="Arial"/>
          <w:snapToGrid w:val="0"/>
          <w:sz w:val="18"/>
          <w:szCs w:val="18"/>
          <w:lang w:eastAsia="de-DE"/>
        </w:rPr>
        <w:t>Hohe</w:t>
      </w:r>
      <w:r>
        <w:rPr>
          <w:rFonts w:ascii="Arial" w:hAnsi="Arial" w:cs="Arial"/>
          <w:snapToGrid w:val="0"/>
          <w:sz w:val="18"/>
          <w:szCs w:val="18"/>
          <w:lang w:eastAsia="de-DE"/>
        </w:rPr>
        <w:t xml:space="preserve"> </w:t>
      </w:r>
      <w:r w:rsidRPr="00BE19E8">
        <w:rPr>
          <w:rFonts w:ascii="Arial" w:hAnsi="Arial" w:cs="Arial"/>
          <w:snapToGrid w:val="0"/>
          <w:sz w:val="18"/>
          <w:szCs w:val="18"/>
          <w:lang w:eastAsia="de-DE"/>
        </w:rPr>
        <w:t xml:space="preserve">Traktion und </w:t>
      </w:r>
      <w:r>
        <w:rPr>
          <w:rFonts w:ascii="Arial" w:hAnsi="Arial" w:cs="Arial"/>
          <w:snapToGrid w:val="0"/>
          <w:sz w:val="18"/>
          <w:szCs w:val="18"/>
          <w:lang w:eastAsia="de-DE"/>
        </w:rPr>
        <w:t xml:space="preserve">ausgezeichnete </w:t>
      </w:r>
      <w:r w:rsidRPr="00BE19E8">
        <w:rPr>
          <w:rFonts w:ascii="Arial" w:hAnsi="Arial" w:cs="Arial"/>
          <w:snapToGrid w:val="0"/>
          <w:sz w:val="18"/>
          <w:szCs w:val="18"/>
          <w:lang w:eastAsia="de-DE"/>
        </w:rPr>
        <w:t>Handlingeigenschaften</w:t>
      </w:r>
    </w:p>
    <w:p w:rsidR="00C053FF" w:rsidRDefault="00C053FF" w:rsidP="00C053FF">
      <w:pPr>
        <w:widowControl/>
        <w:rPr>
          <w:rFonts w:ascii="Arial" w:hAnsi="Arial" w:cs="Arial"/>
          <w:i/>
          <w:snapToGrid w:val="0"/>
          <w:sz w:val="18"/>
          <w:szCs w:val="18"/>
          <w:u w:val="single"/>
          <w:lang w:eastAsia="de-DE"/>
        </w:rPr>
      </w:pPr>
    </w:p>
    <w:p w:rsidR="00C053FF" w:rsidRPr="00AB47D9" w:rsidRDefault="00C053FF" w:rsidP="00C053FF">
      <w:pPr>
        <w:widowControl/>
        <w:rPr>
          <w:rFonts w:ascii="Arial" w:hAnsi="Arial" w:cs="Arial"/>
          <w:i/>
          <w:snapToGrid w:val="0"/>
          <w:sz w:val="18"/>
          <w:szCs w:val="18"/>
          <w:u w:val="single"/>
          <w:lang w:eastAsia="de-DE"/>
        </w:rPr>
      </w:pPr>
    </w:p>
    <w:p w:rsidR="00C053FF" w:rsidRPr="00AB47D9" w:rsidRDefault="00C053FF" w:rsidP="00C053FF">
      <w:pPr>
        <w:widowControl/>
        <w:rPr>
          <w:rFonts w:ascii="Arial" w:hAnsi="Arial" w:cs="Arial"/>
          <w:i/>
          <w:snapToGrid w:val="0"/>
          <w:sz w:val="18"/>
          <w:szCs w:val="18"/>
          <w:u w:val="single"/>
          <w:lang w:eastAsia="de-DE"/>
        </w:rPr>
      </w:pPr>
    </w:p>
    <w:p w:rsidR="00C053FF" w:rsidRPr="00EC070F" w:rsidRDefault="00C053FF" w:rsidP="00C053FF">
      <w:pPr>
        <w:widowControl/>
        <w:snapToGrid w:val="0"/>
        <w:spacing w:line="276" w:lineRule="auto"/>
        <w:rPr>
          <w:rFonts w:ascii="Arial" w:hAnsi="Arial" w:cs="Arial"/>
          <w:b/>
          <w:bCs/>
          <w:i/>
          <w:sz w:val="18"/>
          <w:szCs w:val="18"/>
          <w:u w:val="single"/>
        </w:rPr>
      </w:pPr>
      <w:r w:rsidRPr="00EC070F">
        <w:rPr>
          <w:rFonts w:ascii="Arial" w:hAnsi="Arial" w:cs="Arial"/>
          <w:b/>
          <w:bCs/>
          <w:i/>
          <w:sz w:val="18"/>
          <w:szCs w:val="18"/>
          <w:u w:val="single"/>
        </w:rPr>
        <w:t>3. Innovative Gummimischung</w:t>
      </w:r>
    </w:p>
    <w:p w:rsidR="00C053FF" w:rsidRDefault="00C053FF" w:rsidP="00C053FF">
      <w:pPr>
        <w:widowControl/>
        <w:rPr>
          <w:rFonts w:ascii="Arial" w:hAnsi="Arial" w:cs="Arial"/>
          <w:b/>
          <w:snapToGrid w:val="0"/>
          <w:sz w:val="18"/>
          <w:szCs w:val="18"/>
          <w:lang w:eastAsia="de-DE"/>
        </w:rPr>
      </w:pPr>
    </w:p>
    <w:p w:rsidR="00C053FF" w:rsidRPr="0086690C" w:rsidRDefault="00C053FF" w:rsidP="00C053FF">
      <w:pPr>
        <w:widowControl/>
        <w:rPr>
          <w:rFonts w:ascii="Arial" w:hAnsi="Arial" w:cs="Arial"/>
          <w:b/>
          <w:snapToGrid w:val="0"/>
          <w:sz w:val="18"/>
          <w:szCs w:val="18"/>
          <w:lang w:eastAsia="de-DE"/>
        </w:rPr>
      </w:pPr>
      <w:r>
        <w:rPr>
          <w:noProof/>
        </w:rPr>
        <w:pict>
          <v:shape id="Grafik 32" o:spid="_x0000_s1070" type="#_x0000_t75" style="position:absolute;left:0;text-align:left;margin-left:1.8pt;margin-top:.9pt;width:124.5pt;height:93.3pt;z-index:-16;visibility:visible;mso-position-horizontal-relative:margin" wrapcoords="-130 0 -130 21426 21600 21426 21600 0 -130 0">
            <v:imagedata r:id="rId15" o:title=""/>
            <w10:wrap type="tight" anchorx="margin"/>
          </v:shape>
        </w:pict>
      </w:r>
    </w:p>
    <w:p w:rsidR="00C053FF" w:rsidRDefault="00C053FF" w:rsidP="00C053FF">
      <w:pPr>
        <w:jc w:val="left"/>
        <w:rPr>
          <w:rFonts w:ascii="Arial" w:eastAsia="Malgun Gothic" w:hAnsi="Arial" w:cs="Arial"/>
          <w:bCs/>
          <w:sz w:val="18"/>
          <w:szCs w:val="18"/>
          <w:lang w:val="de-DE"/>
        </w:rPr>
      </w:pPr>
    </w:p>
    <w:p w:rsidR="00C053FF" w:rsidRDefault="00C053FF" w:rsidP="00C053FF">
      <w:pPr>
        <w:jc w:val="left"/>
        <w:rPr>
          <w:rFonts w:ascii="Arial" w:eastAsia="Malgun Gothic" w:hAnsi="Arial" w:cs="Arial"/>
          <w:bCs/>
          <w:sz w:val="18"/>
          <w:szCs w:val="18"/>
          <w:lang w:val="de-DE"/>
        </w:rPr>
      </w:pPr>
    </w:p>
    <w:p w:rsidR="00C053FF" w:rsidRDefault="00C053FF" w:rsidP="00C053FF">
      <w:pPr>
        <w:jc w:val="left"/>
        <w:rPr>
          <w:rFonts w:ascii="Arial" w:eastAsia="Malgun Gothic" w:hAnsi="Arial" w:cs="Arial"/>
          <w:bCs/>
          <w:sz w:val="18"/>
          <w:szCs w:val="18"/>
          <w:lang w:val="de-DE"/>
        </w:rPr>
      </w:pPr>
    </w:p>
    <w:p w:rsidR="00C053FF" w:rsidRDefault="00C053FF" w:rsidP="00C053FF">
      <w:pPr>
        <w:jc w:val="left"/>
        <w:rPr>
          <w:rFonts w:ascii="Arial" w:eastAsia="Malgun Gothic" w:hAnsi="Arial" w:cs="Arial"/>
          <w:bCs/>
          <w:sz w:val="18"/>
          <w:szCs w:val="18"/>
          <w:lang w:val="de-DE"/>
        </w:rPr>
      </w:pPr>
    </w:p>
    <w:p w:rsidR="00C053FF" w:rsidRDefault="00C053FF" w:rsidP="00C053FF">
      <w:pPr>
        <w:jc w:val="left"/>
        <w:rPr>
          <w:rFonts w:ascii="Arial" w:eastAsia="Malgun Gothic" w:hAnsi="Arial" w:cs="Arial"/>
          <w:bCs/>
          <w:sz w:val="18"/>
          <w:szCs w:val="18"/>
          <w:lang w:val="de-DE"/>
        </w:rPr>
      </w:pPr>
    </w:p>
    <w:p w:rsidR="00C053FF" w:rsidRDefault="00C053FF" w:rsidP="00C053FF">
      <w:pPr>
        <w:jc w:val="left"/>
        <w:rPr>
          <w:rFonts w:ascii="Arial" w:eastAsia="Malgun Gothic" w:hAnsi="Arial" w:cs="Arial"/>
          <w:bCs/>
          <w:sz w:val="18"/>
          <w:szCs w:val="18"/>
          <w:lang w:val="de-DE"/>
        </w:rPr>
      </w:pPr>
    </w:p>
    <w:p w:rsidR="00C053FF" w:rsidRDefault="00C053FF" w:rsidP="00C053FF">
      <w:pPr>
        <w:jc w:val="left"/>
        <w:rPr>
          <w:rFonts w:ascii="Arial" w:eastAsia="Malgun Gothic" w:hAnsi="Arial" w:cs="Arial"/>
          <w:bCs/>
          <w:sz w:val="18"/>
          <w:szCs w:val="18"/>
          <w:lang w:val="de-DE"/>
        </w:rPr>
      </w:pPr>
    </w:p>
    <w:p w:rsidR="00C053FF" w:rsidRDefault="00C053FF" w:rsidP="00C053FF">
      <w:pPr>
        <w:jc w:val="left"/>
        <w:rPr>
          <w:rFonts w:ascii="Arial" w:eastAsia="Malgun Gothic" w:hAnsi="Arial" w:cs="Arial"/>
          <w:bCs/>
          <w:sz w:val="18"/>
          <w:szCs w:val="18"/>
          <w:lang w:val="de-DE"/>
        </w:rPr>
      </w:pPr>
    </w:p>
    <w:p w:rsidR="00C053FF" w:rsidRDefault="00C053FF" w:rsidP="00C053FF">
      <w:pPr>
        <w:jc w:val="left"/>
        <w:rPr>
          <w:rFonts w:ascii="Arial" w:eastAsia="Malgun Gothic" w:hAnsi="Arial" w:cs="Arial"/>
          <w:bCs/>
          <w:sz w:val="18"/>
          <w:szCs w:val="18"/>
          <w:lang w:val="de-DE"/>
        </w:rPr>
      </w:pPr>
    </w:p>
    <w:p w:rsidR="00C053FF" w:rsidRPr="00AA31CA" w:rsidRDefault="00C053FF" w:rsidP="00C053FF">
      <w:pPr>
        <w:pStyle w:val="Listenabsatz"/>
        <w:numPr>
          <w:ilvl w:val="0"/>
          <w:numId w:val="24"/>
        </w:numPr>
        <w:jc w:val="left"/>
        <w:rPr>
          <w:rFonts w:ascii="Arial" w:hAnsi="Arial" w:cs="Arial"/>
          <w:snapToGrid w:val="0"/>
          <w:sz w:val="18"/>
          <w:szCs w:val="18"/>
          <w:lang w:val="de-DE" w:eastAsia="de-DE"/>
        </w:rPr>
      </w:pPr>
      <w:r w:rsidRPr="00AA31CA">
        <w:rPr>
          <w:rFonts w:ascii="Arial" w:hAnsi="Arial" w:cs="Arial"/>
          <w:snapToGrid w:val="0"/>
          <w:sz w:val="18"/>
          <w:szCs w:val="18"/>
          <w:lang w:val="de-DE" w:eastAsia="de-DE"/>
        </w:rPr>
        <w:t xml:space="preserve">Speziell auf Winterverhältnisse abgestimmte Laufflächenmischung, </w:t>
      </w:r>
    </w:p>
    <w:p w:rsidR="00C053FF" w:rsidRPr="00AA31CA" w:rsidRDefault="00C053FF" w:rsidP="00C053FF">
      <w:pPr>
        <w:pStyle w:val="Listenabsatz"/>
        <w:jc w:val="left"/>
        <w:rPr>
          <w:rFonts w:ascii="Arial" w:hAnsi="Arial" w:cs="Arial"/>
          <w:snapToGrid w:val="0"/>
          <w:sz w:val="18"/>
          <w:szCs w:val="18"/>
          <w:lang w:val="de-DE" w:eastAsia="de-DE"/>
        </w:rPr>
      </w:pPr>
      <w:r w:rsidRPr="00AA31CA">
        <w:rPr>
          <w:rFonts w:ascii="Arial" w:hAnsi="Arial" w:cs="Arial"/>
          <w:snapToGrid w:val="0"/>
          <w:sz w:val="18"/>
          <w:szCs w:val="18"/>
          <w:lang w:val="de-DE" w:eastAsia="de-DE"/>
        </w:rPr>
        <w:t xml:space="preserve">die eine gleichbleibende Laufleistung und geringen Rollwiderstand </w:t>
      </w:r>
    </w:p>
    <w:p w:rsidR="00C053FF" w:rsidRPr="00AA31CA" w:rsidRDefault="00C053FF" w:rsidP="00C053FF">
      <w:pPr>
        <w:pStyle w:val="Listenabsatz"/>
        <w:jc w:val="left"/>
        <w:rPr>
          <w:rFonts w:ascii="Arial" w:hAnsi="Arial" w:cs="Arial"/>
          <w:snapToGrid w:val="0"/>
          <w:sz w:val="18"/>
          <w:szCs w:val="18"/>
          <w:lang w:val="de-DE" w:eastAsia="de-DE"/>
        </w:rPr>
      </w:pPr>
      <w:r w:rsidRPr="00AA31CA">
        <w:rPr>
          <w:rFonts w:ascii="Arial" w:hAnsi="Arial" w:cs="Arial"/>
          <w:snapToGrid w:val="0"/>
          <w:sz w:val="18"/>
          <w:szCs w:val="18"/>
          <w:lang w:val="de-DE" w:eastAsia="de-DE"/>
        </w:rPr>
        <w:t>auch bei kalten Außentemperaturen unterstützt.</w:t>
      </w:r>
    </w:p>
    <w:p w:rsidR="00C053FF" w:rsidRPr="00FB557C" w:rsidRDefault="00C053FF" w:rsidP="00C053FF">
      <w:pPr>
        <w:widowControl/>
        <w:wordWrap/>
        <w:autoSpaceDE/>
        <w:ind w:left="720"/>
        <w:rPr>
          <w:rFonts w:ascii="Arial" w:hAnsi="Arial" w:cs="Arial"/>
          <w:snapToGrid w:val="0"/>
          <w:sz w:val="18"/>
          <w:szCs w:val="18"/>
          <w:lang w:val="de-DE" w:eastAsia="de-DE"/>
        </w:rPr>
      </w:pPr>
    </w:p>
    <w:p w:rsidR="00C053FF" w:rsidRPr="009D07DC" w:rsidRDefault="00C053FF" w:rsidP="00C053FF">
      <w:pPr>
        <w:rPr>
          <w:lang w:val="de-DE"/>
        </w:rPr>
      </w:pPr>
    </w:p>
    <w:p w:rsidR="00C053FF" w:rsidRPr="002711D4" w:rsidRDefault="00C053FF" w:rsidP="00C053FF">
      <w:pPr>
        <w:widowControl/>
        <w:suppressAutoHyphens/>
        <w:wordWrap/>
        <w:adjustRightInd w:val="0"/>
        <w:spacing w:line="276" w:lineRule="auto"/>
        <w:jc w:val="center"/>
        <w:rPr>
          <w:rFonts w:ascii="Times New Roman"/>
          <w:sz w:val="21"/>
          <w:szCs w:val="21"/>
          <w:lang w:val="de-DE"/>
        </w:rPr>
      </w:pPr>
      <w:r w:rsidRPr="002711D4">
        <w:rPr>
          <w:rFonts w:ascii="Times New Roman"/>
          <w:sz w:val="21"/>
          <w:lang w:val="de-DE"/>
        </w:rPr>
        <w:t>###</w:t>
      </w:r>
    </w:p>
    <w:p w:rsidR="00C053FF" w:rsidRDefault="00C053FF" w:rsidP="00C053FF">
      <w:pPr>
        <w:snapToGrid w:val="0"/>
        <w:spacing w:line="320" w:lineRule="exact"/>
        <w:jc w:val="center"/>
        <w:rPr>
          <w:rFonts w:ascii="Helvetica" w:hAnsi="Helvetica" w:cs="Helvetica"/>
          <w:b/>
          <w:bCs/>
          <w:snapToGrid w:val="0"/>
          <w:color w:val="FF6600"/>
          <w:sz w:val="32"/>
          <w:szCs w:val="32"/>
          <w:lang w:val="de-DE"/>
        </w:rPr>
      </w:pPr>
    </w:p>
    <w:p w:rsidR="00C053FF" w:rsidRDefault="00C053FF" w:rsidP="00C053FF">
      <w:pPr>
        <w:snapToGrid w:val="0"/>
        <w:spacing w:line="320" w:lineRule="exact"/>
        <w:jc w:val="center"/>
        <w:rPr>
          <w:rFonts w:ascii="Helvetica" w:hAnsi="Helvetica" w:cs="Helvetica"/>
          <w:b/>
          <w:bCs/>
          <w:snapToGrid w:val="0"/>
          <w:color w:val="FF6600"/>
          <w:sz w:val="32"/>
          <w:szCs w:val="32"/>
          <w:lang w:val="de-DE"/>
        </w:rPr>
      </w:pPr>
    </w:p>
    <w:p w:rsidR="00C053FF" w:rsidRDefault="00C053FF" w:rsidP="00C053FF">
      <w:pPr>
        <w:snapToGrid w:val="0"/>
        <w:spacing w:line="320" w:lineRule="exact"/>
        <w:jc w:val="center"/>
        <w:rPr>
          <w:rFonts w:ascii="Helvetica" w:hAnsi="Helvetica" w:cs="Helvetica"/>
          <w:b/>
          <w:bCs/>
          <w:snapToGrid w:val="0"/>
          <w:color w:val="FF6600"/>
          <w:sz w:val="32"/>
          <w:szCs w:val="32"/>
          <w:lang w:val="de-DE"/>
        </w:rPr>
      </w:pPr>
    </w:p>
    <w:p w:rsidR="00C053FF" w:rsidRDefault="00C053FF" w:rsidP="00C053FF">
      <w:pPr>
        <w:snapToGrid w:val="0"/>
        <w:spacing w:line="320" w:lineRule="exact"/>
        <w:jc w:val="center"/>
        <w:rPr>
          <w:rFonts w:ascii="Helvetica" w:hAnsi="Helvetica" w:cs="Helvetica"/>
          <w:b/>
          <w:bCs/>
          <w:snapToGrid w:val="0"/>
          <w:color w:val="FF6600"/>
          <w:sz w:val="32"/>
          <w:szCs w:val="32"/>
          <w:lang w:val="de-DE"/>
        </w:rPr>
      </w:pPr>
    </w:p>
    <w:p w:rsidR="00C053FF" w:rsidRDefault="00C053FF" w:rsidP="00C053FF">
      <w:pPr>
        <w:snapToGrid w:val="0"/>
        <w:spacing w:line="320" w:lineRule="exact"/>
        <w:jc w:val="center"/>
        <w:rPr>
          <w:rFonts w:ascii="Helvetica" w:hAnsi="Helvetica" w:cs="Helvetica"/>
          <w:b/>
          <w:bCs/>
          <w:snapToGrid w:val="0"/>
          <w:color w:val="FF6600"/>
          <w:sz w:val="32"/>
          <w:szCs w:val="32"/>
          <w:lang w:val="de-DE"/>
        </w:rPr>
      </w:pPr>
    </w:p>
    <w:p w:rsidR="00C053FF" w:rsidRDefault="00C053FF" w:rsidP="00C053FF">
      <w:pPr>
        <w:snapToGrid w:val="0"/>
        <w:spacing w:line="320" w:lineRule="exact"/>
        <w:jc w:val="center"/>
        <w:rPr>
          <w:rFonts w:ascii="Helvetica" w:hAnsi="Helvetica" w:cs="Helvetica"/>
          <w:b/>
          <w:bCs/>
          <w:snapToGrid w:val="0"/>
          <w:color w:val="FF6600"/>
          <w:sz w:val="32"/>
          <w:szCs w:val="32"/>
          <w:lang w:val="de-DE"/>
        </w:rPr>
      </w:pPr>
    </w:p>
    <w:p w:rsidR="00C053FF" w:rsidRDefault="00C053FF" w:rsidP="00C053FF">
      <w:pPr>
        <w:snapToGrid w:val="0"/>
        <w:spacing w:line="320" w:lineRule="exact"/>
        <w:jc w:val="center"/>
        <w:rPr>
          <w:rFonts w:ascii="Helvetica" w:hAnsi="Helvetica" w:cs="Helvetica"/>
          <w:b/>
          <w:bCs/>
          <w:snapToGrid w:val="0"/>
          <w:color w:val="FF6600"/>
          <w:sz w:val="32"/>
          <w:szCs w:val="32"/>
          <w:lang w:val="de-DE"/>
        </w:rPr>
      </w:pPr>
    </w:p>
    <w:p w:rsidR="00C053FF" w:rsidRPr="00CA0E4B" w:rsidRDefault="00C053FF" w:rsidP="00C053FF">
      <w:pPr>
        <w:snapToGrid w:val="0"/>
        <w:spacing w:line="320" w:lineRule="exact"/>
        <w:jc w:val="center"/>
        <w:rPr>
          <w:rFonts w:ascii="Helvetica" w:hAnsi="Helvetica" w:cs="Helvetica"/>
          <w:b/>
          <w:bCs/>
          <w:snapToGrid w:val="0"/>
          <w:color w:val="FF6600"/>
          <w:sz w:val="32"/>
          <w:szCs w:val="32"/>
          <w:lang w:val="de-DE"/>
        </w:rPr>
      </w:pPr>
      <w:r w:rsidRPr="00CA0E4B">
        <w:rPr>
          <w:rFonts w:ascii="Helvetica" w:hAnsi="Helvetica" w:cs="Helvetica"/>
          <w:b/>
          <w:bCs/>
          <w:snapToGrid w:val="0"/>
          <w:color w:val="FF6600"/>
          <w:sz w:val="32"/>
          <w:szCs w:val="32"/>
          <w:lang w:val="de-DE"/>
        </w:rPr>
        <w:lastRenderedPageBreak/>
        <w:t>Hankook SmartControl DW07: Winterspezialist für die Antriebsachse</w:t>
      </w:r>
    </w:p>
    <w:p w:rsidR="00C053FF" w:rsidRPr="00CA0E4B" w:rsidRDefault="00C053FF" w:rsidP="00C053FF">
      <w:pPr>
        <w:snapToGrid w:val="0"/>
        <w:spacing w:line="320" w:lineRule="exact"/>
        <w:jc w:val="center"/>
        <w:rPr>
          <w:rFonts w:ascii="Helvetica" w:hAnsi="Helvetica" w:cs="Helvetica"/>
          <w:b/>
          <w:bCs/>
          <w:snapToGrid w:val="0"/>
          <w:color w:val="FF6600"/>
          <w:sz w:val="32"/>
          <w:szCs w:val="32"/>
          <w:lang w:val="de-DE"/>
        </w:rPr>
      </w:pPr>
    </w:p>
    <w:p w:rsidR="00C053FF" w:rsidRPr="00C65FCE" w:rsidRDefault="00C053FF" w:rsidP="00C053FF">
      <w:pPr>
        <w:pStyle w:val="bodytext"/>
        <w:shd w:val="clear" w:color="auto" w:fill="FFFFFF"/>
        <w:spacing w:before="0" w:beforeAutospacing="0" w:after="0" w:afterAutospacing="0" w:line="270" w:lineRule="atLeast"/>
        <w:jc w:val="both"/>
        <w:textAlignment w:val="top"/>
        <w:rPr>
          <w:b/>
          <w:bCs/>
          <w:sz w:val="22"/>
          <w:szCs w:val="22"/>
        </w:rPr>
      </w:pPr>
      <w:r w:rsidRPr="00C65FCE">
        <w:rPr>
          <w:b/>
          <w:bCs/>
          <w:sz w:val="22"/>
          <w:szCs w:val="22"/>
        </w:rPr>
        <w:t xml:space="preserve">Der SmartControl DW07 ist Hankooks Winterspezialist für die Lkw-Antriebsachse. Das „Schneeflocken“ </w:t>
      </w:r>
      <w:r w:rsidRPr="00C65FCE">
        <w:rPr>
          <w:sz w:val="22"/>
          <w:szCs w:val="22"/>
        </w:rPr>
        <w:t>(</w:t>
      </w:r>
      <w:r w:rsidRPr="00C65FCE">
        <w:rPr>
          <w:b/>
          <w:bCs/>
          <w:sz w:val="22"/>
          <w:szCs w:val="22"/>
        </w:rPr>
        <w:t xml:space="preserve">3PMSF)-Symbol attestiert dem SmartControl DW07 geprüfte Wintertauglichkeit bei schnee- </w:t>
      </w:r>
      <w:r w:rsidRPr="00C65FCE">
        <w:rPr>
          <w:color w:val="00000A"/>
          <w:sz w:val="22"/>
          <w:szCs w:val="22"/>
          <w:lang w:eastAsia="en-GB" w:bidi="en-GB"/>
        </w:rPr>
        <w:t>und</w:t>
      </w:r>
      <w:r w:rsidRPr="00C65FCE">
        <w:rPr>
          <w:b/>
          <w:bCs/>
          <w:sz w:val="22"/>
          <w:szCs w:val="22"/>
        </w:rPr>
        <w:t xml:space="preserve"> eisbedeckten Fahrbahnen. Im Vergleich zu Vorgängermodellen bietet der Reifen eine um bis zu 25% erhöhte Traktionsleistung auf Schnee und um bis zu 13% mehr Laufleistung auf winterlichen Straßen. </w:t>
      </w:r>
    </w:p>
    <w:p w:rsidR="00C053FF" w:rsidRPr="00900129" w:rsidRDefault="00C053FF" w:rsidP="00C053FF">
      <w:pPr>
        <w:pStyle w:val="bodytext"/>
        <w:shd w:val="clear" w:color="auto" w:fill="FFFFFF"/>
        <w:spacing w:before="0" w:beforeAutospacing="0" w:after="0" w:afterAutospacing="0" w:line="270" w:lineRule="atLeast"/>
        <w:jc w:val="both"/>
        <w:textAlignment w:val="top"/>
        <w:rPr>
          <w:b/>
          <w:bCs/>
          <w:sz w:val="21"/>
          <w:szCs w:val="21"/>
        </w:rPr>
      </w:pPr>
    </w:p>
    <w:p w:rsidR="00C053FF" w:rsidRPr="00900129" w:rsidRDefault="00C053FF" w:rsidP="00C053FF">
      <w:pPr>
        <w:pStyle w:val="bodytext"/>
        <w:shd w:val="clear" w:color="auto" w:fill="FFFFFF"/>
        <w:spacing w:before="0" w:beforeAutospacing="0" w:after="0" w:afterAutospacing="0" w:line="276" w:lineRule="auto"/>
        <w:jc w:val="both"/>
        <w:textAlignment w:val="top"/>
        <w:rPr>
          <w:sz w:val="21"/>
          <w:szCs w:val="21"/>
        </w:rPr>
      </w:pPr>
      <w:r w:rsidRPr="00900129">
        <w:rPr>
          <w:sz w:val="21"/>
          <w:szCs w:val="21"/>
        </w:rPr>
        <w:t>Der Hankook SmartControl DW07 wurde mit Blick auf den Einsatz unter extremen Winterverhältnissen im europäischen Fern- und Verteilerverkehr entwickelt. Er gehört zur SmartControl Reifenlinie, zu der auch der SmartControl AW02 für die Lenkachse und der SmartControl TW01 für die Trailerbereifung zählen.</w:t>
      </w:r>
    </w:p>
    <w:p w:rsidR="00C053FF" w:rsidRPr="00900129" w:rsidRDefault="00C053FF" w:rsidP="00C053FF">
      <w:pPr>
        <w:pStyle w:val="bodytext"/>
        <w:shd w:val="clear" w:color="auto" w:fill="FFFFFF"/>
        <w:spacing w:before="0" w:beforeAutospacing="0" w:after="0" w:afterAutospacing="0" w:line="270" w:lineRule="atLeast"/>
        <w:jc w:val="both"/>
        <w:textAlignment w:val="top"/>
        <w:rPr>
          <w:sz w:val="21"/>
          <w:szCs w:val="21"/>
        </w:rPr>
      </w:pPr>
    </w:p>
    <w:p w:rsidR="00C053FF" w:rsidRPr="00900129" w:rsidRDefault="00C053FF" w:rsidP="00C053FF">
      <w:pPr>
        <w:pStyle w:val="bodytext"/>
        <w:shd w:val="clear" w:color="auto" w:fill="FFFFFF"/>
        <w:spacing w:before="0" w:beforeAutospacing="0" w:after="0" w:afterAutospacing="0" w:line="276" w:lineRule="auto"/>
        <w:jc w:val="both"/>
        <w:textAlignment w:val="top"/>
        <w:rPr>
          <w:sz w:val="21"/>
          <w:szCs w:val="21"/>
        </w:rPr>
      </w:pPr>
      <w:r w:rsidRPr="00900129">
        <w:rPr>
          <w:sz w:val="21"/>
          <w:szCs w:val="21"/>
        </w:rPr>
        <w:t>Fahrer und Flotten müssen auch für härteste Winterbedingungen gerüstet sein, um teure Ausfallzeiten zu vermeiden und sicher am Ziel anzukommen. Optimale Schneetraktion ist dabei neben hoher Laufleistung eine zentrale Anforderung an Winterreifen auf der Antriebsachse im Transport- und Verteilerverkehr. Das spezielle Laufflächendesign und die für den Wintereinsatz entwickelte Laufflächenmischung des SmartControl DW07 sind speziell optimiert für Transportfahrten in Gegenden mit besonders anspruchsvollen Winterbedingungen, wie sie in Nord-Europa und der Alpenregion auftreten.</w:t>
      </w:r>
    </w:p>
    <w:p w:rsidR="00C053FF" w:rsidRPr="00900129" w:rsidRDefault="00C053FF" w:rsidP="00C053FF">
      <w:pPr>
        <w:pStyle w:val="bodytext"/>
        <w:shd w:val="clear" w:color="auto" w:fill="FFFFFF"/>
        <w:spacing w:before="0" w:beforeAutospacing="0" w:after="0" w:afterAutospacing="0" w:line="276" w:lineRule="auto"/>
        <w:jc w:val="both"/>
        <w:textAlignment w:val="top"/>
        <w:rPr>
          <w:sz w:val="21"/>
          <w:szCs w:val="21"/>
        </w:rPr>
      </w:pPr>
    </w:p>
    <w:p w:rsidR="00C053FF" w:rsidRPr="00900129" w:rsidRDefault="00C053FF" w:rsidP="00C053FF">
      <w:pPr>
        <w:pStyle w:val="bodytext"/>
        <w:shd w:val="clear" w:color="auto" w:fill="FFFFFF"/>
        <w:spacing w:before="0" w:beforeAutospacing="0" w:after="0" w:afterAutospacing="0" w:line="276" w:lineRule="auto"/>
        <w:jc w:val="both"/>
        <w:textAlignment w:val="top"/>
        <w:rPr>
          <w:sz w:val="21"/>
          <w:szCs w:val="21"/>
        </w:rPr>
      </w:pPr>
      <w:r w:rsidRPr="00900129">
        <w:rPr>
          <w:sz w:val="21"/>
          <w:szCs w:val="21"/>
        </w:rPr>
        <w:t>Das Reifenprofil des SmartControl DW07 ist ganz auf Schneeperformance und Sicherheit auf winterlichen Straßen ausgelegt. So besitzt Hankooks Lkw-Winterspezialist für die Antriebsachse eine gegenüber dem Vorgängermodell um 8% breitere Lauffläche, die die Kontaktfläche zwischen Pneu und Untergrund vergrößert und damit Grip und Fahrverhalten verbessert. Dazu sorgt das Profildesign mit fünf Hauptentwässerungs-Rillen für ein Plus an Aquaplaning-Sicherheit. Dicht aneinander sitzende 3D- Lamellen in der Lauffläche erfüllen gleich zwei wichtige Aufgaben: einerseits sorgen sie für eine gleichmäßigere Abnutzung des Profils und gewährleisten damit eine hohe Laufleistung. Andererseits erzeugen sie in Verbindung mit dem halb-offenen Schulterdesign des SmartControl DW07 eine verbesserte Traktion des Reifens auf eis- und schneebedeckten Straßen. Die gezackt abschließenden Profilblöcke des Reifens unterstützen zudem Brems- und Traktionsleistung durch die optimale Verzahnung des Reifens auf winterlichem Untergrund.</w:t>
      </w:r>
    </w:p>
    <w:p w:rsidR="00C053FF" w:rsidRPr="00900129" w:rsidRDefault="00C053FF" w:rsidP="00C053FF">
      <w:pPr>
        <w:pStyle w:val="bodytext"/>
        <w:shd w:val="clear" w:color="auto" w:fill="FFFFFF"/>
        <w:spacing w:before="0" w:beforeAutospacing="0" w:after="0" w:afterAutospacing="0" w:line="276" w:lineRule="auto"/>
        <w:jc w:val="both"/>
        <w:textAlignment w:val="top"/>
        <w:rPr>
          <w:sz w:val="21"/>
          <w:szCs w:val="21"/>
        </w:rPr>
      </w:pPr>
    </w:p>
    <w:p w:rsidR="00C053FF" w:rsidRPr="00900129" w:rsidRDefault="00C053FF" w:rsidP="00C053FF">
      <w:pPr>
        <w:pStyle w:val="bodytext"/>
        <w:shd w:val="clear" w:color="auto" w:fill="FFFFFF"/>
        <w:spacing w:before="0" w:beforeAutospacing="0" w:after="0" w:afterAutospacing="0" w:line="276" w:lineRule="auto"/>
        <w:jc w:val="both"/>
        <w:textAlignment w:val="top"/>
        <w:rPr>
          <w:sz w:val="21"/>
          <w:szCs w:val="21"/>
        </w:rPr>
      </w:pPr>
      <w:r w:rsidRPr="00396DD0">
        <w:rPr>
          <w:sz w:val="21"/>
          <w:szCs w:val="21"/>
        </w:rPr>
        <w:t>Die Mischungstechnologien machen den SmartControl DW07 besonders effizient.</w:t>
      </w:r>
      <w:r w:rsidRPr="00900129">
        <w:rPr>
          <w:sz w:val="21"/>
          <w:szCs w:val="21"/>
        </w:rPr>
        <w:t xml:space="preserve"> So kommt bei Hankooks Lkw-Winterspezialisten eine extra entwickelte Reifenmischung zum Einsatz, die für harte Winterbedingungen optimiert ist und auch bei kalten Temperaturen elastisch bleibt. Der Reifen ist deshalb besonders kälteresistent und zeigt auch bei sehr niedrigen Temperaturen eine hohe Bremsleistung. Gleichzeitig ermöglicht die speziell auf Schockabsorbierung ausgelegte Anordnung der Profilblöcke eine besonders gleichmäßige Abnutzung und damit eine hohe Laufleistung. </w:t>
      </w:r>
    </w:p>
    <w:p w:rsidR="00C053FF" w:rsidRDefault="00C053FF" w:rsidP="00C053FF">
      <w:pPr>
        <w:widowControl/>
        <w:wordWrap/>
        <w:autoSpaceDE/>
        <w:autoSpaceDN/>
        <w:adjustRightInd w:val="0"/>
        <w:jc w:val="left"/>
        <w:rPr>
          <w:rFonts w:ascii="Times New Roman" w:eastAsia="Times New Roman"/>
          <w:kern w:val="0"/>
          <w:sz w:val="21"/>
          <w:szCs w:val="21"/>
          <w:lang w:val="de-DE" w:eastAsia="de-DE"/>
        </w:rPr>
      </w:pPr>
    </w:p>
    <w:p w:rsidR="00C053FF" w:rsidRDefault="00C053FF" w:rsidP="00C053FF">
      <w:pPr>
        <w:widowControl/>
        <w:wordWrap/>
        <w:autoSpaceDE/>
        <w:autoSpaceDN/>
        <w:adjustRightInd w:val="0"/>
        <w:jc w:val="left"/>
        <w:rPr>
          <w:rFonts w:ascii="Arial" w:hAnsi="Arial" w:cs="Arial"/>
          <w:i/>
          <w:sz w:val="18"/>
          <w:szCs w:val="18"/>
          <w:u w:val="single"/>
          <w:lang w:val="de-DE" w:bidi="en-GB"/>
        </w:rPr>
      </w:pPr>
      <w:r w:rsidRPr="00BE19E8">
        <w:rPr>
          <w:rFonts w:ascii="Arial" w:hAnsi="Arial" w:cs="Arial"/>
          <w:i/>
          <w:sz w:val="18"/>
          <w:szCs w:val="18"/>
          <w:u w:val="single"/>
          <w:lang w:val="de-DE" w:bidi="en-GB"/>
        </w:rPr>
        <w:t>Verfügbare Größen des SmartControl DW07</w:t>
      </w:r>
    </w:p>
    <w:p w:rsidR="00C053FF" w:rsidRPr="00631DB3" w:rsidRDefault="00C053FF" w:rsidP="00C053FF">
      <w:pPr>
        <w:widowControl/>
        <w:wordWrap/>
        <w:autoSpaceDE/>
        <w:autoSpaceDN/>
        <w:adjustRightInd w:val="0"/>
        <w:jc w:val="left"/>
        <w:rPr>
          <w:rFonts w:ascii="Arial" w:hAnsi="Arial" w:cs="Arial"/>
          <w:i/>
          <w:sz w:val="18"/>
          <w:szCs w:val="18"/>
          <w:u w:val="single"/>
          <w:lang w:val="de-DE" w:bidi="en-GB"/>
        </w:rPr>
      </w:pPr>
    </w:p>
    <w:tbl>
      <w:tblPr>
        <w:tblW w:w="480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0"/>
        <w:gridCol w:w="1417"/>
        <w:gridCol w:w="1134"/>
        <w:gridCol w:w="1695"/>
        <w:gridCol w:w="1559"/>
        <w:gridCol w:w="711"/>
        <w:gridCol w:w="1557"/>
      </w:tblGrid>
      <w:tr w:rsidR="00C053FF" w:rsidRPr="008F1433" w:rsidTr="00807044">
        <w:trPr>
          <w:trHeight w:val="553"/>
        </w:trPr>
        <w:tc>
          <w:tcPr>
            <w:tcW w:w="551" w:type="pct"/>
            <w:vAlign w:val="center"/>
          </w:tcPr>
          <w:p w:rsidR="00C053FF" w:rsidRPr="008F1433" w:rsidRDefault="00C053FF" w:rsidP="00807044">
            <w:pPr>
              <w:widowControl/>
              <w:jc w:val="center"/>
              <w:rPr>
                <w:rFonts w:ascii="Arial" w:hAnsi="Arial" w:cs="Arial"/>
                <w:b/>
                <w:bCs/>
                <w:color w:val="000000"/>
                <w:sz w:val="18"/>
                <w:szCs w:val="18"/>
              </w:rPr>
            </w:pPr>
            <w:r w:rsidRPr="008F1433">
              <w:rPr>
                <w:rFonts w:ascii="Arial" w:hAnsi="Arial" w:cs="Arial"/>
                <w:b/>
                <w:sz w:val="18"/>
                <w:szCs w:val="18"/>
                <w:lang w:val="en-GB"/>
              </w:rPr>
              <w:t>Profil</w:t>
            </w:r>
          </w:p>
        </w:tc>
        <w:tc>
          <w:tcPr>
            <w:tcW w:w="781" w:type="pct"/>
            <w:shd w:val="clear" w:color="auto" w:fill="auto"/>
            <w:noWrap/>
            <w:vAlign w:val="center"/>
            <w:hideMark/>
          </w:tcPr>
          <w:p w:rsidR="00C053FF" w:rsidRPr="008F1433" w:rsidRDefault="00C053FF" w:rsidP="00807044">
            <w:pPr>
              <w:widowControl/>
              <w:jc w:val="center"/>
              <w:rPr>
                <w:rFonts w:ascii="Arial" w:hAnsi="Arial" w:cs="Arial"/>
                <w:b/>
                <w:bCs/>
                <w:color w:val="000000"/>
                <w:sz w:val="18"/>
                <w:szCs w:val="18"/>
              </w:rPr>
            </w:pPr>
            <w:r w:rsidRPr="008F1433">
              <w:rPr>
                <w:rFonts w:ascii="Arial" w:hAnsi="Arial" w:cs="Arial"/>
                <w:b/>
                <w:bCs/>
                <w:color w:val="000000"/>
                <w:sz w:val="18"/>
                <w:szCs w:val="18"/>
              </w:rPr>
              <w:t>Größe</w:t>
            </w:r>
          </w:p>
        </w:tc>
        <w:tc>
          <w:tcPr>
            <w:tcW w:w="625" w:type="pct"/>
            <w:shd w:val="clear" w:color="auto" w:fill="auto"/>
            <w:noWrap/>
            <w:vAlign w:val="center"/>
            <w:hideMark/>
          </w:tcPr>
          <w:p w:rsidR="00C053FF" w:rsidRPr="008F1433" w:rsidRDefault="00C053FF" w:rsidP="00807044">
            <w:pPr>
              <w:widowControl/>
              <w:jc w:val="center"/>
              <w:rPr>
                <w:rFonts w:ascii="Arial" w:hAnsi="Arial" w:cs="Arial"/>
                <w:b/>
                <w:bCs/>
                <w:color w:val="000000"/>
                <w:sz w:val="18"/>
                <w:szCs w:val="18"/>
              </w:rPr>
            </w:pPr>
            <w:r w:rsidRPr="008F1433">
              <w:rPr>
                <w:rFonts w:ascii="Arial" w:hAnsi="Arial" w:cs="Arial"/>
                <w:b/>
                <w:bCs/>
                <w:color w:val="000000"/>
                <w:sz w:val="18"/>
                <w:szCs w:val="18"/>
              </w:rPr>
              <w:t>LI</w:t>
            </w:r>
          </w:p>
        </w:tc>
        <w:tc>
          <w:tcPr>
            <w:tcW w:w="934" w:type="pct"/>
            <w:shd w:val="clear" w:color="auto" w:fill="auto"/>
            <w:noWrap/>
            <w:vAlign w:val="center"/>
            <w:hideMark/>
          </w:tcPr>
          <w:p w:rsidR="00C053FF" w:rsidRPr="008F1433" w:rsidRDefault="00C053FF" w:rsidP="00807044">
            <w:pPr>
              <w:widowControl/>
              <w:jc w:val="center"/>
              <w:rPr>
                <w:rFonts w:ascii="Arial" w:hAnsi="Arial" w:cs="Arial"/>
                <w:b/>
                <w:bCs/>
                <w:color w:val="000000"/>
                <w:sz w:val="18"/>
                <w:szCs w:val="18"/>
              </w:rPr>
            </w:pPr>
            <w:r w:rsidRPr="008F1433">
              <w:rPr>
                <w:rFonts w:ascii="Arial" w:hAnsi="Arial" w:cs="Arial"/>
                <w:b/>
                <w:bCs/>
                <w:color w:val="000000"/>
                <w:sz w:val="18"/>
                <w:szCs w:val="18"/>
              </w:rPr>
              <w:t>Kennzeichnung</w:t>
            </w:r>
          </w:p>
        </w:tc>
        <w:tc>
          <w:tcPr>
            <w:tcW w:w="859" w:type="pct"/>
            <w:shd w:val="clear" w:color="auto" w:fill="auto"/>
            <w:noWrap/>
            <w:vAlign w:val="center"/>
            <w:hideMark/>
          </w:tcPr>
          <w:p w:rsidR="00C053FF" w:rsidRPr="008F1433" w:rsidRDefault="00C053FF" w:rsidP="00807044">
            <w:pPr>
              <w:widowControl/>
              <w:jc w:val="center"/>
              <w:rPr>
                <w:rFonts w:ascii="Arial" w:hAnsi="Arial" w:cs="Arial"/>
                <w:b/>
                <w:bCs/>
                <w:color w:val="000000"/>
                <w:sz w:val="18"/>
                <w:szCs w:val="18"/>
              </w:rPr>
            </w:pPr>
            <w:r>
              <w:rPr>
                <w:noProof/>
              </w:rPr>
              <w:pict>
                <v:shape id="Grafik 17" o:spid="_x0000_s1081" type="#_x0000_t75" style="position:absolute;left:0;text-align:left;margin-left:26.65pt;margin-top:.95pt;width:17.25pt;height:15.95pt;z-index:-15;visibility:visible;mso-position-horizontal-relative:text;mso-position-vertical-relative:text" wrapcoords="-939 0 -939 20571 21600 20571 21600 0 -939 0">
                  <v:imagedata r:id="rId9" o:title=""/>
                  <w10:wrap type="tight"/>
                </v:shape>
              </w:pict>
            </w:r>
          </w:p>
        </w:tc>
        <w:tc>
          <w:tcPr>
            <w:tcW w:w="392" w:type="pct"/>
            <w:shd w:val="clear" w:color="auto" w:fill="auto"/>
            <w:noWrap/>
            <w:vAlign w:val="center"/>
            <w:hideMark/>
          </w:tcPr>
          <w:p w:rsidR="00C053FF" w:rsidRPr="008F1433" w:rsidRDefault="00C053FF" w:rsidP="00807044">
            <w:pPr>
              <w:widowControl/>
              <w:jc w:val="center"/>
              <w:rPr>
                <w:rFonts w:ascii="Arial" w:hAnsi="Arial" w:cs="Arial"/>
                <w:b/>
                <w:bCs/>
                <w:color w:val="000000"/>
                <w:sz w:val="18"/>
                <w:szCs w:val="18"/>
              </w:rPr>
            </w:pPr>
            <w:r w:rsidRPr="008F1433">
              <w:rPr>
                <w:rFonts w:ascii="Arial" w:hAnsi="Arial" w:cs="Arial"/>
                <w:b/>
                <w:bCs/>
                <w:color w:val="000000"/>
                <w:sz w:val="18"/>
                <w:szCs w:val="18"/>
              </w:rPr>
              <w:t>M+S</w:t>
            </w:r>
          </w:p>
        </w:tc>
        <w:tc>
          <w:tcPr>
            <w:tcW w:w="858" w:type="pct"/>
            <w:shd w:val="clear" w:color="auto" w:fill="auto"/>
            <w:noWrap/>
            <w:vAlign w:val="center"/>
            <w:hideMark/>
          </w:tcPr>
          <w:p w:rsidR="00C053FF" w:rsidRPr="008F1433" w:rsidRDefault="00C053FF" w:rsidP="00807044">
            <w:pPr>
              <w:widowControl/>
              <w:jc w:val="center"/>
              <w:rPr>
                <w:rFonts w:ascii="Arial" w:hAnsi="Arial" w:cs="Arial"/>
                <w:b/>
                <w:bCs/>
                <w:color w:val="000000"/>
                <w:sz w:val="18"/>
                <w:szCs w:val="18"/>
              </w:rPr>
            </w:pPr>
            <w:r w:rsidRPr="008F1433">
              <w:rPr>
                <w:rFonts w:ascii="Arial" w:hAnsi="Arial" w:cs="Arial"/>
                <w:b/>
                <w:bCs/>
                <w:color w:val="000000"/>
                <w:sz w:val="18"/>
                <w:szCs w:val="18"/>
              </w:rPr>
              <w:t>Verfügbarkeit</w:t>
            </w:r>
          </w:p>
        </w:tc>
      </w:tr>
      <w:tr w:rsidR="00C053FF" w:rsidRPr="008F1433" w:rsidTr="00C053FF">
        <w:trPr>
          <w:trHeight w:val="300"/>
        </w:trPr>
        <w:tc>
          <w:tcPr>
            <w:tcW w:w="551" w:type="pct"/>
            <w:vMerge w:val="restart"/>
            <w:shd w:val="clear" w:color="auto" w:fill="FFFFFF"/>
            <w:vAlign w:val="center"/>
          </w:tcPr>
          <w:p w:rsidR="00C053FF" w:rsidRDefault="00C053FF" w:rsidP="00807044">
            <w:pPr>
              <w:tabs>
                <w:tab w:val="left" w:pos="1800"/>
                <w:tab w:val="left" w:pos="3960"/>
                <w:tab w:val="left" w:pos="4860"/>
                <w:tab w:val="left" w:pos="6300"/>
                <w:tab w:val="left" w:pos="7740"/>
              </w:tabs>
              <w:spacing w:line="276" w:lineRule="auto"/>
              <w:jc w:val="center"/>
              <w:rPr>
                <w:rFonts w:ascii="Arial" w:hAnsi="Arial" w:cs="Arial"/>
                <w:b/>
                <w:sz w:val="18"/>
                <w:szCs w:val="18"/>
                <w:lang w:val="pt-BR"/>
              </w:rPr>
            </w:pPr>
            <w:r>
              <w:rPr>
                <w:rFonts w:ascii="Arial" w:hAnsi="Arial" w:cs="Arial"/>
                <w:b/>
                <w:sz w:val="18"/>
                <w:szCs w:val="18"/>
                <w:lang w:val="pt-BR"/>
              </w:rPr>
              <w:t>DW07</w:t>
            </w:r>
          </w:p>
        </w:tc>
        <w:tc>
          <w:tcPr>
            <w:tcW w:w="781" w:type="pct"/>
            <w:shd w:val="clear" w:color="auto" w:fill="FFFFFF"/>
            <w:noWrap/>
            <w:vAlign w:val="bottom"/>
          </w:tcPr>
          <w:p w:rsidR="00C053FF" w:rsidRPr="008C69A3" w:rsidRDefault="00C053FF" w:rsidP="00807044">
            <w:pPr>
              <w:spacing w:line="276" w:lineRule="auto"/>
              <w:rPr>
                <w:rFonts w:ascii="Arial" w:hAnsi="Arial" w:cs="Arial"/>
                <w:color w:val="000000"/>
                <w:sz w:val="18"/>
                <w:szCs w:val="18"/>
              </w:rPr>
            </w:pPr>
            <w:r>
              <w:rPr>
                <w:rFonts w:ascii="Arial" w:hAnsi="Arial" w:cs="Arial"/>
                <w:color w:val="000000"/>
                <w:sz w:val="18"/>
                <w:szCs w:val="18"/>
              </w:rPr>
              <w:t>12R22.5</w:t>
            </w:r>
          </w:p>
        </w:tc>
        <w:tc>
          <w:tcPr>
            <w:tcW w:w="625" w:type="pct"/>
            <w:shd w:val="clear" w:color="auto" w:fill="FFFFFF"/>
            <w:noWrap/>
            <w:vAlign w:val="bottom"/>
          </w:tcPr>
          <w:p w:rsidR="00C053FF" w:rsidRPr="008C69A3" w:rsidRDefault="00C053FF" w:rsidP="00807044">
            <w:pPr>
              <w:spacing w:line="276" w:lineRule="auto"/>
              <w:rPr>
                <w:rFonts w:ascii="Arial" w:hAnsi="Arial" w:cs="Arial"/>
                <w:color w:val="000000"/>
                <w:sz w:val="18"/>
                <w:szCs w:val="18"/>
              </w:rPr>
            </w:pPr>
            <w:r>
              <w:rPr>
                <w:rFonts w:ascii="Arial" w:hAnsi="Arial" w:cs="Arial"/>
                <w:color w:val="000000"/>
                <w:sz w:val="18"/>
                <w:szCs w:val="18"/>
              </w:rPr>
              <w:t>152/148L</w:t>
            </w:r>
          </w:p>
        </w:tc>
        <w:tc>
          <w:tcPr>
            <w:tcW w:w="934" w:type="pct"/>
            <w:shd w:val="clear" w:color="auto" w:fill="FFFFFF"/>
            <w:noWrap/>
            <w:vAlign w:val="bottom"/>
          </w:tcPr>
          <w:p w:rsidR="00C053FF" w:rsidRDefault="00C053FF" w:rsidP="00807044">
            <w:pPr>
              <w:spacing w:line="276" w:lineRule="auto"/>
              <w:jc w:val="center"/>
              <w:rPr>
                <w:rFonts w:ascii="Arial" w:hAnsi="Arial" w:cs="Arial"/>
                <w:color w:val="000000"/>
                <w:sz w:val="18"/>
                <w:szCs w:val="18"/>
              </w:rPr>
            </w:pPr>
            <w:r>
              <w:rPr>
                <w:rFonts w:ascii="Arial" w:hAnsi="Arial" w:cs="Arial"/>
                <w:color w:val="000000"/>
                <w:sz w:val="18"/>
                <w:szCs w:val="18"/>
              </w:rPr>
              <w:t>D/C/W1 72dB</w:t>
            </w:r>
          </w:p>
        </w:tc>
        <w:tc>
          <w:tcPr>
            <w:tcW w:w="859" w:type="pct"/>
            <w:shd w:val="clear" w:color="auto" w:fill="FFFFFF"/>
            <w:noWrap/>
            <w:vAlign w:val="center"/>
          </w:tcPr>
          <w:p w:rsidR="00C053FF" w:rsidRPr="008C69A3" w:rsidRDefault="00C053FF" w:rsidP="00807044">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392" w:type="pct"/>
            <w:shd w:val="clear" w:color="auto" w:fill="FFFFFF"/>
            <w:noWrap/>
            <w:vAlign w:val="center"/>
          </w:tcPr>
          <w:p w:rsidR="00C053FF" w:rsidRPr="008C69A3" w:rsidRDefault="00C053FF" w:rsidP="00807044">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858" w:type="pct"/>
            <w:shd w:val="clear" w:color="auto" w:fill="FFFFFF"/>
            <w:noWrap/>
            <w:vAlign w:val="center"/>
          </w:tcPr>
          <w:p w:rsidR="00C053FF" w:rsidRPr="008F1433" w:rsidRDefault="00C053FF" w:rsidP="00807044">
            <w:pPr>
              <w:widowControl/>
              <w:jc w:val="center"/>
              <w:rPr>
                <w:rFonts w:ascii="Arial" w:hAnsi="Arial" w:cs="Arial"/>
                <w:color w:val="000000"/>
                <w:sz w:val="18"/>
                <w:szCs w:val="18"/>
              </w:rPr>
            </w:pPr>
            <w:r w:rsidRPr="008C69A3">
              <w:rPr>
                <w:rFonts w:ascii="Arial" w:hAnsi="Arial" w:cs="Arial"/>
                <w:color w:val="000000"/>
                <w:sz w:val="18"/>
                <w:szCs w:val="18"/>
              </w:rPr>
              <w:sym w:font="Wingdings" w:char="F0FE"/>
            </w:r>
          </w:p>
        </w:tc>
      </w:tr>
      <w:tr w:rsidR="00C053FF" w:rsidRPr="008F1433" w:rsidTr="00C053FF">
        <w:trPr>
          <w:trHeight w:val="300"/>
        </w:trPr>
        <w:tc>
          <w:tcPr>
            <w:tcW w:w="551" w:type="pct"/>
            <w:vMerge/>
            <w:shd w:val="clear" w:color="auto" w:fill="FFFFFF"/>
            <w:vAlign w:val="center"/>
          </w:tcPr>
          <w:p w:rsidR="00C053FF" w:rsidRDefault="00C053FF" w:rsidP="00807044">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noWrap/>
            <w:vAlign w:val="bottom"/>
          </w:tcPr>
          <w:p w:rsidR="00C053FF" w:rsidRPr="008C69A3" w:rsidRDefault="00C053FF" w:rsidP="00807044">
            <w:pPr>
              <w:spacing w:line="276" w:lineRule="auto"/>
              <w:rPr>
                <w:rFonts w:ascii="Arial" w:hAnsi="Arial" w:cs="Arial"/>
                <w:color w:val="000000"/>
                <w:sz w:val="18"/>
                <w:szCs w:val="18"/>
              </w:rPr>
            </w:pPr>
            <w:r>
              <w:rPr>
                <w:rFonts w:ascii="Arial" w:hAnsi="Arial" w:cs="Arial"/>
                <w:color w:val="000000"/>
                <w:sz w:val="18"/>
                <w:szCs w:val="18"/>
              </w:rPr>
              <w:t>275/70R22.5</w:t>
            </w:r>
          </w:p>
        </w:tc>
        <w:tc>
          <w:tcPr>
            <w:tcW w:w="625" w:type="pct"/>
            <w:shd w:val="clear" w:color="auto" w:fill="FFFFFF"/>
            <w:noWrap/>
            <w:vAlign w:val="bottom"/>
          </w:tcPr>
          <w:p w:rsidR="00C053FF" w:rsidRPr="008C69A3" w:rsidRDefault="00C053FF" w:rsidP="00807044">
            <w:pPr>
              <w:spacing w:line="276" w:lineRule="auto"/>
              <w:rPr>
                <w:rFonts w:ascii="Arial" w:hAnsi="Arial" w:cs="Arial"/>
                <w:color w:val="000000"/>
                <w:sz w:val="18"/>
                <w:szCs w:val="18"/>
              </w:rPr>
            </w:pPr>
            <w:r>
              <w:rPr>
                <w:rFonts w:ascii="Arial" w:hAnsi="Arial" w:cs="Arial"/>
                <w:color w:val="000000"/>
                <w:sz w:val="18"/>
                <w:szCs w:val="18"/>
              </w:rPr>
              <w:t>148/145J</w:t>
            </w:r>
          </w:p>
        </w:tc>
        <w:tc>
          <w:tcPr>
            <w:tcW w:w="934" w:type="pct"/>
            <w:shd w:val="clear" w:color="auto" w:fill="FFFFFF"/>
            <w:noWrap/>
            <w:vAlign w:val="bottom"/>
          </w:tcPr>
          <w:p w:rsidR="00C053FF" w:rsidRDefault="00C053FF" w:rsidP="00807044">
            <w:pPr>
              <w:spacing w:line="276" w:lineRule="auto"/>
              <w:jc w:val="center"/>
              <w:rPr>
                <w:rFonts w:ascii="Arial" w:hAnsi="Arial" w:cs="Arial"/>
                <w:color w:val="000000"/>
                <w:sz w:val="18"/>
                <w:szCs w:val="18"/>
              </w:rPr>
            </w:pPr>
          </w:p>
        </w:tc>
        <w:tc>
          <w:tcPr>
            <w:tcW w:w="859" w:type="pct"/>
            <w:shd w:val="clear" w:color="auto" w:fill="FFFFFF"/>
            <w:noWrap/>
            <w:vAlign w:val="center"/>
          </w:tcPr>
          <w:p w:rsidR="00C053FF" w:rsidRPr="008C69A3" w:rsidRDefault="00C053FF" w:rsidP="00807044">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392" w:type="pct"/>
            <w:shd w:val="clear" w:color="auto" w:fill="FFFFFF"/>
            <w:noWrap/>
            <w:vAlign w:val="center"/>
          </w:tcPr>
          <w:p w:rsidR="00C053FF" w:rsidRPr="008C69A3" w:rsidRDefault="00C053FF" w:rsidP="00807044">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858" w:type="pct"/>
            <w:shd w:val="clear" w:color="auto" w:fill="FFFFFF"/>
            <w:noWrap/>
            <w:vAlign w:val="center"/>
          </w:tcPr>
          <w:p w:rsidR="00C053FF" w:rsidRPr="008C69A3" w:rsidRDefault="00C053FF" w:rsidP="00807044">
            <w:pPr>
              <w:widowControl/>
              <w:jc w:val="center"/>
              <w:rPr>
                <w:rFonts w:ascii="Arial" w:hAnsi="Arial" w:cs="Arial"/>
                <w:color w:val="000000"/>
                <w:sz w:val="18"/>
                <w:szCs w:val="18"/>
              </w:rPr>
            </w:pPr>
            <w:r>
              <w:rPr>
                <w:rFonts w:ascii="Arial" w:hAnsi="Arial" w:cs="Arial"/>
                <w:color w:val="000000"/>
                <w:sz w:val="18"/>
                <w:szCs w:val="18"/>
              </w:rPr>
              <w:t>In Produktion</w:t>
            </w:r>
          </w:p>
        </w:tc>
      </w:tr>
      <w:tr w:rsidR="00C053FF" w:rsidRPr="008F1433" w:rsidTr="00C053FF">
        <w:trPr>
          <w:trHeight w:val="300"/>
        </w:trPr>
        <w:tc>
          <w:tcPr>
            <w:tcW w:w="551" w:type="pct"/>
            <w:vMerge/>
            <w:shd w:val="clear" w:color="auto" w:fill="FFFFFF"/>
            <w:vAlign w:val="center"/>
          </w:tcPr>
          <w:p w:rsidR="00C053FF" w:rsidRPr="008F1433" w:rsidRDefault="00C053FF" w:rsidP="00807044">
            <w:pPr>
              <w:tabs>
                <w:tab w:val="left" w:pos="1800"/>
                <w:tab w:val="left" w:pos="3960"/>
                <w:tab w:val="left" w:pos="4860"/>
                <w:tab w:val="left" w:pos="6300"/>
                <w:tab w:val="left" w:pos="7740"/>
              </w:tabs>
              <w:spacing w:line="276" w:lineRule="auto"/>
              <w:jc w:val="center"/>
              <w:rPr>
                <w:rFonts w:ascii="Arial" w:hAnsi="Arial" w:cs="Arial"/>
                <w:color w:val="000000"/>
                <w:sz w:val="18"/>
                <w:szCs w:val="18"/>
              </w:rPr>
            </w:pPr>
          </w:p>
        </w:tc>
        <w:tc>
          <w:tcPr>
            <w:tcW w:w="781" w:type="pct"/>
            <w:shd w:val="clear" w:color="auto" w:fill="FFFFFF"/>
            <w:noWrap/>
            <w:vAlign w:val="bottom"/>
            <w:hideMark/>
          </w:tcPr>
          <w:p w:rsidR="00C053FF" w:rsidRPr="008C69A3" w:rsidRDefault="00C053FF" w:rsidP="00807044">
            <w:pPr>
              <w:spacing w:line="276" w:lineRule="auto"/>
              <w:rPr>
                <w:rFonts w:ascii="Arial" w:hAnsi="Arial" w:cs="Arial"/>
                <w:color w:val="000000"/>
                <w:sz w:val="18"/>
                <w:szCs w:val="18"/>
              </w:rPr>
            </w:pPr>
            <w:r w:rsidRPr="008C69A3">
              <w:rPr>
                <w:rFonts w:ascii="Arial" w:hAnsi="Arial" w:cs="Arial"/>
                <w:color w:val="000000"/>
                <w:sz w:val="18"/>
                <w:szCs w:val="18"/>
              </w:rPr>
              <w:t>295/80R22.5</w:t>
            </w:r>
          </w:p>
        </w:tc>
        <w:tc>
          <w:tcPr>
            <w:tcW w:w="625" w:type="pct"/>
            <w:shd w:val="clear" w:color="auto" w:fill="FFFFFF"/>
            <w:noWrap/>
            <w:vAlign w:val="bottom"/>
            <w:hideMark/>
          </w:tcPr>
          <w:p w:rsidR="00C053FF" w:rsidRPr="008C69A3" w:rsidRDefault="00C053FF" w:rsidP="00807044">
            <w:pPr>
              <w:spacing w:line="276" w:lineRule="auto"/>
              <w:rPr>
                <w:rFonts w:ascii="Arial" w:hAnsi="Arial" w:cs="Arial"/>
                <w:color w:val="000000"/>
                <w:sz w:val="18"/>
                <w:szCs w:val="18"/>
              </w:rPr>
            </w:pPr>
            <w:r w:rsidRPr="008C69A3">
              <w:rPr>
                <w:rFonts w:ascii="Arial" w:hAnsi="Arial" w:cs="Arial"/>
                <w:color w:val="000000"/>
                <w:sz w:val="18"/>
                <w:szCs w:val="18"/>
              </w:rPr>
              <w:t>152/148L</w:t>
            </w:r>
          </w:p>
        </w:tc>
        <w:tc>
          <w:tcPr>
            <w:tcW w:w="934" w:type="pct"/>
            <w:shd w:val="clear" w:color="auto" w:fill="FFFFFF"/>
            <w:noWrap/>
            <w:vAlign w:val="bottom"/>
            <w:hideMark/>
          </w:tcPr>
          <w:p w:rsidR="00C053FF" w:rsidRPr="008C69A3" w:rsidRDefault="00C053FF" w:rsidP="00807044">
            <w:pPr>
              <w:spacing w:line="276" w:lineRule="auto"/>
              <w:jc w:val="center"/>
              <w:rPr>
                <w:rFonts w:ascii="Arial" w:hAnsi="Arial" w:cs="Arial"/>
                <w:color w:val="000000"/>
                <w:sz w:val="18"/>
                <w:szCs w:val="18"/>
              </w:rPr>
            </w:pPr>
            <w:r>
              <w:rPr>
                <w:rFonts w:ascii="Arial" w:hAnsi="Arial" w:cs="Arial"/>
                <w:color w:val="000000"/>
                <w:sz w:val="18"/>
                <w:szCs w:val="18"/>
              </w:rPr>
              <w:t>D/C/W1 69</w:t>
            </w:r>
            <w:r w:rsidRPr="008C69A3">
              <w:rPr>
                <w:rFonts w:ascii="Arial" w:hAnsi="Arial" w:cs="Arial"/>
                <w:color w:val="000000"/>
                <w:sz w:val="18"/>
                <w:szCs w:val="18"/>
              </w:rPr>
              <w:t>dB</w:t>
            </w:r>
          </w:p>
        </w:tc>
        <w:tc>
          <w:tcPr>
            <w:tcW w:w="859" w:type="pct"/>
            <w:shd w:val="clear" w:color="auto" w:fill="FFFFFF"/>
            <w:noWrap/>
            <w:vAlign w:val="center"/>
            <w:hideMark/>
          </w:tcPr>
          <w:p w:rsidR="00C053FF" w:rsidRPr="008C69A3" w:rsidRDefault="00C053FF" w:rsidP="00807044">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392" w:type="pct"/>
            <w:shd w:val="clear" w:color="auto" w:fill="FFFFFF"/>
            <w:noWrap/>
            <w:vAlign w:val="center"/>
            <w:hideMark/>
          </w:tcPr>
          <w:p w:rsidR="00C053FF" w:rsidRPr="008C69A3" w:rsidRDefault="00C053FF" w:rsidP="00807044">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858" w:type="pct"/>
            <w:shd w:val="clear" w:color="auto" w:fill="FFFFFF"/>
            <w:noWrap/>
            <w:vAlign w:val="center"/>
            <w:hideMark/>
          </w:tcPr>
          <w:p w:rsidR="00C053FF" w:rsidRPr="008F1433" w:rsidRDefault="00C053FF" w:rsidP="00807044">
            <w:pPr>
              <w:widowControl/>
              <w:jc w:val="center"/>
              <w:rPr>
                <w:rFonts w:ascii="Arial" w:hAnsi="Arial" w:cs="Arial"/>
                <w:color w:val="000000"/>
                <w:sz w:val="18"/>
                <w:szCs w:val="18"/>
              </w:rPr>
            </w:pPr>
            <w:r w:rsidRPr="008C69A3">
              <w:rPr>
                <w:rFonts w:ascii="Arial" w:hAnsi="Arial" w:cs="Arial"/>
                <w:color w:val="000000"/>
                <w:sz w:val="18"/>
                <w:szCs w:val="18"/>
              </w:rPr>
              <w:sym w:font="Wingdings" w:char="F0FE"/>
            </w:r>
          </w:p>
        </w:tc>
      </w:tr>
      <w:tr w:rsidR="00C053FF" w:rsidRPr="008F1433" w:rsidTr="00C053FF">
        <w:trPr>
          <w:trHeight w:val="300"/>
        </w:trPr>
        <w:tc>
          <w:tcPr>
            <w:tcW w:w="551" w:type="pct"/>
            <w:vMerge/>
            <w:shd w:val="clear" w:color="auto" w:fill="FFFFFF"/>
            <w:vAlign w:val="center"/>
          </w:tcPr>
          <w:p w:rsidR="00C053FF" w:rsidRDefault="00C053FF" w:rsidP="00807044">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noWrap/>
            <w:vAlign w:val="bottom"/>
            <w:hideMark/>
          </w:tcPr>
          <w:p w:rsidR="00C053FF" w:rsidRPr="008C69A3" w:rsidRDefault="00C053FF" w:rsidP="00807044">
            <w:pPr>
              <w:spacing w:line="276" w:lineRule="auto"/>
              <w:rPr>
                <w:rFonts w:ascii="Arial" w:hAnsi="Arial" w:cs="Arial"/>
                <w:color w:val="000000"/>
                <w:sz w:val="18"/>
                <w:szCs w:val="18"/>
              </w:rPr>
            </w:pPr>
            <w:r w:rsidRPr="008C69A3">
              <w:rPr>
                <w:rFonts w:ascii="Arial" w:hAnsi="Arial" w:cs="Arial"/>
                <w:color w:val="000000"/>
                <w:sz w:val="18"/>
                <w:szCs w:val="18"/>
              </w:rPr>
              <w:t>315/70R22.5</w:t>
            </w:r>
          </w:p>
        </w:tc>
        <w:tc>
          <w:tcPr>
            <w:tcW w:w="625" w:type="pct"/>
            <w:shd w:val="clear" w:color="auto" w:fill="FFFFFF"/>
            <w:noWrap/>
            <w:vAlign w:val="bottom"/>
            <w:hideMark/>
          </w:tcPr>
          <w:p w:rsidR="00C053FF" w:rsidRPr="008C69A3" w:rsidRDefault="00C053FF" w:rsidP="00807044">
            <w:pPr>
              <w:spacing w:line="276" w:lineRule="auto"/>
              <w:rPr>
                <w:rFonts w:ascii="Arial" w:hAnsi="Arial" w:cs="Arial"/>
                <w:color w:val="000000"/>
                <w:sz w:val="18"/>
                <w:szCs w:val="18"/>
              </w:rPr>
            </w:pPr>
            <w:r w:rsidRPr="008C69A3">
              <w:rPr>
                <w:rFonts w:ascii="Arial" w:hAnsi="Arial" w:cs="Arial"/>
                <w:color w:val="000000"/>
                <w:sz w:val="18"/>
                <w:szCs w:val="18"/>
              </w:rPr>
              <w:t>154/150L</w:t>
            </w:r>
          </w:p>
        </w:tc>
        <w:tc>
          <w:tcPr>
            <w:tcW w:w="934" w:type="pct"/>
            <w:shd w:val="clear" w:color="auto" w:fill="FFFFFF"/>
            <w:noWrap/>
            <w:vAlign w:val="bottom"/>
            <w:hideMark/>
          </w:tcPr>
          <w:p w:rsidR="00C053FF" w:rsidRPr="008C69A3" w:rsidRDefault="00C053FF" w:rsidP="00807044">
            <w:pPr>
              <w:spacing w:line="276" w:lineRule="auto"/>
              <w:jc w:val="center"/>
              <w:rPr>
                <w:rFonts w:ascii="Arial" w:hAnsi="Arial" w:cs="Arial"/>
                <w:color w:val="000000"/>
                <w:sz w:val="18"/>
                <w:szCs w:val="18"/>
              </w:rPr>
            </w:pPr>
            <w:r w:rsidRPr="008C69A3">
              <w:rPr>
                <w:rFonts w:ascii="Arial" w:hAnsi="Arial" w:cs="Arial"/>
                <w:color w:val="000000"/>
                <w:sz w:val="18"/>
                <w:szCs w:val="18"/>
              </w:rPr>
              <w:t>D/C/W1 71dB</w:t>
            </w:r>
          </w:p>
        </w:tc>
        <w:tc>
          <w:tcPr>
            <w:tcW w:w="859" w:type="pct"/>
            <w:shd w:val="clear" w:color="auto" w:fill="FFFFFF"/>
            <w:noWrap/>
            <w:vAlign w:val="center"/>
            <w:hideMark/>
          </w:tcPr>
          <w:p w:rsidR="00C053FF" w:rsidRPr="008C69A3" w:rsidRDefault="00C053FF" w:rsidP="00807044">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392" w:type="pct"/>
            <w:shd w:val="clear" w:color="auto" w:fill="FFFFFF"/>
            <w:noWrap/>
            <w:vAlign w:val="center"/>
            <w:hideMark/>
          </w:tcPr>
          <w:p w:rsidR="00C053FF" w:rsidRPr="008C69A3" w:rsidRDefault="00C053FF" w:rsidP="00807044">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858" w:type="pct"/>
            <w:shd w:val="clear" w:color="auto" w:fill="FFFFFF"/>
            <w:noWrap/>
            <w:vAlign w:val="center"/>
            <w:hideMark/>
          </w:tcPr>
          <w:p w:rsidR="00C053FF" w:rsidRPr="008C69A3" w:rsidRDefault="00C053FF" w:rsidP="00807044">
            <w:pPr>
              <w:widowControl/>
              <w:jc w:val="center"/>
              <w:rPr>
                <w:rFonts w:ascii="Arial" w:hAnsi="Arial" w:cs="Arial"/>
                <w:color w:val="000000"/>
                <w:sz w:val="18"/>
                <w:szCs w:val="18"/>
              </w:rPr>
            </w:pPr>
            <w:r w:rsidRPr="008C69A3">
              <w:rPr>
                <w:rFonts w:ascii="Arial" w:hAnsi="Arial" w:cs="Arial"/>
                <w:color w:val="000000"/>
                <w:sz w:val="18"/>
                <w:szCs w:val="18"/>
              </w:rPr>
              <w:sym w:font="Wingdings" w:char="F0FE"/>
            </w:r>
          </w:p>
        </w:tc>
      </w:tr>
      <w:tr w:rsidR="00C053FF" w:rsidRPr="008F1433" w:rsidTr="00C053FF">
        <w:trPr>
          <w:trHeight w:val="300"/>
        </w:trPr>
        <w:tc>
          <w:tcPr>
            <w:tcW w:w="551" w:type="pct"/>
            <w:vMerge/>
            <w:shd w:val="clear" w:color="auto" w:fill="FFFFFF"/>
            <w:vAlign w:val="center"/>
          </w:tcPr>
          <w:p w:rsidR="00C053FF" w:rsidRDefault="00C053FF" w:rsidP="00807044">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noWrap/>
            <w:vAlign w:val="bottom"/>
            <w:hideMark/>
          </w:tcPr>
          <w:p w:rsidR="00C053FF" w:rsidRPr="008C69A3" w:rsidRDefault="00C053FF" w:rsidP="00807044">
            <w:pPr>
              <w:spacing w:line="276" w:lineRule="auto"/>
              <w:rPr>
                <w:rFonts w:ascii="Arial" w:hAnsi="Arial" w:cs="Arial"/>
                <w:color w:val="000000"/>
                <w:sz w:val="18"/>
                <w:szCs w:val="18"/>
              </w:rPr>
            </w:pPr>
            <w:r w:rsidRPr="008C69A3">
              <w:rPr>
                <w:rFonts w:ascii="Arial" w:hAnsi="Arial" w:cs="Arial"/>
                <w:color w:val="000000"/>
                <w:sz w:val="18"/>
                <w:szCs w:val="18"/>
              </w:rPr>
              <w:t>315/80R22.5</w:t>
            </w:r>
          </w:p>
        </w:tc>
        <w:tc>
          <w:tcPr>
            <w:tcW w:w="625" w:type="pct"/>
            <w:shd w:val="clear" w:color="auto" w:fill="FFFFFF"/>
            <w:noWrap/>
            <w:vAlign w:val="bottom"/>
            <w:hideMark/>
          </w:tcPr>
          <w:p w:rsidR="00C053FF" w:rsidRPr="008C69A3" w:rsidRDefault="00C053FF" w:rsidP="00807044">
            <w:pPr>
              <w:spacing w:line="276" w:lineRule="auto"/>
              <w:rPr>
                <w:rFonts w:ascii="Arial" w:hAnsi="Arial" w:cs="Arial"/>
                <w:color w:val="000000"/>
                <w:sz w:val="18"/>
                <w:szCs w:val="18"/>
              </w:rPr>
            </w:pPr>
            <w:r w:rsidRPr="008C69A3">
              <w:rPr>
                <w:rFonts w:ascii="Arial" w:hAnsi="Arial" w:cs="Arial"/>
                <w:color w:val="000000"/>
                <w:sz w:val="18"/>
                <w:szCs w:val="18"/>
              </w:rPr>
              <w:t>15</w:t>
            </w:r>
            <w:r>
              <w:rPr>
                <w:rFonts w:ascii="Arial" w:hAnsi="Arial" w:cs="Arial"/>
                <w:color w:val="000000"/>
                <w:sz w:val="18"/>
                <w:szCs w:val="18"/>
              </w:rPr>
              <w:t>6</w:t>
            </w:r>
            <w:r w:rsidRPr="008C69A3">
              <w:rPr>
                <w:rFonts w:ascii="Arial" w:hAnsi="Arial" w:cs="Arial"/>
                <w:color w:val="000000"/>
                <w:sz w:val="18"/>
                <w:szCs w:val="18"/>
              </w:rPr>
              <w:t>/150L</w:t>
            </w:r>
          </w:p>
        </w:tc>
        <w:tc>
          <w:tcPr>
            <w:tcW w:w="934" w:type="pct"/>
            <w:shd w:val="clear" w:color="auto" w:fill="FFFFFF"/>
            <w:noWrap/>
            <w:vAlign w:val="bottom"/>
            <w:hideMark/>
          </w:tcPr>
          <w:p w:rsidR="00C053FF" w:rsidRPr="008C69A3" w:rsidRDefault="00C053FF" w:rsidP="00807044">
            <w:pPr>
              <w:spacing w:line="276" w:lineRule="auto"/>
              <w:jc w:val="center"/>
              <w:rPr>
                <w:rFonts w:ascii="Arial" w:hAnsi="Arial" w:cs="Arial"/>
                <w:color w:val="000000"/>
                <w:sz w:val="18"/>
                <w:szCs w:val="18"/>
              </w:rPr>
            </w:pPr>
            <w:r w:rsidRPr="008C69A3">
              <w:rPr>
                <w:rFonts w:ascii="Arial" w:hAnsi="Arial" w:cs="Arial"/>
                <w:color w:val="000000"/>
                <w:sz w:val="18"/>
                <w:szCs w:val="18"/>
              </w:rPr>
              <w:t>D/C/W1 7</w:t>
            </w:r>
            <w:r>
              <w:rPr>
                <w:rFonts w:ascii="Arial" w:hAnsi="Arial" w:cs="Arial"/>
                <w:color w:val="000000"/>
                <w:sz w:val="18"/>
                <w:szCs w:val="18"/>
              </w:rPr>
              <w:t>2</w:t>
            </w:r>
            <w:r w:rsidRPr="008C69A3">
              <w:rPr>
                <w:rFonts w:ascii="Arial" w:hAnsi="Arial" w:cs="Arial"/>
                <w:color w:val="000000"/>
                <w:sz w:val="18"/>
                <w:szCs w:val="18"/>
              </w:rPr>
              <w:t>dB</w:t>
            </w:r>
          </w:p>
        </w:tc>
        <w:tc>
          <w:tcPr>
            <w:tcW w:w="859" w:type="pct"/>
            <w:shd w:val="clear" w:color="auto" w:fill="FFFFFF"/>
            <w:noWrap/>
            <w:vAlign w:val="center"/>
            <w:hideMark/>
          </w:tcPr>
          <w:p w:rsidR="00C053FF" w:rsidRPr="008C69A3" w:rsidRDefault="00C053FF" w:rsidP="00807044">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392" w:type="pct"/>
            <w:shd w:val="clear" w:color="auto" w:fill="FFFFFF"/>
            <w:noWrap/>
            <w:vAlign w:val="center"/>
            <w:hideMark/>
          </w:tcPr>
          <w:p w:rsidR="00C053FF" w:rsidRPr="008C69A3" w:rsidRDefault="00C053FF" w:rsidP="00807044">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858" w:type="pct"/>
            <w:shd w:val="clear" w:color="auto" w:fill="FFFFFF"/>
            <w:noWrap/>
            <w:vAlign w:val="center"/>
            <w:hideMark/>
          </w:tcPr>
          <w:p w:rsidR="00C053FF" w:rsidRPr="008C69A3" w:rsidRDefault="00C053FF" w:rsidP="00807044">
            <w:pPr>
              <w:widowControl/>
              <w:jc w:val="center"/>
              <w:rPr>
                <w:rFonts w:ascii="Arial" w:hAnsi="Arial" w:cs="Arial"/>
                <w:color w:val="000000"/>
                <w:sz w:val="18"/>
                <w:szCs w:val="18"/>
              </w:rPr>
            </w:pPr>
            <w:r w:rsidRPr="008C69A3">
              <w:rPr>
                <w:rFonts w:ascii="Arial" w:hAnsi="Arial" w:cs="Arial"/>
                <w:color w:val="000000"/>
                <w:sz w:val="18"/>
                <w:szCs w:val="18"/>
              </w:rPr>
              <w:sym w:font="Wingdings" w:char="F0FE"/>
            </w:r>
          </w:p>
        </w:tc>
      </w:tr>
    </w:tbl>
    <w:p w:rsidR="00C053FF" w:rsidRDefault="00C053FF" w:rsidP="00C053FF">
      <w:pPr>
        <w:pStyle w:val="bodytext"/>
        <w:shd w:val="clear" w:color="auto" w:fill="FFFFFF"/>
        <w:spacing w:before="0" w:beforeAutospacing="0" w:after="0" w:afterAutospacing="0" w:line="270" w:lineRule="atLeast"/>
        <w:textAlignment w:val="top"/>
        <w:rPr>
          <w:rFonts w:ascii="Helvetica" w:hAnsi="Helvetica"/>
          <w:b/>
          <w:snapToGrid w:val="0"/>
          <w:color w:val="FF6600"/>
        </w:rPr>
      </w:pPr>
    </w:p>
    <w:p w:rsidR="00C053FF" w:rsidRDefault="00C053FF" w:rsidP="00C053FF">
      <w:pPr>
        <w:pStyle w:val="bodytext"/>
        <w:shd w:val="clear" w:color="auto" w:fill="FFFFFF"/>
        <w:spacing w:before="0" w:beforeAutospacing="0" w:after="0" w:afterAutospacing="0" w:line="270" w:lineRule="atLeast"/>
        <w:jc w:val="center"/>
        <w:textAlignment w:val="top"/>
        <w:rPr>
          <w:rFonts w:ascii="Helvetica" w:hAnsi="Helvetica"/>
          <w:b/>
          <w:snapToGrid w:val="0"/>
          <w:color w:val="FF6600"/>
        </w:rPr>
      </w:pPr>
    </w:p>
    <w:p w:rsidR="00C053FF" w:rsidRPr="007C53D4" w:rsidRDefault="00C053FF" w:rsidP="00C053FF">
      <w:pPr>
        <w:pStyle w:val="bodytext"/>
        <w:shd w:val="clear" w:color="auto" w:fill="FFFFFF"/>
        <w:spacing w:before="0" w:beforeAutospacing="0" w:after="0" w:afterAutospacing="0" w:line="270" w:lineRule="atLeast"/>
        <w:jc w:val="center"/>
        <w:textAlignment w:val="top"/>
        <w:rPr>
          <w:rFonts w:ascii="Helvetica" w:hAnsi="Helvetica"/>
          <w:b/>
          <w:snapToGrid w:val="0"/>
          <w:color w:val="FF6600"/>
        </w:rPr>
      </w:pPr>
      <w:r w:rsidRPr="007C53D4">
        <w:rPr>
          <w:rFonts w:ascii="Helvetica" w:hAnsi="Helvetica"/>
          <w:b/>
          <w:snapToGrid w:val="0"/>
          <w:color w:val="FF6600"/>
        </w:rPr>
        <w:t>Technische Eigenschaften des SmartControl DW07</w:t>
      </w:r>
    </w:p>
    <w:p w:rsidR="00C053FF" w:rsidRDefault="00C053FF" w:rsidP="00C053FF">
      <w:pPr>
        <w:pStyle w:val="bodytext"/>
        <w:shd w:val="clear" w:color="auto" w:fill="FFFFFF"/>
        <w:spacing w:before="0" w:beforeAutospacing="0" w:after="0" w:afterAutospacing="0" w:line="270" w:lineRule="atLeast"/>
        <w:jc w:val="center"/>
        <w:textAlignment w:val="top"/>
        <w:rPr>
          <w:rFonts w:ascii="Helvetica" w:hAnsi="Helvetica"/>
          <w:b/>
          <w:snapToGrid w:val="0"/>
          <w:color w:val="FF6600"/>
          <w:sz w:val="32"/>
        </w:rPr>
      </w:pPr>
    </w:p>
    <w:p w:rsidR="00C053FF" w:rsidRPr="00465B31" w:rsidRDefault="00C053FF" w:rsidP="00C053FF">
      <w:pPr>
        <w:pStyle w:val="bodytext"/>
        <w:shd w:val="clear" w:color="auto" w:fill="FFFFFF"/>
        <w:spacing w:before="0" w:beforeAutospacing="0" w:after="0" w:afterAutospacing="0" w:line="270" w:lineRule="atLeast"/>
        <w:jc w:val="center"/>
        <w:textAlignment w:val="top"/>
        <w:rPr>
          <w:b/>
          <w:snapToGrid w:val="0"/>
          <w:color w:val="FF6600"/>
          <w:sz w:val="21"/>
          <w:szCs w:val="21"/>
        </w:rPr>
      </w:pPr>
      <w:r>
        <w:rPr>
          <w:noProof/>
        </w:rPr>
        <w:pict>
          <v:shape id="Picture 1" o:spid="_x0000_s1080" type="#_x0000_t75" style="position:absolute;left:0;text-align:left;margin-left:86.75pt;margin-top:10.9pt;width:126.75pt;height:110.25pt;z-index:-14;visibility:visible;mso-position-horizontal:right;mso-position-horizontal-relative:margin" wrapcoords="-128 0 -128 21453 21600 21453 21600 0 -128 0">
            <v:imagedata r:id="rId16" o:title=""/>
            <w10:wrap type="tight" anchorx="margin"/>
          </v:shape>
        </w:pict>
      </w:r>
    </w:p>
    <w:p w:rsidR="00C053FF" w:rsidRPr="00EC070F" w:rsidRDefault="00C053FF" w:rsidP="00C053FF">
      <w:pPr>
        <w:pStyle w:val="Listenabsatz"/>
        <w:widowControl/>
        <w:numPr>
          <w:ilvl w:val="0"/>
          <w:numId w:val="29"/>
        </w:numPr>
        <w:wordWrap/>
        <w:autoSpaceDE/>
        <w:autoSpaceDN/>
        <w:adjustRightInd w:val="0"/>
        <w:contextualSpacing w:val="0"/>
        <w:jc w:val="left"/>
        <w:rPr>
          <w:rFonts w:ascii="Arial" w:hAnsi="Arial" w:cs="Arial"/>
          <w:b/>
          <w:i/>
          <w:sz w:val="18"/>
          <w:szCs w:val="18"/>
          <w:u w:val="single"/>
          <w:lang w:val="de-DE"/>
        </w:rPr>
      </w:pPr>
      <w:r w:rsidRPr="00EC070F">
        <w:rPr>
          <w:rFonts w:ascii="Arial" w:hAnsi="Arial" w:cs="Arial"/>
          <w:b/>
          <w:i/>
          <w:noProof/>
          <w:sz w:val="18"/>
          <w:szCs w:val="18"/>
          <w:u w:val="single"/>
          <w:lang w:val="de-DE"/>
        </w:rPr>
        <w:t>Fünfeckiges Blockdesign</w:t>
      </w:r>
      <w:r w:rsidRPr="00EC070F">
        <w:rPr>
          <w:rFonts w:ascii="Arial" w:hAnsi="Arial" w:cs="Arial"/>
          <w:b/>
          <w:i/>
          <w:sz w:val="18"/>
          <w:szCs w:val="18"/>
          <w:u w:val="single"/>
          <w:lang w:val="de-DE"/>
        </w:rPr>
        <w:t xml:space="preserve"> für optimalen Grip auf Schnee und Eis</w:t>
      </w:r>
    </w:p>
    <w:p w:rsidR="00C053FF" w:rsidRPr="00BE19E8" w:rsidRDefault="00C053FF" w:rsidP="00C053FF">
      <w:pPr>
        <w:pStyle w:val="Listenabsatz"/>
        <w:tabs>
          <w:tab w:val="left" w:pos="284"/>
          <w:tab w:val="left" w:pos="567"/>
        </w:tabs>
        <w:kinsoku w:val="0"/>
        <w:overflowPunct w:val="0"/>
        <w:adjustRightInd w:val="0"/>
        <w:ind w:left="851"/>
        <w:rPr>
          <w:rFonts w:ascii="Arial" w:hAnsi="Arial" w:cs="Arial"/>
          <w:sz w:val="18"/>
          <w:szCs w:val="18"/>
          <w:lang w:val="de-DE"/>
        </w:rPr>
      </w:pPr>
    </w:p>
    <w:p w:rsidR="00C053FF" w:rsidRPr="00BE19E8" w:rsidRDefault="00C053FF" w:rsidP="00C053FF">
      <w:pPr>
        <w:pStyle w:val="Listenabsatz"/>
        <w:widowControl/>
        <w:numPr>
          <w:ilvl w:val="0"/>
          <w:numId w:val="30"/>
        </w:numPr>
        <w:tabs>
          <w:tab w:val="left" w:pos="284"/>
          <w:tab w:val="left" w:pos="567"/>
        </w:tabs>
        <w:suppressAutoHyphens/>
        <w:kinsoku w:val="0"/>
        <w:wordWrap/>
        <w:overflowPunct w:val="0"/>
        <w:autoSpaceDE/>
        <w:autoSpaceDN/>
        <w:adjustRightInd w:val="0"/>
        <w:spacing w:after="60"/>
        <w:ind w:left="851" w:hanging="142"/>
        <w:contextualSpacing w:val="0"/>
        <w:jc w:val="left"/>
        <w:rPr>
          <w:rFonts w:ascii="Arial" w:hAnsi="Arial" w:cs="Arial"/>
          <w:color w:val="212121"/>
          <w:sz w:val="18"/>
          <w:szCs w:val="18"/>
          <w:lang w:val="de-DE"/>
        </w:rPr>
      </w:pPr>
      <w:r w:rsidRPr="00BE19E8">
        <w:rPr>
          <w:rFonts w:ascii="Arial" w:hAnsi="Arial" w:cs="Arial"/>
          <w:color w:val="212121"/>
          <w:sz w:val="18"/>
          <w:szCs w:val="18"/>
          <w:lang w:val="de-DE"/>
        </w:rPr>
        <w:t>Vergrößerte fünfeckige Blöcke ermöglichen die gleichmäßige Verteilung der Last über die gesamte Aufstandsfläche für optimierte Winterleistung</w:t>
      </w:r>
      <w:r>
        <w:rPr>
          <w:rFonts w:ascii="Arial" w:hAnsi="Arial" w:cs="Arial"/>
          <w:color w:val="212121"/>
          <w:sz w:val="18"/>
          <w:szCs w:val="18"/>
          <w:lang w:val="de-DE"/>
        </w:rPr>
        <w:t>.</w:t>
      </w:r>
      <w:r w:rsidRPr="00BE19E8">
        <w:rPr>
          <w:rFonts w:ascii="Arial" w:hAnsi="Arial" w:cs="Arial"/>
          <w:color w:val="212121"/>
          <w:sz w:val="18"/>
          <w:szCs w:val="18"/>
          <w:lang w:val="de-DE"/>
        </w:rPr>
        <w:t xml:space="preserve">  </w:t>
      </w:r>
    </w:p>
    <w:p w:rsidR="00C053FF" w:rsidRPr="00BE19E8" w:rsidRDefault="00C053FF" w:rsidP="00C053FF">
      <w:pPr>
        <w:pStyle w:val="Listenabsatz"/>
        <w:widowControl/>
        <w:numPr>
          <w:ilvl w:val="0"/>
          <w:numId w:val="30"/>
        </w:numPr>
        <w:tabs>
          <w:tab w:val="left" w:pos="284"/>
          <w:tab w:val="left" w:pos="567"/>
        </w:tabs>
        <w:suppressAutoHyphens/>
        <w:kinsoku w:val="0"/>
        <w:wordWrap/>
        <w:overflowPunct w:val="0"/>
        <w:autoSpaceDE/>
        <w:autoSpaceDN/>
        <w:adjustRightInd w:val="0"/>
        <w:spacing w:after="60"/>
        <w:ind w:left="851" w:hanging="142"/>
        <w:contextualSpacing w:val="0"/>
        <w:jc w:val="left"/>
        <w:rPr>
          <w:rFonts w:ascii="Arial" w:hAnsi="Arial" w:cs="Arial"/>
          <w:sz w:val="18"/>
          <w:szCs w:val="18"/>
          <w:lang w:val="de-DE" w:bidi="en-GB"/>
        </w:rPr>
      </w:pPr>
      <w:r w:rsidRPr="00BE19E8">
        <w:rPr>
          <w:rFonts w:ascii="Arial" w:hAnsi="Arial" w:cs="Arial"/>
          <w:sz w:val="18"/>
          <w:szCs w:val="18"/>
          <w:lang w:val="de-DE" w:bidi="en-GB"/>
        </w:rPr>
        <w:t>Gezackt abschließende Profilblöcke ermöglichen die optimale Verzahnung mit winterlichem Untergrund für ho</w:t>
      </w:r>
      <w:r>
        <w:rPr>
          <w:rFonts w:ascii="Arial" w:hAnsi="Arial" w:cs="Arial"/>
          <w:sz w:val="18"/>
          <w:szCs w:val="18"/>
          <w:lang w:val="de-DE" w:bidi="en-GB"/>
        </w:rPr>
        <w:t>he Brems- und Traktionsleistung.</w:t>
      </w:r>
    </w:p>
    <w:p w:rsidR="00C053FF" w:rsidRPr="00BE19E8" w:rsidRDefault="00C053FF" w:rsidP="00C053FF">
      <w:pPr>
        <w:pStyle w:val="Listenabsatz"/>
        <w:widowControl/>
        <w:tabs>
          <w:tab w:val="left" w:pos="284"/>
          <w:tab w:val="left" w:pos="567"/>
        </w:tabs>
        <w:kinsoku w:val="0"/>
        <w:overflowPunct w:val="0"/>
        <w:adjustRightInd w:val="0"/>
        <w:spacing w:after="60"/>
        <w:ind w:left="851"/>
        <w:contextualSpacing w:val="0"/>
        <w:jc w:val="left"/>
        <w:rPr>
          <w:rFonts w:ascii="Arial" w:hAnsi="Arial" w:cs="Arial"/>
          <w:sz w:val="18"/>
          <w:szCs w:val="18"/>
          <w:lang w:val="de-DE" w:bidi="en-GB"/>
        </w:rPr>
      </w:pPr>
    </w:p>
    <w:p w:rsidR="00C053FF" w:rsidRPr="00BE19E8" w:rsidRDefault="00C053FF" w:rsidP="00C053FF">
      <w:pPr>
        <w:widowControl/>
        <w:adjustRightInd w:val="0"/>
        <w:jc w:val="left"/>
        <w:rPr>
          <w:rFonts w:ascii="Arial" w:hAnsi="Arial" w:cs="Arial"/>
          <w:sz w:val="18"/>
          <w:szCs w:val="18"/>
          <w:lang w:val="de-DE"/>
        </w:rPr>
      </w:pPr>
    </w:p>
    <w:p w:rsidR="00C053FF" w:rsidRDefault="00C053FF" w:rsidP="00C053FF">
      <w:pPr>
        <w:widowControl/>
        <w:adjustRightInd w:val="0"/>
        <w:jc w:val="left"/>
        <w:rPr>
          <w:rFonts w:ascii="Arial" w:hAnsi="Arial" w:cs="Arial"/>
          <w:sz w:val="18"/>
          <w:szCs w:val="18"/>
          <w:lang w:val="de-DE"/>
        </w:rPr>
      </w:pPr>
    </w:p>
    <w:p w:rsidR="00C053FF" w:rsidRDefault="00C053FF" w:rsidP="00C053FF">
      <w:pPr>
        <w:widowControl/>
        <w:adjustRightInd w:val="0"/>
        <w:jc w:val="left"/>
        <w:rPr>
          <w:rFonts w:ascii="Arial" w:hAnsi="Arial" w:cs="Arial"/>
          <w:sz w:val="18"/>
          <w:szCs w:val="18"/>
          <w:lang w:val="de-DE"/>
        </w:rPr>
      </w:pPr>
    </w:p>
    <w:p w:rsidR="00C053FF" w:rsidRPr="00BE19E8" w:rsidRDefault="00C053FF" w:rsidP="00C053FF">
      <w:pPr>
        <w:widowControl/>
        <w:adjustRightInd w:val="0"/>
        <w:jc w:val="left"/>
        <w:rPr>
          <w:rFonts w:ascii="Arial" w:hAnsi="Arial" w:cs="Arial"/>
          <w:sz w:val="18"/>
          <w:szCs w:val="18"/>
          <w:lang w:val="de-DE"/>
        </w:rPr>
      </w:pPr>
    </w:p>
    <w:p w:rsidR="00C053FF" w:rsidRDefault="00C053FF" w:rsidP="00C053FF">
      <w:pPr>
        <w:pStyle w:val="Listenabsatz"/>
        <w:widowControl/>
        <w:numPr>
          <w:ilvl w:val="0"/>
          <w:numId w:val="29"/>
        </w:numPr>
        <w:suppressAutoHyphens/>
        <w:kinsoku w:val="0"/>
        <w:wordWrap/>
        <w:overflowPunct w:val="0"/>
        <w:autoSpaceDE/>
        <w:autoSpaceDN/>
        <w:adjustRightInd w:val="0"/>
        <w:spacing w:after="60"/>
        <w:contextualSpacing w:val="0"/>
        <w:jc w:val="left"/>
        <w:rPr>
          <w:rFonts w:ascii="Arial" w:hAnsi="Arial" w:cs="Arial"/>
          <w:b/>
          <w:i/>
          <w:noProof/>
          <w:sz w:val="18"/>
          <w:szCs w:val="18"/>
          <w:u w:val="single"/>
          <w:lang w:val="de-DE"/>
        </w:rPr>
      </w:pPr>
      <w:r w:rsidRPr="00EC070F">
        <w:rPr>
          <w:rFonts w:ascii="Arial" w:hAnsi="Arial" w:cs="Arial"/>
          <w:b/>
          <w:i/>
          <w:noProof/>
          <w:sz w:val="18"/>
          <w:szCs w:val="18"/>
          <w:u w:val="single"/>
          <w:lang w:val="de-DE"/>
        </w:rPr>
        <w:t>3D-Lamellen Technologie für Fahrstabilität und maximierte Traktion auf Schnee</w:t>
      </w:r>
    </w:p>
    <w:p w:rsidR="00C053FF" w:rsidRPr="00EC070F" w:rsidRDefault="00C053FF" w:rsidP="00C053FF">
      <w:pPr>
        <w:pStyle w:val="Listenabsatz"/>
        <w:widowControl/>
        <w:suppressAutoHyphens/>
        <w:kinsoku w:val="0"/>
        <w:wordWrap/>
        <w:overflowPunct w:val="0"/>
        <w:autoSpaceDE/>
        <w:autoSpaceDN/>
        <w:adjustRightInd w:val="0"/>
        <w:spacing w:after="60"/>
        <w:contextualSpacing w:val="0"/>
        <w:jc w:val="left"/>
        <w:rPr>
          <w:rFonts w:ascii="Arial" w:hAnsi="Arial" w:cs="Arial"/>
          <w:b/>
          <w:i/>
          <w:noProof/>
          <w:sz w:val="18"/>
          <w:szCs w:val="18"/>
          <w:u w:val="single"/>
          <w:lang w:val="de-DE"/>
        </w:rPr>
      </w:pPr>
    </w:p>
    <w:p w:rsidR="00C053FF" w:rsidRPr="00BE19E8" w:rsidRDefault="00C053FF" w:rsidP="00C053FF">
      <w:pPr>
        <w:pStyle w:val="Listenabsatz"/>
        <w:widowControl/>
        <w:numPr>
          <w:ilvl w:val="0"/>
          <w:numId w:val="30"/>
        </w:numPr>
        <w:tabs>
          <w:tab w:val="left" w:pos="284"/>
          <w:tab w:val="left" w:pos="567"/>
        </w:tabs>
        <w:suppressAutoHyphens/>
        <w:kinsoku w:val="0"/>
        <w:wordWrap/>
        <w:overflowPunct w:val="0"/>
        <w:autoSpaceDE/>
        <w:autoSpaceDN/>
        <w:adjustRightInd w:val="0"/>
        <w:spacing w:after="60"/>
        <w:ind w:left="851" w:hanging="142"/>
        <w:contextualSpacing w:val="0"/>
        <w:jc w:val="left"/>
        <w:rPr>
          <w:rFonts w:ascii="Arial" w:hAnsi="Arial" w:cs="Arial"/>
          <w:sz w:val="18"/>
          <w:szCs w:val="18"/>
          <w:lang w:val="de-DE" w:bidi="en-GB"/>
        </w:rPr>
      </w:pPr>
      <w:r>
        <w:rPr>
          <w:noProof/>
        </w:rPr>
        <w:pict>
          <v:shape id="Picture 4" o:spid="_x0000_s1079" type="#_x0000_t75" style="position:absolute;left:0;text-align:left;margin-left:127.35pt;margin-top:.85pt;width:167.35pt;height:110.25pt;z-index:-13;visibility:visible;mso-position-horizontal:right;mso-position-horizontal-relative:margin" wrapcoords="-97 0 -97 21453 21600 21453 21600 0 -97 0">
            <v:imagedata r:id="rId17" o:title=""/>
            <w10:wrap type="tight" anchorx="margin"/>
          </v:shape>
        </w:pict>
      </w:r>
      <w:r w:rsidRPr="00BE19E8">
        <w:rPr>
          <w:rFonts w:ascii="Arial" w:hAnsi="Arial" w:cs="Arial"/>
          <w:color w:val="212121"/>
          <w:sz w:val="18"/>
          <w:szCs w:val="18"/>
          <w:lang w:val="de-DE"/>
        </w:rPr>
        <w:t xml:space="preserve">Signifikant erhöhte Anzahl an </w:t>
      </w:r>
      <w:r w:rsidRPr="00BE19E8">
        <w:rPr>
          <w:rFonts w:ascii="Arial" w:hAnsi="Arial" w:cs="Arial"/>
          <w:sz w:val="18"/>
          <w:szCs w:val="18"/>
          <w:lang w:val="de-DE" w:bidi="en-GB"/>
        </w:rPr>
        <w:t>3D- Lamellen</w:t>
      </w:r>
      <w:r w:rsidRPr="00BE19E8">
        <w:rPr>
          <w:rFonts w:ascii="Arial" w:hAnsi="Arial" w:cs="Arial"/>
          <w:color w:val="212121"/>
          <w:sz w:val="18"/>
          <w:szCs w:val="18"/>
          <w:lang w:val="de-DE"/>
        </w:rPr>
        <w:t xml:space="preserve"> für hohen Schnee-Grip und Traktion über die gesamte Lebensdauer</w:t>
      </w:r>
      <w:r>
        <w:rPr>
          <w:rFonts w:ascii="Arial" w:hAnsi="Arial" w:cs="Arial"/>
          <w:color w:val="212121"/>
          <w:sz w:val="18"/>
          <w:szCs w:val="18"/>
          <w:lang w:val="de-DE"/>
        </w:rPr>
        <w:t>.</w:t>
      </w:r>
    </w:p>
    <w:p w:rsidR="00C053FF" w:rsidRPr="00BE19E8" w:rsidRDefault="00C053FF" w:rsidP="00C053FF">
      <w:pPr>
        <w:pStyle w:val="Listenabsatz"/>
        <w:widowControl/>
        <w:numPr>
          <w:ilvl w:val="0"/>
          <w:numId w:val="30"/>
        </w:numPr>
        <w:tabs>
          <w:tab w:val="left" w:pos="284"/>
          <w:tab w:val="left" w:pos="567"/>
        </w:tabs>
        <w:suppressAutoHyphens/>
        <w:kinsoku w:val="0"/>
        <w:wordWrap/>
        <w:overflowPunct w:val="0"/>
        <w:autoSpaceDE/>
        <w:autoSpaceDN/>
        <w:adjustRightInd w:val="0"/>
        <w:spacing w:after="60"/>
        <w:ind w:left="851" w:hanging="142"/>
        <w:contextualSpacing w:val="0"/>
        <w:jc w:val="left"/>
        <w:rPr>
          <w:rFonts w:ascii="Arial" w:hAnsi="Arial" w:cs="Arial"/>
          <w:color w:val="212121"/>
          <w:sz w:val="18"/>
          <w:szCs w:val="18"/>
          <w:lang w:val="de-DE"/>
        </w:rPr>
      </w:pPr>
      <w:r w:rsidRPr="00BE19E8">
        <w:rPr>
          <w:rFonts w:ascii="Arial" w:hAnsi="Arial" w:cs="Arial"/>
          <w:color w:val="212121"/>
          <w:sz w:val="18"/>
          <w:szCs w:val="18"/>
          <w:lang w:val="de-DE"/>
        </w:rPr>
        <w:t>Halb-offenes Schulterdesign für verbessertes Traktions- und Kurvenfahrverhalten auf eis- und schneebedeckten Straßen</w:t>
      </w:r>
      <w:r>
        <w:rPr>
          <w:rFonts w:ascii="Arial" w:hAnsi="Arial" w:cs="Arial"/>
          <w:color w:val="212121"/>
          <w:sz w:val="18"/>
          <w:szCs w:val="18"/>
          <w:lang w:val="de-DE"/>
        </w:rPr>
        <w:t>.</w:t>
      </w:r>
      <w:r w:rsidRPr="00BE19E8">
        <w:rPr>
          <w:rFonts w:ascii="Arial" w:hAnsi="Arial" w:cs="Arial"/>
          <w:color w:val="212121"/>
          <w:sz w:val="18"/>
          <w:szCs w:val="18"/>
          <w:lang w:val="de-DE"/>
        </w:rPr>
        <w:t xml:space="preserve"> </w:t>
      </w:r>
    </w:p>
    <w:p w:rsidR="00C053FF" w:rsidRDefault="00C053FF" w:rsidP="00C053FF">
      <w:pPr>
        <w:tabs>
          <w:tab w:val="left" w:pos="284"/>
          <w:tab w:val="left" w:pos="567"/>
        </w:tabs>
        <w:kinsoku w:val="0"/>
        <w:overflowPunct w:val="0"/>
        <w:adjustRightInd w:val="0"/>
        <w:rPr>
          <w:rFonts w:ascii="Arial" w:hAnsi="Arial" w:cs="Arial"/>
          <w:sz w:val="18"/>
          <w:szCs w:val="18"/>
          <w:lang w:val="de-DE"/>
        </w:rPr>
      </w:pPr>
    </w:p>
    <w:p w:rsidR="00C053FF" w:rsidRDefault="00C053FF" w:rsidP="00C053FF">
      <w:pPr>
        <w:tabs>
          <w:tab w:val="left" w:pos="284"/>
          <w:tab w:val="left" w:pos="567"/>
        </w:tabs>
        <w:kinsoku w:val="0"/>
        <w:overflowPunct w:val="0"/>
        <w:adjustRightInd w:val="0"/>
        <w:rPr>
          <w:rFonts w:ascii="Arial" w:hAnsi="Arial" w:cs="Arial"/>
          <w:sz w:val="18"/>
          <w:szCs w:val="18"/>
          <w:lang w:val="de-DE"/>
        </w:rPr>
      </w:pPr>
    </w:p>
    <w:p w:rsidR="00C053FF" w:rsidRPr="00BE19E8" w:rsidRDefault="00C053FF" w:rsidP="00C053FF">
      <w:pPr>
        <w:tabs>
          <w:tab w:val="left" w:pos="284"/>
          <w:tab w:val="left" w:pos="567"/>
        </w:tabs>
        <w:kinsoku w:val="0"/>
        <w:overflowPunct w:val="0"/>
        <w:adjustRightInd w:val="0"/>
        <w:rPr>
          <w:rFonts w:ascii="Arial" w:hAnsi="Arial" w:cs="Arial"/>
          <w:sz w:val="18"/>
          <w:szCs w:val="18"/>
          <w:lang w:val="de-DE"/>
        </w:rPr>
      </w:pPr>
    </w:p>
    <w:p w:rsidR="00C053FF" w:rsidRDefault="00C053FF" w:rsidP="00C053FF">
      <w:pPr>
        <w:tabs>
          <w:tab w:val="left" w:pos="284"/>
          <w:tab w:val="left" w:pos="567"/>
        </w:tabs>
        <w:kinsoku w:val="0"/>
        <w:overflowPunct w:val="0"/>
        <w:adjustRightInd w:val="0"/>
        <w:rPr>
          <w:rFonts w:ascii="Arial" w:hAnsi="Arial" w:cs="Arial"/>
          <w:sz w:val="18"/>
          <w:szCs w:val="18"/>
          <w:lang w:val="de-DE"/>
        </w:rPr>
      </w:pPr>
    </w:p>
    <w:p w:rsidR="00C053FF" w:rsidRDefault="00C053FF" w:rsidP="00C053FF">
      <w:pPr>
        <w:tabs>
          <w:tab w:val="left" w:pos="284"/>
          <w:tab w:val="left" w:pos="567"/>
        </w:tabs>
        <w:kinsoku w:val="0"/>
        <w:overflowPunct w:val="0"/>
        <w:adjustRightInd w:val="0"/>
        <w:rPr>
          <w:rFonts w:ascii="Arial" w:hAnsi="Arial" w:cs="Arial"/>
          <w:sz w:val="18"/>
          <w:szCs w:val="18"/>
          <w:lang w:val="de-DE"/>
        </w:rPr>
      </w:pPr>
    </w:p>
    <w:p w:rsidR="00C053FF" w:rsidRPr="00BE19E8" w:rsidRDefault="00C053FF" w:rsidP="00C053FF">
      <w:pPr>
        <w:tabs>
          <w:tab w:val="left" w:pos="284"/>
          <w:tab w:val="left" w:pos="567"/>
        </w:tabs>
        <w:kinsoku w:val="0"/>
        <w:overflowPunct w:val="0"/>
        <w:adjustRightInd w:val="0"/>
        <w:rPr>
          <w:rFonts w:ascii="Arial" w:hAnsi="Arial" w:cs="Arial"/>
          <w:sz w:val="18"/>
          <w:szCs w:val="18"/>
          <w:lang w:val="de-DE"/>
        </w:rPr>
      </w:pPr>
    </w:p>
    <w:p w:rsidR="00C053FF" w:rsidRPr="00BE19E8" w:rsidRDefault="00C053FF" w:rsidP="00C053FF">
      <w:pPr>
        <w:tabs>
          <w:tab w:val="left" w:pos="284"/>
          <w:tab w:val="left" w:pos="567"/>
        </w:tabs>
        <w:kinsoku w:val="0"/>
        <w:overflowPunct w:val="0"/>
        <w:adjustRightInd w:val="0"/>
        <w:rPr>
          <w:rFonts w:ascii="Arial" w:hAnsi="Arial" w:cs="Arial"/>
          <w:sz w:val="18"/>
          <w:szCs w:val="18"/>
          <w:lang w:val="de-DE"/>
        </w:rPr>
      </w:pPr>
    </w:p>
    <w:p w:rsidR="00C053FF" w:rsidRPr="00BE19E8" w:rsidRDefault="00C053FF" w:rsidP="00C053FF">
      <w:pPr>
        <w:tabs>
          <w:tab w:val="left" w:pos="284"/>
          <w:tab w:val="left" w:pos="567"/>
        </w:tabs>
        <w:kinsoku w:val="0"/>
        <w:overflowPunct w:val="0"/>
        <w:adjustRightInd w:val="0"/>
        <w:rPr>
          <w:rFonts w:ascii="Arial" w:hAnsi="Arial" w:cs="Arial"/>
          <w:sz w:val="18"/>
          <w:szCs w:val="18"/>
          <w:lang w:val="de-DE"/>
        </w:rPr>
      </w:pPr>
    </w:p>
    <w:p w:rsidR="00C053FF" w:rsidRPr="00EC070F" w:rsidRDefault="00C053FF" w:rsidP="00C053FF">
      <w:pPr>
        <w:pStyle w:val="Listenabsatz"/>
        <w:widowControl/>
        <w:numPr>
          <w:ilvl w:val="0"/>
          <w:numId w:val="29"/>
        </w:numPr>
        <w:wordWrap/>
        <w:autoSpaceDE/>
        <w:autoSpaceDN/>
        <w:adjustRightInd w:val="0"/>
        <w:contextualSpacing w:val="0"/>
        <w:jc w:val="left"/>
        <w:rPr>
          <w:rFonts w:ascii="Arial" w:hAnsi="Arial" w:cs="Arial"/>
          <w:b/>
          <w:i/>
          <w:sz w:val="18"/>
          <w:szCs w:val="18"/>
          <w:u w:val="single"/>
          <w:lang w:val="de-DE" w:bidi="en-GB"/>
        </w:rPr>
      </w:pPr>
      <w:r>
        <w:rPr>
          <w:noProof/>
        </w:rPr>
        <w:pict>
          <v:shape id="Picture 7" o:spid="_x0000_s1078" type="#_x0000_t75" style="position:absolute;left:0;text-align:left;margin-left:124.4pt;margin-top:.35pt;width:164.4pt;height:67.05pt;z-index:16;visibility:visible;mso-position-horizontal:right;mso-position-horizontal-relative:margin" wrapcoords="-99 0 -99 21357 21600 21357 21600 0 -99 0">
            <v:imagedata r:id="rId18" o:title=""/>
            <w10:wrap type="through" anchorx="margin"/>
          </v:shape>
        </w:pict>
      </w:r>
      <w:r w:rsidRPr="00EC070F">
        <w:rPr>
          <w:rFonts w:ascii="Arial" w:hAnsi="Arial" w:cs="Arial"/>
          <w:b/>
          <w:i/>
          <w:sz w:val="18"/>
          <w:szCs w:val="18"/>
          <w:u w:val="single"/>
          <w:lang w:val="de-DE" w:bidi="en-GB"/>
        </w:rPr>
        <w:t>Extra breites Profildesign für optimierte Fahrstabilität</w:t>
      </w:r>
    </w:p>
    <w:p w:rsidR="00C053FF" w:rsidRPr="00BE19E8" w:rsidRDefault="00C053FF" w:rsidP="00C053FF">
      <w:pPr>
        <w:pStyle w:val="Listenabsatz"/>
        <w:kinsoku w:val="0"/>
        <w:overflowPunct w:val="0"/>
        <w:adjustRightInd w:val="0"/>
        <w:ind w:left="851"/>
        <w:rPr>
          <w:rFonts w:ascii="Arial" w:hAnsi="Arial" w:cs="Arial"/>
          <w:sz w:val="18"/>
          <w:szCs w:val="18"/>
          <w:lang w:val="de-DE"/>
        </w:rPr>
      </w:pPr>
    </w:p>
    <w:p w:rsidR="00C053FF" w:rsidRPr="00BE19E8" w:rsidRDefault="00C053FF" w:rsidP="00C053FF">
      <w:pPr>
        <w:pStyle w:val="Listenabsatz"/>
        <w:widowControl/>
        <w:numPr>
          <w:ilvl w:val="0"/>
          <w:numId w:val="30"/>
        </w:numPr>
        <w:tabs>
          <w:tab w:val="left" w:pos="284"/>
          <w:tab w:val="left" w:pos="567"/>
        </w:tabs>
        <w:suppressAutoHyphens/>
        <w:kinsoku w:val="0"/>
        <w:wordWrap/>
        <w:overflowPunct w:val="0"/>
        <w:autoSpaceDE/>
        <w:autoSpaceDN/>
        <w:adjustRightInd w:val="0"/>
        <w:spacing w:after="60"/>
        <w:ind w:left="851" w:hanging="142"/>
        <w:contextualSpacing w:val="0"/>
        <w:jc w:val="left"/>
        <w:rPr>
          <w:rFonts w:ascii="Arial" w:hAnsi="Arial" w:cs="Arial"/>
          <w:sz w:val="18"/>
          <w:szCs w:val="18"/>
          <w:lang w:val="de-DE"/>
        </w:rPr>
      </w:pPr>
      <w:r w:rsidRPr="00BE19E8">
        <w:rPr>
          <w:rFonts w:ascii="Arial" w:hAnsi="Arial" w:cs="Arial"/>
          <w:sz w:val="18"/>
          <w:szCs w:val="18"/>
          <w:lang w:val="de-DE"/>
        </w:rPr>
        <w:t>Breitere Schulterblöcke (+ 8% im Vergleich zum Vorgängermodell) erhöhen die Laufleistung um bis zu 13%.</w:t>
      </w:r>
    </w:p>
    <w:p w:rsidR="00C053FF" w:rsidRPr="00D3175C" w:rsidRDefault="00C053FF" w:rsidP="00C053FF">
      <w:pPr>
        <w:pStyle w:val="Listenabsatz"/>
        <w:widowControl/>
        <w:numPr>
          <w:ilvl w:val="0"/>
          <w:numId w:val="30"/>
        </w:numPr>
        <w:tabs>
          <w:tab w:val="left" w:pos="284"/>
          <w:tab w:val="left" w:pos="567"/>
        </w:tabs>
        <w:suppressAutoHyphens/>
        <w:kinsoku w:val="0"/>
        <w:wordWrap/>
        <w:overflowPunct w:val="0"/>
        <w:autoSpaceDE/>
        <w:autoSpaceDN/>
        <w:adjustRightInd w:val="0"/>
        <w:spacing w:after="60"/>
        <w:ind w:left="851" w:hanging="142"/>
        <w:contextualSpacing w:val="0"/>
        <w:jc w:val="left"/>
        <w:rPr>
          <w:rFonts w:ascii="Arial" w:hAnsi="Arial" w:cs="Arial"/>
          <w:sz w:val="18"/>
          <w:szCs w:val="18"/>
          <w:lang w:val="de-DE"/>
        </w:rPr>
      </w:pPr>
      <w:r w:rsidRPr="00D3175C">
        <w:rPr>
          <w:rFonts w:ascii="Arial" w:hAnsi="Arial" w:cs="Arial"/>
          <w:sz w:val="18"/>
          <w:szCs w:val="18"/>
          <w:lang w:val="de-DE"/>
        </w:rPr>
        <w:t>Optimiertes Blockdesign für hohe Traktion.</w:t>
      </w:r>
    </w:p>
    <w:p w:rsidR="00C053FF" w:rsidRPr="00D3175C" w:rsidRDefault="00C053FF" w:rsidP="00C053FF">
      <w:pPr>
        <w:pStyle w:val="Listenabsatz"/>
        <w:tabs>
          <w:tab w:val="left" w:pos="284"/>
          <w:tab w:val="left" w:pos="567"/>
        </w:tabs>
        <w:kinsoku w:val="0"/>
        <w:overflowPunct w:val="0"/>
        <w:adjustRightInd w:val="0"/>
        <w:spacing w:after="60"/>
        <w:ind w:left="851"/>
        <w:rPr>
          <w:rFonts w:ascii="Arial" w:hAnsi="Arial" w:cs="Arial"/>
          <w:sz w:val="18"/>
          <w:szCs w:val="18"/>
          <w:lang w:val="de-DE"/>
        </w:rPr>
      </w:pPr>
    </w:p>
    <w:p w:rsidR="00C053FF" w:rsidRPr="00D3175C" w:rsidRDefault="00C053FF" w:rsidP="00C053FF">
      <w:pPr>
        <w:pStyle w:val="Listenabsatz"/>
        <w:tabs>
          <w:tab w:val="left" w:pos="284"/>
          <w:tab w:val="left" w:pos="567"/>
        </w:tabs>
        <w:kinsoku w:val="0"/>
        <w:overflowPunct w:val="0"/>
        <w:adjustRightInd w:val="0"/>
        <w:spacing w:after="60"/>
        <w:ind w:left="851"/>
        <w:rPr>
          <w:rFonts w:ascii="Arial" w:hAnsi="Arial" w:cs="Arial"/>
          <w:sz w:val="18"/>
          <w:szCs w:val="18"/>
          <w:lang w:val="de-DE"/>
        </w:rPr>
      </w:pPr>
      <w:r>
        <w:rPr>
          <w:noProof/>
        </w:rPr>
        <w:pict>
          <v:shape id="Picture 10" o:spid="_x0000_s1077" type="#_x0000_t75" style="position:absolute;left:0;text-align:left;margin-left:290.1pt;margin-top:7.6pt;width:164.4pt;height:65.25pt;z-index:-11;visibility:visible;mso-position-horizontal-relative:margin" wrapcoords="-99 0 -99 21352 21600 21352 21600 0 -99 0">
            <v:imagedata r:id="rId19" o:title=""/>
            <w10:wrap type="tight" anchorx="margin"/>
          </v:shape>
        </w:pict>
      </w:r>
    </w:p>
    <w:p w:rsidR="00C053FF" w:rsidRPr="00042CC6" w:rsidRDefault="00C053FF" w:rsidP="00C053FF">
      <w:pPr>
        <w:pStyle w:val="bodytext"/>
        <w:shd w:val="clear" w:color="auto" w:fill="FFFFFF"/>
        <w:spacing w:before="0" w:beforeAutospacing="0" w:after="0" w:afterAutospacing="0" w:line="270" w:lineRule="atLeast"/>
        <w:jc w:val="center"/>
        <w:textAlignment w:val="top"/>
        <w:rPr>
          <w:rFonts w:ascii="Arial" w:hAnsi="Arial" w:cs="Arial"/>
          <w:sz w:val="18"/>
          <w:szCs w:val="18"/>
        </w:rPr>
      </w:pPr>
    </w:p>
    <w:p w:rsidR="00C053FF" w:rsidRPr="00042CC6" w:rsidRDefault="00C053FF" w:rsidP="00C053FF">
      <w:pPr>
        <w:pStyle w:val="bodytext"/>
        <w:shd w:val="clear" w:color="auto" w:fill="FFFFFF"/>
        <w:spacing w:before="0" w:beforeAutospacing="0" w:after="0" w:afterAutospacing="0" w:line="270" w:lineRule="atLeast"/>
        <w:jc w:val="center"/>
        <w:textAlignment w:val="top"/>
        <w:rPr>
          <w:rFonts w:ascii="Arial" w:hAnsi="Arial" w:cs="Arial"/>
          <w:sz w:val="18"/>
          <w:szCs w:val="18"/>
        </w:rPr>
      </w:pPr>
    </w:p>
    <w:p w:rsidR="00C053FF" w:rsidRDefault="00C053FF" w:rsidP="00C053FF">
      <w:pPr>
        <w:widowControl/>
        <w:wordWrap/>
        <w:autoSpaceDE/>
        <w:autoSpaceDN/>
        <w:jc w:val="left"/>
        <w:rPr>
          <w:rFonts w:ascii="Helvetica" w:hAnsi="Helvetica" w:cs="Helvetica"/>
          <w:b/>
          <w:bCs/>
          <w:snapToGrid w:val="0"/>
          <w:color w:val="FF6600"/>
          <w:sz w:val="32"/>
          <w:szCs w:val="32"/>
          <w:lang w:val="nl-NL"/>
        </w:rPr>
      </w:pPr>
    </w:p>
    <w:p w:rsidR="00C053FF" w:rsidRDefault="00C053FF" w:rsidP="00C053FF">
      <w:pPr>
        <w:widowControl/>
        <w:wordWrap/>
        <w:autoSpaceDE/>
        <w:autoSpaceDN/>
        <w:jc w:val="center"/>
        <w:rPr>
          <w:rFonts w:ascii="Arial" w:hAnsi="Arial" w:cs="Arial"/>
          <w:sz w:val="18"/>
          <w:szCs w:val="18"/>
          <w:lang w:val="de-DE"/>
        </w:rPr>
      </w:pPr>
    </w:p>
    <w:p w:rsidR="00C053FF" w:rsidRDefault="00C053FF" w:rsidP="00C053FF">
      <w:pPr>
        <w:widowControl/>
        <w:wordWrap/>
        <w:autoSpaceDE/>
        <w:autoSpaceDN/>
        <w:jc w:val="center"/>
        <w:rPr>
          <w:rFonts w:ascii="Arial" w:hAnsi="Arial" w:cs="Arial"/>
          <w:sz w:val="18"/>
          <w:szCs w:val="18"/>
          <w:lang w:val="de-DE"/>
        </w:rPr>
      </w:pPr>
    </w:p>
    <w:p w:rsidR="00C053FF" w:rsidRDefault="00C053FF" w:rsidP="00C053FF">
      <w:pPr>
        <w:keepNext/>
        <w:widowControl/>
        <w:snapToGrid w:val="0"/>
        <w:spacing w:line="276" w:lineRule="auto"/>
        <w:jc w:val="center"/>
        <w:rPr>
          <w:rFonts w:ascii="Times New Roman"/>
          <w:b/>
          <w:bCs/>
          <w:kern w:val="0"/>
          <w:sz w:val="21"/>
          <w:szCs w:val="21"/>
          <w:lang w:val="de-DE"/>
        </w:rPr>
      </w:pPr>
    </w:p>
    <w:p w:rsidR="00C053FF" w:rsidRPr="00532616" w:rsidRDefault="00C053FF" w:rsidP="00C053FF">
      <w:pPr>
        <w:rPr>
          <w:lang w:val="de-DE"/>
        </w:rPr>
      </w:pPr>
    </w:p>
    <w:p w:rsidR="00C053FF" w:rsidRPr="002711D4" w:rsidRDefault="00C053FF" w:rsidP="00C053FF">
      <w:pPr>
        <w:widowControl/>
        <w:suppressAutoHyphens/>
        <w:wordWrap/>
        <w:adjustRightInd w:val="0"/>
        <w:spacing w:line="276" w:lineRule="auto"/>
        <w:jc w:val="center"/>
        <w:rPr>
          <w:rFonts w:ascii="Times New Roman"/>
          <w:sz w:val="21"/>
          <w:szCs w:val="21"/>
          <w:lang w:val="de-DE"/>
        </w:rPr>
      </w:pPr>
      <w:r w:rsidRPr="002711D4">
        <w:rPr>
          <w:rFonts w:ascii="Times New Roman"/>
          <w:sz w:val="21"/>
          <w:lang w:val="de-DE"/>
        </w:rPr>
        <w:t>###</w:t>
      </w:r>
    </w:p>
    <w:p w:rsidR="00C053FF" w:rsidRDefault="00C053FF" w:rsidP="00D80908">
      <w:pPr>
        <w:widowControl/>
        <w:wordWrap/>
        <w:autoSpaceDE/>
        <w:autoSpaceDN/>
        <w:jc w:val="center"/>
        <w:rPr>
          <w:rFonts w:ascii="Helvetica" w:hAnsi="Helvetica" w:cs="Helvetica"/>
          <w:b/>
          <w:bCs/>
          <w:color w:val="FF6600"/>
          <w:sz w:val="32"/>
          <w:szCs w:val="32"/>
          <w:lang w:val="de-DE" w:eastAsia="de-DE"/>
        </w:rPr>
      </w:pPr>
    </w:p>
    <w:p w:rsidR="00C053FF" w:rsidRDefault="00C053FF" w:rsidP="00D80908">
      <w:pPr>
        <w:widowControl/>
        <w:wordWrap/>
        <w:autoSpaceDE/>
        <w:autoSpaceDN/>
        <w:jc w:val="center"/>
        <w:rPr>
          <w:rFonts w:ascii="Helvetica" w:hAnsi="Helvetica" w:cs="Helvetica"/>
          <w:b/>
          <w:bCs/>
          <w:color w:val="FF6600"/>
          <w:sz w:val="32"/>
          <w:szCs w:val="32"/>
          <w:lang w:val="de-DE" w:eastAsia="de-DE"/>
        </w:rPr>
      </w:pPr>
    </w:p>
    <w:p w:rsidR="00C053FF" w:rsidRDefault="00C053FF" w:rsidP="00D80908">
      <w:pPr>
        <w:widowControl/>
        <w:wordWrap/>
        <w:autoSpaceDE/>
        <w:autoSpaceDN/>
        <w:jc w:val="center"/>
        <w:rPr>
          <w:rFonts w:ascii="Helvetica" w:hAnsi="Helvetica" w:cs="Helvetica"/>
          <w:b/>
          <w:bCs/>
          <w:color w:val="FF6600"/>
          <w:sz w:val="32"/>
          <w:szCs w:val="32"/>
          <w:lang w:val="de-DE" w:eastAsia="de-DE"/>
        </w:rPr>
      </w:pPr>
    </w:p>
    <w:p w:rsidR="00C053FF" w:rsidRDefault="00C053FF" w:rsidP="00D80908">
      <w:pPr>
        <w:widowControl/>
        <w:wordWrap/>
        <w:autoSpaceDE/>
        <w:autoSpaceDN/>
        <w:jc w:val="center"/>
        <w:rPr>
          <w:rFonts w:ascii="Helvetica" w:hAnsi="Helvetica" w:cs="Helvetica"/>
          <w:b/>
          <w:bCs/>
          <w:color w:val="FF6600"/>
          <w:sz w:val="32"/>
          <w:szCs w:val="32"/>
          <w:lang w:val="de-DE" w:eastAsia="de-DE"/>
        </w:rPr>
      </w:pPr>
    </w:p>
    <w:p w:rsidR="00C053FF" w:rsidRDefault="00C053FF" w:rsidP="00D80908">
      <w:pPr>
        <w:widowControl/>
        <w:wordWrap/>
        <w:autoSpaceDE/>
        <w:autoSpaceDN/>
        <w:jc w:val="center"/>
        <w:rPr>
          <w:rFonts w:ascii="Helvetica" w:hAnsi="Helvetica" w:cs="Helvetica"/>
          <w:b/>
          <w:bCs/>
          <w:color w:val="FF6600"/>
          <w:sz w:val="32"/>
          <w:szCs w:val="32"/>
          <w:lang w:val="de-DE" w:eastAsia="de-DE"/>
        </w:rPr>
      </w:pPr>
    </w:p>
    <w:p w:rsidR="00C053FF" w:rsidRDefault="00C053FF" w:rsidP="00D80908">
      <w:pPr>
        <w:widowControl/>
        <w:wordWrap/>
        <w:autoSpaceDE/>
        <w:autoSpaceDN/>
        <w:jc w:val="center"/>
        <w:rPr>
          <w:rFonts w:ascii="Helvetica" w:hAnsi="Helvetica" w:cs="Helvetica"/>
          <w:b/>
          <w:bCs/>
          <w:color w:val="FF6600"/>
          <w:sz w:val="32"/>
          <w:szCs w:val="32"/>
          <w:lang w:val="de-DE" w:eastAsia="de-DE"/>
        </w:rPr>
      </w:pPr>
    </w:p>
    <w:p w:rsidR="00C053FF" w:rsidRDefault="00C053FF" w:rsidP="00D80908">
      <w:pPr>
        <w:widowControl/>
        <w:wordWrap/>
        <w:autoSpaceDE/>
        <w:autoSpaceDN/>
        <w:jc w:val="center"/>
        <w:rPr>
          <w:rFonts w:ascii="Helvetica" w:hAnsi="Helvetica" w:cs="Helvetica"/>
          <w:b/>
          <w:bCs/>
          <w:color w:val="FF6600"/>
          <w:sz w:val="32"/>
          <w:szCs w:val="32"/>
          <w:lang w:val="de-DE" w:eastAsia="de-DE"/>
        </w:rPr>
      </w:pPr>
    </w:p>
    <w:p w:rsidR="00C053FF" w:rsidRDefault="00C053FF" w:rsidP="00C053FF">
      <w:pPr>
        <w:spacing w:after="240" w:line="276" w:lineRule="auto"/>
        <w:jc w:val="center"/>
        <w:rPr>
          <w:rFonts w:ascii="Arial" w:hAnsi="Arial" w:cs="Arial"/>
          <w:b/>
          <w:bCs/>
          <w:color w:val="FF6600"/>
          <w:sz w:val="32"/>
          <w:szCs w:val="32"/>
          <w:lang w:val="de-DE"/>
        </w:rPr>
      </w:pPr>
      <w:r w:rsidRPr="00F905B6">
        <w:rPr>
          <w:rFonts w:ascii="Arial" w:hAnsi="Arial" w:cs="Arial"/>
          <w:b/>
          <w:bCs/>
          <w:color w:val="FF6600"/>
          <w:sz w:val="32"/>
          <w:szCs w:val="32"/>
          <w:lang w:val="de-DE"/>
        </w:rPr>
        <w:t>Allround-Talente für die Ganzjahresbereifung</w:t>
      </w:r>
    </w:p>
    <w:p w:rsidR="00C053FF" w:rsidRPr="00C314D6" w:rsidRDefault="00C053FF" w:rsidP="00C053FF">
      <w:pPr>
        <w:spacing w:after="240" w:line="276" w:lineRule="auto"/>
        <w:rPr>
          <w:rFonts w:ascii="Times New Roman"/>
          <w:b/>
          <w:sz w:val="22"/>
          <w:szCs w:val="22"/>
          <w:lang w:val="de-DE"/>
        </w:rPr>
      </w:pPr>
      <w:r w:rsidRPr="00C314D6">
        <w:rPr>
          <w:rFonts w:ascii="Times New Roman"/>
          <w:b/>
          <w:sz w:val="22"/>
          <w:szCs w:val="22"/>
          <w:lang w:val="de-DE"/>
        </w:rPr>
        <w:lastRenderedPageBreak/>
        <w:t>Gerade bei wechselnden Witterungsbedingungen empfiehlt Hankook seinen Truck- und Buskunden für die Mittel-</w:t>
      </w:r>
      <w:r>
        <w:rPr>
          <w:rFonts w:ascii="Times New Roman"/>
          <w:b/>
          <w:sz w:val="22"/>
          <w:szCs w:val="22"/>
          <w:lang w:val="de-DE"/>
        </w:rPr>
        <w:t xml:space="preserve"> </w:t>
      </w:r>
      <w:r w:rsidRPr="00C314D6">
        <w:rPr>
          <w:rFonts w:ascii="Times New Roman"/>
          <w:b/>
          <w:sz w:val="22"/>
          <w:szCs w:val="22"/>
          <w:lang w:val="de-DE"/>
        </w:rPr>
        <w:t>und Langstrecke die Ganzjahresreifenlinie SmartFlex. Nutzfahrzeugkunden können sich hier speziell auf eine hohe Fahrsicherheit und in einigen Größen auf die im Trend liegende erhöhte Tragfähigkeit verlassen.</w:t>
      </w:r>
    </w:p>
    <w:p w:rsidR="00C053FF" w:rsidRPr="009D7936" w:rsidRDefault="00C053FF" w:rsidP="00C053FF">
      <w:pPr>
        <w:spacing w:line="276" w:lineRule="auto"/>
        <w:rPr>
          <w:rFonts w:ascii="Times New Roman"/>
          <w:bCs/>
          <w:sz w:val="21"/>
          <w:szCs w:val="21"/>
          <w:lang w:val="de-DE"/>
        </w:rPr>
      </w:pPr>
      <w:r w:rsidRPr="00B84EE1">
        <w:rPr>
          <w:rFonts w:ascii="Times New Roman"/>
          <w:sz w:val="21"/>
          <w:szCs w:val="21"/>
          <w:lang w:val="de-DE"/>
        </w:rPr>
        <w:t xml:space="preserve">Sowohl der Lenkachsreifen SmartFlex AH31 als auch der Antriebsachsenreifen SmartFlex DH31 verfügen über eine M+S Kennung und das </w:t>
      </w:r>
      <w:r>
        <w:rPr>
          <w:rFonts w:ascii="Times New Roman"/>
          <w:sz w:val="21"/>
          <w:szCs w:val="21"/>
          <w:lang w:val="de-DE"/>
        </w:rPr>
        <w:t>Schneeflocken (</w:t>
      </w:r>
      <w:r w:rsidRPr="00B84EE1">
        <w:rPr>
          <w:rFonts w:ascii="Times New Roman"/>
          <w:sz w:val="21"/>
          <w:szCs w:val="21"/>
          <w:lang w:val="de-DE"/>
        </w:rPr>
        <w:t>3PMSF</w:t>
      </w:r>
      <w:r>
        <w:rPr>
          <w:rFonts w:ascii="Times New Roman"/>
          <w:sz w:val="21"/>
          <w:szCs w:val="21"/>
          <w:lang w:val="de-DE"/>
        </w:rPr>
        <w:t>)</w:t>
      </w:r>
      <w:r w:rsidRPr="00B84EE1">
        <w:rPr>
          <w:rFonts w:ascii="Times New Roman"/>
          <w:sz w:val="21"/>
          <w:szCs w:val="21"/>
          <w:lang w:val="de-DE"/>
        </w:rPr>
        <w:t xml:space="preserve">-Symbol, sodass auch bei überraschenden, winterlichen Straßenverhältnissen gutes Traktionsvermögen gewährleistet ist. </w:t>
      </w:r>
      <w:r w:rsidRPr="002D4B63">
        <w:rPr>
          <w:rFonts w:ascii="Times New Roman"/>
          <w:sz w:val="21"/>
          <w:szCs w:val="21"/>
          <w:lang w:val="de-DE"/>
        </w:rPr>
        <w:t xml:space="preserve">Der </w:t>
      </w:r>
      <w:r w:rsidRPr="002D4B63">
        <w:rPr>
          <w:rFonts w:ascii="Times New Roman"/>
          <w:bCs/>
          <w:sz w:val="21"/>
          <w:szCs w:val="21"/>
          <w:lang w:val="de-DE"/>
        </w:rPr>
        <w:t>Hankook SmartFlex DH31 besitzt e</w:t>
      </w:r>
      <w:r>
        <w:rPr>
          <w:rFonts w:ascii="Times New Roman"/>
          <w:bCs/>
          <w:sz w:val="21"/>
          <w:szCs w:val="21"/>
          <w:lang w:val="de-DE"/>
        </w:rPr>
        <w:t xml:space="preserve">in </w:t>
      </w:r>
      <w:r>
        <w:rPr>
          <w:rFonts w:ascii="Times New Roman"/>
          <w:sz w:val="21"/>
          <w:szCs w:val="21"/>
          <w:lang w:val="de-DE"/>
        </w:rPr>
        <w:t>6-</w:t>
      </w:r>
      <w:r w:rsidRPr="00B84EE1">
        <w:rPr>
          <w:rFonts w:ascii="Times New Roman"/>
          <w:sz w:val="21"/>
          <w:szCs w:val="21"/>
          <w:lang w:val="de-DE"/>
        </w:rPr>
        <w:t>Rippen-Profil mit speziel</w:t>
      </w:r>
      <w:r>
        <w:rPr>
          <w:rFonts w:ascii="Times New Roman"/>
          <w:sz w:val="21"/>
          <w:szCs w:val="21"/>
          <w:lang w:val="de-DE"/>
        </w:rPr>
        <w:t xml:space="preserve">len 6-winkligen Profilblöcken, welches </w:t>
      </w:r>
      <w:r w:rsidRPr="00B84EE1">
        <w:rPr>
          <w:rFonts w:ascii="Times New Roman"/>
          <w:sz w:val="21"/>
          <w:szCs w:val="21"/>
          <w:lang w:val="de-DE"/>
        </w:rPr>
        <w:t xml:space="preserve">für ein gleichmäßigeres Verschleißverhalten und damit </w:t>
      </w:r>
      <w:r>
        <w:rPr>
          <w:rFonts w:ascii="Times New Roman"/>
          <w:sz w:val="21"/>
          <w:szCs w:val="21"/>
          <w:lang w:val="de-DE"/>
        </w:rPr>
        <w:t>für eine höhere</w:t>
      </w:r>
      <w:r w:rsidRPr="00B84EE1">
        <w:rPr>
          <w:rFonts w:ascii="Times New Roman"/>
          <w:sz w:val="21"/>
          <w:szCs w:val="21"/>
          <w:lang w:val="de-DE"/>
        </w:rPr>
        <w:t xml:space="preserve"> Reifenlebensdauer</w:t>
      </w:r>
      <w:r>
        <w:rPr>
          <w:rFonts w:ascii="Times New Roman"/>
          <w:sz w:val="21"/>
          <w:szCs w:val="21"/>
          <w:lang w:val="de-DE"/>
        </w:rPr>
        <w:t xml:space="preserve"> sorgt</w:t>
      </w:r>
      <w:r w:rsidRPr="009D7936">
        <w:rPr>
          <w:rFonts w:ascii="Times New Roman"/>
          <w:bCs/>
          <w:sz w:val="21"/>
          <w:szCs w:val="21"/>
          <w:lang w:val="de-DE"/>
        </w:rPr>
        <w:t>. Hankook-patentierte, selbstreinigende Lamellen in der Mitte eines jeden Blocks verhindern Beschädigungen an den Blockkanten und sorgen so über das gesamte Reifenleben hinweg für exzellente Traktionsleistung.</w:t>
      </w:r>
    </w:p>
    <w:p w:rsidR="00C053FF" w:rsidRPr="008C69A3" w:rsidRDefault="00C053FF" w:rsidP="00C053FF">
      <w:pPr>
        <w:tabs>
          <w:tab w:val="left" w:pos="142"/>
        </w:tabs>
        <w:wordWrap/>
        <w:spacing w:line="276" w:lineRule="auto"/>
        <w:rPr>
          <w:rFonts w:ascii="Times New Roman"/>
          <w:bCs/>
          <w:sz w:val="21"/>
          <w:szCs w:val="21"/>
          <w:highlight w:val="yellow"/>
          <w:lang w:val="de-DE"/>
        </w:rPr>
      </w:pPr>
    </w:p>
    <w:p w:rsidR="00C053FF" w:rsidRPr="005C7698" w:rsidRDefault="00C053FF" w:rsidP="00C053FF">
      <w:pPr>
        <w:tabs>
          <w:tab w:val="left" w:pos="142"/>
        </w:tabs>
        <w:wordWrap/>
        <w:spacing w:line="276" w:lineRule="auto"/>
        <w:rPr>
          <w:rFonts w:ascii="Times New Roman"/>
          <w:bCs/>
          <w:sz w:val="21"/>
          <w:szCs w:val="21"/>
          <w:lang w:val="de-DE"/>
        </w:rPr>
      </w:pPr>
      <w:r>
        <w:rPr>
          <w:rFonts w:ascii="Times New Roman"/>
          <w:bCs/>
          <w:sz w:val="21"/>
          <w:szCs w:val="21"/>
          <w:lang w:val="de-DE"/>
        </w:rPr>
        <w:t>Komplettiert wird die SmartFlex Ganzjahresreifenlinie durch den entsprechenden Trailerreifen SmartFlex TH31, der auf der IAA Nutzfahrzeuge 2016 Premiere feierte. Sein breiter, geschlossener Schulterbereich unterstützt einen stabilen Geradeauslauf und sorgt für eine gute Seitenführung. Abgeschrägte Profilrillen helfen dabei, Profilausbrüche zu vermeiden.</w:t>
      </w:r>
    </w:p>
    <w:p w:rsidR="00C053FF" w:rsidRDefault="00C053FF" w:rsidP="00C053FF">
      <w:pPr>
        <w:spacing w:line="276" w:lineRule="auto"/>
        <w:jc w:val="left"/>
        <w:rPr>
          <w:rFonts w:ascii="Times New Roman"/>
          <w:b/>
          <w:snapToGrid w:val="0"/>
          <w:sz w:val="21"/>
          <w:szCs w:val="21"/>
          <w:lang w:val="de-DE"/>
        </w:rPr>
      </w:pPr>
    </w:p>
    <w:p w:rsidR="00C053FF" w:rsidRDefault="00C053FF" w:rsidP="00C053FF">
      <w:pPr>
        <w:spacing w:after="240" w:line="276" w:lineRule="auto"/>
        <w:rPr>
          <w:rFonts w:ascii="Times New Roman"/>
          <w:sz w:val="21"/>
          <w:szCs w:val="21"/>
          <w:lang w:val="de-DE"/>
        </w:rPr>
      </w:pPr>
      <w:r w:rsidRPr="001C16E7">
        <w:rPr>
          <w:rFonts w:ascii="Times New Roman"/>
          <w:sz w:val="21"/>
          <w:szCs w:val="21"/>
          <w:lang w:val="de-DE"/>
        </w:rPr>
        <w:t>Während der SmartFlex AH31 und der SmartFlex DH31 hauptsächlich für größere Felgendurchmesser wie 22,5 Zoll bestimmt sind, ist der SmartFlex AH35 mit seinem Pendant für die Antriebsachse, dem SmartFlex DH35, eher für die kleineren Größen mit 17,5/19,5 Zoll vorgesehen.</w:t>
      </w:r>
    </w:p>
    <w:p w:rsidR="00C053FF" w:rsidRPr="00D64079" w:rsidRDefault="00C053FF" w:rsidP="00C053FF">
      <w:pPr>
        <w:widowControl/>
        <w:adjustRightInd w:val="0"/>
        <w:spacing w:line="276" w:lineRule="auto"/>
        <w:jc w:val="center"/>
        <w:rPr>
          <w:rFonts w:ascii="Times New Roman"/>
          <w:sz w:val="21"/>
          <w:szCs w:val="21"/>
          <w:lang w:val="de-DE"/>
        </w:rPr>
      </w:pPr>
    </w:p>
    <w:p w:rsidR="00C053FF" w:rsidRPr="00F573A8" w:rsidRDefault="00C053FF" w:rsidP="00C053FF">
      <w:pPr>
        <w:widowControl/>
        <w:snapToGrid w:val="0"/>
        <w:spacing w:line="276" w:lineRule="auto"/>
        <w:rPr>
          <w:rFonts w:ascii="Arial" w:hAnsi="Arial" w:cs="Arial"/>
          <w:bCs/>
          <w:i/>
          <w:sz w:val="18"/>
          <w:szCs w:val="18"/>
          <w:u w:val="single"/>
          <w:lang w:val="de-DE"/>
        </w:rPr>
      </w:pPr>
      <w:r w:rsidRPr="00F573A8">
        <w:rPr>
          <w:rFonts w:ascii="Arial" w:hAnsi="Arial" w:cs="Arial"/>
          <w:bCs/>
          <w:i/>
          <w:sz w:val="18"/>
          <w:szCs w:val="18"/>
          <w:u w:val="single"/>
          <w:lang w:val="de-DE"/>
        </w:rPr>
        <w:t>Verfügbare Größen der SmartFlex-Reifenlinie</w:t>
      </w:r>
    </w:p>
    <w:p w:rsidR="00C053FF" w:rsidRPr="00E5662E" w:rsidRDefault="00C053FF" w:rsidP="00C053FF">
      <w:pPr>
        <w:widowControl/>
        <w:wordWrap/>
        <w:autoSpaceDE/>
        <w:autoSpaceDN/>
        <w:snapToGrid w:val="0"/>
        <w:rPr>
          <w:rFonts w:ascii="Arial" w:hAnsi="Arial" w:cs="Arial"/>
          <w:bCs/>
          <w:sz w:val="21"/>
          <w:szCs w:val="21"/>
          <w:lang w:val="de-DE"/>
        </w:rPr>
      </w:pPr>
    </w:p>
    <w:tbl>
      <w:tblPr>
        <w:tblW w:w="4963" w:type="pct"/>
        <w:tblInd w:w="70" w:type="dxa"/>
        <w:shd w:val="clear" w:color="auto" w:fill="FFFFFF"/>
        <w:tblLayout w:type="fixed"/>
        <w:tblCellMar>
          <w:left w:w="70" w:type="dxa"/>
          <w:right w:w="70" w:type="dxa"/>
        </w:tblCellMar>
        <w:tblLook w:val="06A0" w:firstRow="1" w:lastRow="0" w:firstColumn="1" w:lastColumn="0" w:noHBand="1" w:noVBand="1"/>
      </w:tblPr>
      <w:tblGrid>
        <w:gridCol w:w="808"/>
        <w:gridCol w:w="1350"/>
        <w:gridCol w:w="1311"/>
        <w:gridCol w:w="1624"/>
        <w:gridCol w:w="1032"/>
        <w:gridCol w:w="738"/>
        <w:gridCol w:w="1476"/>
        <w:gridCol w:w="1028"/>
      </w:tblGrid>
      <w:tr w:rsidR="00C053FF" w:rsidRPr="006C7659" w:rsidTr="00F92A32">
        <w:trPr>
          <w:trHeight w:val="300"/>
        </w:trPr>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C053FF" w:rsidRPr="006C7659" w:rsidRDefault="00C053FF" w:rsidP="00807044">
            <w:pPr>
              <w:widowControl/>
              <w:wordWrap/>
              <w:autoSpaceDE/>
              <w:autoSpaceDN/>
              <w:jc w:val="center"/>
              <w:rPr>
                <w:rFonts w:ascii="Arial" w:eastAsia="Times New Roman" w:hAnsi="Arial" w:cs="Arial"/>
                <w:b/>
                <w:bCs/>
                <w:color w:val="000000"/>
                <w:kern w:val="0"/>
                <w:sz w:val="18"/>
                <w:szCs w:val="18"/>
              </w:rPr>
            </w:pPr>
            <w:r w:rsidRPr="006C7659">
              <w:rPr>
                <w:rFonts w:ascii="Arial" w:hAnsi="Arial" w:cs="Arial"/>
                <w:b/>
                <w:sz w:val="18"/>
                <w:szCs w:val="18"/>
              </w:rPr>
              <w:t>Profil</w:t>
            </w: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053FF" w:rsidRPr="006C7659" w:rsidRDefault="00C053FF" w:rsidP="00807044">
            <w:pPr>
              <w:widowControl/>
              <w:wordWrap/>
              <w:autoSpaceDE/>
              <w:autoSpaceDN/>
              <w:jc w:val="center"/>
              <w:rPr>
                <w:rFonts w:ascii="Arial" w:eastAsia="Times New Roman" w:hAnsi="Arial" w:cs="Arial"/>
                <w:b/>
                <w:bCs/>
                <w:color w:val="000000"/>
                <w:kern w:val="0"/>
                <w:sz w:val="18"/>
                <w:szCs w:val="18"/>
              </w:rPr>
            </w:pPr>
            <w:r w:rsidRPr="006C7659">
              <w:rPr>
                <w:rFonts w:ascii="Arial" w:hAnsi="Arial" w:cs="Arial"/>
                <w:b/>
                <w:color w:val="000000"/>
                <w:kern w:val="0"/>
                <w:sz w:val="18"/>
                <w:szCs w:val="18"/>
              </w:rPr>
              <w:t>Größe</w:t>
            </w:r>
          </w:p>
        </w:tc>
        <w:tc>
          <w:tcPr>
            <w:tcW w:w="700" w:type="pct"/>
            <w:tcBorders>
              <w:top w:val="single" w:sz="4" w:space="0" w:color="auto"/>
              <w:left w:val="nil"/>
              <w:bottom w:val="single" w:sz="4" w:space="0" w:color="auto"/>
              <w:right w:val="single" w:sz="4" w:space="0" w:color="auto"/>
            </w:tcBorders>
            <w:shd w:val="clear" w:color="auto" w:fill="FFFFFF"/>
            <w:noWrap/>
            <w:vAlign w:val="center"/>
            <w:hideMark/>
          </w:tcPr>
          <w:p w:rsidR="00C053FF" w:rsidRPr="006C7659" w:rsidRDefault="00C053FF" w:rsidP="00807044">
            <w:pPr>
              <w:widowControl/>
              <w:wordWrap/>
              <w:autoSpaceDE/>
              <w:autoSpaceDN/>
              <w:jc w:val="center"/>
              <w:rPr>
                <w:rFonts w:ascii="Arial" w:eastAsia="Times New Roman" w:hAnsi="Arial" w:cs="Arial"/>
                <w:b/>
                <w:bCs/>
                <w:color w:val="000000"/>
                <w:kern w:val="0"/>
                <w:sz w:val="18"/>
                <w:szCs w:val="18"/>
              </w:rPr>
            </w:pPr>
            <w:r w:rsidRPr="006C7659">
              <w:rPr>
                <w:rFonts w:ascii="Arial" w:hAnsi="Arial" w:cs="Arial"/>
                <w:b/>
                <w:color w:val="000000"/>
                <w:kern w:val="0"/>
                <w:sz w:val="18"/>
                <w:szCs w:val="18"/>
              </w:rPr>
              <w:t>LI</w:t>
            </w:r>
          </w:p>
        </w:tc>
        <w:tc>
          <w:tcPr>
            <w:tcW w:w="867" w:type="pct"/>
            <w:tcBorders>
              <w:top w:val="single" w:sz="4" w:space="0" w:color="auto"/>
              <w:left w:val="nil"/>
              <w:bottom w:val="single" w:sz="4" w:space="0" w:color="auto"/>
              <w:right w:val="single" w:sz="4" w:space="0" w:color="auto"/>
            </w:tcBorders>
            <w:shd w:val="clear" w:color="auto" w:fill="FFFFFF"/>
            <w:noWrap/>
            <w:vAlign w:val="center"/>
            <w:hideMark/>
          </w:tcPr>
          <w:p w:rsidR="00C053FF" w:rsidRPr="006C7659" w:rsidRDefault="00C053FF" w:rsidP="00807044">
            <w:pPr>
              <w:widowControl/>
              <w:wordWrap/>
              <w:autoSpaceDE/>
              <w:autoSpaceDN/>
              <w:jc w:val="center"/>
              <w:rPr>
                <w:rFonts w:ascii="Arial" w:eastAsia="Times New Roman" w:hAnsi="Arial" w:cs="Arial"/>
                <w:b/>
                <w:bCs/>
                <w:color w:val="000000"/>
                <w:kern w:val="0"/>
                <w:sz w:val="18"/>
                <w:szCs w:val="18"/>
              </w:rPr>
            </w:pPr>
            <w:r w:rsidRPr="006C7659">
              <w:rPr>
                <w:rFonts w:ascii="Arial" w:hAnsi="Arial" w:cs="Arial"/>
                <w:b/>
                <w:color w:val="000000"/>
                <w:kern w:val="0"/>
                <w:sz w:val="18"/>
                <w:szCs w:val="18"/>
              </w:rPr>
              <w:t>Kennzeichnung</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rsidR="00C053FF" w:rsidRPr="006C7659" w:rsidRDefault="00C053FF" w:rsidP="00807044">
            <w:pPr>
              <w:widowControl/>
              <w:wordWrap/>
              <w:autoSpaceDE/>
              <w:autoSpaceDN/>
              <w:jc w:val="center"/>
              <w:rPr>
                <w:rFonts w:ascii="Arial" w:eastAsia="Times New Roman" w:hAnsi="Arial" w:cs="Arial"/>
                <w:b/>
                <w:bCs/>
                <w:color w:val="000000"/>
                <w:kern w:val="0"/>
                <w:sz w:val="18"/>
                <w:szCs w:val="18"/>
              </w:rPr>
            </w:pPr>
            <w:r>
              <w:rPr>
                <w:noProof/>
              </w:rPr>
              <w:pict>
                <v:shape id="Grafik 5" o:spid="_x0000_s1083" type="#_x0000_t75" style="position:absolute;left:0;text-align:left;margin-left:14pt;margin-top:-13.05pt;width:17.25pt;height:15.95pt;z-index:-9;visibility:visible;mso-position-horizontal-relative:text;mso-position-vertical-relative:text" wrapcoords="-939 0 -939 20571 21600 20571 21600 0 -939 0">
                  <v:imagedata r:id="rId20" o:title=""/>
                  <w10:wrap type="tight"/>
                </v:shape>
              </w:pict>
            </w:r>
          </w:p>
        </w:tc>
        <w:tc>
          <w:tcPr>
            <w:tcW w:w="394" w:type="pct"/>
            <w:tcBorders>
              <w:top w:val="single" w:sz="4" w:space="0" w:color="auto"/>
              <w:left w:val="nil"/>
              <w:bottom w:val="single" w:sz="4" w:space="0" w:color="auto"/>
              <w:right w:val="single" w:sz="4" w:space="0" w:color="auto"/>
            </w:tcBorders>
            <w:shd w:val="clear" w:color="auto" w:fill="FFFFFF"/>
            <w:noWrap/>
            <w:vAlign w:val="center"/>
            <w:hideMark/>
          </w:tcPr>
          <w:p w:rsidR="00C053FF" w:rsidRPr="006C7659" w:rsidRDefault="00C053FF" w:rsidP="00807044">
            <w:pPr>
              <w:widowControl/>
              <w:wordWrap/>
              <w:autoSpaceDE/>
              <w:autoSpaceDN/>
              <w:jc w:val="center"/>
              <w:rPr>
                <w:rFonts w:ascii="Arial" w:eastAsia="Times New Roman" w:hAnsi="Arial" w:cs="Arial"/>
                <w:b/>
                <w:bCs/>
                <w:color w:val="000000"/>
                <w:kern w:val="0"/>
                <w:sz w:val="18"/>
                <w:szCs w:val="18"/>
              </w:rPr>
            </w:pPr>
            <w:r w:rsidRPr="006C7659">
              <w:rPr>
                <w:rFonts w:ascii="Arial" w:hAnsi="Arial" w:cs="Arial"/>
                <w:b/>
                <w:color w:val="000000"/>
                <w:kern w:val="0"/>
                <w:sz w:val="18"/>
                <w:szCs w:val="18"/>
              </w:rPr>
              <w:t>M+S</w:t>
            </w:r>
          </w:p>
        </w:tc>
        <w:tc>
          <w:tcPr>
            <w:tcW w:w="788" w:type="pct"/>
            <w:tcBorders>
              <w:top w:val="single" w:sz="4" w:space="0" w:color="auto"/>
              <w:left w:val="nil"/>
              <w:bottom w:val="single" w:sz="4" w:space="0" w:color="auto"/>
              <w:right w:val="single" w:sz="4" w:space="0" w:color="auto"/>
            </w:tcBorders>
            <w:shd w:val="clear" w:color="auto" w:fill="FFFFFF"/>
            <w:noWrap/>
            <w:vAlign w:val="center"/>
            <w:hideMark/>
          </w:tcPr>
          <w:p w:rsidR="00C053FF" w:rsidRPr="006C7659" w:rsidRDefault="00C053FF" w:rsidP="00807044">
            <w:pPr>
              <w:widowControl/>
              <w:wordWrap/>
              <w:autoSpaceDE/>
              <w:autoSpaceDN/>
              <w:jc w:val="center"/>
              <w:rPr>
                <w:rFonts w:ascii="Arial" w:eastAsia="Times New Roman" w:hAnsi="Arial" w:cs="Arial"/>
                <w:b/>
                <w:bCs/>
                <w:color w:val="000000"/>
                <w:kern w:val="0"/>
                <w:sz w:val="18"/>
                <w:szCs w:val="18"/>
              </w:rPr>
            </w:pPr>
            <w:r w:rsidRPr="006C7659">
              <w:rPr>
                <w:rFonts w:ascii="Arial" w:hAnsi="Arial" w:cs="Arial"/>
                <w:b/>
                <w:color w:val="000000"/>
                <w:kern w:val="0"/>
                <w:sz w:val="18"/>
                <w:szCs w:val="18"/>
              </w:rPr>
              <w:t>Verfügbarkeit</w:t>
            </w:r>
          </w:p>
        </w:tc>
        <w:tc>
          <w:tcPr>
            <w:tcW w:w="550" w:type="pct"/>
            <w:tcBorders>
              <w:top w:val="single" w:sz="4" w:space="0" w:color="auto"/>
              <w:left w:val="nil"/>
              <w:bottom w:val="single" w:sz="4" w:space="0" w:color="auto"/>
              <w:right w:val="single" w:sz="4" w:space="0" w:color="auto"/>
            </w:tcBorders>
            <w:shd w:val="clear" w:color="auto" w:fill="FFFFFF"/>
          </w:tcPr>
          <w:p w:rsidR="00C053FF" w:rsidRPr="006C7659" w:rsidRDefault="00C053FF" w:rsidP="00807044">
            <w:pPr>
              <w:widowControl/>
              <w:wordWrap/>
              <w:autoSpaceDE/>
              <w:autoSpaceDN/>
              <w:jc w:val="center"/>
              <w:rPr>
                <w:rFonts w:ascii="Arial" w:hAnsi="Arial" w:cs="Arial"/>
                <w:b/>
                <w:color w:val="000000"/>
                <w:kern w:val="0"/>
                <w:sz w:val="18"/>
                <w:szCs w:val="18"/>
              </w:rPr>
            </w:pPr>
            <w:r w:rsidRPr="006C7659">
              <w:rPr>
                <w:rFonts w:ascii="Arial" w:hAnsi="Arial" w:cs="Arial"/>
                <w:b/>
                <w:color w:val="000000"/>
                <w:kern w:val="0"/>
                <w:sz w:val="18"/>
                <w:szCs w:val="18"/>
              </w:rPr>
              <w:t>Anmerk</w:t>
            </w:r>
            <w:r>
              <w:rPr>
                <w:rFonts w:ascii="Arial" w:hAnsi="Arial" w:cs="Arial"/>
                <w:b/>
                <w:color w:val="000000"/>
                <w:kern w:val="0"/>
                <w:sz w:val="18"/>
                <w:szCs w:val="18"/>
              </w:rPr>
              <w:t>-</w:t>
            </w:r>
            <w:r w:rsidRPr="006C7659">
              <w:rPr>
                <w:rFonts w:ascii="Arial" w:hAnsi="Arial" w:cs="Arial"/>
                <w:b/>
                <w:color w:val="000000"/>
                <w:kern w:val="0"/>
                <w:sz w:val="18"/>
                <w:szCs w:val="18"/>
              </w:rPr>
              <w:t>ung</w:t>
            </w:r>
          </w:p>
        </w:tc>
      </w:tr>
      <w:tr w:rsidR="00C053FF" w:rsidRPr="006C7659" w:rsidTr="00F92A32">
        <w:trPr>
          <w:trHeight w:val="300"/>
        </w:trPr>
        <w:tc>
          <w:tcPr>
            <w:tcW w:w="431" w:type="pct"/>
            <w:vMerge w:val="restart"/>
            <w:tcBorders>
              <w:top w:val="single" w:sz="4" w:space="0" w:color="auto"/>
              <w:left w:val="single" w:sz="4" w:space="0" w:color="auto"/>
              <w:right w:val="single" w:sz="4" w:space="0" w:color="auto"/>
            </w:tcBorders>
            <w:shd w:val="clear" w:color="auto" w:fill="FFFFFF"/>
            <w:vAlign w:val="center"/>
          </w:tcPr>
          <w:p w:rsidR="00C053FF" w:rsidRPr="006C7659" w:rsidRDefault="00C053FF" w:rsidP="00807044">
            <w:pPr>
              <w:widowControl/>
              <w:wordWrap/>
              <w:autoSpaceDE/>
              <w:autoSpaceDN/>
              <w:jc w:val="center"/>
              <w:rPr>
                <w:rFonts w:ascii="Arial" w:eastAsia="Times New Roman" w:hAnsi="Arial" w:cs="Arial"/>
                <w:color w:val="FF0000"/>
                <w:kern w:val="0"/>
                <w:sz w:val="18"/>
                <w:szCs w:val="18"/>
              </w:rPr>
            </w:pPr>
            <w:r w:rsidRPr="006C7659">
              <w:rPr>
                <w:rFonts w:ascii="Arial" w:hAnsi="Arial" w:cs="Arial"/>
                <w:b/>
                <w:color w:val="000000"/>
                <w:kern w:val="0"/>
                <w:sz w:val="18"/>
                <w:szCs w:val="18"/>
              </w:rPr>
              <w:t>AH31</w:t>
            </w:r>
          </w:p>
          <w:p w:rsidR="00C053FF" w:rsidRPr="006C7659" w:rsidRDefault="00C053FF" w:rsidP="00807044">
            <w:pPr>
              <w:jc w:val="center"/>
              <w:rPr>
                <w:rFonts w:ascii="Arial" w:eastAsia="Times New Roman" w:hAnsi="Arial" w:cs="Arial"/>
                <w:color w:val="FF0000"/>
                <w:kern w:val="0"/>
                <w:sz w:val="18"/>
                <w:szCs w:val="18"/>
              </w:rPr>
            </w:pPr>
          </w:p>
        </w:tc>
        <w:tc>
          <w:tcPr>
            <w:tcW w:w="720" w:type="pct"/>
            <w:tcBorders>
              <w:top w:val="nil"/>
              <w:left w:val="single" w:sz="4" w:space="0" w:color="auto"/>
              <w:bottom w:val="single" w:sz="4" w:space="0" w:color="auto"/>
              <w:right w:val="single" w:sz="4" w:space="0" w:color="auto"/>
            </w:tcBorders>
            <w:shd w:val="clear" w:color="auto" w:fill="FFFFFF"/>
            <w:noWrap/>
            <w:vAlign w:val="center"/>
            <w:hideMark/>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295/80R22.5</w:t>
            </w:r>
          </w:p>
        </w:tc>
        <w:tc>
          <w:tcPr>
            <w:tcW w:w="700" w:type="pct"/>
            <w:tcBorders>
              <w:top w:val="nil"/>
              <w:left w:val="nil"/>
              <w:bottom w:val="single" w:sz="4" w:space="0" w:color="auto"/>
              <w:right w:val="single" w:sz="4" w:space="0" w:color="auto"/>
            </w:tcBorders>
            <w:shd w:val="clear" w:color="auto" w:fill="FFFFFF"/>
            <w:noWrap/>
            <w:vAlign w:val="center"/>
            <w:hideMark/>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152/148M (154M/149L)</w:t>
            </w:r>
          </w:p>
        </w:tc>
        <w:tc>
          <w:tcPr>
            <w:tcW w:w="867" w:type="pct"/>
            <w:tcBorders>
              <w:top w:val="nil"/>
              <w:left w:val="nil"/>
              <w:bottom w:val="single" w:sz="4" w:space="0" w:color="auto"/>
              <w:right w:val="single" w:sz="4" w:space="0" w:color="auto"/>
            </w:tcBorders>
            <w:shd w:val="clear" w:color="auto" w:fill="FFFFFF"/>
            <w:noWrap/>
            <w:vAlign w:val="center"/>
            <w:hideMark/>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 xml:space="preserve">C/B/W1 </w:t>
            </w:r>
            <w:r w:rsidRPr="006C7659">
              <w:rPr>
                <w:rFonts w:ascii="Arial" w:hAnsi="Arial" w:cs="Arial"/>
                <w:color w:val="000000"/>
                <w:kern w:val="0"/>
                <w:sz w:val="18"/>
                <w:szCs w:val="18"/>
              </w:rPr>
              <w:t>73 dB</w:t>
            </w:r>
          </w:p>
        </w:tc>
        <w:tc>
          <w:tcPr>
            <w:tcW w:w="551" w:type="pct"/>
            <w:tcBorders>
              <w:top w:val="nil"/>
              <w:left w:val="nil"/>
              <w:bottom w:val="single" w:sz="4" w:space="0" w:color="auto"/>
              <w:right w:val="single" w:sz="4" w:space="0" w:color="auto"/>
            </w:tcBorders>
            <w:shd w:val="clear" w:color="auto" w:fill="FFFFFF"/>
            <w:noWrap/>
            <w:vAlign w:val="center"/>
            <w:hideMark/>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nil"/>
              <w:left w:val="nil"/>
              <w:bottom w:val="single" w:sz="4" w:space="0" w:color="auto"/>
              <w:right w:val="single" w:sz="4" w:space="0" w:color="auto"/>
            </w:tcBorders>
            <w:shd w:val="clear" w:color="auto" w:fill="FFFFFF"/>
            <w:noWrap/>
            <w:vAlign w:val="center"/>
            <w:hideMark/>
          </w:tcPr>
          <w:p w:rsidR="00C053FF" w:rsidRPr="006C7659" w:rsidRDefault="00C053FF" w:rsidP="00807044">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nil"/>
              <w:left w:val="nil"/>
              <w:bottom w:val="single" w:sz="4" w:space="0" w:color="auto"/>
              <w:right w:val="single" w:sz="4" w:space="0" w:color="auto"/>
            </w:tcBorders>
            <w:shd w:val="clear" w:color="auto" w:fill="FFFFFF"/>
            <w:noWrap/>
            <w:vAlign w:val="center"/>
            <w:hideMark/>
          </w:tcPr>
          <w:p w:rsidR="00C053FF" w:rsidRPr="006C7659" w:rsidRDefault="00C053FF" w:rsidP="00807044">
            <w:pPr>
              <w:jc w:val="center"/>
              <w:rPr>
                <w:rFonts w:ascii="Arial" w:hAnsi="Arial" w:cs="Arial"/>
                <w:sz w:val="18"/>
                <w:szCs w:val="18"/>
              </w:rPr>
            </w:pPr>
            <w:r w:rsidRPr="006C7659">
              <w:rPr>
                <w:rFonts w:ascii="Arial" w:hAnsi="Arial" w:cs="Arial"/>
                <w:color w:val="000000"/>
                <w:sz w:val="18"/>
                <w:szCs w:val="18"/>
              </w:rPr>
              <w:sym w:font="Wingdings" w:char="F0FE"/>
            </w:r>
          </w:p>
        </w:tc>
        <w:tc>
          <w:tcPr>
            <w:tcW w:w="550" w:type="pct"/>
            <w:tcBorders>
              <w:top w:val="nil"/>
              <w:left w:val="nil"/>
              <w:bottom w:val="single" w:sz="4" w:space="0" w:color="auto"/>
              <w:right w:val="single" w:sz="4" w:space="0" w:color="auto"/>
            </w:tcBorders>
            <w:shd w:val="clear" w:color="auto" w:fill="FFFFFF"/>
            <w:vAlign w:val="center"/>
          </w:tcPr>
          <w:p w:rsidR="00C053FF" w:rsidRPr="006C7659" w:rsidRDefault="00C053FF" w:rsidP="00807044">
            <w:pPr>
              <w:jc w:val="center"/>
              <w:rPr>
                <w:rFonts w:ascii="Arial" w:hAnsi="Arial" w:cs="Arial"/>
                <w:color w:val="000000"/>
                <w:sz w:val="18"/>
                <w:szCs w:val="18"/>
              </w:rPr>
            </w:pPr>
            <w:r>
              <w:rPr>
                <w:rFonts w:ascii="Arial" w:hAnsi="Arial" w:cs="Arial"/>
                <w:color w:val="000000"/>
                <w:sz w:val="18"/>
                <w:szCs w:val="18"/>
              </w:rPr>
              <w:t>-</w:t>
            </w:r>
          </w:p>
        </w:tc>
      </w:tr>
      <w:tr w:rsidR="00C053FF" w:rsidRPr="00FB58FF" w:rsidTr="00F92A32">
        <w:trPr>
          <w:trHeight w:val="300"/>
        </w:trPr>
        <w:tc>
          <w:tcPr>
            <w:tcW w:w="431" w:type="pct"/>
            <w:vMerge/>
            <w:tcBorders>
              <w:left w:val="single" w:sz="4" w:space="0" w:color="auto"/>
              <w:right w:val="single" w:sz="4" w:space="0" w:color="auto"/>
            </w:tcBorders>
            <w:shd w:val="clear" w:color="auto" w:fill="FFFFFF"/>
          </w:tcPr>
          <w:p w:rsidR="00C053FF" w:rsidRPr="006C7659" w:rsidRDefault="00C053FF" w:rsidP="00807044">
            <w:pPr>
              <w:jc w:val="left"/>
              <w:rPr>
                <w:rFonts w:ascii="Arial" w:eastAsia="Times New Roman" w:hAnsi="Arial" w:cs="Arial"/>
                <w:color w:val="FF0000"/>
                <w:kern w:val="0"/>
                <w:sz w:val="18"/>
                <w:szCs w:val="18"/>
              </w:rPr>
            </w:pPr>
          </w:p>
        </w:tc>
        <w:tc>
          <w:tcPr>
            <w:tcW w:w="720" w:type="pct"/>
            <w:tcBorders>
              <w:top w:val="nil"/>
              <w:left w:val="single" w:sz="4" w:space="0" w:color="auto"/>
              <w:bottom w:val="single" w:sz="4" w:space="0" w:color="auto"/>
              <w:right w:val="single" w:sz="4" w:space="0" w:color="auto"/>
            </w:tcBorders>
            <w:shd w:val="clear" w:color="auto" w:fill="FFFFFF"/>
            <w:noWrap/>
            <w:vAlign w:val="center"/>
            <w:hideMark/>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295/80R22.5</w:t>
            </w:r>
          </w:p>
        </w:tc>
        <w:tc>
          <w:tcPr>
            <w:tcW w:w="700" w:type="pct"/>
            <w:tcBorders>
              <w:top w:val="nil"/>
              <w:left w:val="nil"/>
              <w:bottom w:val="single" w:sz="4" w:space="0" w:color="auto"/>
              <w:right w:val="single" w:sz="4" w:space="0" w:color="auto"/>
            </w:tcBorders>
            <w:shd w:val="clear" w:color="auto" w:fill="FFFFFF"/>
            <w:noWrap/>
            <w:vAlign w:val="center"/>
            <w:hideMark/>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154/149</w:t>
            </w:r>
            <w:r>
              <w:rPr>
                <w:rFonts w:ascii="Arial" w:hAnsi="Arial" w:cs="Arial"/>
                <w:color w:val="000000"/>
                <w:kern w:val="0"/>
                <w:sz w:val="18"/>
                <w:szCs w:val="18"/>
              </w:rPr>
              <w:t>M</w:t>
            </w:r>
          </w:p>
        </w:tc>
        <w:tc>
          <w:tcPr>
            <w:tcW w:w="867" w:type="pct"/>
            <w:tcBorders>
              <w:top w:val="nil"/>
              <w:left w:val="nil"/>
              <w:bottom w:val="single" w:sz="4" w:space="0" w:color="auto"/>
              <w:right w:val="single" w:sz="4" w:space="0" w:color="auto"/>
            </w:tcBorders>
            <w:shd w:val="clear" w:color="auto" w:fill="FFFFFF"/>
            <w:noWrap/>
            <w:vAlign w:val="center"/>
            <w:hideMark/>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 xml:space="preserve">C/B/W1 </w:t>
            </w:r>
            <w:r w:rsidRPr="006C7659">
              <w:rPr>
                <w:rFonts w:ascii="Arial" w:hAnsi="Arial" w:cs="Arial"/>
                <w:color w:val="000000"/>
                <w:kern w:val="0"/>
                <w:sz w:val="18"/>
                <w:szCs w:val="18"/>
              </w:rPr>
              <w:t>73 dB</w:t>
            </w:r>
          </w:p>
        </w:tc>
        <w:tc>
          <w:tcPr>
            <w:tcW w:w="551" w:type="pct"/>
            <w:tcBorders>
              <w:top w:val="nil"/>
              <w:left w:val="nil"/>
              <w:bottom w:val="single" w:sz="4" w:space="0" w:color="auto"/>
              <w:right w:val="single" w:sz="4" w:space="0" w:color="auto"/>
            </w:tcBorders>
            <w:shd w:val="clear" w:color="auto" w:fill="FFFFFF"/>
            <w:noWrap/>
            <w:vAlign w:val="center"/>
            <w:hideMark/>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nil"/>
              <w:left w:val="nil"/>
              <w:bottom w:val="single" w:sz="4" w:space="0" w:color="auto"/>
              <w:right w:val="single" w:sz="4" w:space="0" w:color="auto"/>
            </w:tcBorders>
            <w:shd w:val="clear" w:color="auto" w:fill="FFFFFF"/>
            <w:noWrap/>
            <w:vAlign w:val="center"/>
            <w:hideMark/>
          </w:tcPr>
          <w:p w:rsidR="00C053FF" w:rsidRPr="006C7659" w:rsidRDefault="00C053FF" w:rsidP="00807044">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nil"/>
              <w:left w:val="nil"/>
              <w:bottom w:val="single" w:sz="4" w:space="0" w:color="auto"/>
              <w:right w:val="single" w:sz="4" w:space="0" w:color="auto"/>
            </w:tcBorders>
            <w:shd w:val="clear" w:color="auto" w:fill="FFFFFF"/>
            <w:noWrap/>
            <w:vAlign w:val="center"/>
            <w:hideMark/>
          </w:tcPr>
          <w:p w:rsidR="00C053FF" w:rsidRPr="006C7659" w:rsidRDefault="00C053FF" w:rsidP="00807044">
            <w:pPr>
              <w:jc w:val="center"/>
              <w:rPr>
                <w:rFonts w:ascii="Arial" w:hAnsi="Arial" w:cs="Arial"/>
                <w:sz w:val="18"/>
                <w:szCs w:val="18"/>
              </w:rPr>
            </w:pPr>
            <w:r w:rsidRPr="006C7659">
              <w:rPr>
                <w:rFonts w:ascii="Arial" w:hAnsi="Arial" w:cs="Arial"/>
                <w:color w:val="000000"/>
                <w:sz w:val="18"/>
                <w:szCs w:val="18"/>
              </w:rPr>
              <w:sym w:font="Wingdings" w:char="F0FE"/>
            </w:r>
          </w:p>
        </w:tc>
        <w:tc>
          <w:tcPr>
            <w:tcW w:w="550" w:type="pct"/>
            <w:tcBorders>
              <w:top w:val="nil"/>
              <w:left w:val="nil"/>
              <w:bottom w:val="single" w:sz="4" w:space="0" w:color="auto"/>
              <w:right w:val="single" w:sz="4" w:space="0" w:color="auto"/>
            </w:tcBorders>
            <w:shd w:val="clear" w:color="auto" w:fill="FFFFFF"/>
            <w:vAlign w:val="center"/>
          </w:tcPr>
          <w:p w:rsidR="00C053FF" w:rsidRPr="006C7659" w:rsidRDefault="00C053FF" w:rsidP="00807044">
            <w:pPr>
              <w:jc w:val="center"/>
              <w:rPr>
                <w:rFonts w:ascii="Arial" w:hAnsi="Arial" w:cs="Arial"/>
                <w:color w:val="000000"/>
                <w:sz w:val="18"/>
                <w:szCs w:val="18"/>
                <w:lang w:val="de-DE"/>
              </w:rPr>
            </w:pPr>
            <w:r w:rsidRPr="006C7659">
              <w:rPr>
                <w:rFonts w:ascii="Arial" w:hAnsi="Arial" w:cs="Arial"/>
                <w:color w:val="000000"/>
                <w:sz w:val="18"/>
                <w:szCs w:val="18"/>
                <w:lang w:val="de-DE"/>
              </w:rPr>
              <w:t>Reifen mit höherer Traglast</w:t>
            </w:r>
          </w:p>
        </w:tc>
      </w:tr>
      <w:tr w:rsidR="00C053FF" w:rsidRPr="006C7659" w:rsidTr="00F92A32">
        <w:trPr>
          <w:trHeight w:val="300"/>
        </w:trPr>
        <w:tc>
          <w:tcPr>
            <w:tcW w:w="431" w:type="pct"/>
            <w:vMerge/>
            <w:tcBorders>
              <w:left w:val="single" w:sz="4" w:space="0" w:color="auto"/>
              <w:right w:val="single" w:sz="4" w:space="0" w:color="auto"/>
            </w:tcBorders>
            <w:shd w:val="clear" w:color="auto" w:fill="FFFFFF"/>
          </w:tcPr>
          <w:p w:rsidR="00C053FF" w:rsidRPr="006C7659" w:rsidRDefault="00C053FF" w:rsidP="00807044">
            <w:pPr>
              <w:jc w:val="left"/>
              <w:rPr>
                <w:rFonts w:ascii="Arial" w:eastAsia="Times New Roman" w:hAnsi="Arial" w:cs="Arial"/>
                <w:color w:val="000000"/>
                <w:kern w:val="0"/>
                <w:sz w:val="18"/>
                <w:szCs w:val="18"/>
                <w:lang w:val="de-DE"/>
              </w:rPr>
            </w:pPr>
          </w:p>
        </w:tc>
        <w:tc>
          <w:tcPr>
            <w:tcW w:w="720" w:type="pct"/>
            <w:tcBorders>
              <w:top w:val="nil"/>
              <w:left w:val="single" w:sz="4" w:space="0" w:color="auto"/>
              <w:bottom w:val="single" w:sz="4" w:space="0" w:color="auto"/>
              <w:right w:val="single" w:sz="4" w:space="0" w:color="auto"/>
            </w:tcBorders>
            <w:shd w:val="clear" w:color="auto" w:fill="FFFFFF"/>
            <w:noWrap/>
            <w:vAlign w:val="center"/>
            <w:hideMark/>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315/80R22.5</w:t>
            </w:r>
          </w:p>
        </w:tc>
        <w:tc>
          <w:tcPr>
            <w:tcW w:w="700" w:type="pct"/>
            <w:tcBorders>
              <w:top w:val="nil"/>
              <w:left w:val="nil"/>
              <w:bottom w:val="single" w:sz="4" w:space="0" w:color="auto"/>
              <w:right w:val="single" w:sz="4" w:space="0" w:color="auto"/>
            </w:tcBorders>
            <w:shd w:val="clear" w:color="auto" w:fill="FFFFFF"/>
            <w:noWrap/>
            <w:vAlign w:val="center"/>
            <w:hideMark/>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156/150L</w:t>
            </w:r>
          </w:p>
        </w:tc>
        <w:tc>
          <w:tcPr>
            <w:tcW w:w="867" w:type="pct"/>
            <w:tcBorders>
              <w:top w:val="nil"/>
              <w:left w:val="nil"/>
              <w:bottom w:val="single" w:sz="4" w:space="0" w:color="auto"/>
              <w:right w:val="single" w:sz="4" w:space="0" w:color="auto"/>
            </w:tcBorders>
            <w:shd w:val="clear" w:color="auto" w:fill="FFFFFF"/>
            <w:noWrap/>
            <w:vAlign w:val="center"/>
            <w:hideMark/>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 xml:space="preserve">C/B/W1 </w:t>
            </w:r>
            <w:r w:rsidRPr="006C7659">
              <w:rPr>
                <w:rFonts w:ascii="Arial" w:hAnsi="Arial" w:cs="Arial"/>
                <w:color w:val="000000"/>
                <w:kern w:val="0"/>
                <w:sz w:val="18"/>
                <w:szCs w:val="18"/>
              </w:rPr>
              <w:t>73 dB</w:t>
            </w:r>
          </w:p>
        </w:tc>
        <w:tc>
          <w:tcPr>
            <w:tcW w:w="551" w:type="pct"/>
            <w:tcBorders>
              <w:top w:val="nil"/>
              <w:left w:val="nil"/>
              <w:bottom w:val="single" w:sz="4" w:space="0" w:color="auto"/>
              <w:right w:val="single" w:sz="4" w:space="0" w:color="auto"/>
            </w:tcBorders>
            <w:shd w:val="clear" w:color="auto" w:fill="FFFFFF"/>
            <w:noWrap/>
            <w:vAlign w:val="center"/>
            <w:hideMark/>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nil"/>
              <w:left w:val="nil"/>
              <w:bottom w:val="single" w:sz="4" w:space="0" w:color="auto"/>
              <w:right w:val="single" w:sz="4" w:space="0" w:color="auto"/>
            </w:tcBorders>
            <w:shd w:val="clear" w:color="auto" w:fill="FFFFFF"/>
            <w:noWrap/>
            <w:vAlign w:val="center"/>
            <w:hideMark/>
          </w:tcPr>
          <w:p w:rsidR="00C053FF" w:rsidRPr="006C7659" w:rsidRDefault="00C053FF" w:rsidP="00807044">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nil"/>
              <w:left w:val="nil"/>
              <w:bottom w:val="single" w:sz="4" w:space="0" w:color="auto"/>
              <w:right w:val="single" w:sz="4" w:space="0" w:color="auto"/>
            </w:tcBorders>
            <w:shd w:val="clear" w:color="auto" w:fill="FFFFFF"/>
            <w:noWrap/>
            <w:vAlign w:val="center"/>
            <w:hideMark/>
          </w:tcPr>
          <w:p w:rsidR="00C053FF" w:rsidRPr="006C7659" w:rsidRDefault="00C053FF" w:rsidP="00807044">
            <w:pPr>
              <w:jc w:val="center"/>
              <w:rPr>
                <w:rFonts w:ascii="Arial" w:hAnsi="Arial" w:cs="Arial"/>
                <w:sz w:val="18"/>
                <w:szCs w:val="18"/>
              </w:rPr>
            </w:pPr>
            <w:r w:rsidRPr="006C7659">
              <w:rPr>
                <w:rFonts w:ascii="Arial" w:hAnsi="Arial" w:cs="Arial"/>
                <w:color w:val="000000"/>
                <w:sz w:val="18"/>
                <w:szCs w:val="18"/>
              </w:rPr>
              <w:sym w:font="Wingdings" w:char="F0FE"/>
            </w:r>
          </w:p>
        </w:tc>
        <w:tc>
          <w:tcPr>
            <w:tcW w:w="550" w:type="pct"/>
            <w:tcBorders>
              <w:top w:val="nil"/>
              <w:left w:val="nil"/>
              <w:bottom w:val="single" w:sz="4" w:space="0" w:color="auto"/>
              <w:right w:val="single" w:sz="4" w:space="0" w:color="auto"/>
            </w:tcBorders>
            <w:shd w:val="clear" w:color="auto" w:fill="FFFFFF"/>
            <w:vAlign w:val="center"/>
          </w:tcPr>
          <w:p w:rsidR="00C053FF" w:rsidRPr="006C7659" w:rsidRDefault="00C053FF" w:rsidP="00807044">
            <w:pPr>
              <w:jc w:val="center"/>
              <w:rPr>
                <w:rFonts w:ascii="Arial" w:hAnsi="Arial" w:cs="Arial"/>
                <w:color w:val="000000"/>
                <w:sz w:val="18"/>
                <w:szCs w:val="18"/>
              </w:rPr>
            </w:pPr>
            <w:r>
              <w:rPr>
                <w:rFonts w:ascii="Arial" w:hAnsi="Arial" w:cs="Arial"/>
                <w:color w:val="000000"/>
                <w:sz w:val="18"/>
                <w:szCs w:val="18"/>
              </w:rPr>
              <w:t>-</w:t>
            </w:r>
          </w:p>
        </w:tc>
      </w:tr>
      <w:tr w:rsidR="00C053FF" w:rsidRPr="006C7659" w:rsidTr="00F92A32">
        <w:trPr>
          <w:trHeight w:val="300"/>
        </w:trPr>
        <w:tc>
          <w:tcPr>
            <w:tcW w:w="431" w:type="pct"/>
            <w:vMerge/>
            <w:tcBorders>
              <w:left w:val="single" w:sz="4" w:space="0" w:color="auto"/>
              <w:right w:val="single" w:sz="4" w:space="0" w:color="auto"/>
            </w:tcBorders>
            <w:shd w:val="clear" w:color="auto" w:fill="FFFFFF"/>
          </w:tcPr>
          <w:p w:rsidR="00C053FF" w:rsidRPr="006C7659" w:rsidRDefault="00C053FF" w:rsidP="00807044">
            <w:pPr>
              <w:jc w:val="left"/>
              <w:rPr>
                <w:rFonts w:ascii="Arial" w:eastAsia="Times New Roman" w:hAnsi="Arial" w:cs="Arial"/>
                <w:color w:val="000000"/>
                <w:kern w:val="0"/>
                <w:sz w:val="18"/>
                <w:szCs w:val="18"/>
              </w:rPr>
            </w:pPr>
          </w:p>
        </w:tc>
        <w:tc>
          <w:tcPr>
            <w:tcW w:w="720" w:type="pct"/>
            <w:tcBorders>
              <w:top w:val="nil"/>
              <w:left w:val="single" w:sz="4" w:space="0" w:color="auto"/>
              <w:bottom w:val="single" w:sz="4" w:space="0" w:color="auto"/>
              <w:right w:val="single" w:sz="4" w:space="0" w:color="auto"/>
            </w:tcBorders>
            <w:shd w:val="clear" w:color="auto" w:fill="FFFFFF"/>
            <w:noWrap/>
            <w:vAlign w:val="center"/>
            <w:hideMark/>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315/70R22.5</w:t>
            </w:r>
          </w:p>
        </w:tc>
        <w:tc>
          <w:tcPr>
            <w:tcW w:w="700" w:type="pct"/>
            <w:tcBorders>
              <w:top w:val="nil"/>
              <w:left w:val="nil"/>
              <w:bottom w:val="single" w:sz="4" w:space="0" w:color="auto"/>
              <w:right w:val="single" w:sz="4" w:space="0" w:color="auto"/>
            </w:tcBorders>
            <w:shd w:val="clear" w:color="auto" w:fill="FFFFFF"/>
            <w:noWrap/>
            <w:vAlign w:val="center"/>
            <w:hideMark/>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156/150L</w:t>
            </w:r>
          </w:p>
        </w:tc>
        <w:tc>
          <w:tcPr>
            <w:tcW w:w="867" w:type="pct"/>
            <w:tcBorders>
              <w:top w:val="nil"/>
              <w:left w:val="nil"/>
              <w:bottom w:val="single" w:sz="4" w:space="0" w:color="auto"/>
              <w:right w:val="single" w:sz="4" w:space="0" w:color="auto"/>
            </w:tcBorders>
            <w:shd w:val="clear" w:color="auto" w:fill="FFFFFF"/>
            <w:noWrap/>
            <w:vAlign w:val="center"/>
            <w:hideMark/>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 xml:space="preserve">C/B/W1 </w:t>
            </w:r>
            <w:r w:rsidRPr="006C7659">
              <w:rPr>
                <w:rFonts w:ascii="Arial" w:hAnsi="Arial" w:cs="Arial"/>
                <w:color w:val="000000"/>
                <w:kern w:val="0"/>
                <w:sz w:val="18"/>
                <w:szCs w:val="18"/>
              </w:rPr>
              <w:t>73 dB</w:t>
            </w:r>
          </w:p>
        </w:tc>
        <w:tc>
          <w:tcPr>
            <w:tcW w:w="551" w:type="pct"/>
            <w:tcBorders>
              <w:top w:val="nil"/>
              <w:left w:val="nil"/>
              <w:bottom w:val="single" w:sz="4" w:space="0" w:color="auto"/>
              <w:right w:val="single" w:sz="4" w:space="0" w:color="auto"/>
            </w:tcBorders>
            <w:shd w:val="clear" w:color="auto" w:fill="FFFFFF"/>
            <w:noWrap/>
            <w:vAlign w:val="center"/>
            <w:hideMark/>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nil"/>
              <w:left w:val="nil"/>
              <w:bottom w:val="single" w:sz="4" w:space="0" w:color="auto"/>
              <w:right w:val="single" w:sz="4" w:space="0" w:color="auto"/>
            </w:tcBorders>
            <w:shd w:val="clear" w:color="auto" w:fill="FFFFFF"/>
            <w:noWrap/>
            <w:vAlign w:val="center"/>
            <w:hideMark/>
          </w:tcPr>
          <w:p w:rsidR="00C053FF" w:rsidRPr="006C7659" w:rsidRDefault="00C053FF" w:rsidP="00807044">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nil"/>
              <w:left w:val="nil"/>
              <w:bottom w:val="single" w:sz="4" w:space="0" w:color="auto"/>
              <w:right w:val="single" w:sz="4" w:space="0" w:color="auto"/>
            </w:tcBorders>
            <w:shd w:val="clear" w:color="auto" w:fill="FFFFFF"/>
            <w:noWrap/>
            <w:vAlign w:val="center"/>
            <w:hideMark/>
          </w:tcPr>
          <w:p w:rsidR="00C053FF" w:rsidRPr="006C7659" w:rsidRDefault="00C053FF" w:rsidP="00807044">
            <w:pPr>
              <w:jc w:val="center"/>
              <w:rPr>
                <w:rFonts w:ascii="Arial" w:hAnsi="Arial" w:cs="Arial"/>
                <w:sz w:val="18"/>
                <w:szCs w:val="18"/>
              </w:rPr>
            </w:pPr>
            <w:r w:rsidRPr="006C7659">
              <w:rPr>
                <w:rFonts w:ascii="Arial" w:hAnsi="Arial" w:cs="Arial"/>
                <w:color w:val="000000"/>
                <w:sz w:val="18"/>
                <w:szCs w:val="18"/>
              </w:rPr>
              <w:sym w:font="Wingdings" w:char="F0FE"/>
            </w:r>
          </w:p>
        </w:tc>
        <w:tc>
          <w:tcPr>
            <w:tcW w:w="550" w:type="pct"/>
            <w:tcBorders>
              <w:top w:val="nil"/>
              <w:left w:val="nil"/>
              <w:bottom w:val="single" w:sz="4" w:space="0" w:color="auto"/>
              <w:right w:val="single" w:sz="4" w:space="0" w:color="auto"/>
            </w:tcBorders>
            <w:shd w:val="clear" w:color="auto" w:fill="FFFFFF"/>
            <w:vAlign w:val="center"/>
          </w:tcPr>
          <w:p w:rsidR="00C053FF" w:rsidRPr="006C7659" w:rsidRDefault="00C053FF" w:rsidP="00807044">
            <w:pPr>
              <w:jc w:val="center"/>
              <w:rPr>
                <w:rFonts w:ascii="Arial" w:hAnsi="Arial" w:cs="Arial"/>
                <w:color w:val="000000"/>
                <w:sz w:val="18"/>
                <w:szCs w:val="18"/>
              </w:rPr>
            </w:pPr>
            <w:r>
              <w:rPr>
                <w:rFonts w:ascii="Arial" w:hAnsi="Arial" w:cs="Arial"/>
                <w:color w:val="000000"/>
                <w:sz w:val="18"/>
                <w:szCs w:val="18"/>
              </w:rPr>
              <w:t>-</w:t>
            </w:r>
          </w:p>
        </w:tc>
      </w:tr>
      <w:tr w:rsidR="00C053FF" w:rsidRPr="006C7659" w:rsidTr="00F92A32">
        <w:trPr>
          <w:trHeight w:val="300"/>
        </w:trPr>
        <w:tc>
          <w:tcPr>
            <w:tcW w:w="431" w:type="pct"/>
            <w:vMerge/>
            <w:tcBorders>
              <w:left w:val="single" w:sz="4" w:space="0" w:color="auto"/>
              <w:right w:val="single" w:sz="4" w:space="0" w:color="auto"/>
            </w:tcBorders>
            <w:shd w:val="clear" w:color="auto" w:fill="FFFFFF"/>
          </w:tcPr>
          <w:p w:rsidR="00C053FF" w:rsidRPr="006C7659" w:rsidRDefault="00C053FF" w:rsidP="00807044">
            <w:pPr>
              <w:jc w:val="left"/>
              <w:rPr>
                <w:rFonts w:ascii="Arial" w:eastAsia="Times New Roman" w:hAnsi="Arial" w:cs="Arial"/>
                <w:color w:val="000000"/>
                <w:kern w:val="0"/>
                <w:sz w:val="18"/>
                <w:szCs w:val="18"/>
              </w:rPr>
            </w:pPr>
          </w:p>
        </w:tc>
        <w:tc>
          <w:tcPr>
            <w:tcW w:w="720" w:type="pct"/>
            <w:tcBorders>
              <w:top w:val="nil"/>
              <w:left w:val="single" w:sz="4" w:space="0" w:color="auto"/>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385/65R22.5</w:t>
            </w:r>
          </w:p>
        </w:tc>
        <w:tc>
          <w:tcPr>
            <w:tcW w:w="700" w:type="pct"/>
            <w:tcBorders>
              <w:top w:val="nil"/>
              <w:left w:val="nil"/>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164K</w:t>
            </w:r>
          </w:p>
        </w:tc>
        <w:tc>
          <w:tcPr>
            <w:tcW w:w="867" w:type="pct"/>
            <w:tcBorders>
              <w:top w:val="nil"/>
              <w:left w:val="nil"/>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 xml:space="preserve">C/B/W1 </w:t>
            </w:r>
            <w:r w:rsidRPr="006C7659">
              <w:rPr>
                <w:rFonts w:ascii="Arial" w:hAnsi="Arial" w:cs="Arial"/>
                <w:color w:val="000000"/>
                <w:kern w:val="0"/>
                <w:sz w:val="18"/>
                <w:szCs w:val="18"/>
              </w:rPr>
              <w:t>69 dB</w:t>
            </w:r>
          </w:p>
        </w:tc>
        <w:tc>
          <w:tcPr>
            <w:tcW w:w="551" w:type="pct"/>
            <w:tcBorders>
              <w:top w:val="nil"/>
              <w:left w:val="nil"/>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nil"/>
              <w:left w:val="nil"/>
              <w:bottom w:val="single" w:sz="4" w:space="0" w:color="auto"/>
              <w:right w:val="single" w:sz="4" w:space="0" w:color="auto"/>
            </w:tcBorders>
            <w:shd w:val="clear" w:color="auto" w:fill="FFFFFF"/>
            <w:noWrap/>
            <w:vAlign w:val="center"/>
          </w:tcPr>
          <w:p w:rsidR="00C053FF" w:rsidRPr="006C7659" w:rsidRDefault="00C053FF" w:rsidP="00807044">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nil"/>
              <w:left w:val="nil"/>
              <w:bottom w:val="single" w:sz="4" w:space="0" w:color="auto"/>
              <w:right w:val="single" w:sz="4" w:space="0" w:color="auto"/>
            </w:tcBorders>
            <w:shd w:val="clear" w:color="auto" w:fill="FFFFFF"/>
            <w:noWrap/>
            <w:vAlign w:val="center"/>
          </w:tcPr>
          <w:p w:rsidR="00C053FF" w:rsidRPr="006C7659" w:rsidRDefault="00C053FF" w:rsidP="00807044">
            <w:pPr>
              <w:jc w:val="center"/>
              <w:rPr>
                <w:rFonts w:ascii="Arial" w:hAnsi="Arial" w:cs="Arial"/>
                <w:sz w:val="18"/>
                <w:szCs w:val="18"/>
              </w:rPr>
            </w:pPr>
            <w:r w:rsidRPr="006C7659">
              <w:rPr>
                <w:rFonts w:ascii="Arial" w:hAnsi="Arial" w:cs="Arial"/>
                <w:color w:val="000000"/>
                <w:sz w:val="18"/>
                <w:szCs w:val="18"/>
              </w:rPr>
              <w:sym w:font="Wingdings" w:char="F0FE"/>
            </w:r>
          </w:p>
        </w:tc>
        <w:tc>
          <w:tcPr>
            <w:tcW w:w="550" w:type="pct"/>
            <w:tcBorders>
              <w:top w:val="nil"/>
              <w:left w:val="nil"/>
              <w:bottom w:val="single" w:sz="4" w:space="0" w:color="auto"/>
              <w:right w:val="single" w:sz="4" w:space="0" w:color="auto"/>
            </w:tcBorders>
            <w:shd w:val="clear" w:color="auto" w:fill="FFFFFF"/>
            <w:vAlign w:val="center"/>
          </w:tcPr>
          <w:p w:rsidR="00C053FF" w:rsidRPr="006C7659" w:rsidRDefault="00C053FF" w:rsidP="00807044">
            <w:pPr>
              <w:jc w:val="center"/>
              <w:rPr>
                <w:rFonts w:ascii="Arial" w:hAnsi="Arial" w:cs="Arial"/>
                <w:color w:val="000000"/>
                <w:sz w:val="18"/>
                <w:szCs w:val="18"/>
              </w:rPr>
            </w:pPr>
            <w:r>
              <w:rPr>
                <w:rFonts w:ascii="Arial" w:hAnsi="Arial" w:cs="Arial"/>
                <w:color w:val="000000"/>
                <w:sz w:val="18"/>
                <w:szCs w:val="18"/>
              </w:rPr>
              <w:t>-</w:t>
            </w:r>
          </w:p>
        </w:tc>
      </w:tr>
      <w:tr w:rsidR="00C053FF" w:rsidRPr="006C7659" w:rsidTr="00F92A32">
        <w:trPr>
          <w:trHeight w:val="300"/>
        </w:trPr>
        <w:tc>
          <w:tcPr>
            <w:tcW w:w="431" w:type="pct"/>
            <w:vMerge/>
            <w:tcBorders>
              <w:left w:val="single" w:sz="4" w:space="0" w:color="auto"/>
              <w:right w:val="single" w:sz="4" w:space="0" w:color="auto"/>
            </w:tcBorders>
            <w:shd w:val="clear" w:color="auto" w:fill="FFFFFF"/>
          </w:tcPr>
          <w:p w:rsidR="00C053FF" w:rsidRPr="006C7659" w:rsidRDefault="00C053FF" w:rsidP="00807044">
            <w:pPr>
              <w:jc w:val="left"/>
              <w:rPr>
                <w:rFonts w:ascii="Arial" w:eastAsia="Times New Roman" w:hAnsi="Arial" w:cs="Arial"/>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385/65R22.5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160K</w:t>
            </w:r>
          </w:p>
        </w:tc>
        <w:tc>
          <w:tcPr>
            <w:tcW w:w="867"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 xml:space="preserve">C/B/W1 </w:t>
            </w:r>
            <w:r w:rsidRPr="006C7659">
              <w:rPr>
                <w:rFonts w:ascii="Arial" w:hAnsi="Arial" w:cs="Arial"/>
                <w:color w:val="000000"/>
                <w:kern w:val="0"/>
                <w:sz w:val="18"/>
                <w:szCs w:val="18"/>
              </w:rPr>
              <w:t>69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jc w:val="center"/>
              <w:rPr>
                <w:rFonts w:ascii="Arial" w:hAnsi="Arial" w:cs="Arial"/>
                <w:sz w:val="18"/>
                <w:szCs w:val="18"/>
              </w:rPr>
            </w:pPr>
            <w:r w:rsidRPr="006C7659">
              <w:rPr>
                <w:rFonts w:ascii="Arial" w:hAnsi="Arial" w:cs="Arial"/>
                <w:color w:val="000000"/>
                <w:sz w:val="18"/>
                <w:szCs w:val="18"/>
              </w:rPr>
              <w:sym w:font="Wingdings" w:char="F0FE"/>
            </w:r>
          </w:p>
        </w:tc>
        <w:tc>
          <w:tcPr>
            <w:tcW w:w="550" w:type="pct"/>
            <w:tcBorders>
              <w:top w:val="single" w:sz="4" w:space="0" w:color="auto"/>
              <w:left w:val="nil"/>
              <w:bottom w:val="single" w:sz="4" w:space="0" w:color="auto"/>
              <w:right w:val="single" w:sz="4" w:space="0" w:color="auto"/>
            </w:tcBorders>
            <w:shd w:val="clear" w:color="auto" w:fill="FFFFFF"/>
            <w:vAlign w:val="center"/>
          </w:tcPr>
          <w:p w:rsidR="00C053FF" w:rsidRPr="006C7659" w:rsidRDefault="00C053FF" w:rsidP="00807044">
            <w:pPr>
              <w:jc w:val="center"/>
              <w:rPr>
                <w:rFonts w:ascii="Arial" w:hAnsi="Arial" w:cs="Arial"/>
                <w:color w:val="000000"/>
                <w:sz w:val="18"/>
                <w:szCs w:val="18"/>
              </w:rPr>
            </w:pPr>
            <w:r>
              <w:rPr>
                <w:rFonts w:ascii="Arial" w:hAnsi="Arial" w:cs="Arial"/>
                <w:color w:val="000000"/>
                <w:sz w:val="18"/>
                <w:szCs w:val="18"/>
              </w:rPr>
              <w:t>-</w:t>
            </w:r>
          </w:p>
        </w:tc>
      </w:tr>
      <w:tr w:rsidR="00C053FF" w:rsidRPr="006C7659" w:rsidTr="00F92A32">
        <w:trPr>
          <w:trHeight w:val="300"/>
        </w:trPr>
        <w:tc>
          <w:tcPr>
            <w:tcW w:w="431" w:type="pct"/>
            <w:vMerge/>
            <w:tcBorders>
              <w:left w:val="single" w:sz="4" w:space="0" w:color="auto"/>
              <w:right w:val="single" w:sz="4" w:space="0" w:color="auto"/>
            </w:tcBorders>
            <w:shd w:val="clear" w:color="auto" w:fill="FFFFFF"/>
          </w:tcPr>
          <w:p w:rsidR="00C053FF" w:rsidRPr="006C7659" w:rsidRDefault="00C053FF" w:rsidP="00807044">
            <w:pPr>
              <w:jc w:val="left"/>
              <w:rPr>
                <w:rFonts w:ascii="Arial" w:eastAsia="Times New Roman" w:hAnsi="Arial" w:cs="Arial"/>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315/60R22.5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1C16E7">
              <w:rPr>
                <w:rFonts w:ascii="Arial" w:hAnsi="Arial" w:cs="Arial"/>
                <w:color w:val="000000"/>
                <w:kern w:val="0"/>
                <w:sz w:val="18"/>
                <w:szCs w:val="18"/>
              </w:rPr>
              <w:t>154/148L</w:t>
            </w:r>
          </w:p>
        </w:tc>
        <w:tc>
          <w:tcPr>
            <w:tcW w:w="867"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 xml:space="preserve">C/B/W1 </w:t>
            </w:r>
            <w:r w:rsidRPr="006C7659">
              <w:rPr>
                <w:rFonts w:ascii="Arial" w:hAnsi="Arial" w:cs="Arial"/>
                <w:color w:val="000000"/>
                <w:kern w:val="0"/>
                <w:sz w:val="18"/>
                <w:szCs w:val="18"/>
              </w:rPr>
              <w:t>70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jc w:val="center"/>
              <w:rPr>
                <w:rFonts w:ascii="Arial" w:hAnsi="Arial" w:cs="Arial"/>
                <w:sz w:val="18"/>
                <w:szCs w:val="18"/>
              </w:rPr>
            </w:pPr>
            <w:r w:rsidRPr="006C7659">
              <w:rPr>
                <w:rFonts w:ascii="Arial" w:hAnsi="Arial" w:cs="Arial"/>
                <w:color w:val="000000"/>
                <w:sz w:val="18"/>
                <w:szCs w:val="18"/>
              </w:rPr>
              <w:sym w:font="Wingdings" w:char="F0FE"/>
            </w:r>
          </w:p>
        </w:tc>
        <w:tc>
          <w:tcPr>
            <w:tcW w:w="550" w:type="pct"/>
            <w:tcBorders>
              <w:top w:val="single" w:sz="4" w:space="0" w:color="auto"/>
              <w:left w:val="nil"/>
              <w:bottom w:val="single" w:sz="4" w:space="0" w:color="auto"/>
              <w:right w:val="single" w:sz="4" w:space="0" w:color="auto"/>
            </w:tcBorders>
            <w:shd w:val="clear" w:color="auto" w:fill="FFFFFF"/>
            <w:vAlign w:val="center"/>
          </w:tcPr>
          <w:p w:rsidR="00C053FF" w:rsidRPr="006C7659" w:rsidRDefault="00C053FF" w:rsidP="00807044">
            <w:pPr>
              <w:jc w:val="center"/>
              <w:rPr>
                <w:rFonts w:ascii="Arial" w:hAnsi="Arial" w:cs="Arial"/>
                <w:color w:val="000000"/>
                <w:sz w:val="18"/>
                <w:szCs w:val="18"/>
              </w:rPr>
            </w:pPr>
            <w:r>
              <w:rPr>
                <w:rFonts w:ascii="Arial" w:hAnsi="Arial" w:cs="Arial"/>
                <w:color w:val="000000"/>
                <w:sz w:val="18"/>
                <w:szCs w:val="18"/>
              </w:rPr>
              <w:t>-</w:t>
            </w:r>
          </w:p>
        </w:tc>
      </w:tr>
      <w:tr w:rsidR="00C053FF" w:rsidRPr="006C7659" w:rsidTr="00F92A32">
        <w:trPr>
          <w:trHeight w:val="300"/>
        </w:trPr>
        <w:tc>
          <w:tcPr>
            <w:tcW w:w="431" w:type="pct"/>
            <w:vMerge/>
            <w:tcBorders>
              <w:left w:val="single" w:sz="4" w:space="0" w:color="auto"/>
              <w:right w:val="single" w:sz="4" w:space="0" w:color="auto"/>
            </w:tcBorders>
            <w:shd w:val="clear" w:color="auto" w:fill="FFFFFF"/>
          </w:tcPr>
          <w:p w:rsidR="00C053FF" w:rsidRPr="006C7659" w:rsidRDefault="00C053FF" w:rsidP="00807044">
            <w:pPr>
              <w:widowControl/>
              <w:wordWrap/>
              <w:autoSpaceDE/>
              <w:autoSpaceDN/>
              <w:jc w:val="left"/>
              <w:rPr>
                <w:rFonts w:ascii="Arial" w:eastAsia="Times New Roman" w:hAnsi="Arial" w:cs="Arial"/>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385/55R22.5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160K</w:t>
            </w:r>
          </w:p>
        </w:tc>
        <w:tc>
          <w:tcPr>
            <w:tcW w:w="867"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 xml:space="preserve">C/B/W1 </w:t>
            </w:r>
            <w:r w:rsidRPr="006C7659">
              <w:rPr>
                <w:rFonts w:ascii="Arial" w:hAnsi="Arial" w:cs="Arial"/>
                <w:color w:val="000000"/>
                <w:kern w:val="0"/>
                <w:sz w:val="18"/>
                <w:szCs w:val="18"/>
              </w:rPr>
              <w:t>69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jc w:val="center"/>
              <w:rPr>
                <w:rFonts w:ascii="Arial" w:hAnsi="Arial" w:cs="Arial"/>
                <w:sz w:val="18"/>
                <w:szCs w:val="18"/>
              </w:rPr>
            </w:pPr>
            <w:r w:rsidRPr="006C7659">
              <w:rPr>
                <w:rFonts w:ascii="Arial" w:hAnsi="Arial" w:cs="Arial"/>
                <w:color w:val="000000"/>
                <w:sz w:val="18"/>
                <w:szCs w:val="18"/>
              </w:rPr>
              <w:sym w:font="Wingdings" w:char="F0FE"/>
            </w:r>
          </w:p>
        </w:tc>
        <w:tc>
          <w:tcPr>
            <w:tcW w:w="550" w:type="pct"/>
            <w:tcBorders>
              <w:top w:val="single" w:sz="4" w:space="0" w:color="auto"/>
              <w:left w:val="nil"/>
              <w:bottom w:val="single" w:sz="4" w:space="0" w:color="auto"/>
              <w:right w:val="single" w:sz="4" w:space="0" w:color="auto"/>
            </w:tcBorders>
            <w:shd w:val="clear" w:color="auto" w:fill="FFFFFF"/>
            <w:vAlign w:val="center"/>
          </w:tcPr>
          <w:p w:rsidR="00C053FF" w:rsidRPr="006C7659" w:rsidRDefault="00C053FF" w:rsidP="00807044">
            <w:pPr>
              <w:jc w:val="center"/>
              <w:rPr>
                <w:rFonts w:ascii="Arial" w:hAnsi="Arial" w:cs="Arial"/>
                <w:color w:val="000000"/>
                <w:sz w:val="18"/>
                <w:szCs w:val="18"/>
              </w:rPr>
            </w:pPr>
            <w:r>
              <w:rPr>
                <w:rFonts w:ascii="Arial" w:hAnsi="Arial" w:cs="Arial"/>
                <w:color w:val="000000"/>
                <w:sz w:val="18"/>
                <w:szCs w:val="18"/>
              </w:rPr>
              <w:t>-</w:t>
            </w:r>
          </w:p>
        </w:tc>
      </w:tr>
      <w:tr w:rsidR="00C053FF" w:rsidRPr="006C7659" w:rsidTr="00F92A32">
        <w:trPr>
          <w:trHeight w:val="300"/>
        </w:trPr>
        <w:tc>
          <w:tcPr>
            <w:tcW w:w="431" w:type="pct"/>
            <w:vMerge/>
            <w:tcBorders>
              <w:left w:val="single" w:sz="4" w:space="0" w:color="auto"/>
              <w:bottom w:val="single" w:sz="4" w:space="0" w:color="auto"/>
              <w:right w:val="single" w:sz="4" w:space="0" w:color="auto"/>
            </w:tcBorders>
            <w:shd w:val="clear" w:color="auto" w:fill="FFFFFF"/>
          </w:tcPr>
          <w:p w:rsidR="00C053FF" w:rsidRPr="006C7659" w:rsidRDefault="00C053FF" w:rsidP="00807044">
            <w:pPr>
              <w:widowControl/>
              <w:wordWrap/>
              <w:autoSpaceDE/>
              <w:autoSpaceDN/>
              <w:jc w:val="left"/>
              <w:rPr>
                <w:rFonts w:ascii="Arial" w:eastAsia="Times New Roman" w:hAnsi="Arial" w:cs="Arial"/>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hAnsi="Arial" w:cs="Arial"/>
                <w:color w:val="000000"/>
                <w:kern w:val="0"/>
                <w:sz w:val="18"/>
                <w:szCs w:val="18"/>
              </w:rPr>
            </w:pPr>
            <w:r>
              <w:rPr>
                <w:rFonts w:ascii="Arial" w:hAnsi="Arial" w:cs="Arial"/>
                <w:color w:val="000000"/>
                <w:kern w:val="0"/>
                <w:sz w:val="18"/>
                <w:szCs w:val="18"/>
              </w:rPr>
              <w:t>355/50R22.5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hAnsi="Arial" w:cs="Arial"/>
                <w:color w:val="000000"/>
                <w:kern w:val="0"/>
                <w:sz w:val="18"/>
                <w:szCs w:val="18"/>
              </w:rPr>
            </w:pPr>
            <w:r>
              <w:rPr>
                <w:rFonts w:ascii="Arial" w:hAnsi="Arial" w:cs="Arial"/>
                <w:color w:val="000000"/>
                <w:kern w:val="0"/>
                <w:sz w:val="18"/>
                <w:szCs w:val="18"/>
              </w:rPr>
              <w:t>156L</w:t>
            </w:r>
          </w:p>
        </w:tc>
        <w:tc>
          <w:tcPr>
            <w:tcW w:w="867" w:type="pct"/>
            <w:tcBorders>
              <w:top w:val="single" w:sz="4" w:space="0" w:color="auto"/>
              <w:left w:val="nil"/>
              <w:bottom w:val="single" w:sz="4" w:space="0" w:color="auto"/>
              <w:right w:val="single" w:sz="4" w:space="0" w:color="auto"/>
            </w:tcBorders>
            <w:shd w:val="clear" w:color="auto" w:fill="FFFFFF"/>
            <w:noWrap/>
            <w:vAlign w:val="center"/>
          </w:tcPr>
          <w:p w:rsidR="00C053FF" w:rsidRDefault="00C053FF" w:rsidP="00807044">
            <w:pPr>
              <w:widowControl/>
              <w:wordWrap/>
              <w:autoSpaceDE/>
              <w:autoSpaceDN/>
              <w:jc w:val="center"/>
              <w:rPr>
                <w:rFonts w:ascii="Arial" w:hAnsi="Arial" w:cs="Arial"/>
                <w:color w:val="000000"/>
                <w:kern w:val="0"/>
                <w:sz w:val="18"/>
                <w:szCs w:val="18"/>
              </w:rPr>
            </w:pPr>
            <w:r>
              <w:rPr>
                <w:rFonts w:ascii="Arial" w:hAnsi="Arial" w:cs="Arial"/>
                <w:color w:val="000000"/>
                <w:kern w:val="0"/>
                <w:sz w:val="18"/>
                <w:szCs w:val="18"/>
              </w:rPr>
              <w:t>C/B/W1 69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hAnsi="Arial" w:cs="Arial"/>
                <w:color w:val="000000"/>
                <w:sz w:val="18"/>
                <w:szCs w:val="18"/>
              </w:rPr>
            </w:pPr>
            <w:r w:rsidRPr="006C7659">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jc w:val="center"/>
              <w:rPr>
                <w:rFonts w:ascii="Arial" w:hAnsi="Arial" w:cs="Arial"/>
                <w:color w:val="000000"/>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jc w:val="center"/>
              <w:rPr>
                <w:rFonts w:ascii="Arial" w:hAnsi="Arial" w:cs="Arial"/>
                <w:color w:val="000000"/>
                <w:sz w:val="18"/>
                <w:szCs w:val="18"/>
              </w:rPr>
            </w:pPr>
            <w:r>
              <w:rPr>
                <w:rFonts w:ascii="Arial" w:hAnsi="Arial" w:cs="Arial"/>
                <w:color w:val="000000"/>
                <w:sz w:val="18"/>
                <w:szCs w:val="18"/>
              </w:rPr>
              <w:t>In Produktion</w:t>
            </w:r>
          </w:p>
        </w:tc>
        <w:tc>
          <w:tcPr>
            <w:tcW w:w="550" w:type="pct"/>
            <w:tcBorders>
              <w:top w:val="single" w:sz="4" w:space="0" w:color="auto"/>
              <w:left w:val="nil"/>
              <w:bottom w:val="single" w:sz="4" w:space="0" w:color="auto"/>
              <w:right w:val="single" w:sz="4" w:space="0" w:color="auto"/>
            </w:tcBorders>
            <w:shd w:val="clear" w:color="auto" w:fill="FFFFFF"/>
            <w:vAlign w:val="center"/>
          </w:tcPr>
          <w:p w:rsidR="00C053FF" w:rsidRDefault="00C053FF" w:rsidP="00807044">
            <w:pPr>
              <w:jc w:val="center"/>
              <w:rPr>
                <w:rFonts w:ascii="Arial" w:hAnsi="Arial" w:cs="Arial"/>
                <w:color w:val="000000"/>
                <w:sz w:val="18"/>
                <w:szCs w:val="18"/>
              </w:rPr>
            </w:pPr>
            <w:r>
              <w:rPr>
                <w:rFonts w:ascii="Arial" w:hAnsi="Arial" w:cs="Arial"/>
                <w:color w:val="000000"/>
                <w:sz w:val="18"/>
                <w:szCs w:val="18"/>
              </w:rPr>
              <w:t>-</w:t>
            </w:r>
          </w:p>
        </w:tc>
      </w:tr>
      <w:tr w:rsidR="00C053FF" w:rsidRPr="006C7659" w:rsidTr="00F92A32">
        <w:trPr>
          <w:trHeight w:val="300"/>
        </w:trPr>
        <w:tc>
          <w:tcPr>
            <w:tcW w:w="431" w:type="pct"/>
            <w:vMerge w:val="restart"/>
            <w:tcBorders>
              <w:top w:val="single" w:sz="4" w:space="0" w:color="auto"/>
              <w:left w:val="single" w:sz="4" w:space="0" w:color="auto"/>
              <w:right w:val="single" w:sz="4" w:space="0" w:color="auto"/>
            </w:tcBorders>
            <w:shd w:val="clear" w:color="auto" w:fill="FFFFFF"/>
            <w:vAlign w:val="center"/>
          </w:tcPr>
          <w:p w:rsidR="00C053FF" w:rsidRPr="006C7659" w:rsidRDefault="00C053FF" w:rsidP="00807044">
            <w:pPr>
              <w:widowControl/>
              <w:wordWrap/>
              <w:autoSpaceDE/>
              <w:autoSpaceDN/>
              <w:jc w:val="center"/>
              <w:rPr>
                <w:rFonts w:ascii="Arial" w:eastAsia="Times New Roman" w:hAnsi="Arial" w:cs="Arial"/>
                <w:b/>
                <w:color w:val="000000"/>
                <w:kern w:val="0"/>
                <w:sz w:val="18"/>
                <w:szCs w:val="18"/>
              </w:rPr>
            </w:pPr>
            <w:r w:rsidRPr="006C7659">
              <w:rPr>
                <w:rFonts w:ascii="Arial" w:hAnsi="Arial" w:cs="Arial"/>
                <w:b/>
                <w:color w:val="000000"/>
                <w:kern w:val="0"/>
                <w:sz w:val="18"/>
                <w:szCs w:val="18"/>
              </w:rPr>
              <w:t>DH31</w:t>
            </w:r>
          </w:p>
          <w:p w:rsidR="00C053FF" w:rsidRPr="006C7659" w:rsidRDefault="00C053FF" w:rsidP="00807044">
            <w:pPr>
              <w:jc w:val="center"/>
              <w:rPr>
                <w:rFonts w:ascii="Arial" w:eastAsia="Times New Roman" w:hAnsi="Arial" w:cs="Arial"/>
                <w:b/>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295/80R22.5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152/148M</w:t>
            </w:r>
          </w:p>
        </w:tc>
        <w:tc>
          <w:tcPr>
            <w:tcW w:w="867"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 xml:space="preserve">D/C/W2 </w:t>
            </w:r>
            <w:r w:rsidRPr="006C7659">
              <w:rPr>
                <w:rFonts w:ascii="Arial" w:hAnsi="Arial" w:cs="Arial"/>
                <w:color w:val="000000"/>
                <w:kern w:val="0"/>
                <w:sz w:val="18"/>
                <w:szCs w:val="18"/>
              </w:rPr>
              <w:t>75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jc w:val="center"/>
              <w:rPr>
                <w:rFonts w:ascii="Arial" w:hAnsi="Arial" w:cs="Arial"/>
                <w:sz w:val="18"/>
                <w:szCs w:val="18"/>
              </w:rPr>
            </w:pPr>
            <w:r w:rsidRPr="006C7659">
              <w:rPr>
                <w:rFonts w:ascii="Arial" w:hAnsi="Arial" w:cs="Arial"/>
                <w:color w:val="000000"/>
                <w:sz w:val="18"/>
                <w:szCs w:val="18"/>
              </w:rPr>
              <w:sym w:font="Wingdings" w:char="F0FE"/>
            </w:r>
          </w:p>
        </w:tc>
        <w:tc>
          <w:tcPr>
            <w:tcW w:w="550" w:type="pct"/>
            <w:tcBorders>
              <w:top w:val="single" w:sz="4" w:space="0" w:color="auto"/>
              <w:left w:val="nil"/>
              <w:bottom w:val="single" w:sz="4" w:space="0" w:color="auto"/>
              <w:right w:val="single" w:sz="4" w:space="0" w:color="auto"/>
            </w:tcBorders>
            <w:shd w:val="clear" w:color="auto" w:fill="FFFFFF"/>
            <w:vAlign w:val="center"/>
          </w:tcPr>
          <w:p w:rsidR="00C053FF" w:rsidRPr="006C7659" w:rsidRDefault="00C053FF" w:rsidP="00807044">
            <w:pPr>
              <w:jc w:val="center"/>
              <w:rPr>
                <w:rFonts w:ascii="Arial" w:hAnsi="Arial" w:cs="Arial"/>
                <w:color w:val="000000"/>
                <w:sz w:val="18"/>
                <w:szCs w:val="18"/>
              </w:rPr>
            </w:pPr>
            <w:r>
              <w:rPr>
                <w:rFonts w:ascii="Arial" w:hAnsi="Arial" w:cs="Arial"/>
                <w:color w:val="000000"/>
                <w:sz w:val="18"/>
                <w:szCs w:val="18"/>
              </w:rPr>
              <w:t>-</w:t>
            </w:r>
          </w:p>
        </w:tc>
      </w:tr>
      <w:tr w:rsidR="00C053FF" w:rsidRPr="006C7659" w:rsidTr="00F92A32">
        <w:trPr>
          <w:trHeight w:val="300"/>
        </w:trPr>
        <w:tc>
          <w:tcPr>
            <w:tcW w:w="431" w:type="pct"/>
            <w:vMerge/>
            <w:tcBorders>
              <w:left w:val="single" w:sz="4" w:space="0" w:color="auto"/>
              <w:right w:val="single" w:sz="4" w:space="0" w:color="auto"/>
            </w:tcBorders>
            <w:shd w:val="clear" w:color="auto" w:fill="FFFFFF"/>
          </w:tcPr>
          <w:p w:rsidR="00C053FF" w:rsidRPr="006C7659" w:rsidRDefault="00C053FF" w:rsidP="00807044">
            <w:pPr>
              <w:jc w:val="left"/>
              <w:rPr>
                <w:rFonts w:ascii="Arial" w:eastAsia="Times New Roman" w:hAnsi="Arial" w:cs="Arial"/>
                <w:b/>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315/80R22.5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156/150L</w:t>
            </w:r>
          </w:p>
        </w:tc>
        <w:tc>
          <w:tcPr>
            <w:tcW w:w="867"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 xml:space="preserve">D/C/W2 </w:t>
            </w:r>
            <w:r w:rsidRPr="006C7659">
              <w:rPr>
                <w:rFonts w:ascii="Arial" w:hAnsi="Arial" w:cs="Arial"/>
                <w:color w:val="000000"/>
                <w:kern w:val="0"/>
                <w:sz w:val="18"/>
                <w:szCs w:val="18"/>
              </w:rPr>
              <w:t>75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jc w:val="center"/>
              <w:rPr>
                <w:rFonts w:ascii="Arial" w:hAnsi="Arial" w:cs="Arial"/>
                <w:sz w:val="18"/>
                <w:szCs w:val="18"/>
              </w:rPr>
            </w:pPr>
            <w:r w:rsidRPr="006C7659">
              <w:rPr>
                <w:rFonts w:ascii="Arial" w:hAnsi="Arial" w:cs="Arial"/>
                <w:color w:val="000000"/>
                <w:sz w:val="18"/>
                <w:szCs w:val="18"/>
              </w:rPr>
              <w:sym w:font="Wingdings" w:char="F0FE"/>
            </w:r>
          </w:p>
        </w:tc>
        <w:tc>
          <w:tcPr>
            <w:tcW w:w="550" w:type="pct"/>
            <w:tcBorders>
              <w:top w:val="single" w:sz="4" w:space="0" w:color="auto"/>
              <w:left w:val="nil"/>
              <w:bottom w:val="single" w:sz="4" w:space="0" w:color="auto"/>
              <w:right w:val="single" w:sz="4" w:space="0" w:color="auto"/>
            </w:tcBorders>
            <w:shd w:val="clear" w:color="auto" w:fill="FFFFFF"/>
            <w:vAlign w:val="center"/>
          </w:tcPr>
          <w:p w:rsidR="00C053FF" w:rsidRPr="006C7659" w:rsidRDefault="00C053FF" w:rsidP="00807044">
            <w:pPr>
              <w:jc w:val="center"/>
              <w:rPr>
                <w:rFonts w:ascii="Arial" w:hAnsi="Arial" w:cs="Arial"/>
                <w:color w:val="000000"/>
                <w:sz w:val="18"/>
                <w:szCs w:val="18"/>
              </w:rPr>
            </w:pPr>
            <w:r>
              <w:rPr>
                <w:rFonts w:ascii="Arial" w:hAnsi="Arial" w:cs="Arial"/>
                <w:color w:val="000000"/>
                <w:sz w:val="18"/>
                <w:szCs w:val="18"/>
              </w:rPr>
              <w:t>-</w:t>
            </w:r>
          </w:p>
        </w:tc>
      </w:tr>
      <w:tr w:rsidR="00C053FF" w:rsidRPr="006C7659" w:rsidTr="00F92A32">
        <w:trPr>
          <w:trHeight w:val="300"/>
        </w:trPr>
        <w:tc>
          <w:tcPr>
            <w:tcW w:w="431" w:type="pct"/>
            <w:vMerge/>
            <w:tcBorders>
              <w:left w:val="single" w:sz="4" w:space="0" w:color="auto"/>
              <w:right w:val="single" w:sz="4" w:space="0" w:color="auto"/>
            </w:tcBorders>
            <w:shd w:val="clear" w:color="auto" w:fill="FFFFFF"/>
          </w:tcPr>
          <w:p w:rsidR="00C053FF" w:rsidRPr="006C7659" w:rsidRDefault="00C053FF" w:rsidP="00807044">
            <w:pPr>
              <w:jc w:val="left"/>
              <w:rPr>
                <w:rFonts w:ascii="Arial" w:eastAsia="Times New Roman" w:hAnsi="Arial" w:cs="Arial"/>
                <w:b/>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315/70R22.5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154/150L</w:t>
            </w:r>
          </w:p>
        </w:tc>
        <w:tc>
          <w:tcPr>
            <w:tcW w:w="867"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 xml:space="preserve">D/C/W2 </w:t>
            </w:r>
            <w:r w:rsidRPr="006C7659">
              <w:rPr>
                <w:rFonts w:ascii="Arial" w:hAnsi="Arial" w:cs="Arial"/>
                <w:color w:val="000000"/>
                <w:kern w:val="0"/>
                <w:sz w:val="18"/>
                <w:szCs w:val="18"/>
              </w:rPr>
              <w:t>75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jc w:val="center"/>
              <w:rPr>
                <w:rFonts w:ascii="Arial" w:hAnsi="Arial" w:cs="Arial"/>
                <w:sz w:val="18"/>
                <w:szCs w:val="18"/>
              </w:rPr>
            </w:pPr>
            <w:r w:rsidRPr="006C7659">
              <w:rPr>
                <w:rFonts w:ascii="Arial" w:hAnsi="Arial" w:cs="Arial"/>
                <w:color w:val="000000"/>
                <w:sz w:val="18"/>
                <w:szCs w:val="18"/>
              </w:rPr>
              <w:sym w:font="Wingdings" w:char="F0FE"/>
            </w:r>
          </w:p>
        </w:tc>
        <w:tc>
          <w:tcPr>
            <w:tcW w:w="550" w:type="pct"/>
            <w:tcBorders>
              <w:top w:val="single" w:sz="4" w:space="0" w:color="auto"/>
              <w:left w:val="nil"/>
              <w:bottom w:val="single" w:sz="4" w:space="0" w:color="auto"/>
              <w:right w:val="single" w:sz="4" w:space="0" w:color="auto"/>
            </w:tcBorders>
            <w:shd w:val="clear" w:color="auto" w:fill="FFFFFF"/>
            <w:vAlign w:val="center"/>
          </w:tcPr>
          <w:p w:rsidR="00C053FF" w:rsidRPr="006C7659" w:rsidRDefault="00C053FF" w:rsidP="00807044">
            <w:pPr>
              <w:jc w:val="center"/>
              <w:rPr>
                <w:rFonts w:ascii="Arial" w:hAnsi="Arial" w:cs="Arial"/>
                <w:color w:val="000000"/>
                <w:sz w:val="18"/>
                <w:szCs w:val="18"/>
              </w:rPr>
            </w:pPr>
            <w:r>
              <w:rPr>
                <w:rFonts w:ascii="Arial" w:hAnsi="Arial" w:cs="Arial"/>
                <w:color w:val="000000"/>
                <w:sz w:val="18"/>
                <w:szCs w:val="18"/>
              </w:rPr>
              <w:t>-</w:t>
            </w:r>
          </w:p>
        </w:tc>
      </w:tr>
      <w:tr w:rsidR="00C053FF" w:rsidRPr="006C7659" w:rsidTr="00F92A32">
        <w:trPr>
          <w:trHeight w:val="300"/>
        </w:trPr>
        <w:tc>
          <w:tcPr>
            <w:tcW w:w="431" w:type="pct"/>
            <w:vMerge/>
            <w:tcBorders>
              <w:left w:val="single" w:sz="4" w:space="0" w:color="auto"/>
              <w:right w:val="single" w:sz="4" w:space="0" w:color="auto"/>
            </w:tcBorders>
            <w:shd w:val="clear" w:color="auto" w:fill="FFFFFF"/>
          </w:tcPr>
          <w:p w:rsidR="00C053FF" w:rsidRPr="006C7659" w:rsidRDefault="00C053FF" w:rsidP="00807044">
            <w:pPr>
              <w:jc w:val="left"/>
              <w:rPr>
                <w:rFonts w:ascii="Arial" w:eastAsia="Times New Roman" w:hAnsi="Arial" w:cs="Arial"/>
                <w:b/>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295/60R22.5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150/147K</w:t>
            </w:r>
          </w:p>
        </w:tc>
        <w:tc>
          <w:tcPr>
            <w:tcW w:w="867"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 xml:space="preserve">D/C/W2 </w:t>
            </w:r>
            <w:r w:rsidRPr="006C7659">
              <w:rPr>
                <w:rFonts w:ascii="Arial" w:hAnsi="Arial" w:cs="Arial"/>
                <w:color w:val="000000"/>
                <w:kern w:val="0"/>
                <w:sz w:val="18"/>
                <w:szCs w:val="18"/>
              </w:rPr>
              <w:t>75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jc w:val="center"/>
              <w:rPr>
                <w:rFonts w:ascii="Arial" w:hAnsi="Arial" w:cs="Arial"/>
                <w:sz w:val="18"/>
                <w:szCs w:val="18"/>
                <w:lang w:val="de-DE"/>
              </w:rPr>
            </w:pPr>
            <w:r w:rsidRPr="006C7659">
              <w:rPr>
                <w:rFonts w:ascii="Arial" w:hAnsi="Arial" w:cs="Arial"/>
                <w:color w:val="000000"/>
                <w:sz w:val="18"/>
                <w:szCs w:val="18"/>
              </w:rPr>
              <w:sym w:font="Wingdings" w:char="F0FE"/>
            </w:r>
          </w:p>
        </w:tc>
        <w:tc>
          <w:tcPr>
            <w:tcW w:w="550" w:type="pct"/>
            <w:tcBorders>
              <w:top w:val="single" w:sz="4" w:space="0" w:color="auto"/>
              <w:left w:val="nil"/>
              <w:bottom w:val="single" w:sz="4" w:space="0" w:color="auto"/>
              <w:right w:val="single" w:sz="4" w:space="0" w:color="auto"/>
            </w:tcBorders>
            <w:shd w:val="clear" w:color="auto" w:fill="FFFFFF"/>
            <w:vAlign w:val="center"/>
          </w:tcPr>
          <w:p w:rsidR="00C053FF" w:rsidRPr="006C7659" w:rsidRDefault="00C053FF" w:rsidP="00807044">
            <w:pPr>
              <w:jc w:val="center"/>
              <w:rPr>
                <w:rStyle w:val="Kommentarzeichen"/>
                <w:rFonts w:ascii="Arial" w:hAnsi="Arial" w:cs="Arial"/>
                <w:sz w:val="18"/>
                <w:szCs w:val="18"/>
                <w:lang w:val="de-DE"/>
              </w:rPr>
            </w:pPr>
            <w:r>
              <w:rPr>
                <w:rFonts w:ascii="Arial" w:hAnsi="Arial" w:cs="Arial"/>
                <w:color w:val="000000"/>
                <w:sz w:val="18"/>
                <w:szCs w:val="18"/>
              </w:rPr>
              <w:t>-</w:t>
            </w:r>
          </w:p>
        </w:tc>
      </w:tr>
      <w:tr w:rsidR="00C053FF" w:rsidRPr="006C7659" w:rsidTr="00F92A32">
        <w:trPr>
          <w:trHeight w:val="300"/>
        </w:trPr>
        <w:tc>
          <w:tcPr>
            <w:tcW w:w="431" w:type="pct"/>
            <w:vMerge/>
            <w:tcBorders>
              <w:left w:val="single" w:sz="4" w:space="0" w:color="auto"/>
              <w:bottom w:val="single" w:sz="4" w:space="0" w:color="auto"/>
              <w:right w:val="single" w:sz="4" w:space="0" w:color="auto"/>
            </w:tcBorders>
            <w:shd w:val="clear" w:color="auto" w:fill="FFFFFF"/>
          </w:tcPr>
          <w:p w:rsidR="00C053FF" w:rsidRPr="006C7659" w:rsidRDefault="00C053FF" w:rsidP="00807044">
            <w:pPr>
              <w:widowControl/>
              <w:wordWrap/>
              <w:autoSpaceDE/>
              <w:autoSpaceDN/>
              <w:jc w:val="left"/>
              <w:rPr>
                <w:rFonts w:ascii="Arial" w:eastAsia="Times New Roman" w:hAnsi="Arial" w:cs="Arial"/>
                <w:b/>
                <w:color w:val="000000"/>
                <w:kern w:val="0"/>
                <w:sz w:val="18"/>
                <w:szCs w:val="18"/>
                <w:lang w:val="de-DE"/>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315/60R22.5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152/148L</w:t>
            </w:r>
          </w:p>
        </w:tc>
        <w:tc>
          <w:tcPr>
            <w:tcW w:w="867"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 xml:space="preserve">D/C/W2 </w:t>
            </w:r>
            <w:r w:rsidRPr="006C7659">
              <w:rPr>
                <w:rFonts w:ascii="Arial" w:hAnsi="Arial" w:cs="Arial"/>
                <w:color w:val="000000"/>
                <w:kern w:val="0"/>
                <w:sz w:val="18"/>
                <w:szCs w:val="18"/>
              </w:rPr>
              <w:t>75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jc w:val="center"/>
              <w:rPr>
                <w:rFonts w:ascii="Arial" w:hAnsi="Arial" w:cs="Arial"/>
                <w:sz w:val="18"/>
                <w:szCs w:val="18"/>
              </w:rPr>
            </w:pPr>
            <w:r w:rsidRPr="006C7659">
              <w:rPr>
                <w:rFonts w:ascii="Arial" w:hAnsi="Arial" w:cs="Arial"/>
                <w:color w:val="000000"/>
                <w:sz w:val="18"/>
                <w:szCs w:val="18"/>
              </w:rPr>
              <w:sym w:font="Wingdings" w:char="F0FE"/>
            </w:r>
          </w:p>
        </w:tc>
        <w:tc>
          <w:tcPr>
            <w:tcW w:w="550" w:type="pct"/>
            <w:tcBorders>
              <w:top w:val="single" w:sz="4" w:space="0" w:color="auto"/>
              <w:left w:val="nil"/>
              <w:bottom w:val="single" w:sz="4" w:space="0" w:color="auto"/>
              <w:right w:val="single" w:sz="4" w:space="0" w:color="auto"/>
            </w:tcBorders>
            <w:shd w:val="clear" w:color="auto" w:fill="FFFFFF"/>
            <w:vAlign w:val="center"/>
          </w:tcPr>
          <w:p w:rsidR="00C053FF" w:rsidRPr="006C7659" w:rsidRDefault="00C053FF" w:rsidP="00807044">
            <w:pPr>
              <w:jc w:val="center"/>
              <w:rPr>
                <w:rFonts w:ascii="Arial" w:hAnsi="Arial" w:cs="Arial"/>
                <w:color w:val="000000"/>
                <w:sz w:val="18"/>
                <w:szCs w:val="18"/>
              </w:rPr>
            </w:pPr>
            <w:r>
              <w:rPr>
                <w:rFonts w:ascii="Arial" w:hAnsi="Arial" w:cs="Arial"/>
                <w:color w:val="000000"/>
                <w:sz w:val="18"/>
                <w:szCs w:val="18"/>
              </w:rPr>
              <w:t>-</w:t>
            </w:r>
          </w:p>
        </w:tc>
      </w:tr>
      <w:tr w:rsidR="00C053FF" w:rsidRPr="006C7659" w:rsidTr="00F92A32">
        <w:trPr>
          <w:trHeight w:val="300"/>
        </w:trPr>
        <w:tc>
          <w:tcPr>
            <w:tcW w:w="431" w:type="pct"/>
            <w:vMerge w:val="restart"/>
            <w:tcBorders>
              <w:top w:val="single" w:sz="4" w:space="0" w:color="auto"/>
              <w:left w:val="single" w:sz="4" w:space="0" w:color="auto"/>
              <w:right w:val="single" w:sz="4" w:space="0" w:color="auto"/>
            </w:tcBorders>
            <w:shd w:val="clear" w:color="auto" w:fill="FFFFFF"/>
            <w:vAlign w:val="center"/>
          </w:tcPr>
          <w:p w:rsidR="00C053FF" w:rsidRPr="006C7659" w:rsidRDefault="00C053FF" w:rsidP="00807044">
            <w:pPr>
              <w:widowControl/>
              <w:wordWrap/>
              <w:autoSpaceDE/>
              <w:autoSpaceDN/>
              <w:jc w:val="center"/>
              <w:rPr>
                <w:rFonts w:ascii="Arial" w:eastAsia="Times New Roman" w:hAnsi="Arial" w:cs="Arial"/>
                <w:b/>
                <w:color w:val="000000"/>
                <w:kern w:val="0"/>
                <w:sz w:val="18"/>
                <w:szCs w:val="18"/>
                <w:lang w:val="de-DE"/>
              </w:rPr>
            </w:pPr>
            <w:r>
              <w:rPr>
                <w:rFonts w:ascii="Arial" w:eastAsia="Times New Roman" w:hAnsi="Arial" w:cs="Arial"/>
                <w:b/>
                <w:color w:val="000000"/>
                <w:kern w:val="0"/>
                <w:sz w:val="18"/>
                <w:szCs w:val="18"/>
                <w:lang w:val="de-DE"/>
              </w:rPr>
              <w:t>TH31</w:t>
            </w: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hAnsi="Arial" w:cs="Arial"/>
                <w:color w:val="000000"/>
                <w:kern w:val="0"/>
                <w:sz w:val="18"/>
                <w:szCs w:val="18"/>
              </w:rPr>
            </w:pPr>
            <w:r>
              <w:rPr>
                <w:rFonts w:ascii="Arial" w:hAnsi="Arial" w:cs="Arial"/>
                <w:color w:val="000000"/>
                <w:kern w:val="0"/>
                <w:sz w:val="18"/>
                <w:szCs w:val="18"/>
              </w:rPr>
              <w:t>385/65R22.5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hAnsi="Arial" w:cs="Arial"/>
                <w:color w:val="000000"/>
                <w:kern w:val="0"/>
                <w:sz w:val="18"/>
                <w:szCs w:val="18"/>
              </w:rPr>
            </w:pPr>
            <w:r>
              <w:rPr>
                <w:rFonts w:ascii="Arial" w:hAnsi="Arial" w:cs="Arial"/>
                <w:color w:val="000000"/>
                <w:kern w:val="0"/>
                <w:sz w:val="18"/>
                <w:szCs w:val="18"/>
              </w:rPr>
              <w:t>160K</w:t>
            </w:r>
          </w:p>
        </w:tc>
        <w:tc>
          <w:tcPr>
            <w:tcW w:w="867"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hAnsi="Arial" w:cs="Arial"/>
                <w:color w:val="000000"/>
                <w:kern w:val="0"/>
                <w:sz w:val="18"/>
                <w:szCs w:val="18"/>
              </w:rPr>
            </w:pPr>
            <w:r>
              <w:rPr>
                <w:rFonts w:ascii="Arial" w:hAnsi="Arial" w:cs="Arial"/>
                <w:color w:val="000000"/>
                <w:kern w:val="0"/>
                <w:sz w:val="18"/>
                <w:szCs w:val="18"/>
              </w:rPr>
              <w:t>B/B/W1 69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widowControl/>
              <w:wordWrap/>
              <w:autoSpaceDE/>
              <w:autoSpaceDN/>
              <w:jc w:val="center"/>
              <w:rPr>
                <w:rFonts w:ascii="Arial" w:hAnsi="Arial" w:cs="Arial"/>
                <w:color w:val="000000"/>
                <w:sz w:val="18"/>
                <w:szCs w:val="18"/>
              </w:rPr>
            </w:pPr>
            <w:r>
              <w:rPr>
                <w:rFonts w:ascii="Arial" w:hAnsi="Arial" w:cs="Arial"/>
                <w:color w:val="000000"/>
                <w:sz w:val="18"/>
                <w:szCs w:val="18"/>
              </w:rPr>
              <w:t>-</w:t>
            </w:r>
          </w:p>
        </w:tc>
        <w:tc>
          <w:tcPr>
            <w:tcW w:w="394"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jc w:val="center"/>
              <w:rPr>
                <w:rFonts w:ascii="Arial" w:hAnsi="Arial" w:cs="Arial"/>
                <w:color w:val="000000"/>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jc w:val="center"/>
              <w:rPr>
                <w:rFonts w:ascii="Arial" w:hAnsi="Arial" w:cs="Arial"/>
                <w:color w:val="000000"/>
                <w:sz w:val="18"/>
                <w:szCs w:val="18"/>
              </w:rPr>
            </w:pPr>
            <w:r w:rsidRPr="001C16E7">
              <w:rPr>
                <w:rFonts w:ascii="Arial" w:hAnsi="Arial" w:cs="Arial"/>
                <w:color w:val="000000"/>
                <w:sz w:val="18"/>
                <w:szCs w:val="18"/>
              </w:rPr>
              <w:t>In Produktion</w:t>
            </w:r>
          </w:p>
        </w:tc>
        <w:tc>
          <w:tcPr>
            <w:tcW w:w="550" w:type="pct"/>
            <w:tcBorders>
              <w:top w:val="single" w:sz="4" w:space="0" w:color="auto"/>
              <w:left w:val="nil"/>
              <w:bottom w:val="single" w:sz="4" w:space="0" w:color="auto"/>
              <w:right w:val="single" w:sz="4" w:space="0" w:color="auto"/>
            </w:tcBorders>
            <w:shd w:val="clear" w:color="auto" w:fill="FFFFFF"/>
            <w:vAlign w:val="center"/>
          </w:tcPr>
          <w:p w:rsidR="00C053FF" w:rsidRPr="006C7659" w:rsidRDefault="00C053FF" w:rsidP="00807044">
            <w:pPr>
              <w:jc w:val="center"/>
              <w:rPr>
                <w:rFonts w:ascii="Arial" w:hAnsi="Arial" w:cs="Arial"/>
                <w:color w:val="000000"/>
                <w:sz w:val="18"/>
                <w:szCs w:val="18"/>
              </w:rPr>
            </w:pPr>
            <w:r>
              <w:rPr>
                <w:rFonts w:ascii="Arial" w:hAnsi="Arial" w:cs="Arial"/>
                <w:color w:val="000000"/>
                <w:sz w:val="18"/>
                <w:szCs w:val="18"/>
              </w:rPr>
              <w:t>-</w:t>
            </w:r>
          </w:p>
        </w:tc>
      </w:tr>
      <w:tr w:rsidR="00C053FF" w:rsidRPr="006C7659" w:rsidTr="00F92A32">
        <w:trPr>
          <w:trHeight w:val="300"/>
        </w:trPr>
        <w:tc>
          <w:tcPr>
            <w:tcW w:w="431" w:type="pct"/>
            <w:vMerge/>
            <w:tcBorders>
              <w:left w:val="single" w:sz="4" w:space="0" w:color="auto"/>
              <w:bottom w:val="single" w:sz="4" w:space="0" w:color="auto"/>
              <w:right w:val="single" w:sz="4" w:space="0" w:color="auto"/>
            </w:tcBorders>
            <w:shd w:val="clear" w:color="auto" w:fill="FFFFFF"/>
            <w:vAlign w:val="center"/>
          </w:tcPr>
          <w:p w:rsidR="00C053FF" w:rsidRDefault="00C053FF" w:rsidP="00807044">
            <w:pPr>
              <w:widowControl/>
              <w:wordWrap/>
              <w:autoSpaceDE/>
              <w:autoSpaceDN/>
              <w:jc w:val="center"/>
              <w:rPr>
                <w:rFonts w:ascii="Arial" w:eastAsia="Times New Roman" w:hAnsi="Arial" w:cs="Arial"/>
                <w:b/>
                <w:color w:val="000000"/>
                <w:kern w:val="0"/>
                <w:sz w:val="18"/>
                <w:szCs w:val="18"/>
                <w:lang w:val="de-DE"/>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053FF" w:rsidRDefault="00C053FF" w:rsidP="00807044">
            <w:pPr>
              <w:widowControl/>
              <w:wordWrap/>
              <w:autoSpaceDE/>
              <w:autoSpaceDN/>
              <w:jc w:val="center"/>
              <w:rPr>
                <w:rFonts w:ascii="Arial" w:hAnsi="Arial" w:cs="Arial"/>
                <w:color w:val="000000"/>
                <w:kern w:val="0"/>
                <w:sz w:val="18"/>
                <w:szCs w:val="18"/>
              </w:rPr>
            </w:pPr>
            <w:r>
              <w:rPr>
                <w:rFonts w:ascii="Arial" w:hAnsi="Arial" w:cs="Arial"/>
                <w:color w:val="000000"/>
                <w:kern w:val="0"/>
                <w:sz w:val="18"/>
                <w:szCs w:val="18"/>
              </w:rPr>
              <w:t>435/50R19.5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rsidR="00C053FF" w:rsidRDefault="00C053FF" w:rsidP="00807044">
            <w:pPr>
              <w:widowControl/>
              <w:wordWrap/>
              <w:autoSpaceDE/>
              <w:autoSpaceDN/>
              <w:jc w:val="center"/>
              <w:rPr>
                <w:rFonts w:ascii="Arial" w:hAnsi="Arial" w:cs="Arial"/>
                <w:color w:val="000000"/>
                <w:kern w:val="0"/>
                <w:sz w:val="18"/>
                <w:szCs w:val="18"/>
              </w:rPr>
            </w:pPr>
            <w:r>
              <w:rPr>
                <w:rFonts w:ascii="Arial" w:hAnsi="Arial" w:cs="Arial"/>
                <w:color w:val="000000"/>
                <w:kern w:val="0"/>
                <w:sz w:val="18"/>
                <w:szCs w:val="18"/>
              </w:rPr>
              <w:t>160J</w:t>
            </w:r>
          </w:p>
        </w:tc>
        <w:tc>
          <w:tcPr>
            <w:tcW w:w="867" w:type="pct"/>
            <w:tcBorders>
              <w:top w:val="single" w:sz="4" w:space="0" w:color="auto"/>
              <w:left w:val="nil"/>
              <w:bottom w:val="single" w:sz="4" w:space="0" w:color="auto"/>
              <w:right w:val="single" w:sz="4" w:space="0" w:color="auto"/>
            </w:tcBorders>
            <w:shd w:val="clear" w:color="auto" w:fill="FFFFFF"/>
            <w:noWrap/>
            <w:vAlign w:val="center"/>
          </w:tcPr>
          <w:p w:rsidR="00C053FF" w:rsidRDefault="00C053FF" w:rsidP="00807044">
            <w:pPr>
              <w:widowControl/>
              <w:wordWrap/>
              <w:autoSpaceDE/>
              <w:autoSpaceDN/>
              <w:jc w:val="center"/>
              <w:rPr>
                <w:rFonts w:ascii="Arial" w:hAnsi="Arial" w:cs="Arial"/>
                <w:color w:val="000000"/>
                <w:kern w:val="0"/>
                <w:sz w:val="18"/>
                <w:szCs w:val="18"/>
              </w:rPr>
            </w:pPr>
            <w:r>
              <w:rPr>
                <w:rFonts w:ascii="Arial" w:hAnsi="Arial" w:cs="Arial"/>
                <w:color w:val="000000"/>
                <w:kern w:val="0"/>
                <w:sz w:val="18"/>
                <w:szCs w:val="18"/>
              </w:rPr>
              <w:t xml:space="preserve">B/B/W2  </w:t>
            </w:r>
          </w:p>
        </w:tc>
        <w:tc>
          <w:tcPr>
            <w:tcW w:w="551" w:type="pct"/>
            <w:tcBorders>
              <w:top w:val="single" w:sz="4" w:space="0" w:color="auto"/>
              <w:left w:val="nil"/>
              <w:bottom w:val="single" w:sz="4" w:space="0" w:color="auto"/>
              <w:right w:val="single" w:sz="4" w:space="0" w:color="auto"/>
            </w:tcBorders>
            <w:shd w:val="clear" w:color="auto" w:fill="FFFFFF"/>
            <w:noWrap/>
            <w:vAlign w:val="center"/>
          </w:tcPr>
          <w:p w:rsidR="00C053FF" w:rsidRDefault="00C053FF" w:rsidP="00807044">
            <w:pPr>
              <w:widowControl/>
              <w:wordWrap/>
              <w:autoSpaceDE/>
              <w:autoSpaceDN/>
              <w:jc w:val="center"/>
              <w:rPr>
                <w:rFonts w:ascii="Arial" w:hAnsi="Arial" w:cs="Arial"/>
                <w:color w:val="000000"/>
                <w:sz w:val="18"/>
                <w:szCs w:val="18"/>
              </w:rPr>
            </w:pPr>
            <w:r>
              <w:rPr>
                <w:rFonts w:ascii="Arial" w:hAnsi="Arial" w:cs="Arial"/>
                <w:color w:val="000000"/>
                <w:sz w:val="18"/>
                <w:szCs w:val="18"/>
              </w:rPr>
              <w:t>-</w:t>
            </w:r>
          </w:p>
        </w:tc>
        <w:tc>
          <w:tcPr>
            <w:tcW w:w="394" w:type="pct"/>
            <w:tcBorders>
              <w:top w:val="single" w:sz="4" w:space="0" w:color="auto"/>
              <w:left w:val="nil"/>
              <w:bottom w:val="single" w:sz="4" w:space="0" w:color="auto"/>
              <w:right w:val="single" w:sz="4" w:space="0" w:color="auto"/>
            </w:tcBorders>
            <w:shd w:val="clear" w:color="auto" w:fill="FFFFFF"/>
            <w:noWrap/>
            <w:vAlign w:val="center"/>
          </w:tcPr>
          <w:p w:rsidR="00C053FF" w:rsidRPr="006C7659" w:rsidRDefault="00C053FF" w:rsidP="00807044">
            <w:pPr>
              <w:jc w:val="center"/>
              <w:rPr>
                <w:rFonts w:ascii="Arial" w:hAnsi="Arial" w:cs="Arial"/>
                <w:color w:val="000000"/>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rsidR="00C053FF" w:rsidRPr="001C16E7" w:rsidRDefault="00C053FF" w:rsidP="00807044">
            <w:pPr>
              <w:jc w:val="center"/>
              <w:rPr>
                <w:rFonts w:ascii="Arial" w:hAnsi="Arial" w:cs="Arial"/>
                <w:color w:val="000000"/>
                <w:sz w:val="18"/>
                <w:szCs w:val="18"/>
              </w:rPr>
            </w:pPr>
            <w:r w:rsidRPr="001C16E7">
              <w:rPr>
                <w:rFonts w:ascii="Arial" w:hAnsi="Arial" w:cs="Arial"/>
                <w:color w:val="000000"/>
                <w:sz w:val="18"/>
                <w:szCs w:val="18"/>
              </w:rPr>
              <w:t>In Produktion</w:t>
            </w:r>
          </w:p>
        </w:tc>
        <w:tc>
          <w:tcPr>
            <w:tcW w:w="550" w:type="pct"/>
            <w:tcBorders>
              <w:top w:val="single" w:sz="4" w:space="0" w:color="auto"/>
              <w:left w:val="nil"/>
              <w:bottom w:val="single" w:sz="4" w:space="0" w:color="auto"/>
              <w:right w:val="single" w:sz="4" w:space="0" w:color="auto"/>
            </w:tcBorders>
            <w:shd w:val="clear" w:color="auto" w:fill="FFFFFF"/>
            <w:vAlign w:val="center"/>
          </w:tcPr>
          <w:p w:rsidR="00C053FF" w:rsidRDefault="00C053FF" w:rsidP="00807044">
            <w:pPr>
              <w:jc w:val="center"/>
              <w:rPr>
                <w:rFonts w:ascii="Arial" w:hAnsi="Arial" w:cs="Arial"/>
                <w:color w:val="000000"/>
                <w:sz w:val="18"/>
                <w:szCs w:val="18"/>
              </w:rPr>
            </w:pPr>
            <w:r>
              <w:rPr>
                <w:rFonts w:ascii="Arial" w:hAnsi="Arial" w:cs="Arial"/>
                <w:color w:val="000000"/>
                <w:sz w:val="18"/>
                <w:szCs w:val="18"/>
              </w:rPr>
              <w:t>-</w:t>
            </w:r>
          </w:p>
        </w:tc>
      </w:tr>
    </w:tbl>
    <w:p w:rsidR="00F92A32" w:rsidRDefault="00F92A32" w:rsidP="00C053FF">
      <w:pPr>
        <w:widowControl/>
        <w:wordWrap/>
        <w:autoSpaceDE/>
        <w:jc w:val="center"/>
        <w:rPr>
          <w:rFonts w:ascii="Arial" w:hAnsi="Arial" w:cs="Arial"/>
          <w:b/>
          <w:color w:val="FF6600"/>
          <w:sz w:val="24"/>
          <w:lang w:val="de-DE" w:eastAsia="de-DE"/>
        </w:rPr>
      </w:pPr>
    </w:p>
    <w:p w:rsidR="00F92A32" w:rsidRDefault="00F92A32" w:rsidP="00C053FF">
      <w:pPr>
        <w:widowControl/>
        <w:wordWrap/>
        <w:autoSpaceDE/>
        <w:jc w:val="center"/>
        <w:rPr>
          <w:rFonts w:ascii="Arial" w:hAnsi="Arial" w:cs="Arial"/>
          <w:b/>
          <w:color w:val="FF6600"/>
          <w:sz w:val="24"/>
          <w:lang w:val="de-DE" w:eastAsia="de-DE"/>
        </w:rPr>
      </w:pPr>
    </w:p>
    <w:p w:rsidR="00C053FF" w:rsidRPr="004141C3" w:rsidRDefault="00C053FF" w:rsidP="00C053FF">
      <w:pPr>
        <w:widowControl/>
        <w:wordWrap/>
        <w:autoSpaceDE/>
        <w:jc w:val="center"/>
        <w:rPr>
          <w:rFonts w:ascii="Arial" w:hAnsi="Arial" w:cs="Arial"/>
          <w:b/>
          <w:bCs/>
          <w:color w:val="E36C0A"/>
          <w:sz w:val="24"/>
          <w:lang w:val="de-DE"/>
        </w:rPr>
      </w:pPr>
      <w:r w:rsidRPr="004141C3">
        <w:rPr>
          <w:rFonts w:ascii="Arial" w:hAnsi="Arial" w:cs="Arial"/>
          <w:b/>
          <w:color w:val="FF6600"/>
          <w:sz w:val="24"/>
          <w:lang w:val="de-DE" w:eastAsia="de-DE"/>
        </w:rPr>
        <w:t>Technische Eigenschaften der Hankook SmartFlex Ganzjahresreifenlinie</w:t>
      </w:r>
    </w:p>
    <w:p w:rsidR="00C053FF" w:rsidRDefault="00C053FF" w:rsidP="00C053FF">
      <w:pPr>
        <w:widowControl/>
        <w:snapToGrid w:val="0"/>
        <w:rPr>
          <w:rFonts w:ascii="Arial" w:hAnsi="Arial" w:cs="Arial"/>
          <w:b/>
          <w:color w:val="FF6600"/>
          <w:sz w:val="18"/>
          <w:szCs w:val="18"/>
          <w:lang w:val="de-DE"/>
        </w:rPr>
      </w:pPr>
    </w:p>
    <w:p w:rsidR="00C053FF" w:rsidRDefault="00C053FF" w:rsidP="00C053FF">
      <w:pPr>
        <w:widowControl/>
        <w:snapToGrid w:val="0"/>
        <w:rPr>
          <w:rFonts w:ascii="Arial" w:hAnsi="Arial" w:cs="Arial"/>
          <w:b/>
          <w:color w:val="FF6600"/>
          <w:sz w:val="18"/>
          <w:szCs w:val="18"/>
          <w:lang w:val="de-DE"/>
        </w:rPr>
      </w:pPr>
    </w:p>
    <w:p w:rsidR="00C053FF" w:rsidRDefault="00F92A32" w:rsidP="00C053FF">
      <w:pPr>
        <w:widowControl/>
        <w:snapToGrid w:val="0"/>
        <w:rPr>
          <w:rFonts w:ascii="Arial" w:hAnsi="Arial" w:cs="Arial"/>
          <w:b/>
          <w:color w:val="FF6600"/>
          <w:sz w:val="18"/>
          <w:szCs w:val="18"/>
          <w:lang w:val="de-DE"/>
        </w:rPr>
      </w:pPr>
      <w:r>
        <w:rPr>
          <w:rFonts w:ascii="Arial" w:hAnsi="Arial" w:cs="Arial"/>
          <w:b/>
          <w:color w:val="FF6600"/>
          <w:sz w:val="18"/>
          <w:szCs w:val="18"/>
          <w:lang w:val="de-DE"/>
        </w:rPr>
        <w:t>SmartFlex AH</w:t>
      </w:r>
      <w:r w:rsidR="00C053FF" w:rsidRPr="00313E4B">
        <w:rPr>
          <w:rFonts w:ascii="Arial" w:hAnsi="Arial" w:cs="Arial"/>
          <w:b/>
          <w:color w:val="FF6600"/>
          <w:sz w:val="18"/>
          <w:szCs w:val="18"/>
          <w:lang w:val="de-DE"/>
        </w:rPr>
        <w:t>31</w:t>
      </w:r>
    </w:p>
    <w:p w:rsidR="00C053FF" w:rsidRPr="00313E4B" w:rsidRDefault="00C053FF" w:rsidP="00C053FF">
      <w:pPr>
        <w:widowControl/>
        <w:snapToGrid w:val="0"/>
        <w:rPr>
          <w:rFonts w:ascii="Arial" w:hAnsi="Arial" w:cs="Arial"/>
          <w:b/>
          <w:color w:val="FF6600"/>
          <w:sz w:val="18"/>
          <w:szCs w:val="18"/>
          <w:u w:val="single"/>
          <w:lang w:val="de-DE"/>
        </w:rPr>
      </w:pPr>
    </w:p>
    <w:p w:rsidR="00C053FF" w:rsidRPr="00F573A8" w:rsidRDefault="00C053FF" w:rsidP="00C053FF">
      <w:pPr>
        <w:widowControl/>
        <w:snapToGrid w:val="0"/>
        <w:rPr>
          <w:rFonts w:ascii="Arial" w:hAnsi="Arial" w:cs="Arial"/>
          <w:b/>
          <w:sz w:val="18"/>
          <w:szCs w:val="18"/>
          <w:u w:val="single"/>
          <w:lang w:val="de-DE"/>
        </w:rPr>
      </w:pPr>
      <w:r w:rsidRPr="00F573A8">
        <w:rPr>
          <w:rFonts w:ascii="Arial" w:hAnsi="Arial" w:cs="Arial"/>
          <w:b/>
          <w:sz w:val="18"/>
          <w:szCs w:val="18"/>
          <w:u w:val="single"/>
          <w:lang w:val="de-DE"/>
        </w:rPr>
        <w:t>Lkw-</w:t>
      </w:r>
      <w:r w:rsidRPr="00F573A8">
        <w:rPr>
          <w:rFonts w:ascii="Arial" w:hAnsi="Arial" w:cs="Arial"/>
          <w:b/>
          <w:i/>
          <w:sz w:val="18"/>
          <w:szCs w:val="18"/>
          <w:u w:val="single"/>
          <w:lang w:val="de-DE"/>
        </w:rPr>
        <w:t>Ganzjahresreifen für die Lenkachse im Mittel- bis Langstrecken-Einsatz</w:t>
      </w:r>
    </w:p>
    <w:p w:rsidR="00C053FF" w:rsidRPr="00F573A8" w:rsidRDefault="00C053FF" w:rsidP="00C053FF">
      <w:pPr>
        <w:widowControl/>
        <w:tabs>
          <w:tab w:val="left" w:pos="426"/>
          <w:tab w:val="left" w:pos="567"/>
        </w:tabs>
        <w:snapToGrid w:val="0"/>
        <w:rPr>
          <w:rFonts w:ascii="Arial" w:hAnsi="Arial" w:cs="Arial"/>
          <w:b/>
          <w:sz w:val="18"/>
          <w:szCs w:val="18"/>
          <w:lang w:val="de-DE"/>
        </w:rPr>
      </w:pPr>
    </w:p>
    <w:p w:rsidR="00C053FF" w:rsidRPr="00F573A8" w:rsidRDefault="00C053FF" w:rsidP="00C053FF">
      <w:pPr>
        <w:widowControl/>
        <w:tabs>
          <w:tab w:val="left" w:pos="567"/>
          <w:tab w:val="left" w:pos="709"/>
        </w:tabs>
        <w:snapToGrid w:val="0"/>
        <w:rPr>
          <w:rFonts w:ascii="Arial" w:hAnsi="Arial" w:cs="Arial"/>
          <w:b/>
          <w:sz w:val="18"/>
          <w:szCs w:val="18"/>
          <w:u w:val="single"/>
          <w:lang w:val="de-DE"/>
        </w:rPr>
      </w:pPr>
      <w:r>
        <w:rPr>
          <w:noProof/>
        </w:rPr>
        <w:pict>
          <v:shape id="Grafik 7" o:spid="_x0000_s1086" type="#_x0000_t75" style="position:absolute;left:0;text-align:left;margin-left:149.65pt;margin-top:.55pt;width:189.65pt;height:162.25pt;z-index:-6;visibility:visible;mso-position-horizontal:right;mso-position-horizontal-relative:margin" wrapcoords="-85 0 -85 21500 21600 21500 21600 0 -85 0">
            <v:imagedata r:id="rId21" o:title=""/>
            <w10:wrap type="tight" anchorx="margin"/>
          </v:shape>
        </w:pict>
      </w:r>
    </w:p>
    <w:p w:rsidR="00C053FF" w:rsidRPr="00C314D6" w:rsidRDefault="00C053FF" w:rsidP="00C053FF">
      <w:pPr>
        <w:widowControl/>
        <w:snapToGrid w:val="0"/>
        <w:spacing w:line="276" w:lineRule="auto"/>
        <w:jc w:val="left"/>
        <w:rPr>
          <w:rFonts w:ascii="Arial" w:hAnsi="Arial" w:cs="Arial"/>
          <w:b/>
          <w:i/>
          <w:sz w:val="18"/>
          <w:szCs w:val="18"/>
          <w:u w:val="single"/>
          <w:lang w:val="de-DE"/>
        </w:rPr>
      </w:pPr>
      <w:r w:rsidRPr="00C314D6">
        <w:rPr>
          <w:rFonts w:ascii="Arial" w:hAnsi="Arial" w:cs="Arial"/>
          <w:b/>
          <w:i/>
          <w:sz w:val="18"/>
          <w:szCs w:val="18"/>
          <w:u w:val="single"/>
          <w:lang w:val="de-DE"/>
        </w:rPr>
        <w:t>A Extrabreites Profil und Schulterbereich</w:t>
      </w:r>
      <w:r>
        <w:rPr>
          <w:rFonts w:ascii="Arial" w:hAnsi="Arial" w:cs="Arial"/>
          <w:b/>
          <w:i/>
          <w:sz w:val="18"/>
          <w:szCs w:val="18"/>
          <w:u w:val="single"/>
          <w:lang w:val="de-DE"/>
        </w:rPr>
        <w:t>:</w:t>
      </w:r>
    </w:p>
    <w:p w:rsidR="00C053FF" w:rsidRPr="00F573A8" w:rsidRDefault="00C053FF" w:rsidP="00C053FF">
      <w:pPr>
        <w:pStyle w:val="Listenabsatz"/>
        <w:widowControl/>
        <w:suppressAutoHyphens/>
        <w:wordWrap/>
        <w:autoSpaceDE/>
        <w:autoSpaceDN/>
        <w:snapToGrid w:val="0"/>
        <w:ind w:left="0"/>
        <w:jc w:val="left"/>
        <w:rPr>
          <w:rFonts w:ascii="Arial" w:hAnsi="Arial" w:cs="Arial"/>
          <w:noProof/>
          <w:sz w:val="18"/>
          <w:szCs w:val="18"/>
          <w:lang w:val="de-DE" w:eastAsia="de-DE"/>
        </w:rPr>
      </w:pPr>
      <w:r w:rsidRPr="00F573A8">
        <w:rPr>
          <w:rFonts w:ascii="Arial" w:hAnsi="Arial" w:cs="Arial"/>
          <w:noProof/>
          <w:sz w:val="18"/>
          <w:szCs w:val="18"/>
          <w:lang w:val="de-DE" w:eastAsia="de-DE"/>
        </w:rPr>
        <w:t xml:space="preserve">Der extrabreite offene Schulterbereich unterstützt eine hohe </w:t>
      </w:r>
      <w:r w:rsidRPr="001C16E7">
        <w:rPr>
          <w:rFonts w:ascii="Arial" w:hAnsi="Arial" w:cs="Arial"/>
          <w:noProof/>
          <w:sz w:val="18"/>
          <w:szCs w:val="18"/>
          <w:lang w:val="de-DE" w:eastAsia="de-DE"/>
        </w:rPr>
        <w:t>Lauf- und Traktionsleistung</w:t>
      </w:r>
      <w:r w:rsidRPr="00F573A8">
        <w:rPr>
          <w:rFonts w:ascii="Arial" w:hAnsi="Arial" w:cs="Arial"/>
          <w:noProof/>
          <w:sz w:val="18"/>
          <w:szCs w:val="18"/>
          <w:lang w:val="de-DE" w:eastAsia="de-DE"/>
        </w:rPr>
        <w:t xml:space="preserve"> </w:t>
      </w:r>
      <w:r w:rsidRPr="001C16E7">
        <w:rPr>
          <w:rFonts w:ascii="Arial" w:hAnsi="Arial" w:cs="Arial"/>
          <w:noProof/>
          <w:sz w:val="18"/>
          <w:szCs w:val="18"/>
          <w:lang w:val="de-DE" w:eastAsia="de-DE"/>
        </w:rPr>
        <w:t>sowie hervorragende</w:t>
      </w:r>
      <w:r w:rsidRPr="00F573A8">
        <w:rPr>
          <w:rFonts w:ascii="Arial" w:hAnsi="Arial" w:cs="Arial"/>
          <w:noProof/>
          <w:sz w:val="18"/>
          <w:szCs w:val="18"/>
          <w:lang w:val="de-DE" w:eastAsia="de-DE"/>
        </w:rPr>
        <w:t xml:space="preserve"> Handlingeigenschaften</w:t>
      </w:r>
    </w:p>
    <w:p w:rsidR="00C053FF" w:rsidRPr="00F573A8" w:rsidRDefault="00C053FF" w:rsidP="00C053FF">
      <w:pPr>
        <w:widowControl/>
        <w:snapToGrid w:val="0"/>
        <w:spacing w:line="276" w:lineRule="auto"/>
        <w:jc w:val="left"/>
        <w:rPr>
          <w:rFonts w:ascii="Arial" w:hAnsi="Arial" w:cs="Arial"/>
          <w:snapToGrid w:val="0"/>
          <w:sz w:val="18"/>
          <w:szCs w:val="18"/>
          <w:lang w:val="de-DE" w:eastAsia="de-DE"/>
        </w:rPr>
      </w:pPr>
    </w:p>
    <w:p w:rsidR="00C053FF" w:rsidRPr="00F573A8" w:rsidRDefault="00C053FF" w:rsidP="00C053FF">
      <w:pPr>
        <w:widowControl/>
        <w:snapToGrid w:val="0"/>
        <w:spacing w:line="276" w:lineRule="auto"/>
        <w:jc w:val="left"/>
        <w:rPr>
          <w:rFonts w:ascii="Arial" w:hAnsi="Arial" w:cs="Arial"/>
          <w:snapToGrid w:val="0"/>
          <w:sz w:val="18"/>
          <w:szCs w:val="18"/>
          <w:lang w:val="de-DE" w:eastAsia="de-DE"/>
        </w:rPr>
      </w:pPr>
    </w:p>
    <w:p w:rsidR="00C053FF" w:rsidRPr="00A90986" w:rsidRDefault="00C053FF" w:rsidP="00C053FF">
      <w:pPr>
        <w:widowControl/>
        <w:tabs>
          <w:tab w:val="left" w:pos="426"/>
          <w:tab w:val="left" w:pos="567"/>
          <w:tab w:val="left" w:pos="709"/>
          <w:tab w:val="left" w:pos="851"/>
        </w:tabs>
        <w:snapToGrid w:val="0"/>
        <w:rPr>
          <w:rFonts w:ascii="Arial" w:hAnsi="Arial" w:cs="Arial"/>
          <w:b/>
          <w:i/>
          <w:sz w:val="18"/>
          <w:szCs w:val="18"/>
          <w:u w:val="single"/>
          <w:lang w:val="de-DE"/>
        </w:rPr>
      </w:pPr>
      <w:r w:rsidRPr="00A90986">
        <w:rPr>
          <w:rFonts w:ascii="Arial" w:hAnsi="Arial" w:cs="Arial"/>
          <w:b/>
          <w:i/>
          <w:sz w:val="18"/>
          <w:szCs w:val="18"/>
          <w:u w:val="single"/>
          <w:lang w:val="de-DE"/>
        </w:rPr>
        <w:t>B Multi-3D-Lamellen:</w:t>
      </w:r>
    </w:p>
    <w:p w:rsidR="00C053FF" w:rsidRPr="00A90986" w:rsidRDefault="00C053FF" w:rsidP="00C053FF">
      <w:pPr>
        <w:pStyle w:val="Listenabsatz"/>
        <w:widowControl/>
        <w:tabs>
          <w:tab w:val="left" w:pos="426"/>
          <w:tab w:val="left" w:pos="567"/>
          <w:tab w:val="left" w:pos="709"/>
          <w:tab w:val="left" w:pos="851"/>
        </w:tabs>
        <w:suppressAutoHyphens/>
        <w:wordWrap/>
        <w:autoSpaceDE/>
        <w:autoSpaceDN/>
        <w:snapToGrid w:val="0"/>
        <w:ind w:left="0"/>
        <w:jc w:val="left"/>
        <w:rPr>
          <w:rFonts w:ascii="Arial" w:hAnsi="Arial" w:cs="Arial"/>
          <w:sz w:val="18"/>
          <w:szCs w:val="18"/>
          <w:lang w:val="de-DE"/>
        </w:rPr>
      </w:pPr>
      <w:r w:rsidRPr="00F573A8">
        <w:rPr>
          <w:rFonts w:ascii="Arial" w:hAnsi="Arial" w:cs="Arial"/>
          <w:sz w:val="18"/>
          <w:szCs w:val="18"/>
          <w:lang w:val="de-DE"/>
        </w:rPr>
        <w:t>Hohe Traktion und Laufleistung bei gleichmäßigem</w:t>
      </w:r>
      <w:r>
        <w:rPr>
          <w:rFonts w:ascii="Arial" w:hAnsi="Arial" w:cs="Arial"/>
          <w:sz w:val="18"/>
          <w:szCs w:val="18"/>
          <w:lang w:val="de-DE"/>
        </w:rPr>
        <w:t xml:space="preserve"> </w:t>
      </w:r>
      <w:r w:rsidRPr="00A90986">
        <w:rPr>
          <w:rFonts w:ascii="Arial" w:hAnsi="Arial" w:cs="Arial"/>
          <w:sz w:val="18"/>
          <w:szCs w:val="18"/>
          <w:lang w:val="de-DE"/>
        </w:rPr>
        <w:t>Abrieb</w:t>
      </w:r>
    </w:p>
    <w:p w:rsidR="00C053FF" w:rsidRPr="00A90986" w:rsidRDefault="00C053FF" w:rsidP="00C053FF">
      <w:pPr>
        <w:widowControl/>
        <w:snapToGrid w:val="0"/>
        <w:spacing w:line="276" w:lineRule="auto"/>
        <w:jc w:val="left"/>
        <w:rPr>
          <w:rFonts w:ascii="Arial" w:hAnsi="Arial" w:cs="Arial"/>
          <w:snapToGrid w:val="0"/>
          <w:sz w:val="18"/>
          <w:szCs w:val="18"/>
          <w:lang w:val="de-DE" w:eastAsia="de-DE"/>
        </w:rPr>
      </w:pPr>
    </w:p>
    <w:p w:rsidR="00C053FF" w:rsidRPr="00C053FF" w:rsidRDefault="00C053FF" w:rsidP="00C053FF">
      <w:pPr>
        <w:widowControl/>
        <w:snapToGrid w:val="0"/>
        <w:spacing w:line="276" w:lineRule="auto"/>
        <w:jc w:val="left"/>
        <w:rPr>
          <w:rFonts w:ascii="Arial" w:hAnsi="Arial" w:cs="Arial"/>
          <w:b/>
          <w:i/>
          <w:sz w:val="18"/>
          <w:szCs w:val="18"/>
          <w:u w:val="single"/>
        </w:rPr>
      </w:pPr>
      <w:r w:rsidRPr="00C053FF">
        <w:rPr>
          <w:rFonts w:ascii="Arial" w:hAnsi="Arial" w:cs="Arial"/>
          <w:b/>
          <w:i/>
          <w:sz w:val="18"/>
          <w:szCs w:val="18"/>
          <w:u w:val="single"/>
        </w:rPr>
        <w:t>C Tread Wear Equalizer Stepper-Technologie (T.W.E.S.):</w:t>
      </w:r>
    </w:p>
    <w:p w:rsidR="00C053FF" w:rsidRPr="00A90986" w:rsidRDefault="00C053FF" w:rsidP="00C053FF">
      <w:pPr>
        <w:pStyle w:val="Listenabsatz"/>
        <w:widowControl/>
        <w:tabs>
          <w:tab w:val="left" w:pos="426"/>
          <w:tab w:val="left" w:pos="567"/>
        </w:tabs>
        <w:suppressAutoHyphens/>
        <w:wordWrap/>
        <w:autoSpaceDE/>
        <w:autoSpaceDN/>
        <w:snapToGrid w:val="0"/>
        <w:ind w:left="0"/>
        <w:jc w:val="left"/>
        <w:rPr>
          <w:rFonts w:ascii="Arial" w:hAnsi="Arial" w:cs="Arial"/>
          <w:noProof/>
          <w:sz w:val="18"/>
          <w:szCs w:val="18"/>
          <w:lang w:val="de-DE" w:eastAsia="de-DE"/>
        </w:rPr>
      </w:pPr>
      <w:r w:rsidRPr="00A90986">
        <w:rPr>
          <w:rFonts w:ascii="Arial" w:hAnsi="Arial" w:cs="Arial"/>
          <w:noProof/>
          <w:sz w:val="18"/>
          <w:szCs w:val="18"/>
          <w:lang w:val="de-DE" w:eastAsia="de-DE"/>
        </w:rPr>
        <w:t>Stabilisatoren an den Profilblöcken</w:t>
      </w:r>
    </w:p>
    <w:p w:rsidR="00C053FF" w:rsidRPr="00727023" w:rsidRDefault="00C053FF" w:rsidP="00C053FF">
      <w:pPr>
        <w:pStyle w:val="Listenabsatz"/>
        <w:widowControl/>
        <w:tabs>
          <w:tab w:val="left" w:pos="426"/>
          <w:tab w:val="left" w:pos="567"/>
        </w:tabs>
        <w:suppressAutoHyphens/>
        <w:wordWrap/>
        <w:autoSpaceDE/>
        <w:autoSpaceDN/>
        <w:snapToGrid w:val="0"/>
        <w:ind w:left="0"/>
        <w:jc w:val="left"/>
        <w:rPr>
          <w:rFonts w:ascii="Arial" w:hAnsi="Arial" w:cs="Arial"/>
          <w:noProof/>
          <w:sz w:val="18"/>
          <w:szCs w:val="18"/>
          <w:lang w:val="de-DE" w:eastAsia="de-DE"/>
        </w:rPr>
      </w:pPr>
      <w:r w:rsidRPr="00727023">
        <w:rPr>
          <w:rFonts w:ascii="Arial" w:hAnsi="Arial" w:cs="Arial"/>
          <w:sz w:val="18"/>
          <w:szCs w:val="18"/>
          <w:lang w:val="de-DE"/>
        </w:rPr>
        <w:t>Reduzierung von unregelmäßigem/einseitigem Verschleiß</w:t>
      </w:r>
    </w:p>
    <w:p w:rsidR="00C053FF" w:rsidRPr="00727023" w:rsidRDefault="00C053FF" w:rsidP="00C053FF">
      <w:pPr>
        <w:widowControl/>
        <w:tabs>
          <w:tab w:val="left" w:pos="567"/>
          <w:tab w:val="left" w:pos="709"/>
        </w:tabs>
        <w:snapToGrid w:val="0"/>
        <w:rPr>
          <w:rFonts w:ascii="Arial" w:hAnsi="Arial" w:cs="Arial"/>
          <w:b/>
          <w:color w:val="FF6600"/>
          <w:sz w:val="18"/>
          <w:szCs w:val="18"/>
          <w:lang w:val="de-DE"/>
        </w:rPr>
      </w:pPr>
    </w:p>
    <w:p w:rsidR="00C053FF" w:rsidRPr="00727023" w:rsidRDefault="00C053FF" w:rsidP="00C053FF">
      <w:pPr>
        <w:widowControl/>
        <w:tabs>
          <w:tab w:val="left" w:pos="567"/>
          <w:tab w:val="left" w:pos="709"/>
        </w:tabs>
        <w:snapToGrid w:val="0"/>
        <w:rPr>
          <w:rFonts w:ascii="Arial" w:hAnsi="Arial" w:cs="Arial"/>
          <w:b/>
          <w:color w:val="FF6600"/>
          <w:sz w:val="18"/>
          <w:szCs w:val="18"/>
          <w:lang w:val="de-DE"/>
        </w:rPr>
      </w:pPr>
    </w:p>
    <w:p w:rsidR="00C053FF" w:rsidRPr="00727023" w:rsidRDefault="00C053FF" w:rsidP="00C053FF">
      <w:pPr>
        <w:widowControl/>
        <w:tabs>
          <w:tab w:val="left" w:pos="567"/>
          <w:tab w:val="left" w:pos="709"/>
        </w:tabs>
        <w:snapToGrid w:val="0"/>
        <w:rPr>
          <w:rFonts w:ascii="Arial" w:hAnsi="Arial" w:cs="Arial"/>
          <w:b/>
          <w:color w:val="FF6600"/>
          <w:sz w:val="18"/>
          <w:szCs w:val="18"/>
          <w:lang w:val="de-DE"/>
        </w:rPr>
      </w:pPr>
    </w:p>
    <w:p w:rsidR="00C053FF" w:rsidRPr="00727023" w:rsidRDefault="00C053FF" w:rsidP="00C053FF">
      <w:pPr>
        <w:widowControl/>
        <w:tabs>
          <w:tab w:val="left" w:pos="567"/>
          <w:tab w:val="left" w:pos="709"/>
        </w:tabs>
        <w:snapToGrid w:val="0"/>
        <w:rPr>
          <w:rFonts w:ascii="Arial" w:hAnsi="Arial" w:cs="Arial"/>
          <w:b/>
          <w:color w:val="FF6600"/>
          <w:sz w:val="18"/>
          <w:szCs w:val="18"/>
          <w:lang w:val="de-DE"/>
        </w:rPr>
      </w:pPr>
      <w:r>
        <w:rPr>
          <w:noProof/>
        </w:rPr>
        <w:pict>
          <v:shape id="Grafik 8" o:spid="_x0000_s1088" type="#_x0000_t75" style="position:absolute;left:0;text-align:left;margin-left:70.8pt;margin-top:10.4pt;width:187.5pt;height:59pt;z-index:-4;visibility:visible" wrapcoords="-86 0 -86 21327 21600 21327 21600 0 -86 0">
            <v:imagedata r:id="rId22" o:title=""/>
            <w10:wrap type="tight"/>
          </v:shape>
        </w:pict>
      </w:r>
      <w:r>
        <w:rPr>
          <w:noProof/>
        </w:rPr>
        <w:pict>
          <v:shape id="_x0000_s1087" type="#_x0000_t75" style="position:absolute;left:0;text-align:left;margin-left:275.85pt;margin-top:10.4pt;width:189pt;height:58.95pt;z-index:-5;visibility:visible;mso-position-horizontal-relative:margin" wrapcoords="-86 0 -86 21327 21600 21327 21600 0 -86 0">
            <v:imagedata r:id="rId23" o:title=""/>
            <w10:wrap type="tight" anchorx="margin"/>
          </v:shape>
        </w:pict>
      </w:r>
    </w:p>
    <w:p w:rsidR="00C053FF" w:rsidRPr="00727023" w:rsidRDefault="00C053FF" w:rsidP="00C053FF">
      <w:pPr>
        <w:widowControl/>
        <w:tabs>
          <w:tab w:val="left" w:pos="567"/>
          <w:tab w:val="left" w:pos="709"/>
        </w:tabs>
        <w:snapToGrid w:val="0"/>
        <w:rPr>
          <w:rFonts w:ascii="Arial" w:hAnsi="Arial" w:cs="Arial"/>
          <w:b/>
          <w:color w:val="FF6600"/>
          <w:sz w:val="18"/>
          <w:szCs w:val="18"/>
          <w:lang w:val="de-DE"/>
        </w:rPr>
      </w:pPr>
    </w:p>
    <w:p w:rsidR="00C053FF" w:rsidRPr="00727023" w:rsidRDefault="00C053FF" w:rsidP="00C053FF">
      <w:pPr>
        <w:widowControl/>
        <w:tabs>
          <w:tab w:val="left" w:pos="567"/>
          <w:tab w:val="left" w:pos="709"/>
        </w:tabs>
        <w:snapToGrid w:val="0"/>
        <w:rPr>
          <w:rFonts w:ascii="Arial" w:hAnsi="Arial" w:cs="Arial"/>
          <w:b/>
          <w:color w:val="FF6600"/>
          <w:sz w:val="18"/>
          <w:szCs w:val="18"/>
          <w:lang w:val="de-DE"/>
        </w:rPr>
      </w:pPr>
    </w:p>
    <w:p w:rsidR="00C053FF" w:rsidRPr="00727023" w:rsidRDefault="00C053FF" w:rsidP="00C053FF">
      <w:pPr>
        <w:widowControl/>
        <w:tabs>
          <w:tab w:val="left" w:pos="567"/>
          <w:tab w:val="left" w:pos="709"/>
        </w:tabs>
        <w:snapToGrid w:val="0"/>
        <w:rPr>
          <w:rFonts w:ascii="Arial" w:hAnsi="Arial" w:cs="Arial"/>
          <w:b/>
          <w:color w:val="FF6600"/>
          <w:sz w:val="18"/>
          <w:szCs w:val="18"/>
          <w:lang w:val="de-DE"/>
        </w:rPr>
      </w:pPr>
    </w:p>
    <w:p w:rsidR="00C053FF" w:rsidRPr="00727023" w:rsidRDefault="00C053FF" w:rsidP="00C053FF">
      <w:pPr>
        <w:widowControl/>
        <w:tabs>
          <w:tab w:val="left" w:pos="567"/>
          <w:tab w:val="left" w:pos="709"/>
        </w:tabs>
        <w:snapToGrid w:val="0"/>
        <w:rPr>
          <w:rFonts w:ascii="Arial" w:hAnsi="Arial" w:cs="Arial"/>
          <w:b/>
          <w:color w:val="FF6600"/>
          <w:sz w:val="18"/>
          <w:szCs w:val="18"/>
          <w:lang w:val="de-DE"/>
        </w:rPr>
      </w:pPr>
    </w:p>
    <w:p w:rsidR="00C053FF" w:rsidRPr="00727023" w:rsidRDefault="00C053FF" w:rsidP="00C053FF">
      <w:pPr>
        <w:widowControl/>
        <w:tabs>
          <w:tab w:val="left" w:pos="567"/>
          <w:tab w:val="left" w:pos="709"/>
        </w:tabs>
        <w:snapToGrid w:val="0"/>
        <w:rPr>
          <w:rFonts w:ascii="Arial" w:hAnsi="Arial" w:cs="Arial"/>
          <w:b/>
          <w:color w:val="FF6600"/>
          <w:sz w:val="18"/>
          <w:szCs w:val="18"/>
          <w:lang w:val="de-DE"/>
        </w:rPr>
      </w:pPr>
    </w:p>
    <w:p w:rsidR="00C053FF" w:rsidRPr="00727023" w:rsidRDefault="00C053FF" w:rsidP="00C053FF">
      <w:pPr>
        <w:widowControl/>
        <w:tabs>
          <w:tab w:val="left" w:pos="567"/>
          <w:tab w:val="left" w:pos="709"/>
        </w:tabs>
        <w:snapToGrid w:val="0"/>
        <w:rPr>
          <w:rFonts w:ascii="Arial" w:hAnsi="Arial" w:cs="Arial"/>
          <w:b/>
          <w:color w:val="FF6600"/>
          <w:sz w:val="18"/>
          <w:szCs w:val="18"/>
          <w:lang w:val="de-DE"/>
        </w:rPr>
      </w:pPr>
    </w:p>
    <w:p w:rsidR="00C053FF" w:rsidRPr="00727023" w:rsidRDefault="00C053FF" w:rsidP="00C053FF">
      <w:pPr>
        <w:widowControl/>
        <w:tabs>
          <w:tab w:val="left" w:pos="567"/>
          <w:tab w:val="left" w:pos="709"/>
        </w:tabs>
        <w:snapToGrid w:val="0"/>
        <w:rPr>
          <w:rFonts w:ascii="Arial" w:hAnsi="Arial" w:cs="Arial"/>
          <w:b/>
          <w:color w:val="FF6600"/>
          <w:sz w:val="18"/>
          <w:szCs w:val="18"/>
          <w:lang w:val="de-DE"/>
        </w:rPr>
      </w:pPr>
    </w:p>
    <w:p w:rsidR="00C053FF" w:rsidRPr="00727023" w:rsidRDefault="00C053FF" w:rsidP="00C053FF">
      <w:pPr>
        <w:widowControl/>
        <w:tabs>
          <w:tab w:val="left" w:pos="567"/>
          <w:tab w:val="left" w:pos="709"/>
        </w:tabs>
        <w:snapToGrid w:val="0"/>
        <w:rPr>
          <w:rFonts w:ascii="Arial" w:hAnsi="Arial" w:cs="Arial"/>
          <w:b/>
          <w:color w:val="FF6600"/>
          <w:sz w:val="18"/>
          <w:szCs w:val="18"/>
          <w:lang w:val="de-DE"/>
        </w:rPr>
      </w:pPr>
    </w:p>
    <w:p w:rsidR="00C053FF" w:rsidRPr="002B18E1" w:rsidRDefault="00F92A32" w:rsidP="00C053FF">
      <w:pPr>
        <w:widowControl/>
        <w:wordWrap/>
        <w:autoSpaceDE/>
        <w:autoSpaceDN/>
        <w:spacing w:before="240"/>
        <w:jc w:val="left"/>
        <w:rPr>
          <w:rFonts w:ascii="Helvetica" w:eastAsia="Dotum" w:hAnsi="Helvetica" w:cs="Helvetica"/>
          <w:b/>
          <w:bCs/>
          <w:color w:val="FF6600"/>
          <w:kern w:val="18"/>
          <w:sz w:val="32"/>
          <w:szCs w:val="32"/>
          <w:lang w:val="de-DE"/>
        </w:rPr>
      </w:pPr>
      <w:r>
        <w:rPr>
          <w:rFonts w:ascii="Arial" w:hAnsi="Arial" w:cs="Arial"/>
          <w:b/>
          <w:color w:val="FF6600"/>
          <w:sz w:val="18"/>
          <w:szCs w:val="18"/>
          <w:lang w:val="de-DE"/>
        </w:rPr>
        <w:t>SmartFlex DH</w:t>
      </w:r>
      <w:r w:rsidR="00C053FF" w:rsidRPr="002B18E1">
        <w:rPr>
          <w:rFonts w:ascii="Arial" w:hAnsi="Arial" w:cs="Arial"/>
          <w:b/>
          <w:color w:val="FF6600"/>
          <w:sz w:val="18"/>
          <w:szCs w:val="18"/>
          <w:lang w:val="de-DE"/>
        </w:rPr>
        <w:t>31</w:t>
      </w:r>
    </w:p>
    <w:p w:rsidR="00C053FF" w:rsidRPr="002B18E1" w:rsidRDefault="00C053FF" w:rsidP="00C053FF">
      <w:pPr>
        <w:widowControl/>
        <w:tabs>
          <w:tab w:val="left" w:pos="567"/>
          <w:tab w:val="left" w:pos="709"/>
        </w:tabs>
        <w:snapToGrid w:val="0"/>
        <w:rPr>
          <w:rFonts w:ascii="Arial" w:hAnsi="Arial" w:cs="Arial"/>
          <w:b/>
          <w:color w:val="FF6600"/>
          <w:sz w:val="18"/>
          <w:szCs w:val="18"/>
          <w:u w:val="single"/>
          <w:lang w:val="de-DE"/>
        </w:rPr>
      </w:pPr>
    </w:p>
    <w:p w:rsidR="00C053FF" w:rsidRPr="00F573A8" w:rsidRDefault="00C053FF" w:rsidP="00C053FF">
      <w:pPr>
        <w:widowControl/>
        <w:tabs>
          <w:tab w:val="left" w:pos="567"/>
          <w:tab w:val="left" w:pos="709"/>
        </w:tabs>
        <w:snapToGrid w:val="0"/>
        <w:rPr>
          <w:rFonts w:ascii="Arial" w:hAnsi="Arial" w:cs="Arial"/>
          <w:b/>
          <w:sz w:val="18"/>
          <w:szCs w:val="18"/>
          <w:u w:val="single"/>
          <w:lang w:val="de-DE"/>
        </w:rPr>
      </w:pPr>
      <w:r w:rsidRPr="00F573A8">
        <w:rPr>
          <w:rFonts w:ascii="Arial" w:hAnsi="Arial" w:cs="Arial"/>
          <w:b/>
          <w:i/>
          <w:sz w:val="18"/>
          <w:szCs w:val="18"/>
          <w:u w:val="single"/>
          <w:lang w:val="de-DE"/>
        </w:rPr>
        <w:t>Lkw-Ganzjahresreifen für die Antriebsachse im Mittel- bis Langstrecken-Einsatz</w:t>
      </w:r>
    </w:p>
    <w:p w:rsidR="00C053FF" w:rsidRPr="00F573A8" w:rsidRDefault="00C053FF" w:rsidP="00C053FF">
      <w:pPr>
        <w:widowControl/>
        <w:tabs>
          <w:tab w:val="left" w:pos="426"/>
          <w:tab w:val="left" w:pos="567"/>
        </w:tabs>
        <w:snapToGrid w:val="0"/>
        <w:rPr>
          <w:rFonts w:ascii="Arial" w:hAnsi="Arial" w:cs="Arial"/>
          <w:i/>
          <w:sz w:val="18"/>
          <w:szCs w:val="18"/>
          <w:u w:val="single"/>
          <w:lang w:val="de-DE"/>
        </w:rPr>
      </w:pPr>
    </w:p>
    <w:p w:rsidR="00C053FF" w:rsidRPr="00F573A8" w:rsidRDefault="00C053FF" w:rsidP="00C053FF">
      <w:pPr>
        <w:widowControl/>
        <w:tabs>
          <w:tab w:val="left" w:pos="426"/>
          <w:tab w:val="left" w:pos="567"/>
          <w:tab w:val="left" w:pos="851"/>
        </w:tabs>
        <w:snapToGrid w:val="0"/>
        <w:rPr>
          <w:rFonts w:ascii="Arial" w:hAnsi="Arial" w:cs="Arial"/>
          <w:sz w:val="18"/>
          <w:szCs w:val="18"/>
          <w:lang w:val="de-DE"/>
        </w:rPr>
      </w:pPr>
    </w:p>
    <w:p w:rsidR="00C053FF" w:rsidRPr="002B18E1" w:rsidRDefault="00C053FF" w:rsidP="00C053FF">
      <w:pPr>
        <w:widowControl/>
        <w:tabs>
          <w:tab w:val="left" w:pos="426"/>
          <w:tab w:val="left" w:pos="567"/>
          <w:tab w:val="left" w:pos="709"/>
          <w:tab w:val="left" w:pos="851"/>
        </w:tabs>
        <w:snapToGrid w:val="0"/>
        <w:rPr>
          <w:rFonts w:ascii="Arial" w:hAnsi="Arial" w:cs="Arial"/>
          <w:b/>
          <w:i/>
          <w:sz w:val="18"/>
          <w:szCs w:val="18"/>
          <w:u w:val="single"/>
          <w:lang w:val="de-DE"/>
        </w:rPr>
      </w:pPr>
      <w:r>
        <w:rPr>
          <w:noProof/>
        </w:rPr>
        <w:pict>
          <v:shape id="Grafik 4" o:spid="_x0000_s1082" type="#_x0000_t75" style="position:absolute;left:0;text-align:left;margin-left:147.85pt;margin-top:1.1pt;width:187.85pt;height:162.35pt;z-index:-10;visibility:visible;mso-position-horizontal:right;mso-position-horizontal-relative:margin" wrapcoords="-86 0 -86 21500 21600 21500 21600 0 -86 0">
            <v:imagedata r:id="rId24" o:title=""/>
            <w10:wrap type="tight" anchorx="margin"/>
          </v:shape>
        </w:pict>
      </w:r>
      <w:r w:rsidRPr="002B18E1">
        <w:rPr>
          <w:rFonts w:ascii="Arial" w:hAnsi="Arial" w:cs="Arial"/>
          <w:b/>
          <w:i/>
          <w:sz w:val="18"/>
          <w:szCs w:val="18"/>
          <w:u w:val="single"/>
          <w:lang w:val="de-DE"/>
        </w:rPr>
        <w:t>A Multi-3D-Lamellen:</w:t>
      </w:r>
    </w:p>
    <w:p w:rsidR="00C053FF" w:rsidRPr="00F573A8" w:rsidRDefault="00C053FF" w:rsidP="00C053FF">
      <w:pPr>
        <w:pStyle w:val="Listenabsatz"/>
        <w:widowControl/>
        <w:tabs>
          <w:tab w:val="left" w:pos="426"/>
          <w:tab w:val="left" w:pos="567"/>
          <w:tab w:val="left" w:pos="709"/>
          <w:tab w:val="left" w:pos="851"/>
        </w:tabs>
        <w:suppressAutoHyphens/>
        <w:wordWrap/>
        <w:autoSpaceDE/>
        <w:autoSpaceDN/>
        <w:snapToGrid w:val="0"/>
        <w:ind w:left="0"/>
        <w:rPr>
          <w:rFonts w:ascii="Arial" w:hAnsi="Arial" w:cs="Arial"/>
          <w:sz w:val="18"/>
          <w:szCs w:val="18"/>
          <w:lang w:val="de-DE"/>
        </w:rPr>
      </w:pPr>
      <w:r w:rsidRPr="00F573A8">
        <w:rPr>
          <w:rFonts w:ascii="Arial" w:hAnsi="Arial" w:cs="Arial"/>
          <w:sz w:val="18"/>
          <w:szCs w:val="18"/>
          <w:lang w:val="de-DE"/>
        </w:rPr>
        <w:t>Hohe Traktion und Laufleistung bei gleichmäßigem Abrieb</w:t>
      </w:r>
    </w:p>
    <w:p w:rsidR="00C053FF" w:rsidRPr="00F573A8" w:rsidRDefault="00C053FF" w:rsidP="00C053FF">
      <w:pPr>
        <w:widowControl/>
        <w:snapToGrid w:val="0"/>
        <w:spacing w:line="276" w:lineRule="auto"/>
        <w:jc w:val="left"/>
        <w:rPr>
          <w:rFonts w:ascii="Arial" w:hAnsi="Arial" w:cs="Arial"/>
          <w:snapToGrid w:val="0"/>
          <w:sz w:val="18"/>
          <w:szCs w:val="18"/>
          <w:lang w:val="de-DE" w:eastAsia="de-DE"/>
        </w:rPr>
      </w:pPr>
    </w:p>
    <w:p w:rsidR="00C053FF" w:rsidRPr="00F573A8" w:rsidRDefault="00C053FF" w:rsidP="00C053FF">
      <w:pPr>
        <w:widowControl/>
        <w:snapToGrid w:val="0"/>
        <w:spacing w:line="276" w:lineRule="auto"/>
        <w:jc w:val="left"/>
        <w:rPr>
          <w:rFonts w:ascii="Arial" w:hAnsi="Arial" w:cs="Arial"/>
          <w:snapToGrid w:val="0"/>
          <w:sz w:val="18"/>
          <w:szCs w:val="18"/>
          <w:lang w:val="de-DE" w:eastAsia="de-DE"/>
        </w:rPr>
      </w:pPr>
    </w:p>
    <w:p w:rsidR="00C053FF" w:rsidRPr="00A90986" w:rsidRDefault="00C053FF" w:rsidP="00C053FF">
      <w:pPr>
        <w:widowControl/>
        <w:tabs>
          <w:tab w:val="left" w:pos="426"/>
          <w:tab w:val="left" w:pos="567"/>
          <w:tab w:val="left" w:pos="709"/>
          <w:tab w:val="left" w:pos="851"/>
        </w:tabs>
        <w:snapToGrid w:val="0"/>
        <w:rPr>
          <w:rFonts w:ascii="Arial" w:hAnsi="Arial" w:cs="Arial"/>
          <w:b/>
          <w:i/>
          <w:sz w:val="18"/>
          <w:szCs w:val="18"/>
          <w:u w:val="single"/>
          <w:lang w:val="de-DE"/>
        </w:rPr>
      </w:pPr>
      <w:r w:rsidRPr="00A90986">
        <w:rPr>
          <w:rFonts w:ascii="Arial" w:hAnsi="Arial" w:cs="Arial"/>
          <w:b/>
          <w:i/>
          <w:sz w:val="18"/>
          <w:szCs w:val="18"/>
          <w:u w:val="single"/>
          <w:lang w:val="de-DE"/>
        </w:rPr>
        <w:t>B 6-Rippen-Blockprofil:</w:t>
      </w:r>
    </w:p>
    <w:p w:rsidR="00C053FF" w:rsidRPr="00F573A8" w:rsidRDefault="00C053FF" w:rsidP="00C053FF">
      <w:pPr>
        <w:pStyle w:val="Listenabsatz"/>
        <w:widowControl/>
        <w:suppressAutoHyphens/>
        <w:wordWrap/>
        <w:autoSpaceDE/>
        <w:autoSpaceDN/>
        <w:snapToGrid w:val="0"/>
        <w:spacing w:line="276" w:lineRule="auto"/>
        <w:ind w:left="0"/>
        <w:jc w:val="left"/>
        <w:rPr>
          <w:rFonts w:ascii="Arial" w:hAnsi="Arial" w:cs="Arial"/>
          <w:sz w:val="18"/>
          <w:szCs w:val="18"/>
          <w:lang w:val="de-DE"/>
        </w:rPr>
      </w:pPr>
      <w:r>
        <w:rPr>
          <w:rFonts w:ascii="Arial" w:hAnsi="Arial" w:cs="Arial"/>
          <w:sz w:val="18"/>
          <w:szCs w:val="18"/>
          <w:lang w:val="de-DE"/>
        </w:rPr>
        <w:t>S</w:t>
      </w:r>
      <w:r w:rsidRPr="00F573A8">
        <w:rPr>
          <w:rFonts w:ascii="Arial" w:hAnsi="Arial" w:cs="Arial"/>
          <w:sz w:val="18"/>
          <w:szCs w:val="18"/>
          <w:lang w:val="de-DE"/>
        </w:rPr>
        <w:t>tabiles 6-Rippen-Blockprofil</w:t>
      </w:r>
      <w:r w:rsidRPr="00F573A8">
        <w:rPr>
          <w:rFonts w:ascii="Arial" w:hAnsi="Arial" w:cs="Arial"/>
          <w:sz w:val="18"/>
          <w:szCs w:val="18"/>
          <w:lang w:val="de-DE" w:eastAsia="de-DE"/>
        </w:rPr>
        <w:t xml:space="preserve"> </w:t>
      </w:r>
      <w:r w:rsidRPr="00F573A8">
        <w:rPr>
          <w:rFonts w:ascii="Arial" w:hAnsi="Arial" w:cs="Arial"/>
          <w:sz w:val="18"/>
          <w:szCs w:val="18"/>
          <w:lang w:val="de-DE"/>
        </w:rPr>
        <w:t>mit speziellen 6-winkligen Profilblöcken</w:t>
      </w:r>
    </w:p>
    <w:p w:rsidR="00C053FF" w:rsidRPr="00F573A8" w:rsidRDefault="00C053FF" w:rsidP="00C053FF">
      <w:pPr>
        <w:widowControl/>
        <w:snapToGrid w:val="0"/>
        <w:spacing w:line="276" w:lineRule="auto"/>
        <w:jc w:val="left"/>
        <w:rPr>
          <w:rFonts w:ascii="Arial" w:hAnsi="Arial" w:cs="Arial"/>
          <w:snapToGrid w:val="0"/>
          <w:sz w:val="18"/>
          <w:szCs w:val="18"/>
          <w:lang w:val="de-DE" w:eastAsia="de-DE"/>
        </w:rPr>
      </w:pPr>
    </w:p>
    <w:p w:rsidR="00C053FF" w:rsidRPr="00A90986" w:rsidRDefault="00C053FF" w:rsidP="00C053FF">
      <w:pPr>
        <w:widowControl/>
        <w:snapToGrid w:val="0"/>
        <w:spacing w:line="276" w:lineRule="auto"/>
        <w:jc w:val="left"/>
        <w:rPr>
          <w:rFonts w:ascii="Arial" w:hAnsi="Arial" w:cs="Arial"/>
          <w:b/>
          <w:i/>
          <w:sz w:val="18"/>
          <w:szCs w:val="18"/>
          <w:u w:val="single"/>
          <w:lang w:val="de-DE"/>
        </w:rPr>
      </w:pPr>
      <w:r w:rsidRPr="00A90986">
        <w:rPr>
          <w:rFonts w:ascii="Arial" w:hAnsi="Arial" w:cs="Arial"/>
          <w:b/>
          <w:i/>
          <w:sz w:val="18"/>
          <w:szCs w:val="18"/>
          <w:u w:val="single"/>
          <w:lang w:val="de-DE"/>
        </w:rPr>
        <w:t>C Selbstreinigende Lamellen:</w:t>
      </w:r>
    </w:p>
    <w:p w:rsidR="00C053FF" w:rsidRPr="00F573A8" w:rsidRDefault="00C053FF" w:rsidP="00C053FF">
      <w:pPr>
        <w:pStyle w:val="Listenabsatz"/>
        <w:widowControl/>
        <w:tabs>
          <w:tab w:val="left" w:pos="426"/>
          <w:tab w:val="left" w:pos="567"/>
          <w:tab w:val="left" w:pos="709"/>
          <w:tab w:val="left" w:pos="851"/>
        </w:tabs>
        <w:suppressAutoHyphens/>
        <w:wordWrap/>
        <w:autoSpaceDE/>
        <w:autoSpaceDN/>
        <w:snapToGrid w:val="0"/>
        <w:ind w:left="0"/>
        <w:rPr>
          <w:rFonts w:ascii="Arial" w:hAnsi="Arial" w:cs="Arial"/>
          <w:i/>
          <w:sz w:val="18"/>
          <w:szCs w:val="18"/>
          <w:u w:val="single"/>
          <w:lang w:val="de-DE"/>
        </w:rPr>
      </w:pPr>
      <w:r w:rsidRPr="00F573A8">
        <w:rPr>
          <w:rFonts w:ascii="Arial" w:hAnsi="Arial" w:cs="Arial"/>
          <w:sz w:val="18"/>
          <w:szCs w:val="18"/>
          <w:lang w:val="de-DE"/>
        </w:rPr>
        <w:t>Gleich bleibende Traktion über die gesamte Lebensdauer</w:t>
      </w:r>
    </w:p>
    <w:p w:rsidR="00C053FF" w:rsidRPr="00F573A8" w:rsidRDefault="00C053FF" w:rsidP="00C053FF">
      <w:pPr>
        <w:pStyle w:val="Listenabsatz"/>
        <w:widowControl/>
        <w:tabs>
          <w:tab w:val="left" w:pos="426"/>
          <w:tab w:val="left" w:pos="567"/>
          <w:tab w:val="left" w:pos="709"/>
          <w:tab w:val="left" w:pos="851"/>
        </w:tabs>
        <w:suppressAutoHyphens/>
        <w:wordWrap/>
        <w:autoSpaceDE/>
        <w:autoSpaceDN/>
        <w:snapToGrid w:val="0"/>
        <w:ind w:left="0"/>
        <w:rPr>
          <w:rFonts w:ascii="Arial" w:hAnsi="Arial" w:cs="Arial"/>
          <w:i/>
          <w:sz w:val="18"/>
          <w:szCs w:val="18"/>
          <w:u w:val="single"/>
          <w:lang w:val="de-DE"/>
        </w:rPr>
      </w:pPr>
      <w:r w:rsidRPr="00F573A8">
        <w:rPr>
          <w:rFonts w:ascii="Arial" w:hAnsi="Arial" w:cs="Arial"/>
          <w:sz w:val="18"/>
          <w:szCs w:val="18"/>
          <w:lang w:val="de-DE"/>
        </w:rPr>
        <w:t>Schutz vor Profilausbrüchen an den Ecken der Lamellen</w:t>
      </w:r>
    </w:p>
    <w:p w:rsidR="00C053FF" w:rsidRPr="00F573A8" w:rsidRDefault="00C053FF" w:rsidP="00C053FF">
      <w:pPr>
        <w:widowControl/>
        <w:tabs>
          <w:tab w:val="left" w:pos="426"/>
          <w:tab w:val="left" w:pos="567"/>
          <w:tab w:val="left" w:pos="709"/>
          <w:tab w:val="left" w:pos="851"/>
        </w:tabs>
        <w:snapToGrid w:val="0"/>
        <w:rPr>
          <w:rFonts w:ascii="Arial" w:hAnsi="Arial" w:cs="Arial"/>
          <w:i/>
          <w:sz w:val="18"/>
          <w:szCs w:val="18"/>
          <w:u w:val="single"/>
          <w:lang w:val="de-DE"/>
        </w:rPr>
      </w:pPr>
    </w:p>
    <w:p w:rsidR="00C053FF" w:rsidRPr="00313E4B" w:rsidRDefault="00C053FF" w:rsidP="00C053FF">
      <w:pPr>
        <w:widowControl/>
        <w:tabs>
          <w:tab w:val="left" w:pos="426"/>
          <w:tab w:val="left" w:pos="567"/>
          <w:tab w:val="left" w:pos="709"/>
          <w:tab w:val="left" w:pos="851"/>
        </w:tabs>
        <w:snapToGrid w:val="0"/>
        <w:rPr>
          <w:rFonts w:ascii="Arial" w:hAnsi="Arial" w:cs="Arial"/>
          <w:i/>
          <w:sz w:val="18"/>
          <w:szCs w:val="18"/>
          <w:u w:val="single"/>
          <w:lang w:val="de-DE"/>
        </w:rPr>
      </w:pPr>
    </w:p>
    <w:p w:rsidR="00C053FF" w:rsidRPr="00313E4B" w:rsidRDefault="00C053FF" w:rsidP="00C053FF">
      <w:pPr>
        <w:widowControl/>
        <w:tabs>
          <w:tab w:val="left" w:pos="567"/>
          <w:tab w:val="left" w:pos="709"/>
        </w:tabs>
        <w:snapToGrid w:val="0"/>
        <w:rPr>
          <w:b/>
          <w:sz w:val="22"/>
          <w:szCs w:val="22"/>
          <w:lang w:val="de-DE"/>
        </w:rPr>
      </w:pPr>
    </w:p>
    <w:p w:rsidR="00C053FF" w:rsidRPr="00313E4B" w:rsidRDefault="00C053FF" w:rsidP="00C053FF">
      <w:pPr>
        <w:widowControl/>
        <w:tabs>
          <w:tab w:val="left" w:pos="567"/>
          <w:tab w:val="left" w:pos="709"/>
        </w:tabs>
        <w:snapToGrid w:val="0"/>
        <w:rPr>
          <w:sz w:val="22"/>
          <w:szCs w:val="22"/>
          <w:lang w:val="de-DE"/>
        </w:rPr>
      </w:pPr>
      <w:r w:rsidRPr="00313E4B">
        <w:rPr>
          <w:sz w:val="22"/>
          <w:szCs w:val="22"/>
          <w:lang w:val="de-DE"/>
        </w:rPr>
        <w:tab/>
      </w:r>
      <w:r w:rsidRPr="00313E4B">
        <w:rPr>
          <w:sz w:val="22"/>
          <w:szCs w:val="22"/>
          <w:lang w:val="de-DE"/>
        </w:rPr>
        <w:tab/>
      </w:r>
      <w:r w:rsidRPr="00313E4B">
        <w:rPr>
          <w:sz w:val="22"/>
          <w:szCs w:val="22"/>
          <w:lang w:val="de-DE"/>
        </w:rPr>
        <w:tab/>
      </w:r>
    </w:p>
    <w:p w:rsidR="00C053FF" w:rsidRDefault="00C053FF" w:rsidP="00C053FF">
      <w:pPr>
        <w:widowControl/>
        <w:jc w:val="left"/>
        <w:rPr>
          <w:rFonts w:ascii="Arial" w:hAnsi="Arial" w:cs="Arial"/>
          <w:b/>
          <w:color w:val="FF6600"/>
          <w:sz w:val="18"/>
          <w:szCs w:val="18"/>
          <w:lang w:val="de-DE"/>
        </w:rPr>
      </w:pPr>
      <w:r>
        <w:rPr>
          <w:noProof/>
        </w:rPr>
        <w:pict>
          <v:shape id="Bild 4" o:spid="_x0000_s1085" type="#_x0000_t75" alt="S" style="position:absolute;margin-left:110.55pt;margin-top:.9pt;width:156pt;height:59pt;z-index:-7;visibility:visible" wrapcoords="-104 0 -104 21327 21600 21327 21600 0 -104 0">
            <v:imagedata r:id="rId25" o:title="S"/>
            <w10:wrap type="tight"/>
          </v:shape>
        </w:pict>
      </w:r>
      <w:r>
        <w:rPr>
          <w:noProof/>
        </w:rPr>
        <w:pict>
          <v:shape id="Bild 5" o:spid="_x0000_s1084" type="#_x0000_t75" alt="3-D Kerf_klein" style="position:absolute;margin-left:149pt;margin-top:.7pt;width:189pt;height:56.7pt;z-index:-8;visibility:visible;mso-position-horizontal:right;mso-position-horizontal-relative:margin" wrapcoords="-86 0 -86 21316 21600 21316 21600 0 -86 0">
            <v:imagedata r:id="rId26" o:title="3-D Kerf_klein"/>
            <w10:wrap type="tight" anchorx="margin"/>
          </v:shape>
        </w:pict>
      </w:r>
    </w:p>
    <w:p w:rsidR="00C053FF" w:rsidRDefault="00C053FF" w:rsidP="00C053FF">
      <w:pPr>
        <w:widowControl/>
        <w:jc w:val="left"/>
        <w:rPr>
          <w:rFonts w:ascii="Arial" w:hAnsi="Arial" w:cs="Arial"/>
          <w:b/>
          <w:color w:val="FF6600"/>
          <w:sz w:val="18"/>
          <w:szCs w:val="18"/>
          <w:lang w:val="de-DE"/>
        </w:rPr>
      </w:pPr>
    </w:p>
    <w:p w:rsidR="00C053FF" w:rsidRDefault="00C053FF" w:rsidP="00C053FF">
      <w:pPr>
        <w:widowControl/>
        <w:jc w:val="left"/>
        <w:rPr>
          <w:rFonts w:ascii="Arial" w:hAnsi="Arial" w:cs="Arial"/>
          <w:b/>
          <w:color w:val="FF6600"/>
          <w:sz w:val="18"/>
          <w:szCs w:val="18"/>
          <w:lang w:val="de-DE"/>
        </w:rPr>
      </w:pPr>
    </w:p>
    <w:p w:rsidR="00C053FF" w:rsidRDefault="00C053FF" w:rsidP="00C053FF">
      <w:pPr>
        <w:widowControl/>
        <w:jc w:val="left"/>
        <w:rPr>
          <w:rFonts w:ascii="Arial" w:hAnsi="Arial" w:cs="Arial"/>
          <w:b/>
          <w:color w:val="FF6600"/>
          <w:sz w:val="18"/>
          <w:szCs w:val="18"/>
          <w:lang w:val="de-DE"/>
        </w:rPr>
      </w:pPr>
    </w:p>
    <w:p w:rsidR="00C053FF" w:rsidRDefault="00C053FF" w:rsidP="00C053FF">
      <w:pPr>
        <w:widowControl/>
        <w:jc w:val="left"/>
        <w:rPr>
          <w:rFonts w:ascii="Arial" w:hAnsi="Arial" w:cs="Arial"/>
          <w:b/>
          <w:color w:val="FF6600"/>
          <w:sz w:val="18"/>
          <w:szCs w:val="18"/>
          <w:lang w:val="de-DE"/>
        </w:rPr>
      </w:pPr>
    </w:p>
    <w:p w:rsidR="00C053FF" w:rsidRDefault="00C053FF" w:rsidP="00C053FF">
      <w:pPr>
        <w:widowControl/>
        <w:jc w:val="left"/>
        <w:rPr>
          <w:rFonts w:ascii="Arial" w:hAnsi="Arial" w:cs="Arial"/>
          <w:b/>
          <w:color w:val="FF6600"/>
          <w:sz w:val="18"/>
          <w:szCs w:val="18"/>
          <w:lang w:val="de-DE"/>
        </w:rPr>
      </w:pPr>
    </w:p>
    <w:p w:rsidR="00C053FF" w:rsidRDefault="00C053FF" w:rsidP="00C053FF">
      <w:pPr>
        <w:widowControl/>
        <w:jc w:val="left"/>
        <w:rPr>
          <w:rFonts w:ascii="Arial" w:hAnsi="Arial" w:cs="Arial"/>
          <w:b/>
          <w:color w:val="FF6600"/>
          <w:sz w:val="18"/>
          <w:szCs w:val="18"/>
          <w:lang w:val="de-DE"/>
        </w:rPr>
      </w:pPr>
    </w:p>
    <w:p w:rsidR="00C053FF" w:rsidRDefault="00C053FF" w:rsidP="00C053FF">
      <w:pPr>
        <w:widowControl/>
        <w:jc w:val="left"/>
        <w:rPr>
          <w:rFonts w:ascii="Arial" w:hAnsi="Arial" w:cs="Arial"/>
          <w:b/>
          <w:color w:val="FF6600"/>
          <w:sz w:val="18"/>
          <w:szCs w:val="18"/>
          <w:lang w:val="de-DE"/>
        </w:rPr>
      </w:pPr>
    </w:p>
    <w:p w:rsidR="00C053FF" w:rsidRDefault="00C053FF" w:rsidP="00C053FF">
      <w:pPr>
        <w:widowControl/>
        <w:jc w:val="left"/>
        <w:rPr>
          <w:rFonts w:ascii="Arial" w:hAnsi="Arial" w:cs="Arial"/>
          <w:b/>
          <w:color w:val="FF6600"/>
          <w:sz w:val="18"/>
          <w:szCs w:val="18"/>
          <w:lang w:val="de-DE"/>
        </w:rPr>
      </w:pPr>
    </w:p>
    <w:p w:rsidR="00C053FF" w:rsidRDefault="00C053FF" w:rsidP="00C053FF">
      <w:pPr>
        <w:widowControl/>
        <w:jc w:val="left"/>
        <w:rPr>
          <w:rFonts w:ascii="Arial" w:hAnsi="Arial" w:cs="Arial"/>
          <w:b/>
          <w:color w:val="FF6600"/>
          <w:sz w:val="18"/>
          <w:szCs w:val="18"/>
          <w:lang w:val="de-DE"/>
        </w:rPr>
      </w:pPr>
    </w:p>
    <w:p w:rsidR="00C053FF" w:rsidRDefault="00C053FF" w:rsidP="00C053FF">
      <w:pPr>
        <w:widowControl/>
        <w:jc w:val="left"/>
        <w:rPr>
          <w:rFonts w:ascii="Arial" w:hAnsi="Arial" w:cs="Arial"/>
          <w:b/>
          <w:color w:val="FF6600"/>
          <w:sz w:val="18"/>
          <w:szCs w:val="18"/>
          <w:lang w:val="de-DE"/>
        </w:rPr>
      </w:pPr>
    </w:p>
    <w:p w:rsidR="00C053FF" w:rsidRPr="00F573A8" w:rsidRDefault="00F92A32" w:rsidP="00C053FF">
      <w:pPr>
        <w:widowControl/>
        <w:jc w:val="left"/>
        <w:rPr>
          <w:sz w:val="22"/>
          <w:szCs w:val="22"/>
          <w:lang w:val="de-DE"/>
        </w:rPr>
      </w:pPr>
      <w:r>
        <w:rPr>
          <w:rFonts w:ascii="Arial" w:hAnsi="Arial" w:cs="Arial"/>
          <w:b/>
          <w:color w:val="FF6600"/>
          <w:sz w:val="18"/>
          <w:szCs w:val="18"/>
          <w:lang w:val="de-DE"/>
        </w:rPr>
        <w:lastRenderedPageBreak/>
        <w:t>SmartFlex TH</w:t>
      </w:r>
      <w:r w:rsidR="00C053FF" w:rsidRPr="00313E4B">
        <w:rPr>
          <w:rFonts w:ascii="Arial" w:hAnsi="Arial" w:cs="Arial"/>
          <w:b/>
          <w:color w:val="FF6600"/>
          <w:sz w:val="18"/>
          <w:szCs w:val="18"/>
          <w:lang w:val="de-DE"/>
        </w:rPr>
        <w:t>31</w:t>
      </w:r>
    </w:p>
    <w:p w:rsidR="00C053FF" w:rsidRPr="00FA6D45" w:rsidRDefault="00C053FF" w:rsidP="00C053FF">
      <w:pPr>
        <w:widowControl/>
        <w:tabs>
          <w:tab w:val="left" w:pos="567"/>
          <w:tab w:val="left" w:pos="709"/>
        </w:tabs>
        <w:snapToGrid w:val="0"/>
        <w:rPr>
          <w:rFonts w:ascii="Arial" w:hAnsi="Arial" w:cs="Arial"/>
          <w:sz w:val="18"/>
          <w:szCs w:val="18"/>
          <w:lang w:val="de-DE"/>
        </w:rPr>
      </w:pPr>
    </w:p>
    <w:p w:rsidR="00C053FF" w:rsidRPr="00C314D6" w:rsidRDefault="00C053FF" w:rsidP="00C053FF">
      <w:pPr>
        <w:widowControl/>
        <w:snapToGrid w:val="0"/>
        <w:rPr>
          <w:rFonts w:ascii="Arial" w:hAnsi="Arial" w:cs="Arial"/>
          <w:b/>
          <w:i/>
          <w:sz w:val="18"/>
          <w:szCs w:val="18"/>
          <w:u w:val="single"/>
          <w:lang w:val="de-DE"/>
        </w:rPr>
      </w:pPr>
      <w:r w:rsidRPr="00C314D6">
        <w:rPr>
          <w:rFonts w:ascii="Arial" w:hAnsi="Arial" w:cs="Arial"/>
          <w:b/>
          <w:i/>
          <w:sz w:val="18"/>
          <w:szCs w:val="18"/>
          <w:u w:val="single"/>
          <w:lang w:val="de-DE"/>
        </w:rPr>
        <w:t>Lkw-Ganzjahresreifen für die Trailerachse im Mittel- bis Langstrecken-Einsatz</w:t>
      </w:r>
    </w:p>
    <w:p w:rsidR="00C053FF" w:rsidRPr="00F573A8" w:rsidRDefault="00C053FF" w:rsidP="00C053FF">
      <w:pPr>
        <w:rPr>
          <w:rFonts w:ascii="Arial" w:hAnsi="Arial" w:cs="Arial"/>
          <w:sz w:val="18"/>
          <w:szCs w:val="18"/>
          <w:lang w:val="de-DE"/>
        </w:rPr>
      </w:pPr>
    </w:p>
    <w:p w:rsidR="00C053FF" w:rsidRPr="00F573A8" w:rsidRDefault="00C053FF" w:rsidP="00C053FF">
      <w:pPr>
        <w:widowControl/>
        <w:tabs>
          <w:tab w:val="left" w:pos="426"/>
          <w:tab w:val="left" w:pos="567"/>
          <w:tab w:val="left" w:pos="709"/>
          <w:tab w:val="left" w:pos="851"/>
        </w:tabs>
        <w:snapToGrid w:val="0"/>
        <w:rPr>
          <w:rFonts w:ascii="Arial" w:hAnsi="Arial" w:cs="Arial"/>
          <w:b/>
          <w:i/>
          <w:sz w:val="18"/>
          <w:szCs w:val="18"/>
          <w:u w:val="single"/>
          <w:lang w:val="de-DE"/>
        </w:rPr>
      </w:pPr>
    </w:p>
    <w:p w:rsidR="00C053FF" w:rsidRPr="00A90986" w:rsidRDefault="00C053FF" w:rsidP="00C053FF">
      <w:pPr>
        <w:widowControl/>
        <w:tabs>
          <w:tab w:val="left" w:pos="426"/>
          <w:tab w:val="left" w:pos="567"/>
          <w:tab w:val="left" w:pos="709"/>
          <w:tab w:val="left" w:pos="851"/>
        </w:tabs>
        <w:snapToGrid w:val="0"/>
        <w:rPr>
          <w:rFonts w:ascii="Arial" w:hAnsi="Arial" w:cs="Arial"/>
          <w:b/>
          <w:i/>
          <w:sz w:val="18"/>
          <w:szCs w:val="18"/>
          <w:u w:val="single"/>
          <w:lang w:val="de-DE"/>
        </w:rPr>
      </w:pPr>
      <w:r>
        <w:rPr>
          <w:noProof/>
        </w:rPr>
        <w:pict>
          <v:shape id="Grafik 22" o:spid="_x0000_s1089" type="#_x0000_t75" style="position:absolute;left:0;text-align:left;margin-left:159.5pt;margin-top:.7pt;width:199.5pt;height:179.25pt;z-index:-3;visibility:visible;mso-position-horizontal:right;mso-position-horizontal-relative:margin" wrapcoords="-81 0 -81 21510 21600 21510 21600 0 -81 0">
            <v:imagedata r:id="rId27" o:title=""/>
            <w10:wrap type="tight" anchorx="margin"/>
          </v:shape>
        </w:pict>
      </w:r>
      <w:r w:rsidRPr="00A90986">
        <w:rPr>
          <w:rFonts w:ascii="Arial" w:hAnsi="Arial" w:cs="Arial"/>
          <w:b/>
          <w:i/>
          <w:sz w:val="18"/>
          <w:szCs w:val="18"/>
          <w:u w:val="single"/>
          <w:lang w:val="de-DE"/>
        </w:rPr>
        <w:t>A 4 ZigZack-Lamellen:</w:t>
      </w:r>
    </w:p>
    <w:p w:rsidR="00C053FF" w:rsidRPr="00F573A8" w:rsidRDefault="00C053FF" w:rsidP="00C053FF">
      <w:pPr>
        <w:pStyle w:val="Listenabsatz"/>
        <w:widowControl/>
        <w:suppressAutoHyphens/>
        <w:wordWrap/>
        <w:autoSpaceDE/>
        <w:autoSpaceDN/>
        <w:ind w:left="0"/>
        <w:jc w:val="left"/>
        <w:rPr>
          <w:rFonts w:ascii="Arial" w:hAnsi="Arial" w:cs="Arial"/>
          <w:bCs/>
          <w:color w:val="FF6600"/>
          <w:sz w:val="18"/>
          <w:szCs w:val="18"/>
          <w:lang w:val="de-DE"/>
        </w:rPr>
      </w:pPr>
      <w:r w:rsidRPr="00F573A8">
        <w:rPr>
          <w:rFonts w:ascii="Arial" w:hAnsi="Arial" w:cs="Arial"/>
          <w:bCs/>
          <w:sz w:val="18"/>
          <w:szCs w:val="18"/>
          <w:lang w:val="de-DE"/>
        </w:rPr>
        <w:t>4 Hauptprofilrillen sorgen für eine optimale Wasserverdrängung</w:t>
      </w:r>
    </w:p>
    <w:p w:rsidR="00C053FF" w:rsidRPr="00F573A8" w:rsidRDefault="00C053FF" w:rsidP="00C053FF">
      <w:pPr>
        <w:widowControl/>
        <w:snapToGrid w:val="0"/>
        <w:spacing w:line="276" w:lineRule="auto"/>
        <w:jc w:val="left"/>
        <w:rPr>
          <w:rFonts w:ascii="Arial" w:hAnsi="Arial" w:cs="Arial"/>
          <w:snapToGrid w:val="0"/>
          <w:sz w:val="18"/>
          <w:szCs w:val="18"/>
          <w:lang w:val="de-DE" w:eastAsia="de-DE"/>
        </w:rPr>
      </w:pPr>
    </w:p>
    <w:p w:rsidR="00C053FF" w:rsidRPr="00F573A8" w:rsidRDefault="00C053FF" w:rsidP="00C053FF">
      <w:pPr>
        <w:widowControl/>
        <w:snapToGrid w:val="0"/>
        <w:spacing w:line="276" w:lineRule="auto"/>
        <w:jc w:val="left"/>
        <w:rPr>
          <w:rFonts w:ascii="Arial" w:hAnsi="Arial" w:cs="Arial"/>
          <w:snapToGrid w:val="0"/>
          <w:sz w:val="18"/>
          <w:szCs w:val="18"/>
          <w:lang w:val="de-DE" w:eastAsia="de-DE"/>
        </w:rPr>
      </w:pPr>
    </w:p>
    <w:p w:rsidR="00C053FF" w:rsidRPr="00A90986" w:rsidRDefault="00C053FF" w:rsidP="00C053FF">
      <w:pPr>
        <w:widowControl/>
        <w:tabs>
          <w:tab w:val="left" w:pos="426"/>
          <w:tab w:val="left" w:pos="567"/>
          <w:tab w:val="left" w:pos="709"/>
          <w:tab w:val="left" w:pos="851"/>
        </w:tabs>
        <w:snapToGrid w:val="0"/>
        <w:rPr>
          <w:rFonts w:ascii="Arial" w:hAnsi="Arial" w:cs="Arial"/>
          <w:b/>
          <w:i/>
          <w:sz w:val="18"/>
          <w:szCs w:val="18"/>
          <w:u w:val="single"/>
          <w:lang w:val="de-DE"/>
        </w:rPr>
      </w:pPr>
      <w:r w:rsidRPr="00A90986">
        <w:rPr>
          <w:rFonts w:ascii="Arial" w:hAnsi="Arial" w:cs="Arial"/>
          <w:b/>
          <w:i/>
          <w:sz w:val="18"/>
          <w:szCs w:val="18"/>
          <w:u w:val="single"/>
          <w:lang w:val="de-DE"/>
        </w:rPr>
        <w:t>B Abgeschrägtes Profilblockdesign:</w:t>
      </w:r>
    </w:p>
    <w:p w:rsidR="00C053FF" w:rsidRPr="00EC2C02" w:rsidRDefault="00C053FF" w:rsidP="00C053FF">
      <w:pPr>
        <w:pStyle w:val="Listenabsatz"/>
        <w:widowControl/>
        <w:tabs>
          <w:tab w:val="left" w:pos="284"/>
          <w:tab w:val="left" w:pos="851"/>
        </w:tabs>
        <w:suppressAutoHyphens/>
        <w:wordWrap/>
        <w:autoSpaceDE/>
        <w:autoSpaceDN/>
        <w:snapToGrid w:val="0"/>
        <w:ind w:left="0"/>
        <w:rPr>
          <w:rFonts w:ascii="Arial" w:hAnsi="Arial" w:cs="Arial"/>
          <w:sz w:val="18"/>
          <w:szCs w:val="18"/>
          <w:lang w:val="de-DE"/>
        </w:rPr>
      </w:pPr>
      <w:r w:rsidRPr="00EC2C02">
        <w:rPr>
          <w:rFonts w:ascii="Arial" w:hAnsi="Arial" w:cs="Arial"/>
          <w:sz w:val="18"/>
          <w:szCs w:val="18"/>
          <w:lang w:val="de-DE"/>
        </w:rPr>
        <w:t>Abgeschrägte Profilblöcke helfen Stollenausbrüche zu vermeiden</w:t>
      </w:r>
    </w:p>
    <w:p w:rsidR="00C053FF" w:rsidRPr="00F573A8" w:rsidRDefault="00C053FF" w:rsidP="00C053FF">
      <w:pPr>
        <w:widowControl/>
        <w:snapToGrid w:val="0"/>
        <w:spacing w:line="276" w:lineRule="auto"/>
        <w:jc w:val="left"/>
        <w:rPr>
          <w:rFonts w:ascii="Arial" w:hAnsi="Arial" w:cs="Arial"/>
          <w:snapToGrid w:val="0"/>
          <w:sz w:val="18"/>
          <w:szCs w:val="18"/>
          <w:lang w:val="de-DE" w:eastAsia="de-DE"/>
        </w:rPr>
      </w:pPr>
    </w:p>
    <w:p w:rsidR="00C053FF" w:rsidRPr="00F573A8" w:rsidRDefault="00C053FF" w:rsidP="00C053FF">
      <w:pPr>
        <w:widowControl/>
        <w:snapToGrid w:val="0"/>
        <w:spacing w:line="276" w:lineRule="auto"/>
        <w:jc w:val="left"/>
        <w:rPr>
          <w:rFonts w:ascii="Arial" w:hAnsi="Arial" w:cs="Arial"/>
          <w:snapToGrid w:val="0"/>
          <w:sz w:val="18"/>
          <w:szCs w:val="18"/>
          <w:lang w:val="de-DE" w:eastAsia="de-DE"/>
        </w:rPr>
      </w:pPr>
    </w:p>
    <w:p w:rsidR="00C053FF" w:rsidRPr="00C314D6" w:rsidRDefault="00C053FF" w:rsidP="00C053FF">
      <w:pPr>
        <w:widowControl/>
        <w:snapToGrid w:val="0"/>
        <w:spacing w:line="276" w:lineRule="auto"/>
        <w:jc w:val="left"/>
        <w:rPr>
          <w:rFonts w:ascii="Arial" w:hAnsi="Arial" w:cs="Arial"/>
          <w:b/>
          <w:i/>
          <w:sz w:val="18"/>
          <w:szCs w:val="18"/>
          <w:u w:val="single"/>
          <w:lang w:val="de-DE"/>
        </w:rPr>
      </w:pPr>
      <w:r w:rsidRPr="00C314D6">
        <w:rPr>
          <w:rFonts w:ascii="Arial" w:hAnsi="Arial" w:cs="Arial"/>
          <w:b/>
          <w:i/>
          <w:sz w:val="18"/>
          <w:szCs w:val="18"/>
          <w:u w:val="single"/>
          <w:lang w:val="de-DE"/>
        </w:rPr>
        <w:t>C Extrabreites Profil und Schulterbereich</w:t>
      </w:r>
      <w:r>
        <w:rPr>
          <w:rFonts w:ascii="Arial" w:hAnsi="Arial" w:cs="Arial"/>
          <w:b/>
          <w:i/>
          <w:sz w:val="18"/>
          <w:szCs w:val="18"/>
          <w:u w:val="single"/>
          <w:lang w:val="de-DE"/>
        </w:rPr>
        <w:t>:</w:t>
      </w:r>
    </w:p>
    <w:p w:rsidR="00C053FF" w:rsidRPr="00F573A8" w:rsidRDefault="00C053FF" w:rsidP="00C053FF">
      <w:pPr>
        <w:pStyle w:val="Listenabsatz"/>
        <w:widowControl/>
        <w:suppressAutoHyphens/>
        <w:wordWrap/>
        <w:autoSpaceDE/>
        <w:autoSpaceDN/>
        <w:snapToGrid w:val="0"/>
        <w:spacing w:line="276" w:lineRule="auto"/>
        <w:ind w:left="0"/>
        <w:jc w:val="left"/>
        <w:rPr>
          <w:rFonts w:ascii="Arial" w:hAnsi="Arial" w:cs="Arial"/>
          <w:snapToGrid w:val="0"/>
          <w:sz w:val="18"/>
          <w:szCs w:val="18"/>
          <w:lang w:val="de-DE" w:eastAsia="de-DE"/>
        </w:rPr>
      </w:pPr>
      <w:r w:rsidRPr="00F573A8">
        <w:rPr>
          <w:rFonts w:ascii="Arial" w:hAnsi="Arial" w:cs="Arial"/>
          <w:noProof/>
          <w:sz w:val="18"/>
          <w:szCs w:val="18"/>
          <w:lang w:val="de-DE" w:eastAsia="de-DE"/>
        </w:rPr>
        <w:t>Der extrabreite geschlossene Schulterbereich unterstützt eine hohe Fahrstabilität und sorgt für eine gute Seitenführung sowie eine gleichmäßige Abnutzung</w:t>
      </w:r>
    </w:p>
    <w:p w:rsidR="00C053FF" w:rsidRPr="0003797D" w:rsidRDefault="00C053FF" w:rsidP="00C053FF">
      <w:pPr>
        <w:widowControl/>
        <w:wordWrap/>
        <w:autoSpaceDE/>
        <w:autoSpaceDN/>
        <w:jc w:val="left"/>
        <w:rPr>
          <w:rFonts w:ascii="Arial" w:hAnsi="Arial" w:cs="Arial"/>
          <w:b/>
          <w:bCs/>
          <w:color w:val="E36C0A"/>
          <w:sz w:val="32"/>
          <w:szCs w:val="32"/>
          <w:lang w:val="de-DE"/>
        </w:rPr>
      </w:pPr>
    </w:p>
    <w:p w:rsidR="00C053FF" w:rsidRPr="0003797D" w:rsidRDefault="00C053FF" w:rsidP="00C053FF">
      <w:pPr>
        <w:widowControl/>
        <w:wordWrap/>
        <w:autoSpaceDE/>
        <w:autoSpaceDN/>
        <w:jc w:val="left"/>
        <w:rPr>
          <w:rFonts w:ascii="Arial" w:hAnsi="Arial" w:cs="Arial"/>
          <w:b/>
          <w:bCs/>
          <w:color w:val="E36C0A"/>
          <w:sz w:val="32"/>
          <w:szCs w:val="32"/>
          <w:lang w:val="de-DE"/>
        </w:rPr>
      </w:pPr>
    </w:p>
    <w:p w:rsidR="00C053FF" w:rsidRPr="0003797D" w:rsidRDefault="00C053FF" w:rsidP="00C053FF">
      <w:pPr>
        <w:widowControl/>
        <w:wordWrap/>
        <w:autoSpaceDE/>
        <w:autoSpaceDN/>
        <w:jc w:val="left"/>
        <w:rPr>
          <w:rFonts w:ascii="Arial" w:hAnsi="Arial" w:cs="Arial"/>
          <w:b/>
          <w:bCs/>
          <w:color w:val="E36C0A"/>
          <w:sz w:val="32"/>
          <w:szCs w:val="32"/>
          <w:lang w:val="de-DE"/>
        </w:rPr>
      </w:pPr>
    </w:p>
    <w:p w:rsidR="00C053FF" w:rsidRPr="00FB557C" w:rsidRDefault="00C053FF" w:rsidP="00C053FF">
      <w:pPr>
        <w:widowControl/>
        <w:wordWrap/>
        <w:autoSpaceDE/>
        <w:ind w:left="720"/>
        <w:rPr>
          <w:rFonts w:ascii="Arial" w:hAnsi="Arial" w:cs="Arial"/>
          <w:snapToGrid w:val="0"/>
          <w:sz w:val="18"/>
          <w:szCs w:val="18"/>
          <w:lang w:val="de-DE" w:eastAsia="de-DE"/>
        </w:rPr>
      </w:pPr>
    </w:p>
    <w:p w:rsidR="00C053FF" w:rsidRPr="002711D4" w:rsidRDefault="00C053FF" w:rsidP="00C053FF">
      <w:pPr>
        <w:widowControl/>
        <w:suppressAutoHyphens/>
        <w:wordWrap/>
        <w:adjustRightInd w:val="0"/>
        <w:spacing w:line="276" w:lineRule="auto"/>
        <w:jc w:val="center"/>
        <w:rPr>
          <w:rFonts w:ascii="Times New Roman"/>
          <w:sz w:val="21"/>
          <w:szCs w:val="21"/>
          <w:lang w:val="de-DE"/>
        </w:rPr>
      </w:pPr>
      <w:r w:rsidRPr="002711D4">
        <w:rPr>
          <w:rFonts w:ascii="Times New Roman"/>
          <w:sz w:val="21"/>
          <w:lang w:val="de-DE"/>
        </w:rPr>
        <w:t>###</w:t>
      </w:r>
    </w:p>
    <w:p w:rsidR="00C053FF" w:rsidRDefault="00C053FF" w:rsidP="00D80908">
      <w:pPr>
        <w:widowControl/>
        <w:wordWrap/>
        <w:autoSpaceDE/>
        <w:autoSpaceDN/>
        <w:jc w:val="center"/>
        <w:rPr>
          <w:rFonts w:ascii="Helvetica" w:hAnsi="Helvetica" w:cs="Helvetica"/>
          <w:b/>
          <w:bCs/>
          <w:color w:val="FF6600"/>
          <w:sz w:val="32"/>
          <w:szCs w:val="32"/>
          <w:lang w:val="de-DE" w:eastAsia="de-DE"/>
        </w:rPr>
      </w:pPr>
    </w:p>
    <w:p w:rsidR="00C053FF" w:rsidRPr="00E854C9" w:rsidRDefault="00C053FF" w:rsidP="00C053FF">
      <w:pPr>
        <w:adjustRightInd w:val="0"/>
        <w:snapToGrid w:val="0"/>
        <w:spacing w:line="276" w:lineRule="auto"/>
        <w:jc w:val="center"/>
        <w:outlineLvl w:val="0"/>
        <w:rPr>
          <w:rFonts w:ascii="Helvetica" w:eastAsia="Dotum" w:hAnsi="Helvetica" w:cs="Helvetica"/>
          <w:b/>
          <w:bCs/>
          <w:color w:val="FF6600"/>
          <w:kern w:val="18"/>
          <w:sz w:val="32"/>
          <w:szCs w:val="32"/>
          <w:lang w:val="de-DE"/>
        </w:rPr>
      </w:pPr>
      <w:r>
        <w:rPr>
          <w:rFonts w:ascii="Helvetica" w:hAnsi="Helvetica" w:cs="Helvetica"/>
          <w:b/>
          <w:bCs/>
          <w:color w:val="FF6600"/>
          <w:sz w:val="32"/>
          <w:szCs w:val="32"/>
          <w:lang w:val="de-DE" w:eastAsia="de-DE"/>
        </w:rPr>
        <w:br w:type="page"/>
      </w:r>
      <w:r w:rsidRPr="00E854C9">
        <w:rPr>
          <w:rFonts w:ascii="Helvetica" w:eastAsia="Dotum" w:hAnsi="Helvetica" w:cs="Helvetica"/>
          <w:b/>
          <w:bCs/>
          <w:color w:val="FF6600"/>
          <w:kern w:val="18"/>
          <w:sz w:val="32"/>
          <w:szCs w:val="32"/>
          <w:lang w:val="de-DE"/>
        </w:rPr>
        <w:lastRenderedPageBreak/>
        <w:t>Hankook TH22: Trailerbereifung für Tieflader-Transporte</w:t>
      </w:r>
    </w:p>
    <w:p w:rsidR="00C053FF" w:rsidRPr="00E854C9" w:rsidRDefault="00C053FF" w:rsidP="00C053FF">
      <w:pPr>
        <w:adjustRightInd w:val="0"/>
        <w:snapToGrid w:val="0"/>
        <w:spacing w:line="276" w:lineRule="auto"/>
        <w:jc w:val="center"/>
        <w:outlineLvl w:val="0"/>
        <w:rPr>
          <w:rFonts w:ascii="Times New Roman" w:eastAsia="Malgun Gothic"/>
          <w:b/>
          <w:sz w:val="21"/>
          <w:szCs w:val="21"/>
          <w:lang w:val="de-DE"/>
        </w:rPr>
      </w:pPr>
    </w:p>
    <w:p w:rsidR="00C053FF" w:rsidRPr="0076149E" w:rsidRDefault="00C053FF" w:rsidP="00C053FF">
      <w:pPr>
        <w:widowControl/>
        <w:tabs>
          <w:tab w:val="left" w:pos="567"/>
        </w:tabs>
        <w:spacing w:line="276" w:lineRule="auto"/>
        <w:ind w:rightChars="34" w:right="68"/>
        <w:rPr>
          <w:rFonts w:ascii="Times New Roman" w:eastAsia="Malgun Gothic"/>
          <w:b/>
          <w:sz w:val="22"/>
          <w:szCs w:val="22"/>
          <w:lang w:val="de-DE"/>
        </w:rPr>
      </w:pPr>
      <w:r w:rsidRPr="0076149E">
        <w:rPr>
          <w:rFonts w:ascii="Times New Roman" w:eastAsia="Malgun Gothic"/>
          <w:b/>
          <w:sz w:val="22"/>
          <w:szCs w:val="22"/>
          <w:lang w:val="de-DE"/>
        </w:rPr>
        <w:t>Der TH22 ist Hankooks Trailerspezialist wenn es um die Beförderung von Schwertransporten im regionalen Verkehr, wie zum Beispiel über Landstraßen, geht. Denn den TH22 gibt es neben den Standardgrößen auch in kleineren Größen, die dann auf Tiefladern montiert werden können und so ein maximales Ladevolumen ermöglichen.</w:t>
      </w:r>
    </w:p>
    <w:p w:rsidR="00C053FF" w:rsidRDefault="00C053FF" w:rsidP="00C053FF">
      <w:pPr>
        <w:widowControl/>
        <w:tabs>
          <w:tab w:val="left" w:pos="284"/>
        </w:tabs>
        <w:spacing w:line="276" w:lineRule="auto"/>
        <w:ind w:rightChars="34" w:right="68"/>
        <w:rPr>
          <w:rFonts w:ascii="Times New Roman" w:eastAsia="Malgun Gothic"/>
          <w:b/>
          <w:sz w:val="21"/>
          <w:szCs w:val="21"/>
          <w:lang w:val="de-DE"/>
        </w:rPr>
      </w:pPr>
    </w:p>
    <w:p w:rsidR="00C053FF" w:rsidRPr="00860722" w:rsidRDefault="00C053FF" w:rsidP="00C053FF">
      <w:pPr>
        <w:tabs>
          <w:tab w:val="left" w:pos="142"/>
        </w:tabs>
        <w:spacing w:line="276" w:lineRule="auto"/>
        <w:rPr>
          <w:rFonts w:ascii="Times New Roman"/>
          <w:sz w:val="21"/>
          <w:szCs w:val="21"/>
          <w:lang w:val="de-DE"/>
        </w:rPr>
      </w:pPr>
      <w:r w:rsidRPr="00860722">
        <w:rPr>
          <w:rFonts w:ascii="Times New Roman"/>
          <w:sz w:val="21"/>
          <w:szCs w:val="21"/>
          <w:lang w:val="de-DE"/>
        </w:rPr>
        <w:t xml:space="preserve">Der Hankook TH22 ist die 2011 in den Markt gebrachte erfolgreiche Trailerbereifung des Premium-Herstellers für den </w:t>
      </w:r>
      <w:r w:rsidRPr="00EC2C02">
        <w:rPr>
          <w:rFonts w:ascii="Times New Roman"/>
          <w:sz w:val="21"/>
          <w:szCs w:val="21"/>
          <w:lang w:val="de-DE"/>
        </w:rPr>
        <w:t>Regional</w:t>
      </w:r>
      <w:r w:rsidRPr="00860722">
        <w:rPr>
          <w:rFonts w:ascii="Times New Roman"/>
          <w:sz w:val="21"/>
          <w:szCs w:val="21"/>
          <w:lang w:val="de-DE"/>
        </w:rPr>
        <w:t xml:space="preserve">- und </w:t>
      </w:r>
      <w:r>
        <w:rPr>
          <w:rFonts w:ascii="Times New Roman"/>
          <w:sz w:val="21"/>
          <w:szCs w:val="21"/>
          <w:lang w:val="de-DE"/>
        </w:rPr>
        <w:t>Verteiler</w:t>
      </w:r>
      <w:r w:rsidRPr="00860722">
        <w:rPr>
          <w:rFonts w:ascii="Times New Roman"/>
          <w:sz w:val="21"/>
          <w:szCs w:val="21"/>
          <w:lang w:val="de-DE"/>
        </w:rPr>
        <w:t xml:space="preserve">verkehr. Den TH22 gibt es in den Standardgrößen </w:t>
      </w:r>
      <w:r w:rsidRPr="002D7C72">
        <w:rPr>
          <w:rFonts w:ascii="Times New Roman"/>
          <w:sz w:val="21"/>
          <w:szCs w:val="21"/>
          <w:lang w:val="de-DE"/>
        </w:rPr>
        <w:t>385/65R22.5</w:t>
      </w:r>
      <w:r w:rsidRPr="00EC2C02">
        <w:rPr>
          <w:rFonts w:ascii="Times New Roman"/>
          <w:sz w:val="21"/>
          <w:szCs w:val="21"/>
          <w:lang w:val="de-DE"/>
        </w:rPr>
        <w:t xml:space="preserve">, </w:t>
      </w:r>
      <w:r w:rsidRPr="002D7C72">
        <w:rPr>
          <w:rFonts w:ascii="Times New Roman"/>
          <w:sz w:val="21"/>
          <w:szCs w:val="21"/>
          <w:lang w:val="de-DE"/>
        </w:rPr>
        <w:t>425/65R22.5</w:t>
      </w:r>
      <w:r w:rsidRPr="00EC2C02">
        <w:rPr>
          <w:rFonts w:ascii="Times New Roman"/>
          <w:sz w:val="21"/>
          <w:szCs w:val="21"/>
          <w:lang w:val="de-DE"/>
        </w:rPr>
        <w:t xml:space="preserve"> und </w:t>
      </w:r>
      <w:r w:rsidRPr="002D7C72">
        <w:rPr>
          <w:rFonts w:ascii="Times New Roman"/>
          <w:sz w:val="21"/>
          <w:szCs w:val="21"/>
          <w:lang w:val="de-DE"/>
        </w:rPr>
        <w:t xml:space="preserve">385/55R22.5 </w:t>
      </w:r>
      <w:r w:rsidRPr="00EC2C02">
        <w:rPr>
          <w:rFonts w:ascii="Times New Roman"/>
          <w:sz w:val="21"/>
          <w:szCs w:val="21"/>
          <w:lang w:val="de-DE"/>
        </w:rPr>
        <w:t>sowie</w:t>
      </w:r>
      <w:r w:rsidRPr="00860722">
        <w:rPr>
          <w:rFonts w:ascii="Times New Roman"/>
          <w:sz w:val="21"/>
          <w:szCs w:val="21"/>
          <w:lang w:val="de-DE"/>
        </w:rPr>
        <w:t xml:space="preserve"> zusätzlich in kleineren Größen speziell für den Einsatz auf Tieflader-Anhängern. </w:t>
      </w:r>
    </w:p>
    <w:p w:rsidR="00C053FF" w:rsidRPr="00860722" w:rsidRDefault="00C053FF" w:rsidP="00C053FF">
      <w:pPr>
        <w:tabs>
          <w:tab w:val="left" w:pos="142"/>
        </w:tabs>
        <w:spacing w:line="276" w:lineRule="auto"/>
        <w:rPr>
          <w:rFonts w:ascii="Times New Roman"/>
          <w:sz w:val="21"/>
          <w:szCs w:val="21"/>
          <w:lang w:val="de-DE"/>
        </w:rPr>
      </w:pPr>
    </w:p>
    <w:p w:rsidR="00C053FF" w:rsidRPr="00860722" w:rsidRDefault="00C053FF" w:rsidP="00C053FF">
      <w:pPr>
        <w:tabs>
          <w:tab w:val="left" w:pos="142"/>
        </w:tabs>
        <w:spacing w:line="276" w:lineRule="auto"/>
        <w:rPr>
          <w:rFonts w:ascii="Times New Roman"/>
          <w:sz w:val="21"/>
          <w:szCs w:val="21"/>
          <w:lang w:val="de-DE"/>
        </w:rPr>
      </w:pPr>
      <w:r w:rsidRPr="00860722">
        <w:rPr>
          <w:rFonts w:ascii="Times New Roman"/>
          <w:sz w:val="21"/>
          <w:szCs w:val="21"/>
          <w:lang w:val="de-DE"/>
        </w:rPr>
        <w:t xml:space="preserve">Die Profil- und Karkassenauslegung des Hankook TH22 Trailerreifens optimiert sowohl die Abriebfestigkeit als auch den Rollwiderstand. </w:t>
      </w:r>
      <w:r w:rsidRPr="00D73B31">
        <w:rPr>
          <w:rFonts w:ascii="Times New Roman"/>
          <w:sz w:val="21"/>
          <w:szCs w:val="21"/>
          <w:lang w:val="de-DE"/>
        </w:rPr>
        <w:t>Bei den kleineren Größen handelt es sich um ein geschlossenes 4-Rippen-Blockprofil mit extra breiten, massiven Schulterrippen, das speziell für einen geringen Rollwiderstand und eine stabile Seitenführung entwickelt wurde. Gleichzeitig unterstützt das Profildesign eine gleichmäßige Abnutzung und eine um 10 Prozent höhere Laufleistung gegenüber seinem Vorgängermodell. Wellenförmig ausgelegte Profillamellen und bis in den Profilgrund reichende Querlamellen sorgen zusätzlich für eine effektive Wasserverdrängung und lassen den TH22 so zu einem Allround-Talent bezüglich Handlingeigenschaften avancieren. Bei den großen Größen treffen die gleichen Eigenschaften zu, das Blockprofil besteht hier lediglich aus fünf Rippen.</w:t>
      </w:r>
    </w:p>
    <w:p w:rsidR="00C053FF" w:rsidRPr="00860722" w:rsidRDefault="00C053FF" w:rsidP="00C053FF">
      <w:pPr>
        <w:tabs>
          <w:tab w:val="left" w:pos="142"/>
        </w:tabs>
        <w:spacing w:line="276" w:lineRule="auto"/>
        <w:rPr>
          <w:rFonts w:ascii="Times New Roman"/>
          <w:sz w:val="21"/>
          <w:szCs w:val="21"/>
          <w:lang w:val="de-DE"/>
        </w:rPr>
      </w:pPr>
    </w:p>
    <w:p w:rsidR="00C053FF" w:rsidRPr="00860722" w:rsidRDefault="00C053FF" w:rsidP="00C053FF">
      <w:pPr>
        <w:tabs>
          <w:tab w:val="left" w:pos="142"/>
        </w:tabs>
        <w:spacing w:line="276" w:lineRule="auto"/>
        <w:rPr>
          <w:rFonts w:ascii="Times New Roman"/>
          <w:sz w:val="21"/>
          <w:szCs w:val="21"/>
          <w:lang w:val="de-DE"/>
        </w:rPr>
      </w:pPr>
      <w:r w:rsidRPr="00860722">
        <w:rPr>
          <w:rFonts w:ascii="Times New Roman"/>
          <w:sz w:val="21"/>
          <w:szCs w:val="21"/>
          <w:lang w:val="de-DE"/>
        </w:rPr>
        <w:t xml:space="preserve">Hankook baut auch beim TH22 auf die patentierte IMS-Lösung (Innovative Mixing System), die bei vielen Lkw-Reifen Serien im Produktportfolio des Premium-Herstellers Anwendung findet. In der Herstellung werden Kautschuke mit besonders langkettigen Molekülen verwendet. Das Resultat ist ein erheblich kühlerer Lauf bei deutlich gestiegener Kilometerleistung. </w:t>
      </w:r>
    </w:p>
    <w:p w:rsidR="00C053FF" w:rsidRPr="00860722" w:rsidRDefault="00C053FF" w:rsidP="00C053FF">
      <w:pPr>
        <w:tabs>
          <w:tab w:val="left" w:pos="142"/>
        </w:tabs>
        <w:spacing w:line="276" w:lineRule="auto"/>
        <w:rPr>
          <w:rFonts w:ascii="Times New Roman"/>
          <w:sz w:val="21"/>
          <w:szCs w:val="21"/>
          <w:lang w:val="de-DE"/>
        </w:rPr>
      </w:pPr>
    </w:p>
    <w:p w:rsidR="00C053FF" w:rsidRPr="00860722" w:rsidRDefault="00C053FF" w:rsidP="00C053FF">
      <w:pPr>
        <w:tabs>
          <w:tab w:val="left" w:pos="142"/>
        </w:tabs>
        <w:spacing w:line="276" w:lineRule="auto"/>
        <w:rPr>
          <w:rFonts w:ascii="Times New Roman" w:eastAsia="Malgun Gothic"/>
          <w:bCs/>
          <w:iCs/>
          <w:sz w:val="21"/>
          <w:szCs w:val="21"/>
          <w:lang w:val="de-DE" w:eastAsia="en-US"/>
        </w:rPr>
      </w:pPr>
      <w:r w:rsidRPr="00860722">
        <w:rPr>
          <w:rFonts w:ascii="Times New Roman"/>
          <w:sz w:val="21"/>
          <w:szCs w:val="21"/>
          <w:lang w:val="de-DE"/>
        </w:rPr>
        <w:t xml:space="preserve">Die geringe Bauhöhe sorgt für maximales Ladevolumen und macht den Hankook TH22 in den Größen </w:t>
      </w:r>
      <w:r w:rsidRPr="00EC2C02">
        <w:rPr>
          <w:rFonts w:ascii="Times New Roman"/>
          <w:sz w:val="21"/>
          <w:szCs w:val="21"/>
          <w:lang w:val="de-DE"/>
        </w:rPr>
        <w:t>205/65R17.5</w:t>
      </w:r>
      <w:r w:rsidRPr="00860722">
        <w:rPr>
          <w:rFonts w:ascii="Times New Roman"/>
          <w:sz w:val="21"/>
          <w:szCs w:val="21"/>
          <w:lang w:val="de-DE"/>
        </w:rPr>
        <w:t xml:space="preserve"> und </w:t>
      </w:r>
      <w:r w:rsidRPr="00EC2C02">
        <w:rPr>
          <w:rFonts w:ascii="Times New Roman"/>
          <w:sz w:val="21"/>
          <w:szCs w:val="21"/>
          <w:lang w:val="de-DE"/>
        </w:rPr>
        <w:t>215/75R17.5</w:t>
      </w:r>
      <w:r w:rsidRPr="00860722">
        <w:rPr>
          <w:rFonts w:ascii="Times New Roman"/>
          <w:sz w:val="21"/>
          <w:szCs w:val="21"/>
          <w:lang w:val="de-DE"/>
        </w:rPr>
        <w:t xml:space="preserve"> gepaart mit hoher Traglast besonders geeignet für Tieflader-Schwertransporte auf Landstraßen, beispielsweise bei Auto-, Baustellenfahrzeug- oder Bauteiltransporten.</w:t>
      </w:r>
    </w:p>
    <w:p w:rsidR="00C053FF" w:rsidRDefault="00C053FF" w:rsidP="00C053FF">
      <w:pPr>
        <w:tabs>
          <w:tab w:val="left" w:pos="142"/>
        </w:tabs>
        <w:spacing w:line="276" w:lineRule="auto"/>
        <w:rPr>
          <w:rFonts w:ascii="Arial" w:hAnsi="Arial" w:cs="Arial"/>
          <w:i/>
          <w:sz w:val="18"/>
          <w:szCs w:val="18"/>
          <w:u w:val="single"/>
          <w:lang w:val="de-DE"/>
        </w:rPr>
      </w:pPr>
    </w:p>
    <w:p w:rsidR="00C053FF" w:rsidRDefault="00C053FF" w:rsidP="00C053FF">
      <w:pPr>
        <w:tabs>
          <w:tab w:val="left" w:pos="142"/>
        </w:tabs>
        <w:spacing w:line="276" w:lineRule="auto"/>
        <w:rPr>
          <w:rFonts w:ascii="Arial" w:hAnsi="Arial" w:cs="Arial"/>
          <w:i/>
          <w:sz w:val="18"/>
          <w:szCs w:val="18"/>
          <w:u w:val="single"/>
          <w:lang w:val="de-DE"/>
        </w:rPr>
      </w:pPr>
      <w:r w:rsidRPr="00244851">
        <w:rPr>
          <w:rFonts w:ascii="Arial" w:hAnsi="Arial" w:cs="Arial"/>
          <w:i/>
          <w:sz w:val="18"/>
          <w:szCs w:val="18"/>
          <w:u w:val="single"/>
          <w:lang w:val="de-DE"/>
        </w:rPr>
        <w:t>Verfügbare Größen des TH22</w:t>
      </w:r>
    </w:p>
    <w:p w:rsidR="00C053FF" w:rsidRPr="00244851" w:rsidRDefault="00C053FF" w:rsidP="00C053FF">
      <w:pPr>
        <w:tabs>
          <w:tab w:val="left" w:pos="142"/>
        </w:tabs>
        <w:spacing w:line="276" w:lineRule="auto"/>
        <w:rPr>
          <w:rFonts w:ascii="Arial" w:hAnsi="Arial" w:cs="Arial"/>
          <w:i/>
          <w:sz w:val="18"/>
          <w:szCs w:val="18"/>
          <w:u w:val="single"/>
          <w:lang w:val="de-DE"/>
        </w:rPr>
      </w:pPr>
    </w:p>
    <w:tbl>
      <w:tblPr>
        <w:tblW w:w="480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3"/>
        <w:gridCol w:w="1417"/>
        <w:gridCol w:w="1134"/>
        <w:gridCol w:w="1695"/>
        <w:gridCol w:w="1766"/>
        <w:gridCol w:w="695"/>
        <w:gridCol w:w="1363"/>
      </w:tblGrid>
      <w:tr w:rsidR="00C053FF" w:rsidRPr="00CC10D4" w:rsidTr="00807044">
        <w:trPr>
          <w:trHeight w:val="447"/>
        </w:trPr>
        <w:tc>
          <w:tcPr>
            <w:tcW w:w="553" w:type="pct"/>
            <w:vAlign w:val="center"/>
          </w:tcPr>
          <w:p w:rsidR="00C053FF" w:rsidRPr="00CC10D4" w:rsidRDefault="00C053FF" w:rsidP="00807044">
            <w:pPr>
              <w:widowControl/>
              <w:jc w:val="center"/>
              <w:rPr>
                <w:rFonts w:ascii="Arial" w:hAnsi="Arial" w:cs="Arial"/>
                <w:b/>
                <w:bCs/>
                <w:color w:val="000000"/>
                <w:sz w:val="18"/>
                <w:szCs w:val="18"/>
              </w:rPr>
            </w:pPr>
            <w:r w:rsidRPr="00CC10D4">
              <w:rPr>
                <w:rFonts w:ascii="Arial" w:hAnsi="Arial" w:cs="Arial"/>
                <w:b/>
                <w:sz w:val="18"/>
                <w:szCs w:val="18"/>
                <w:lang w:val="en-GB"/>
              </w:rPr>
              <w:t>Profil</w:t>
            </w:r>
          </w:p>
        </w:tc>
        <w:tc>
          <w:tcPr>
            <w:tcW w:w="781" w:type="pct"/>
            <w:shd w:val="clear" w:color="auto" w:fill="auto"/>
            <w:noWrap/>
            <w:vAlign w:val="center"/>
            <w:hideMark/>
          </w:tcPr>
          <w:p w:rsidR="00C053FF" w:rsidRPr="00CC10D4" w:rsidRDefault="00C053FF" w:rsidP="00807044">
            <w:pPr>
              <w:widowControl/>
              <w:jc w:val="center"/>
              <w:rPr>
                <w:rFonts w:ascii="Arial" w:hAnsi="Arial" w:cs="Arial"/>
                <w:b/>
                <w:bCs/>
                <w:color w:val="000000"/>
                <w:sz w:val="18"/>
                <w:szCs w:val="18"/>
              </w:rPr>
            </w:pPr>
            <w:r w:rsidRPr="00CC10D4">
              <w:rPr>
                <w:rFonts w:ascii="Arial" w:hAnsi="Arial" w:cs="Arial"/>
                <w:b/>
                <w:bCs/>
                <w:color w:val="000000"/>
                <w:sz w:val="18"/>
                <w:szCs w:val="18"/>
              </w:rPr>
              <w:t>Größe</w:t>
            </w:r>
          </w:p>
        </w:tc>
        <w:tc>
          <w:tcPr>
            <w:tcW w:w="625" w:type="pct"/>
            <w:shd w:val="clear" w:color="auto" w:fill="auto"/>
            <w:noWrap/>
            <w:vAlign w:val="center"/>
            <w:hideMark/>
          </w:tcPr>
          <w:p w:rsidR="00C053FF" w:rsidRPr="00CC10D4" w:rsidRDefault="00C053FF" w:rsidP="00807044">
            <w:pPr>
              <w:widowControl/>
              <w:jc w:val="center"/>
              <w:rPr>
                <w:rFonts w:ascii="Arial" w:hAnsi="Arial" w:cs="Arial"/>
                <w:b/>
                <w:bCs/>
                <w:color w:val="000000"/>
                <w:sz w:val="18"/>
                <w:szCs w:val="18"/>
              </w:rPr>
            </w:pPr>
            <w:r w:rsidRPr="00CC10D4">
              <w:rPr>
                <w:rFonts w:ascii="Arial" w:hAnsi="Arial" w:cs="Arial"/>
                <w:b/>
                <w:bCs/>
                <w:color w:val="000000"/>
                <w:sz w:val="18"/>
                <w:szCs w:val="18"/>
              </w:rPr>
              <w:t>LI</w:t>
            </w:r>
          </w:p>
        </w:tc>
        <w:tc>
          <w:tcPr>
            <w:tcW w:w="934" w:type="pct"/>
            <w:shd w:val="clear" w:color="auto" w:fill="auto"/>
            <w:noWrap/>
            <w:vAlign w:val="center"/>
            <w:hideMark/>
          </w:tcPr>
          <w:p w:rsidR="00C053FF" w:rsidRPr="00CC10D4" w:rsidRDefault="00C053FF" w:rsidP="00807044">
            <w:pPr>
              <w:widowControl/>
              <w:jc w:val="center"/>
              <w:rPr>
                <w:rFonts w:ascii="Arial" w:hAnsi="Arial" w:cs="Arial"/>
                <w:b/>
                <w:bCs/>
                <w:color w:val="000000"/>
                <w:sz w:val="18"/>
                <w:szCs w:val="18"/>
              </w:rPr>
            </w:pPr>
            <w:r w:rsidRPr="00CC10D4">
              <w:rPr>
                <w:rFonts w:ascii="Arial" w:hAnsi="Arial" w:cs="Arial"/>
                <w:b/>
                <w:bCs/>
                <w:color w:val="000000"/>
                <w:sz w:val="18"/>
                <w:szCs w:val="18"/>
              </w:rPr>
              <w:t>Kennzeichnung</w:t>
            </w:r>
          </w:p>
        </w:tc>
        <w:tc>
          <w:tcPr>
            <w:tcW w:w="973" w:type="pct"/>
            <w:shd w:val="clear" w:color="auto" w:fill="auto"/>
            <w:noWrap/>
            <w:vAlign w:val="center"/>
            <w:hideMark/>
          </w:tcPr>
          <w:p w:rsidR="00C053FF" w:rsidRPr="00CC10D4" w:rsidRDefault="00C053FF" w:rsidP="00807044">
            <w:pPr>
              <w:widowControl/>
              <w:jc w:val="left"/>
              <w:rPr>
                <w:rFonts w:ascii="Arial" w:hAnsi="Arial" w:cs="Arial"/>
                <w:b/>
                <w:bCs/>
                <w:color w:val="000000"/>
                <w:sz w:val="18"/>
                <w:szCs w:val="18"/>
              </w:rPr>
            </w:pPr>
            <w:r>
              <w:rPr>
                <w:noProof/>
              </w:rPr>
              <w:pict>
                <v:shape id="Grafik 15" o:spid="_x0000_s1090" type="#_x0000_t75" style="position:absolute;margin-left:30pt;margin-top:1.65pt;width:17.25pt;height:15.95pt;z-index:-2;visibility:visible;mso-position-horizontal-relative:text;mso-position-vertical-relative:text" wrapcoords="-939 0 -939 20571 21600 20571 21600 0 -939 0">
                  <v:imagedata r:id="rId20" o:title=""/>
                  <w10:wrap type="tight"/>
                </v:shape>
              </w:pict>
            </w:r>
            <w:r>
              <w:rPr>
                <w:rFonts w:ascii="Arial" w:hAnsi="Arial" w:cs="Arial"/>
                <w:b/>
                <w:bCs/>
                <w:color w:val="000000"/>
                <w:sz w:val="18"/>
                <w:szCs w:val="18"/>
              </w:rPr>
              <w:t xml:space="preserve"> </w:t>
            </w:r>
          </w:p>
        </w:tc>
        <w:tc>
          <w:tcPr>
            <w:tcW w:w="383" w:type="pct"/>
            <w:shd w:val="clear" w:color="auto" w:fill="auto"/>
            <w:noWrap/>
            <w:vAlign w:val="center"/>
            <w:hideMark/>
          </w:tcPr>
          <w:p w:rsidR="00C053FF" w:rsidRPr="00CC10D4" w:rsidRDefault="00C053FF" w:rsidP="00807044">
            <w:pPr>
              <w:widowControl/>
              <w:jc w:val="center"/>
              <w:rPr>
                <w:rFonts w:ascii="Arial" w:hAnsi="Arial" w:cs="Arial"/>
                <w:b/>
                <w:bCs/>
                <w:color w:val="000000"/>
                <w:sz w:val="18"/>
                <w:szCs w:val="18"/>
              </w:rPr>
            </w:pPr>
            <w:r w:rsidRPr="00CC10D4">
              <w:rPr>
                <w:rFonts w:ascii="Arial" w:hAnsi="Arial" w:cs="Arial"/>
                <w:b/>
                <w:bCs/>
                <w:color w:val="000000"/>
                <w:sz w:val="18"/>
                <w:szCs w:val="18"/>
              </w:rPr>
              <w:t>M+S</w:t>
            </w:r>
          </w:p>
        </w:tc>
        <w:tc>
          <w:tcPr>
            <w:tcW w:w="752" w:type="pct"/>
            <w:shd w:val="clear" w:color="auto" w:fill="auto"/>
            <w:noWrap/>
            <w:vAlign w:val="center"/>
            <w:hideMark/>
          </w:tcPr>
          <w:p w:rsidR="00C053FF" w:rsidRPr="00CC10D4" w:rsidRDefault="00C053FF" w:rsidP="00807044">
            <w:pPr>
              <w:widowControl/>
              <w:jc w:val="center"/>
              <w:rPr>
                <w:rFonts w:ascii="Arial" w:hAnsi="Arial" w:cs="Arial"/>
                <w:b/>
                <w:bCs/>
                <w:color w:val="000000"/>
                <w:sz w:val="18"/>
                <w:szCs w:val="18"/>
              </w:rPr>
            </w:pPr>
            <w:r w:rsidRPr="00CC10D4">
              <w:rPr>
                <w:rFonts w:ascii="Arial" w:hAnsi="Arial" w:cs="Arial"/>
                <w:b/>
                <w:bCs/>
                <w:color w:val="000000"/>
                <w:sz w:val="18"/>
                <w:szCs w:val="18"/>
              </w:rPr>
              <w:t>Verfügbarkeit</w:t>
            </w:r>
          </w:p>
        </w:tc>
      </w:tr>
      <w:tr w:rsidR="00C053FF" w:rsidRPr="00CC10D4" w:rsidTr="00807044">
        <w:trPr>
          <w:trHeight w:val="300"/>
        </w:trPr>
        <w:tc>
          <w:tcPr>
            <w:tcW w:w="553" w:type="pct"/>
            <w:vMerge w:val="restart"/>
            <w:shd w:val="clear" w:color="auto" w:fill="FFFFFF"/>
            <w:vAlign w:val="center"/>
          </w:tcPr>
          <w:p w:rsidR="00C053FF" w:rsidRPr="00CC10D4" w:rsidRDefault="00C053FF" w:rsidP="00807044">
            <w:pPr>
              <w:tabs>
                <w:tab w:val="left" w:pos="1800"/>
                <w:tab w:val="left" w:pos="3960"/>
                <w:tab w:val="left" w:pos="4860"/>
                <w:tab w:val="left" w:pos="6300"/>
                <w:tab w:val="left" w:pos="7740"/>
              </w:tabs>
              <w:spacing w:line="276" w:lineRule="auto"/>
              <w:jc w:val="center"/>
              <w:rPr>
                <w:rFonts w:ascii="Arial" w:hAnsi="Arial" w:cs="Arial"/>
                <w:color w:val="000000"/>
                <w:sz w:val="18"/>
                <w:szCs w:val="18"/>
              </w:rPr>
            </w:pPr>
            <w:r w:rsidRPr="00CC10D4">
              <w:rPr>
                <w:rFonts w:ascii="Arial" w:hAnsi="Arial" w:cs="Arial"/>
                <w:b/>
                <w:sz w:val="18"/>
                <w:szCs w:val="18"/>
                <w:lang w:val="pt-BR"/>
              </w:rPr>
              <w:t>TH22</w:t>
            </w:r>
          </w:p>
        </w:tc>
        <w:tc>
          <w:tcPr>
            <w:tcW w:w="781"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9.5R17.5</w:t>
            </w:r>
          </w:p>
        </w:tc>
        <w:tc>
          <w:tcPr>
            <w:tcW w:w="625"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143/141J</w:t>
            </w:r>
          </w:p>
        </w:tc>
        <w:tc>
          <w:tcPr>
            <w:tcW w:w="934"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D/B/W1 70dB</w:t>
            </w:r>
          </w:p>
        </w:tc>
        <w:tc>
          <w:tcPr>
            <w:tcW w:w="973" w:type="pct"/>
            <w:shd w:val="clear" w:color="auto" w:fill="FFFFFF"/>
            <w:noWrap/>
            <w:vAlign w:val="center"/>
            <w:hideMark/>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w:t>
            </w:r>
          </w:p>
        </w:tc>
        <w:tc>
          <w:tcPr>
            <w:tcW w:w="383" w:type="pct"/>
            <w:shd w:val="clear" w:color="auto" w:fill="FFFFFF"/>
            <w:noWrap/>
            <w:vAlign w:val="center"/>
            <w:hideMark/>
          </w:tcPr>
          <w:p w:rsidR="00C053FF" w:rsidRPr="00CC10D4" w:rsidRDefault="00C053FF" w:rsidP="00807044">
            <w:pPr>
              <w:widowControl/>
              <w:jc w:val="center"/>
              <w:rPr>
                <w:rFonts w:ascii="Arial" w:hAnsi="Arial" w:cs="Arial"/>
                <w:color w:val="000000"/>
                <w:sz w:val="18"/>
                <w:szCs w:val="18"/>
              </w:rPr>
            </w:pPr>
            <w:r w:rsidRPr="00CC10D4">
              <w:rPr>
                <w:rFonts w:ascii="Arial" w:hAnsi="Arial" w:cs="Arial"/>
                <w:color w:val="000000"/>
                <w:sz w:val="18"/>
                <w:szCs w:val="18"/>
              </w:rPr>
              <w:sym w:font="Wingdings" w:char="F0FE"/>
            </w:r>
          </w:p>
        </w:tc>
        <w:tc>
          <w:tcPr>
            <w:tcW w:w="752" w:type="pct"/>
            <w:shd w:val="clear" w:color="auto" w:fill="FFFFFF"/>
            <w:noWrap/>
            <w:vAlign w:val="center"/>
            <w:hideMark/>
          </w:tcPr>
          <w:p w:rsidR="00C053FF" w:rsidRPr="00CC10D4" w:rsidRDefault="00C053FF" w:rsidP="00807044">
            <w:pPr>
              <w:widowControl/>
              <w:jc w:val="center"/>
              <w:rPr>
                <w:rFonts w:ascii="Arial" w:hAnsi="Arial" w:cs="Arial"/>
                <w:color w:val="000000"/>
                <w:sz w:val="18"/>
                <w:szCs w:val="18"/>
              </w:rPr>
            </w:pPr>
            <w:r w:rsidRPr="00CC10D4">
              <w:rPr>
                <w:rFonts w:ascii="Arial" w:hAnsi="Arial" w:cs="Arial"/>
                <w:color w:val="000000"/>
                <w:sz w:val="18"/>
                <w:szCs w:val="18"/>
              </w:rPr>
              <w:sym w:font="Wingdings" w:char="F0FE"/>
            </w:r>
          </w:p>
        </w:tc>
      </w:tr>
      <w:tr w:rsidR="00C053FF" w:rsidRPr="00CC10D4" w:rsidTr="00807044">
        <w:trPr>
          <w:trHeight w:val="300"/>
        </w:trPr>
        <w:tc>
          <w:tcPr>
            <w:tcW w:w="553" w:type="pct"/>
            <w:vMerge/>
            <w:shd w:val="clear" w:color="auto" w:fill="FFFFFF"/>
            <w:vAlign w:val="center"/>
          </w:tcPr>
          <w:p w:rsidR="00C053FF" w:rsidRPr="00CC10D4" w:rsidRDefault="00C053FF" w:rsidP="00807044">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11R22.5</w:t>
            </w:r>
          </w:p>
        </w:tc>
        <w:tc>
          <w:tcPr>
            <w:tcW w:w="625"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148/146L</w:t>
            </w:r>
          </w:p>
        </w:tc>
        <w:tc>
          <w:tcPr>
            <w:tcW w:w="934"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C/B/W1 70dB</w:t>
            </w:r>
          </w:p>
        </w:tc>
        <w:tc>
          <w:tcPr>
            <w:tcW w:w="973"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w:t>
            </w:r>
          </w:p>
        </w:tc>
        <w:tc>
          <w:tcPr>
            <w:tcW w:w="383" w:type="pct"/>
            <w:shd w:val="clear" w:color="auto" w:fill="FFFFFF"/>
            <w:noWrap/>
            <w:vAlign w:val="center"/>
          </w:tcPr>
          <w:p w:rsidR="00C053FF" w:rsidRDefault="00C053FF" w:rsidP="00807044">
            <w:pPr>
              <w:jc w:val="center"/>
            </w:pPr>
            <w:r w:rsidRPr="00035BE2">
              <w:rPr>
                <w:rFonts w:ascii="Arial" w:hAnsi="Arial" w:cs="Arial"/>
                <w:color w:val="000000"/>
                <w:sz w:val="18"/>
                <w:szCs w:val="18"/>
              </w:rPr>
              <w:sym w:font="Wingdings" w:char="F0FE"/>
            </w:r>
          </w:p>
        </w:tc>
        <w:tc>
          <w:tcPr>
            <w:tcW w:w="752" w:type="pct"/>
            <w:shd w:val="clear" w:color="auto" w:fill="FFFFFF"/>
            <w:noWrap/>
            <w:vAlign w:val="center"/>
          </w:tcPr>
          <w:p w:rsidR="00C053FF" w:rsidRDefault="00C053FF" w:rsidP="00807044">
            <w:pPr>
              <w:jc w:val="center"/>
            </w:pPr>
            <w:r w:rsidRPr="008D7F95">
              <w:rPr>
                <w:rFonts w:ascii="Arial" w:hAnsi="Arial" w:cs="Arial"/>
                <w:color w:val="000000"/>
                <w:sz w:val="18"/>
                <w:szCs w:val="18"/>
              </w:rPr>
              <w:sym w:font="Wingdings" w:char="F0FE"/>
            </w:r>
          </w:p>
        </w:tc>
      </w:tr>
      <w:tr w:rsidR="00C053FF" w:rsidRPr="00CC10D4" w:rsidTr="00807044">
        <w:trPr>
          <w:trHeight w:val="300"/>
        </w:trPr>
        <w:tc>
          <w:tcPr>
            <w:tcW w:w="553" w:type="pct"/>
            <w:vMerge/>
            <w:shd w:val="clear" w:color="auto" w:fill="FFFFFF"/>
            <w:vAlign w:val="center"/>
          </w:tcPr>
          <w:p w:rsidR="00C053FF" w:rsidRPr="00CC10D4" w:rsidRDefault="00C053FF" w:rsidP="00807044">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215/75R17.5</w:t>
            </w:r>
          </w:p>
        </w:tc>
        <w:tc>
          <w:tcPr>
            <w:tcW w:w="625"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135/133J</w:t>
            </w:r>
          </w:p>
        </w:tc>
        <w:tc>
          <w:tcPr>
            <w:tcW w:w="934"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D/B/W1 70dB</w:t>
            </w:r>
          </w:p>
        </w:tc>
        <w:tc>
          <w:tcPr>
            <w:tcW w:w="973"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w:t>
            </w:r>
          </w:p>
        </w:tc>
        <w:tc>
          <w:tcPr>
            <w:tcW w:w="383" w:type="pct"/>
            <w:shd w:val="clear" w:color="auto" w:fill="FFFFFF"/>
            <w:noWrap/>
            <w:vAlign w:val="center"/>
          </w:tcPr>
          <w:p w:rsidR="00C053FF" w:rsidRDefault="00C053FF" w:rsidP="00807044">
            <w:pPr>
              <w:jc w:val="center"/>
            </w:pPr>
            <w:r w:rsidRPr="00035BE2">
              <w:rPr>
                <w:rFonts w:ascii="Arial" w:hAnsi="Arial" w:cs="Arial"/>
                <w:color w:val="000000"/>
                <w:sz w:val="18"/>
                <w:szCs w:val="18"/>
              </w:rPr>
              <w:sym w:font="Wingdings" w:char="F0FE"/>
            </w:r>
          </w:p>
        </w:tc>
        <w:tc>
          <w:tcPr>
            <w:tcW w:w="752" w:type="pct"/>
            <w:shd w:val="clear" w:color="auto" w:fill="FFFFFF"/>
            <w:noWrap/>
            <w:vAlign w:val="center"/>
          </w:tcPr>
          <w:p w:rsidR="00C053FF" w:rsidRDefault="00C053FF" w:rsidP="00807044">
            <w:pPr>
              <w:jc w:val="center"/>
            </w:pPr>
            <w:r w:rsidRPr="008D7F95">
              <w:rPr>
                <w:rFonts w:ascii="Arial" w:hAnsi="Arial" w:cs="Arial"/>
                <w:color w:val="000000"/>
                <w:sz w:val="18"/>
                <w:szCs w:val="18"/>
              </w:rPr>
              <w:sym w:font="Wingdings" w:char="F0FE"/>
            </w:r>
          </w:p>
        </w:tc>
      </w:tr>
      <w:tr w:rsidR="00C053FF" w:rsidRPr="00CC10D4" w:rsidTr="00807044">
        <w:trPr>
          <w:trHeight w:val="300"/>
        </w:trPr>
        <w:tc>
          <w:tcPr>
            <w:tcW w:w="553" w:type="pct"/>
            <w:vMerge/>
            <w:shd w:val="clear" w:color="auto" w:fill="FFFFFF"/>
            <w:vAlign w:val="center"/>
          </w:tcPr>
          <w:p w:rsidR="00C053FF" w:rsidRPr="00CC10D4" w:rsidRDefault="00C053FF" w:rsidP="00807044">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235/75R17.5</w:t>
            </w:r>
          </w:p>
        </w:tc>
        <w:tc>
          <w:tcPr>
            <w:tcW w:w="625"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143/141J</w:t>
            </w:r>
          </w:p>
        </w:tc>
        <w:tc>
          <w:tcPr>
            <w:tcW w:w="934"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C/B/W1 70dB</w:t>
            </w:r>
          </w:p>
        </w:tc>
        <w:tc>
          <w:tcPr>
            <w:tcW w:w="973"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w:t>
            </w:r>
          </w:p>
        </w:tc>
        <w:tc>
          <w:tcPr>
            <w:tcW w:w="383" w:type="pct"/>
            <w:shd w:val="clear" w:color="auto" w:fill="FFFFFF"/>
            <w:noWrap/>
            <w:vAlign w:val="center"/>
          </w:tcPr>
          <w:p w:rsidR="00C053FF" w:rsidRDefault="00C053FF" w:rsidP="00807044">
            <w:pPr>
              <w:jc w:val="center"/>
            </w:pPr>
            <w:r w:rsidRPr="00035BE2">
              <w:rPr>
                <w:rFonts w:ascii="Arial" w:hAnsi="Arial" w:cs="Arial"/>
                <w:color w:val="000000"/>
                <w:sz w:val="18"/>
                <w:szCs w:val="18"/>
              </w:rPr>
              <w:sym w:font="Wingdings" w:char="F0FE"/>
            </w:r>
          </w:p>
        </w:tc>
        <w:tc>
          <w:tcPr>
            <w:tcW w:w="752" w:type="pct"/>
            <w:shd w:val="clear" w:color="auto" w:fill="FFFFFF"/>
            <w:noWrap/>
            <w:vAlign w:val="center"/>
          </w:tcPr>
          <w:p w:rsidR="00C053FF" w:rsidRDefault="00C053FF" w:rsidP="00807044">
            <w:pPr>
              <w:jc w:val="center"/>
            </w:pPr>
            <w:r w:rsidRPr="008D7F95">
              <w:rPr>
                <w:rFonts w:ascii="Arial" w:hAnsi="Arial" w:cs="Arial"/>
                <w:color w:val="000000"/>
                <w:sz w:val="18"/>
                <w:szCs w:val="18"/>
              </w:rPr>
              <w:sym w:font="Wingdings" w:char="F0FE"/>
            </w:r>
          </w:p>
        </w:tc>
      </w:tr>
      <w:tr w:rsidR="00C053FF" w:rsidRPr="00CC10D4" w:rsidTr="00807044">
        <w:trPr>
          <w:trHeight w:val="300"/>
        </w:trPr>
        <w:tc>
          <w:tcPr>
            <w:tcW w:w="553" w:type="pct"/>
            <w:vMerge/>
            <w:shd w:val="clear" w:color="auto" w:fill="FFFFFF"/>
            <w:vAlign w:val="center"/>
          </w:tcPr>
          <w:p w:rsidR="00C053FF" w:rsidRPr="00CC10D4" w:rsidRDefault="00C053FF" w:rsidP="00807044">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245/70R17.5</w:t>
            </w:r>
          </w:p>
        </w:tc>
        <w:tc>
          <w:tcPr>
            <w:tcW w:w="625"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143/141J (146/146F)</w:t>
            </w:r>
          </w:p>
        </w:tc>
        <w:tc>
          <w:tcPr>
            <w:tcW w:w="934"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C/B/W1 70dB</w:t>
            </w:r>
          </w:p>
        </w:tc>
        <w:tc>
          <w:tcPr>
            <w:tcW w:w="973"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w:t>
            </w:r>
          </w:p>
        </w:tc>
        <w:tc>
          <w:tcPr>
            <w:tcW w:w="383" w:type="pct"/>
            <w:shd w:val="clear" w:color="auto" w:fill="FFFFFF"/>
            <w:noWrap/>
            <w:vAlign w:val="center"/>
          </w:tcPr>
          <w:p w:rsidR="00C053FF" w:rsidRDefault="00C053FF" w:rsidP="00807044">
            <w:pPr>
              <w:jc w:val="center"/>
            </w:pPr>
            <w:r w:rsidRPr="00035BE2">
              <w:rPr>
                <w:rFonts w:ascii="Arial" w:hAnsi="Arial" w:cs="Arial"/>
                <w:color w:val="000000"/>
                <w:sz w:val="18"/>
                <w:szCs w:val="18"/>
              </w:rPr>
              <w:sym w:font="Wingdings" w:char="F0FE"/>
            </w:r>
          </w:p>
        </w:tc>
        <w:tc>
          <w:tcPr>
            <w:tcW w:w="752" w:type="pct"/>
            <w:shd w:val="clear" w:color="auto" w:fill="FFFFFF"/>
            <w:noWrap/>
            <w:vAlign w:val="center"/>
          </w:tcPr>
          <w:p w:rsidR="00C053FF" w:rsidRDefault="00C053FF" w:rsidP="00807044">
            <w:pPr>
              <w:jc w:val="center"/>
            </w:pPr>
            <w:r w:rsidRPr="008D7F95">
              <w:rPr>
                <w:rFonts w:ascii="Arial" w:hAnsi="Arial" w:cs="Arial"/>
                <w:color w:val="000000"/>
                <w:sz w:val="18"/>
                <w:szCs w:val="18"/>
              </w:rPr>
              <w:sym w:font="Wingdings" w:char="F0FE"/>
            </w:r>
          </w:p>
        </w:tc>
      </w:tr>
      <w:tr w:rsidR="00C053FF" w:rsidRPr="00CC10D4" w:rsidTr="00807044">
        <w:trPr>
          <w:trHeight w:val="300"/>
        </w:trPr>
        <w:tc>
          <w:tcPr>
            <w:tcW w:w="553" w:type="pct"/>
            <w:vMerge/>
            <w:shd w:val="clear" w:color="auto" w:fill="FFFFFF"/>
            <w:vAlign w:val="center"/>
          </w:tcPr>
          <w:p w:rsidR="00C053FF" w:rsidRPr="00CC10D4" w:rsidRDefault="00C053FF" w:rsidP="00807044">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245/70R19.5</w:t>
            </w:r>
          </w:p>
        </w:tc>
        <w:tc>
          <w:tcPr>
            <w:tcW w:w="625"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141/140J</w:t>
            </w:r>
          </w:p>
        </w:tc>
        <w:tc>
          <w:tcPr>
            <w:tcW w:w="934"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C/B/W1 67dB</w:t>
            </w:r>
          </w:p>
        </w:tc>
        <w:tc>
          <w:tcPr>
            <w:tcW w:w="973"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w:t>
            </w:r>
          </w:p>
        </w:tc>
        <w:tc>
          <w:tcPr>
            <w:tcW w:w="383" w:type="pct"/>
            <w:shd w:val="clear" w:color="auto" w:fill="FFFFFF"/>
            <w:noWrap/>
            <w:vAlign w:val="center"/>
          </w:tcPr>
          <w:p w:rsidR="00C053FF" w:rsidRDefault="00C053FF" w:rsidP="00807044">
            <w:pPr>
              <w:jc w:val="center"/>
            </w:pPr>
            <w:r w:rsidRPr="00035BE2">
              <w:rPr>
                <w:rFonts w:ascii="Arial" w:hAnsi="Arial" w:cs="Arial"/>
                <w:color w:val="000000"/>
                <w:sz w:val="18"/>
                <w:szCs w:val="18"/>
              </w:rPr>
              <w:sym w:font="Wingdings" w:char="F0FE"/>
            </w:r>
          </w:p>
        </w:tc>
        <w:tc>
          <w:tcPr>
            <w:tcW w:w="752" w:type="pct"/>
            <w:shd w:val="clear" w:color="auto" w:fill="FFFFFF"/>
            <w:noWrap/>
            <w:vAlign w:val="center"/>
          </w:tcPr>
          <w:p w:rsidR="00C053FF" w:rsidRDefault="00C053FF" w:rsidP="00807044">
            <w:pPr>
              <w:jc w:val="center"/>
            </w:pPr>
            <w:r w:rsidRPr="008D7F95">
              <w:rPr>
                <w:rFonts w:ascii="Arial" w:hAnsi="Arial" w:cs="Arial"/>
                <w:color w:val="000000"/>
                <w:sz w:val="18"/>
                <w:szCs w:val="18"/>
              </w:rPr>
              <w:sym w:font="Wingdings" w:char="F0FE"/>
            </w:r>
          </w:p>
        </w:tc>
      </w:tr>
      <w:tr w:rsidR="00C053FF" w:rsidRPr="00CC10D4" w:rsidTr="00807044">
        <w:trPr>
          <w:trHeight w:val="300"/>
        </w:trPr>
        <w:tc>
          <w:tcPr>
            <w:tcW w:w="553" w:type="pct"/>
            <w:vMerge/>
            <w:shd w:val="clear" w:color="auto" w:fill="FFFFFF"/>
            <w:vAlign w:val="center"/>
          </w:tcPr>
          <w:p w:rsidR="00C053FF" w:rsidRPr="00CC10D4" w:rsidRDefault="00C053FF" w:rsidP="00807044">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265/70R19.5</w:t>
            </w:r>
          </w:p>
        </w:tc>
        <w:tc>
          <w:tcPr>
            <w:tcW w:w="625"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143/141J</w:t>
            </w:r>
          </w:p>
        </w:tc>
        <w:tc>
          <w:tcPr>
            <w:tcW w:w="934"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C/B/W1 70dB</w:t>
            </w:r>
          </w:p>
        </w:tc>
        <w:tc>
          <w:tcPr>
            <w:tcW w:w="973"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w:t>
            </w:r>
          </w:p>
        </w:tc>
        <w:tc>
          <w:tcPr>
            <w:tcW w:w="383" w:type="pct"/>
            <w:shd w:val="clear" w:color="auto" w:fill="FFFFFF"/>
            <w:noWrap/>
            <w:vAlign w:val="center"/>
          </w:tcPr>
          <w:p w:rsidR="00C053FF" w:rsidRDefault="00C053FF" w:rsidP="00807044">
            <w:pPr>
              <w:jc w:val="center"/>
            </w:pPr>
            <w:r w:rsidRPr="00035BE2">
              <w:rPr>
                <w:rFonts w:ascii="Arial" w:hAnsi="Arial" w:cs="Arial"/>
                <w:color w:val="000000"/>
                <w:sz w:val="18"/>
                <w:szCs w:val="18"/>
              </w:rPr>
              <w:sym w:font="Wingdings" w:char="F0FE"/>
            </w:r>
          </w:p>
        </w:tc>
        <w:tc>
          <w:tcPr>
            <w:tcW w:w="752" w:type="pct"/>
            <w:shd w:val="clear" w:color="auto" w:fill="FFFFFF"/>
            <w:noWrap/>
            <w:vAlign w:val="center"/>
          </w:tcPr>
          <w:p w:rsidR="00C053FF" w:rsidRDefault="00C053FF" w:rsidP="00807044">
            <w:pPr>
              <w:jc w:val="center"/>
            </w:pPr>
            <w:r w:rsidRPr="008D7F95">
              <w:rPr>
                <w:rFonts w:ascii="Arial" w:hAnsi="Arial" w:cs="Arial"/>
                <w:color w:val="000000"/>
                <w:sz w:val="18"/>
                <w:szCs w:val="18"/>
              </w:rPr>
              <w:sym w:font="Wingdings" w:char="F0FE"/>
            </w:r>
          </w:p>
        </w:tc>
      </w:tr>
      <w:tr w:rsidR="00C053FF" w:rsidRPr="00CC10D4" w:rsidTr="00807044">
        <w:trPr>
          <w:trHeight w:val="300"/>
        </w:trPr>
        <w:tc>
          <w:tcPr>
            <w:tcW w:w="553" w:type="pct"/>
            <w:vMerge/>
            <w:shd w:val="clear" w:color="auto" w:fill="FFFFFF"/>
            <w:vAlign w:val="center"/>
          </w:tcPr>
          <w:p w:rsidR="00C053FF" w:rsidRPr="00CC10D4" w:rsidRDefault="00C053FF" w:rsidP="00807044">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285/70R19.5</w:t>
            </w:r>
          </w:p>
        </w:tc>
        <w:tc>
          <w:tcPr>
            <w:tcW w:w="625"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150/148J</w:t>
            </w:r>
          </w:p>
        </w:tc>
        <w:tc>
          <w:tcPr>
            <w:tcW w:w="934"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C/B/W1 70dB</w:t>
            </w:r>
          </w:p>
        </w:tc>
        <w:tc>
          <w:tcPr>
            <w:tcW w:w="973"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w:t>
            </w:r>
          </w:p>
        </w:tc>
        <w:tc>
          <w:tcPr>
            <w:tcW w:w="383" w:type="pct"/>
            <w:shd w:val="clear" w:color="auto" w:fill="FFFFFF"/>
            <w:noWrap/>
            <w:vAlign w:val="center"/>
          </w:tcPr>
          <w:p w:rsidR="00C053FF" w:rsidRDefault="00C053FF" w:rsidP="00807044">
            <w:pPr>
              <w:jc w:val="center"/>
            </w:pPr>
            <w:r w:rsidRPr="00035BE2">
              <w:rPr>
                <w:rFonts w:ascii="Arial" w:hAnsi="Arial" w:cs="Arial"/>
                <w:color w:val="000000"/>
                <w:sz w:val="18"/>
                <w:szCs w:val="18"/>
              </w:rPr>
              <w:sym w:font="Wingdings" w:char="F0FE"/>
            </w:r>
          </w:p>
        </w:tc>
        <w:tc>
          <w:tcPr>
            <w:tcW w:w="752" w:type="pct"/>
            <w:shd w:val="clear" w:color="auto" w:fill="FFFFFF"/>
            <w:noWrap/>
            <w:vAlign w:val="center"/>
          </w:tcPr>
          <w:p w:rsidR="00C053FF" w:rsidRDefault="00C053FF" w:rsidP="00807044">
            <w:pPr>
              <w:jc w:val="center"/>
            </w:pPr>
            <w:r w:rsidRPr="008D7F95">
              <w:rPr>
                <w:rFonts w:ascii="Arial" w:hAnsi="Arial" w:cs="Arial"/>
                <w:color w:val="000000"/>
                <w:sz w:val="18"/>
                <w:szCs w:val="18"/>
              </w:rPr>
              <w:sym w:font="Wingdings" w:char="F0FE"/>
            </w:r>
          </w:p>
        </w:tc>
      </w:tr>
      <w:tr w:rsidR="00C053FF" w:rsidRPr="00CC10D4" w:rsidTr="00807044">
        <w:trPr>
          <w:trHeight w:val="300"/>
        </w:trPr>
        <w:tc>
          <w:tcPr>
            <w:tcW w:w="553" w:type="pct"/>
            <w:vMerge/>
            <w:shd w:val="clear" w:color="auto" w:fill="FFFFFF"/>
            <w:vAlign w:val="center"/>
          </w:tcPr>
          <w:p w:rsidR="00C053FF" w:rsidRPr="00CC10D4" w:rsidRDefault="00C053FF" w:rsidP="00807044">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205/65R17.5</w:t>
            </w:r>
          </w:p>
        </w:tc>
        <w:tc>
          <w:tcPr>
            <w:tcW w:w="625"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132F</w:t>
            </w:r>
          </w:p>
        </w:tc>
        <w:tc>
          <w:tcPr>
            <w:tcW w:w="934"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p>
        </w:tc>
        <w:tc>
          <w:tcPr>
            <w:tcW w:w="973"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w:t>
            </w:r>
          </w:p>
        </w:tc>
        <w:tc>
          <w:tcPr>
            <w:tcW w:w="383" w:type="pct"/>
            <w:shd w:val="clear" w:color="auto" w:fill="FFFFFF"/>
            <w:noWrap/>
            <w:vAlign w:val="center"/>
          </w:tcPr>
          <w:p w:rsidR="00C053FF" w:rsidRDefault="00C053FF" w:rsidP="00807044">
            <w:pPr>
              <w:jc w:val="center"/>
            </w:pPr>
            <w:r w:rsidRPr="00035BE2">
              <w:rPr>
                <w:rFonts w:ascii="Arial" w:hAnsi="Arial" w:cs="Arial"/>
                <w:color w:val="000000"/>
                <w:sz w:val="18"/>
                <w:szCs w:val="18"/>
              </w:rPr>
              <w:sym w:font="Wingdings" w:char="F0FE"/>
            </w:r>
          </w:p>
        </w:tc>
        <w:tc>
          <w:tcPr>
            <w:tcW w:w="752"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In Produktion</w:t>
            </w:r>
          </w:p>
        </w:tc>
      </w:tr>
      <w:tr w:rsidR="00C053FF" w:rsidRPr="00CC10D4" w:rsidTr="00807044">
        <w:trPr>
          <w:trHeight w:val="300"/>
        </w:trPr>
        <w:tc>
          <w:tcPr>
            <w:tcW w:w="553" w:type="pct"/>
            <w:vMerge/>
            <w:shd w:val="clear" w:color="auto" w:fill="FFFFFF"/>
            <w:vAlign w:val="center"/>
          </w:tcPr>
          <w:p w:rsidR="00C053FF" w:rsidRPr="00CC10D4" w:rsidRDefault="00C053FF" w:rsidP="00807044">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385/65R22.5</w:t>
            </w:r>
          </w:p>
        </w:tc>
        <w:tc>
          <w:tcPr>
            <w:tcW w:w="625"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164K (160K)</w:t>
            </w:r>
          </w:p>
        </w:tc>
        <w:tc>
          <w:tcPr>
            <w:tcW w:w="934"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C/B/W1 70dB</w:t>
            </w:r>
          </w:p>
        </w:tc>
        <w:tc>
          <w:tcPr>
            <w:tcW w:w="973"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w:t>
            </w:r>
          </w:p>
        </w:tc>
        <w:tc>
          <w:tcPr>
            <w:tcW w:w="383" w:type="pct"/>
            <w:shd w:val="clear" w:color="auto" w:fill="FFFFFF"/>
            <w:noWrap/>
            <w:vAlign w:val="center"/>
          </w:tcPr>
          <w:p w:rsidR="00C053FF" w:rsidRDefault="00C053FF" w:rsidP="00807044">
            <w:pPr>
              <w:jc w:val="center"/>
            </w:pPr>
            <w:r w:rsidRPr="00035BE2">
              <w:rPr>
                <w:rFonts w:ascii="Arial" w:hAnsi="Arial" w:cs="Arial"/>
                <w:color w:val="000000"/>
                <w:sz w:val="18"/>
                <w:szCs w:val="18"/>
              </w:rPr>
              <w:sym w:font="Wingdings" w:char="F0FE"/>
            </w:r>
          </w:p>
        </w:tc>
        <w:tc>
          <w:tcPr>
            <w:tcW w:w="752" w:type="pct"/>
            <w:shd w:val="clear" w:color="auto" w:fill="FFFFFF"/>
            <w:noWrap/>
            <w:vAlign w:val="center"/>
          </w:tcPr>
          <w:p w:rsidR="00C053FF" w:rsidRDefault="00C053FF" w:rsidP="00807044">
            <w:pPr>
              <w:jc w:val="center"/>
            </w:pPr>
            <w:r w:rsidRPr="00D12553">
              <w:rPr>
                <w:rFonts w:ascii="Arial" w:hAnsi="Arial" w:cs="Arial"/>
                <w:color w:val="000000"/>
                <w:sz w:val="18"/>
                <w:szCs w:val="18"/>
              </w:rPr>
              <w:sym w:font="Wingdings" w:char="F0FE"/>
            </w:r>
          </w:p>
        </w:tc>
      </w:tr>
      <w:tr w:rsidR="00C053FF" w:rsidRPr="00CC10D4" w:rsidTr="00807044">
        <w:trPr>
          <w:trHeight w:val="300"/>
        </w:trPr>
        <w:tc>
          <w:tcPr>
            <w:tcW w:w="553" w:type="pct"/>
            <w:vMerge/>
            <w:shd w:val="clear" w:color="auto" w:fill="FFFFFF"/>
            <w:vAlign w:val="center"/>
          </w:tcPr>
          <w:p w:rsidR="00C053FF" w:rsidRPr="00CC10D4" w:rsidRDefault="00C053FF" w:rsidP="00807044">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425/65R22.5</w:t>
            </w:r>
          </w:p>
        </w:tc>
        <w:tc>
          <w:tcPr>
            <w:tcW w:w="625"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165K</w:t>
            </w:r>
          </w:p>
        </w:tc>
        <w:tc>
          <w:tcPr>
            <w:tcW w:w="934"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B/B/W1 71dB</w:t>
            </w:r>
          </w:p>
        </w:tc>
        <w:tc>
          <w:tcPr>
            <w:tcW w:w="973"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w:t>
            </w:r>
          </w:p>
        </w:tc>
        <w:tc>
          <w:tcPr>
            <w:tcW w:w="383" w:type="pct"/>
            <w:shd w:val="clear" w:color="auto" w:fill="FFFFFF"/>
            <w:noWrap/>
            <w:vAlign w:val="center"/>
          </w:tcPr>
          <w:p w:rsidR="00C053FF" w:rsidRDefault="00C053FF" w:rsidP="00807044">
            <w:pPr>
              <w:jc w:val="center"/>
            </w:pPr>
            <w:r w:rsidRPr="00035BE2">
              <w:rPr>
                <w:rFonts w:ascii="Arial" w:hAnsi="Arial" w:cs="Arial"/>
                <w:color w:val="000000"/>
                <w:sz w:val="18"/>
                <w:szCs w:val="18"/>
              </w:rPr>
              <w:sym w:font="Wingdings" w:char="F0FE"/>
            </w:r>
          </w:p>
        </w:tc>
        <w:tc>
          <w:tcPr>
            <w:tcW w:w="752" w:type="pct"/>
            <w:shd w:val="clear" w:color="auto" w:fill="FFFFFF"/>
            <w:noWrap/>
            <w:vAlign w:val="center"/>
          </w:tcPr>
          <w:p w:rsidR="00C053FF" w:rsidRDefault="00C053FF" w:rsidP="00807044">
            <w:pPr>
              <w:jc w:val="center"/>
            </w:pPr>
            <w:r w:rsidRPr="00D12553">
              <w:rPr>
                <w:rFonts w:ascii="Arial" w:hAnsi="Arial" w:cs="Arial"/>
                <w:color w:val="000000"/>
                <w:sz w:val="18"/>
                <w:szCs w:val="18"/>
              </w:rPr>
              <w:sym w:font="Wingdings" w:char="F0FE"/>
            </w:r>
          </w:p>
        </w:tc>
      </w:tr>
      <w:tr w:rsidR="00C053FF" w:rsidRPr="00CC10D4" w:rsidTr="00807044">
        <w:trPr>
          <w:trHeight w:val="300"/>
        </w:trPr>
        <w:tc>
          <w:tcPr>
            <w:tcW w:w="553" w:type="pct"/>
            <w:vMerge/>
            <w:shd w:val="clear" w:color="auto" w:fill="FFFFFF"/>
            <w:vAlign w:val="center"/>
          </w:tcPr>
          <w:p w:rsidR="00C053FF" w:rsidRPr="00CC10D4" w:rsidRDefault="00C053FF" w:rsidP="00807044">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385/55R22.5</w:t>
            </w:r>
          </w:p>
        </w:tc>
        <w:tc>
          <w:tcPr>
            <w:tcW w:w="625"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160K (158L)</w:t>
            </w:r>
          </w:p>
        </w:tc>
        <w:tc>
          <w:tcPr>
            <w:tcW w:w="934"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B/B/W1 71dB</w:t>
            </w:r>
          </w:p>
        </w:tc>
        <w:tc>
          <w:tcPr>
            <w:tcW w:w="973" w:type="pct"/>
            <w:shd w:val="clear" w:color="auto" w:fill="FFFFFF"/>
            <w:noWrap/>
            <w:vAlign w:val="center"/>
          </w:tcPr>
          <w:p w:rsidR="00C053FF" w:rsidRPr="00CC10D4" w:rsidRDefault="00C053FF" w:rsidP="00807044">
            <w:pPr>
              <w:widowControl/>
              <w:jc w:val="center"/>
              <w:rPr>
                <w:rFonts w:ascii="Arial" w:hAnsi="Arial" w:cs="Arial"/>
                <w:color w:val="000000"/>
                <w:sz w:val="18"/>
                <w:szCs w:val="18"/>
              </w:rPr>
            </w:pPr>
            <w:r>
              <w:rPr>
                <w:rFonts w:ascii="Arial" w:hAnsi="Arial" w:cs="Arial"/>
                <w:color w:val="000000"/>
                <w:sz w:val="18"/>
                <w:szCs w:val="18"/>
              </w:rPr>
              <w:t>-</w:t>
            </w:r>
          </w:p>
        </w:tc>
        <w:tc>
          <w:tcPr>
            <w:tcW w:w="383" w:type="pct"/>
            <w:shd w:val="clear" w:color="auto" w:fill="FFFFFF"/>
            <w:noWrap/>
            <w:vAlign w:val="center"/>
          </w:tcPr>
          <w:p w:rsidR="00C053FF" w:rsidRDefault="00C053FF" w:rsidP="00807044">
            <w:pPr>
              <w:jc w:val="center"/>
            </w:pPr>
            <w:r w:rsidRPr="00035BE2">
              <w:rPr>
                <w:rFonts w:ascii="Arial" w:hAnsi="Arial" w:cs="Arial"/>
                <w:color w:val="000000"/>
                <w:sz w:val="18"/>
                <w:szCs w:val="18"/>
              </w:rPr>
              <w:sym w:font="Wingdings" w:char="F0FE"/>
            </w:r>
          </w:p>
        </w:tc>
        <w:tc>
          <w:tcPr>
            <w:tcW w:w="752" w:type="pct"/>
            <w:shd w:val="clear" w:color="auto" w:fill="FFFFFF"/>
            <w:noWrap/>
            <w:vAlign w:val="center"/>
          </w:tcPr>
          <w:p w:rsidR="00C053FF" w:rsidRDefault="00C053FF" w:rsidP="00807044">
            <w:pPr>
              <w:jc w:val="center"/>
            </w:pPr>
            <w:r w:rsidRPr="00D12553">
              <w:rPr>
                <w:rFonts w:ascii="Arial" w:hAnsi="Arial" w:cs="Arial"/>
                <w:color w:val="000000"/>
                <w:sz w:val="18"/>
                <w:szCs w:val="18"/>
              </w:rPr>
              <w:sym w:font="Wingdings" w:char="F0FE"/>
            </w:r>
          </w:p>
        </w:tc>
      </w:tr>
    </w:tbl>
    <w:p w:rsidR="00C053FF" w:rsidRPr="00984158" w:rsidRDefault="00C053FF" w:rsidP="00C053FF">
      <w:pPr>
        <w:widowControl/>
        <w:wordWrap/>
        <w:autoSpaceDE/>
        <w:autoSpaceDN/>
        <w:jc w:val="center"/>
        <w:rPr>
          <w:rFonts w:ascii="Helvetica" w:hAnsi="Helvetica" w:cs="Helvetica"/>
          <w:b/>
          <w:bCs/>
          <w:color w:val="FF6600"/>
          <w:sz w:val="24"/>
          <w:lang w:val="de-DE" w:eastAsia="de-DE"/>
        </w:rPr>
      </w:pPr>
      <w:r w:rsidRPr="00984158">
        <w:rPr>
          <w:rFonts w:ascii="Helvetica" w:hAnsi="Helvetica" w:cs="Helvetica"/>
          <w:b/>
          <w:bCs/>
          <w:color w:val="FF6600"/>
          <w:sz w:val="24"/>
          <w:lang w:val="de-DE" w:eastAsia="de-DE"/>
        </w:rPr>
        <w:lastRenderedPageBreak/>
        <w:t>Technische Eigenschaften des Hankook TH22</w:t>
      </w:r>
    </w:p>
    <w:p w:rsidR="00C053FF" w:rsidRPr="00984158" w:rsidRDefault="00C053FF" w:rsidP="00C053FF">
      <w:pPr>
        <w:widowControl/>
        <w:tabs>
          <w:tab w:val="left" w:pos="284"/>
        </w:tabs>
        <w:snapToGrid w:val="0"/>
        <w:spacing w:line="276" w:lineRule="auto"/>
        <w:rPr>
          <w:rFonts w:ascii="Times New Roman" w:eastAsia="Malgun Gothic"/>
          <w:bCs/>
          <w:iCs/>
          <w:sz w:val="21"/>
          <w:szCs w:val="21"/>
          <w:lang w:val="de-DE" w:eastAsia="en-US"/>
        </w:rPr>
      </w:pPr>
    </w:p>
    <w:p w:rsidR="00C053FF" w:rsidRPr="00984158" w:rsidRDefault="00C053FF" w:rsidP="00C053FF">
      <w:pPr>
        <w:widowControl/>
        <w:tabs>
          <w:tab w:val="left" w:pos="284"/>
        </w:tabs>
        <w:snapToGrid w:val="0"/>
        <w:spacing w:line="276" w:lineRule="auto"/>
        <w:rPr>
          <w:rFonts w:ascii="Times New Roman" w:eastAsia="Malgun Gothic"/>
          <w:bCs/>
          <w:iCs/>
          <w:sz w:val="21"/>
          <w:szCs w:val="21"/>
          <w:lang w:val="de-DE" w:eastAsia="en-US"/>
        </w:rPr>
      </w:pPr>
      <w:r>
        <w:rPr>
          <w:noProof/>
        </w:rPr>
        <w:pict>
          <v:shape id="Grafik 1" o:spid="_x0000_s1091" type="#_x0000_t75" style="position:absolute;left:0;text-align:left;margin-left:122.75pt;margin-top:.65pt;width:162.75pt;height:127.8pt;z-index:-1;visibility:visible;mso-position-horizontal:right;mso-position-horizontal-relative:margin" wrapcoords="-100 0 -100 21473 21600 21473 21600 0 -100 0">
            <v:imagedata r:id="rId28" o:title=""/>
            <w10:wrap type="tight" anchorx="margin"/>
          </v:shape>
        </w:pict>
      </w:r>
    </w:p>
    <w:p w:rsidR="00C053FF" w:rsidRPr="00984158" w:rsidRDefault="00C053FF" w:rsidP="00C053FF">
      <w:pPr>
        <w:widowControl/>
        <w:tabs>
          <w:tab w:val="left" w:pos="284"/>
        </w:tabs>
        <w:snapToGrid w:val="0"/>
        <w:spacing w:line="276" w:lineRule="auto"/>
        <w:rPr>
          <w:rFonts w:ascii="Times New Roman" w:eastAsia="Malgun Gothic"/>
          <w:bCs/>
          <w:iCs/>
          <w:sz w:val="21"/>
          <w:szCs w:val="21"/>
          <w:lang w:val="de-DE" w:eastAsia="en-US"/>
        </w:rPr>
      </w:pPr>
    </w:p>
    <w:p w:rsidR="00C053FF" w:rsidRPr="00230E84" w:rsidRDefault="00C053FF" w:rsidP="00C053FF">
      <w:pPr>
        <w:widowControl/>
        <w:tabs>
          <w:tab w:val="left" w:pos="284"/>
        </w:tabs>
        <w:snapToGrid w:val="0"/>
        <w:spacing w:line="276" w:lineRule="auto"/>
        <w:rPr>
          <w:rFonts w:ascii="Arial" w:eastAsia="Malgun Gothic" w:hAnsi="Arial" w:cs="Arial"/>
          <w:b/>
          <w:bCs/>
          <w:iCs/>
          <w:sz w:val="18"/>
          <w:szCs w:val="18"/>
          <w:u w:val="single"/>
          <w:lang w:val="de-DE" w:eastAsia="en-US"/>
        </w:rPr>
      </w:pPr>
      <w:r w:rsidRPr="00230E84">
        <w:rPr>
          <w:rFonts w:ascii="Arial" w:eastAsia="Malgun Gothic" w:hAnsi="Arial" w:cs="Arial"/>
          <w:b/>
          <w:bCs/>
          <w:iCs/>
          <w:sz w:val="18"/>
          <w:szCs w:val="18"/>
          <w:lang w:val="de-DE" w:eastAsia="en-US"/>
        </w:rPr>
        <w:t>1.</w:t>
      </w:r>
      <w:r w:rsidRPr="00230E84">
        <w:rPr>
          <w:rFonts w:ascii="Arial" w:eastAsia="Malgun Gothic" w:hAnsi="Arial" w:cs="Arial"/>
          <w:b/>
          <w:bCs/>
          <w:iCs/>
          <w:sz w:val="18"/>
          <w:szCs w:val="18"/>
          <w:lang w:val="de-DE" w:eastAsia="en-US"/>
        </w:rPr>
        <w:tab/>
      </w:r>
      <w:r w:rsidRPr="00230E84">
        <w:rPr>
          <w:rFonts w:ascii="Arial" w:eastAsia="Malgun Gothic" w:hAnsi="Arial" w:cs="Arial"/>
          <w:b/>
          <w:bCs/>
          <w:i/>
          <w:iCs/>
          <w:sz w:val="18"/>
          <w:szCs w:val="18"/>
          <w:u w:val="single"/>
          <w:lang w:val="de-DE" w:eastAsia="en-US"/>
        </w:rPr>
        <w:t>Reifenaufbau</w:t>
      </w:r>
    </w:p>
    <w:p w:rsidR="00C053FF" w:rsidRDefault="00C053FF" w:rsidP="00C053FF">
      <w:pPr>
        <w:widowControl/>
        <w:tabs>
          <w:tab w:val="left" w:pos="284"/>
        </w:tabs>
        <w:snapToGrid w:val="0"/>
        <w:spacing w:line="276" w:lineRule="auto"/>
        <w:rPr>
          <w:rFonts w:ascii="Arial" w:eastAsia="Malgun Gothic" w:hAnsi="Arial" w:cs="Arial"/>
          <w:bCs/>
          <w:iCs/>
          <w:sz w:val="18"/>
          <w:szCs w:val="18"/>
          <w:lang w:val="de-DE" w:eastAsia="en-US"/>
        </w:rPr>
      </w:pPr>
      <w:r w:rsidRPr="00244851">
        <w:rPr>
          <w:rFonts w:ascii="Arial" w:eastAsia="Malgun Gothic" w:hAnsi="Arial" w:cs="Arial"/>
          <w:bCs/>
          <w:iCs/>
          <w:sz w:val="18"/>
          <w:szCs w:val="18"/>
          <w:lang w:val="de-DE" w:eastAsia="en-US"/>
        </w:rPr>
        <w:t xml:space="preserve">- </w:t>
      </w:r>
      <w:r w:rsidRPr="00244851">
        <w:rPr>
          <w:rFonts w:ascii="Arial" w:eastAsia="Malgun Gothic" w:hAnsi="Arial" w:cs="Arial"/>
          <w:bCs/>
          <w:iCs/>
          <w:sz w:val="18"/>
          <w:szCs w:val="18"/>
          <w:lang w:val="de-DE" w:eastAsia="en-US"/>
        </w:rPr>
        <w:tab/>
        <w:t>Gürtelstruktur: Geringere Gürtelverformung gewährleistet sehr</w:t>
      </w:r>
    </w:p>
    <w:p w:rsidR="00C053FF" w:rsidRPr="00244851" w:rsidRDefault="00C053FF" w:rsidP="00C053FF">
      <w:pPr>
        <w:widowControl/>
        <w:tabs>
          <w:tab w:val="left" w:pos="284"/>
        </w:tabs>
        <w:snapToGrid w:val="0"/>
        <w:spacing w:line="276" w:lineRule="auto"/>
        <w:rPr>
          <w:rFonts w:ascii="Arial" w:eastAsia="Malgun Gothic" w:hAnsi="Arial" w:cs="Arial"/>
          <w:bCs/>
          <w:iCs/>
          <w:sz w:val="18"/>
          <w:szCs w:val="18"/>
          <w:lang w:val="de-DE" w:eastAsia="en-US"/>
        </w:rPr>
      </w:pPr>
      <w:r>
        <w:rPr>
          <w:rFonts w:ascii="Arial" w:eastAsia="Malgun Gothic" w:hAnsi="Arial" w:cs="Arial"/>
          <w:bCs/>
          <w:iCs/>
          <w:sz w:val="18"/>
          <w:szCs w:val="18"/>
          <w:lang w:val="de-DE" w:eastAsia="en-US"/>
        </w:rPr>
        <w:t xml:space="preserve">      </w:t>
      </w:r>
      <w:r w:rsidRPr="00244851">
        <w:rPr>
          <w:rFonts w:ascii="Arial" w:eastAsia="Malgun Gothic" w:hAnsi="Arial" w:cs="Arial"/>
          <w:bCs/>
          <w:iCs/>
          <w:sz w:val="18"/>
          <w:szCs w:val="18"/>
          <w:lang w:val="de-DE" w:eastAsia="en-US"/>
        </w:rPr>
        <w:t>niedrigen Rollwiderstand</w:t>
      </w:r>
    </w:p>
    <w:p w:rsidR="00C053FF" w:rsidRDefault="00C053FF" w:rsidP="00C053FF">
      <w:pPr>
        <w:widowControl/>
        <w:tabs>
          <w:tab w:val="left" w:pos="284"/>
        </w:tabs>
        <w:snapToGrid w:val="0"/>
        <w:spacing w:line="276" w:lineRule="auto"/>
        <w:rPr>
          <w:rFonts w:ascii="Arial" w:eastAsia="Malgun Gothic" w:hAnsi="Arial" w:cs="Arial"/>
          <w:bCs/>
          <w:iCs/>
          <w:sz w:val="18"/>
          <w:szCs w:val="18"/>
          <w:lang w:val="de-DE" w:eastAsia="en-US"/>
        </w:rPr>
      </w:pPr>
      <w:r w:rsidRPr="00244851">
        <w:rPr>
          <w:rFonts w:ascii="Arial" w:eastAsia="Malgun Gothic" w:hAnsi="Arial" w:cs="Arial"/>
          <w:bCs/>
          <w:iCs/>
          <w:sz w:val="18"/>
          <w:szCs w:val="18"/>
          <w:lang w:val="de-DE" w:eastAsia="en-US"/>
        </w:rPr>
        <w:t>-</w:t>
      </w:r>
      <w:r w:rsidRPr="00244851">
        <w:rPr>
          <w:rFonts w:ascii="Arial" w:eastAsia="Malgun Gothic" w:hAnsi="Arial" w:cs="Arial"/>
          <w:bCs/>
          <w:iCs/>
          <w:sz w:val="18"/>
          <w:szCs w:val="18"/>
          <w:lang w:val="de-DE" w:eastAsia="en-US"/>
        </w:rPr>
        <w:tab/>
        <w:t>Karkassstruktur: Das breitere Karkassenprofil mit verstärktem</w:t>
      </w:r>
    </w:p>
    <w:p w:rsidR="00C053FF" w:rsidRPr="00244851" w:rsidRDefault="00C053FF" w:rsidP="00C053FF">
      <w:pPr>
        <w:widowControl/>
        <w:tabs>
          <w:tab w:val="left" w:pos="284"/>
        </w:tabs>
        <w:snapToGrid w:val="0"/>
        <w:spacing w:line="276" w:lineRule="auto"/>
        <w:rPr>
          <w:rFonts w:ascii="Arial" w:eastAsia="Malgun Gothic" w:hAnsi="Arial" w:cs="Arial"/>
          <w:bCs/>
          <w:iCs/>
          <w:sz w:val="18"/>
          <w:szCs w:val="18"/>
          <w:lang w:val="de-DE" w:eastAsia="en-US"/>
        </w:rPr>
      </w:pPr>
      <w:r>
        <w:rPr>
          <w:rFonts w:ascii="Arial" w:eastAsia="Malgun Gothic" w:hAnsi="Arial" w:cs="Arial"/>
          <w:bCs/>
          <w:iCs/>
          <w:sz w:val="18"/>
          <w:szCs w:val="18"/>
          <w:lang w:val="de-DE" w:eastAsia="en-US"/>
        </w:rPr>
        <w:t xml:space="preserve">      </w:t>
      </w:r>
      <w:r w:rsidRPr="00244851">
        <w:rPr>
          <w:rFonts w:ascii="Arial" w:eastAsia="Malgun Gothic" w:hAnsi="Arial" w:cs="Arial"/>
          <w:bCs/>
          <w:iCs/>
          <w:sz w:val="18"/>
          <w:szCs w:val="18"/>
          <w:lang w:val="de-DE" w:eastAsia="en-US"/>
        </w:rPr>
        <w:t xml:space="preserve">Gürtelkord garantiert   </w:t>
      </w:r>
    </w:p>
    <w:p w:rsidR="00C053FF" w:rsidRPr="00244851" w:rsidRDefault="00C053FF" w:rsidP="00C053FF">
      <w:pPr>
        <w:widowControl/>
        <w:tabs>
          <w:tab w:val="left" w:pos="284"/>
        </w:tabs>
        <w:snapToGrid w:val="0"/>
        <w:spacing w:line="276" w:lineRule="auto"/>
        <w:rPr>
          <w:rFonts w:ascii="Arial" w:eastAsia="Malgun Gothic" w:hAnsi="Arial" w:cs="Arial"/>
          <w:bCs/>
          <w:iCs/>
          <w:sz w:val="18"/>
          <w:szCs w:val="18"/>
          <w:lang w:val="de-DE" w:eastAsia="en-US"/>
        </w:rPr>
      </w:pPr>
      <w:r w:rsidRPr="00244851">
        <w:rPr>
          <w:rFonts w:ascii="Arial" w:eastAsia="Malgun Gothic" w:hAnsi="Arial" w:cs="Arial"/>
          <w:bCs/>
          <w:iCs/>
          <w:sz w:val="18"/>
          <w:szCs w:val="18"/>
          <w:lang w:val="de-DE" w:eastAsia="en-US"/>
        </w:rPr>
        <w:t xml:space="preserve"> </w:t>
      </w:r>
      <w:r w:rsidRPr="00244851">
        <w:rPr>
          <w:rFonts w:ascii="Arial" w:eastAsia="Malgun Gothic" w:hAnsi="Arial" w:cs="Arial"/>
          <w:bCs/>
          <w:iCs/>
          <w:sz w:val="18"/>
          <w:szCs w:val="18"/>
          <w:lang w:val="de-DE" w:eastAsia="en-US"/>
        </w:rPr>
        <w:tab/>
        <w:t>eine exzellente Haltbarkeit</w:t>
      </w:r>
    </w:p>
    <w:p w:rsidR="00C053FF" w:rsidRDefault="00C053FF" w:rsidP="00C053FF">
      <w:pPr>
        <w:widowControl/>
        <w:tabs>
          <w:tab w:val="left" w:pos="284"/>
        </w:tabs>
        <w:snapToGrid w:val="0"/>
        <w:spacing w:line="276" w:lineRule="auto"/>
        <w:rPr>
          <w:rFonts w:ascii="Arial" w:eastAsia="Malgun Gothic" w:hAnsi="Arial" w:cs="Arial"/>
          <w:bCs/>
          <w:iCs/>
          <w:sz w:val="18"/>
          <w:szCs w:val="18"/>
          <w:lang w:val="de-DE" w:eastAsia="en-US"/>
        </w:rPr>
      </w:pPr>
      <w:r w:rsidRPr="00244851">
        <w:rPr>
          <w:rFonts w:ascii="Arial" w:eastAsia="Malgun Gothic" w:hAnsi="Arial" w:cs="Arial"/>
          <w:bCs/>
          <w:iCs/>
          <w:sz w:val="18"/>
          <w:szCs w:val="18"/>
          <w:lang w:val="de-DE" w:eastAsia="en-US"/>
        </w:rPr>
        <w:t xml:space="preserve">- </w:t>
      </w:r>
      <w:r w:rsidRPr="00244851">
        <w:rPr>
          <w:rFonts w:ascii="Arial" w:eastAsia="Malgun Gothic" w:hAnsi="Arial" w:cs="Arial"/>
          <w:bCs/>
          <w:iCs/>
          <w:sz w:val="18"/>
          <w:szCs w:val="18"/>
          <w:lang w:val="de-DE" w:eastAsia="en-US"/>
        </w:rPr>
        <w:tab/>
        <w:t>Wulststruktur: Verstärkte Wulststruktur sorgt auch bei hohem</w:t>
      </w:r>
    </w:p>
    <w:p w:rsidR="00C053FF" w:rsidRPr="00244851" w:rsidRDefault="00C053FF" w:rsidP="00C053FF">
      <w:pPr>
        <w:widowControl/>
        <w:tabs>
          <w:tab w:val="left" w:pos="284"/>
        </w:tabs>
        <w:snapToGrid w:val="0"/>
        <w:spacing w:line="276" w:lineRule="auto"/>
        <w:rPr>
          <w:rFonts w:ascii="Arial" w:eastAsia="Malgun Gothic" w:hAnsi="Arial" w:cs="Arial"/>
          <w:bCs/>
          <w:iCs/>
          <w:sz w:val="18"/>
          <w:szCs w:val="18"/>
          <w:lang w:val="de-DE" w:eastAsia="en-US"/>
        </w:rPr>
      </w:pPr>
      <w:r>
        <w:rPr>
          <w:rFonts w:ascii="Arial" w:eastAsia="Malgun Gothic" w:hAnsi="Arial" w:cs="Arial"/>
          <w:bCs/>
          <w:iCs/>
          <w:sz w:val="18"/>
          <w:szCs w:val="18"/>
          <w:lang w:val="de-DE" w:eastAsia="en-US"/>
        </w:rPr>
        <w:t xml:space="preserve">      </w:t>
      </w:r>
      <w:r w:rsidRPr="00244851">
        <w:rPr>
          <w:rFonts w:ascii="Arial" w:eastAsia="Malgun Gothic" w:hAnsi="Arial" w:cs="Arial"/>
          <w:bCs/>
          <w:iCs/>
          <w:sz w:val="18"/>
          <w:szCs w:val="18"/>
          <w:lang w:val="de-DE" w:eastAsia="en-US"/>
        </w:rPr>
        <w:t>Ladegewicht für eine lange Lebensdauer</w:t>
      </w:r>
    </w:p>
    <w:p w:rsidR="00C053FF" w:rsidRPr="00244851" w:rsidRDefault="00C053FF" w:rsidP="00C053FF">
      <w:pPr>
        <w:widowControl/>
        <w:tabs>
          <w:tab w:val="left" w:pos="284"/>
        </w:tabs>
        <w:snapToGrid w:val="0"/>
        <w:spacing w:line="276" w:lineRule="auto"/>
        <w:jc w:val="center"/>
        <w:rPr>
          <w:rFonts w:ascii="Arial" w:eastAsia="Malgun Gothic" w:hAnsi="Arial" w:cs="Arial"/>
          <w:bCs/>
          <w:iCs/>
          <w:sz w:val="18"/>
          <w:szCs w:val="18"/>
          <w:lang w:val="de-DE" w:eastAsia="en-US"/>
        </w:rPr>
      </w:pPr>
    </w:p>
    <w:p w:rsidR="00C053FF" w:rsidRPr="00244851" w:rsidRDefault="00C053FF" w:rsidP="00C053FF">
      <w:pPr>
        <w:widowControl/>
        <w:tabs>
          <w:tab w:val="left" w:pos="284"/>
        </w:tabs>
        <w:snapToGrid w:val="0"/>
        <w:spacing w:line="276" w:lineRule="auto"/>
        <w:jc w:val="center"/>
        <w:rPr>
          <w:rFonts w:ascii="Arial" w:eastAsia="Malgun Gothic" w:hAnsi="Arial" w:cs="Arial"/>
          <w:bCs/>
          <w:iCs/>
          <w:sz w:val="18"/>
          <w:szCs w:val="18"/>
          <w:lang w:val="de-DE" w:eastAsia="en-US"/>
        </w:rPr>
      </w:pPr>
    </w:p>
    <w:p w:rsidR="00C053FF" w:rsidRPr="00244851" w:rsidRDefault="00C053FF" w:rsidP="00C053FF">
      <w:pPr>
        <w:widowControl/>
        <w:tabs>
          <w:tab w:val="left" w:pos="284"/>
        </w:tabs>
        <w:snapToGrid w:val="0"/>
        <w:spacing w:line="276" w:lineRule="auto"/>
        <w:jc w:val="center"/>
        <w:rPr>
          <w:rFonts w:ascii="Arial" w:eastAsia="Malgun Gothic" w:hAnsi="Arial" w:cs="Arial"/>
          <w:bCs/>
          <w:iCs/>
          <w:sz w:val="18"/>
          <w:szCs w:val="18"/>
          <w:lang w:val="de-DE" w:eastAsia="en-US"/>
        </w:rPr>
      </w:pPr>
    </w:p>
    <w:p w:rsidR="00C053FF" w:rsidRPr="00230E84" w:rsidRDefault="00C053FF" w:rsidP="00C053FF">
      <w:pPr>
        <w:widowControl/>
        <w:tabs>
          <w:tab w:val="left" w:pos="284"/>
        </w:tabs>
        <w:snapToGrid w:val="0"/>
        <w:spacing w:line="276" w:lineRule="auto"/>
        <w:rPr>
          <w:rFonts w:ascii="Arial" w:eastAsia="Malgun Gothic" w:hAnsi="Arial" w:cs="Arial"/>
          <w:b/>
          <w:bCs/>
          <w:iCs/>
          <w:sz w:val="18"/>
          <w:szCs w:val="18"/>
          <w:u w:val="single"/>
          <w:lang w:val="de-DE" w:eastAsia="en-US"/>
        </w:rPr>
      </w:pPr>
      <w:r w:rsidRPr="00230E84">
        <w:rPr>
          <w:rFonts w:ascii="Arial" w:eastAsia="Malgun Gothic" w:hAnsi="Arial" w:cs="Arial"/>
          <w:b/>
          <w:bCs/>
          <w:iCs/>
          <w:sz w:val="18"/>
          <w:szCs w:val="18"/>
          <w:lang w:val="de-DE" w:eastAsia="en-US"/>
        </w:rPr>
        <w:t>2.</w:t>
      </w:r>
      <w:r w:rsidRPr="00230E84">
        <w:rPr>
          <w:rFonts w:ascii="Arial" w:eastAsia="Malgun Gothic" w:hAnsi="Arial" w:cs="Arial"/>
          <w:b/>
          <w:bCs/>
          <w:iCs/>
          <w:sz w:val="18"/>
          <w:szCs w:val="18"/>
          <w:lang w:val="de-DE" w:eastAsia="en-US"/>
        </w:rPr>
        <w:tab/>
      </w:r>
      <w:r w:rsidRPr="00230E84">
        <w:rPr>
          <w:rFonts w:ascii="Arial" w:eastAsia="Malgun Gothic" w:hAnsi="Arial" w:cs="Arial"/>
          <w:b/>
          <w:bCs/>
          <w:i/>
          <w:iCs/>
          <w:sz w:val="18"/>
          <w:szCs w:val="18"/>
          <w:u w:val="single"/>
          <w:lang w:val="de-DE" w:eastAsia="en-US"/>
        </w:rPr>
        <w:t>Profildesign</w:t>
      </w:r>
    </w:p>
    <w:p w:rsidR="00C053FF" w:rsidRPr="00244851" w:rsidRDefault="00C053FF" w:rsidP="00C053FF">
      <w:pPr>
        <w:widowControl/>
        <w:tabs>
          <w:tab w:val="left" w:pos="284"/>
        </w:tabs>
        <w:snapToGrid w:val="0"/>
        <w:spacing w:line="276" w:lineRule="auto"/>
        <w:rPr>
          <w:rFonts w:ascii="Arial" w:eastAsia="Malgun Gothic" w:hAnsi="Arial" w:cs="Arial"/>
          <w:bCs/>
          <w:iCs/>
          <w:sz w:val="18"/>
          <w:szCs w:val="18"/>
          <w:lang w:val="de-DE" w:eastAsia="en-US"/>
        </w:rPr>
      </w:pPr>
      <w:r w:rsidRPr="00244851">
        <w:rPr>
          <w:rFonts w:ascii="Arial" w:eastAsia="Malgun Gothic" w:hAnsi="Arial" w:cs="Arial"/>
          <w:bCs/>
          <w:iCs/>
          <w:sz w:val="18"/>
          <w:szCs w:val="18"/>
          <w:lang w:val="de-DE" w:eastAsia="en-US"/>
        </w:rPr>
        <w:t>-</w:t>
      </w:r>
      <w:r w:rsidRPr="00244851">
        <w:rPr>
          <w:rFonts w:ascii="Arial" w:eastAsia="Malgun Gothic" w:hAnsi="Arial" w:cs="Arial"/>
          <w:bCs/>
          <w:iCs/>
          <w:sz w:val="18"/>
          <w:szCs w:val="18"/>
          <w:lang w:val="de-DE" w:eastAsia="en-US"/>
        </w:rPr>
        <w:tab/>
        <w:t>Optimiertes Zick-Zack-Rippendesign für eine gute Selbstreinigung</w:t>
      </w:r>
    </w:p>
    <w:p w:rsidR="00C053FF" w:rsidRPr="00244851" w:rsidRDefault="00C053FF" w:rsidP="00C053FF">
      <w:pPr>
        <w:widowControl/>
        <w:tabs>
          <w:tab w:val="left" w:pos="284"/>
        </w:tabs>
        <w:snapToGrid w:val="0"/>
        <w:spacing w:line="276" w:lineRule="auto"/>
        <w:rPr>
          <w:rFonts w:ascii="Arial" w:eastAsia="Malgun Gothic" w:hAnsi="Arial" w:cs="Arial"/>
          <w:bCs/>
          <w:iCs/>
          <w:sz w:val="18"/>
          <w:szCs w:val="18"/>
          <w:lang w:val="de-DE" w:eastAsia="en-US"/>
        </w:rPr>
      </w:pPr>
      <w:r w:rsidRPr="00244851">
        <w:rPr>
          <w:rFonts w:ascii="Arial" w:eastAsia="Malgun Gothic" w:hAnsi="Arial" w:cs="Arial"/>
          <w:bCs/>
          <w:iCs/>
          <w:sz w:val="18"/>
          <w:szCs w:val="18"/>
          <w:lang w:val="de-DE" w:eastAsia="en-US"/>
        </w:rPr>
        <w:t>-</w:t>
      </w:r>
      <w:r w:rsidRPr="00244851">
        <w:rPr>
          <w:rFonts w:ascii="Arial" w:eastAsia="Malgun Gothic" w:hAnsi="Arial" w:cs="Arial"/>
          <w:bCs/>
          <w:iCs/>
          <w:sz w:val="18"/>
          <w:szCs w:val="18"/>
          <w:lang w:val="de-DE" w:eastAsia="en-US"/>
        </w:rPr>
        <w:tab/>
        <w:t>Breites und festes Schulterpaket für verbesserte Laufleistung und gleichmäßige Abnutzung</w:t>
      </w:r>
    </w:p>
    <w:p w:rsidR="00C053FF" w:rsidRPr="00244851" w:rsidRDefault="00C053FF" w:rsidP="00C053FF">
      <w:pPr>
        <w:widowControl/>
        <w:tabs>
          <w:tab w:val="left" w:pos="284"/>
        </w:tabs>
        <w:snapToGrid w:val="0"/>
        <w:spacing w:line="276" w:lineRule="auto"/>
        <w:rPr>
          <w:rFonts w:ascii="Arial" w:eastAsia="Malgun Gothic" w:hAnsi="Arial" w:cs="Arial"/>
          <w:bCs/>
          <w:iCs/>
          <w:sz w:val="18"/>
          <w:szCs w:val="18"/>
          <w:lang w:val="de-DE" w:eastAsia="en-US"/>
        </w:rPr>
      </w:pPr>
      <w:r w:rsidRPr="00244851">
        <w:rPr>
          <w:rFonts w:ascii="Arial" w:eastAsia="Malgun Gothic" w:hAnsi="Arial" w:cs="Arial"/>
          <w:bCs/>
          <w:iCs/>
          <w:sz w:val="18"/>
          <w:szCs w:val="18"/>
          <w:lang w:val="de-DE" w:eastAsia="en-US"/>
        </w:rPr>
        <w:t>-</w:t>
      </w:r>
      <w:r w:rsidRPr="00244851">
        <w:rPr>
          <w:rFonts w:ascii="Arial" w:eastAsia="Malgun Gothic" w:hAnsi="Arial" w:cs="Arial"/>
          <w:bCs/>
          <w:iCs/>
          <w:sz w:val="18"/>
          <w:szCs w:val="18"/>
          <w:lang w:val="de-DE" w:eastAsia="en-US"/>
        </w:rPr>
        <w:tab/>
        <w:t>Massive, durchgehende Mittelrippe verbessert die Rolleigenschaften und Seitenführung</w:t>
      </w:r>
    </w:p>
    <w:p w:rsidR="00C053FF" w:rsidRPr="005C2C4F" w:rsidRDefault="00C053FF" w:rsidP="00C053FF">
      <w:pPr>
        <w:widowControl/>
        <w:tabs>
          <w:tab w:val="left" w:pos="284"/>
        </w:tabs>
        <w:snapToGrid w:val="0"/>
        <w:spacing w:line="276" w:lineRule="auto"/>
        <w:rPr>
          <w:rFonts w:ascii="Arial" w:eastAsia="Malgun Gothic" w:hAnsi="Arial" w:cs="Arial"/>
          <w:bCs/>
          <w:iCs/>
          <w:sz w:val="18"/>
          <w:szCs w:val="18"/>
          <w:lang w:val="de-DE" w:eastAsia="en-US"/>
        </w:rPr>
      </w:pPr>
    </w:p>
    <w:p w:rsidR="00C053FF" w:rsidRPr="005C2C4F" w:rsidRDefault="00C053FF" w:rsidP="00C053FF">
      <w:pPr>
        <w:widowControl/>
        <w:tabs>
          <w:tab w:val="left" w:pos="284"/>
        </w:tabs>
        <w:snapToGrid w:val="0"/>
        <w:spacing w:line="276" w:lineRule="auto"/>
        <w:rPr>
          <w:rFonts w:eastAsia="Malgun Gothic"/>
          <w:bCs/>
          <w:iCs/>
          <w:sz w:val="18"/>
          <w:szCs w:val="18"/>
          <w:lang w:val="de-DE" w:eastAsia="en-US"/>
        </w:rPr>
      </w:pPr>
    </w:p>
    <w:p w:rsidR="00C053FF" w:rsidRPr="002711D4" w:rsidRDefault="00C053FF" w:rsidP="00C053FF">
      <w:pPr>
        <w:widowControl/>
        <w:suppressAutoHyphens/>
        <w:wordWrap/>
        <w:adjustRightInd w:val="0"/>
        <w:spacing w:line="276" w:lineRule="auto"/>
        <w:jc w:val="center"/>
        <w:rPr>
          <w:rFonts w:ascii="Times New Roman"/>
          <w:sz w:val="21"/>
          <w:szCs w:val="21"/>
          <w:lang w:val="de-DE"/>
        </w:rPr>
      </w:pPr>
      <w:r w:rsidRPr="002711D4">
        <w:rPr>
          <w:rFonts w:ascii="Times New Roman"/>
          <w:sz w:val="21"/>
          <w:lang w:val="de-DE"/>
        </w:rPr>
        <w:t>###</w:t>
      </w:r>
    </w:p>
    <w:p w:rsidR="00C053FF" w:rsidRDefault="00C053FF" w:rsidP="00D80908">
      <w:pPr>
        <w:widowControl/>
        <w:wordWrap/>
        <w:autoSpaceDE/>
        <w:autoSpaceDN/>
        <w:jc w:val="center"/>
        <w:rPr>
          <w:rFonts w:ascii="Helvetica" w:hAnsi="Helvetica" w:cs="Helvetica"/>
          <w:b/>
          <w:bCs/>
          <w:color w:val="FF6600"/>
          <w:sz w:val="32"/>
          <w:szCs w:val="32"/>
          <w:lang w:val="de-DE" w:eastAsia="de-DE"/>
        </w:rPr>
      </w:pPr>
    </w:p>
    <w:p w:rsidR="00C053FF" w:rsidRDefault="00C053FF" w:rsidP="00D80908">
      <w:pPr>
        <w:widowControl/>
        <w:wordWrap/>
        <w:autoSpaceDE/>
        <w:autoSpaceDN/>
        <w:jc w:val="center"/>
        <w:rPr>
          <w:rFonts w:ascii="Helvetica" w:hAnsi="Helvetica" w:cs="Helvetica"/>
          <w:b/>
          <w:bCs/>
          <w:color w:val="FF6600"/>
          <w:sz w:val="32"/>
          <w:szCs w:val="32"/>
          <w:lang w:val="de-DE" w:eastAsia="de-DE"/>
        </w:rPr>
      </w:pPr>
    </w:p>
    <w:p w:rsidR="00D80908" w:rsidRPr="003879CB" w:rsidRDefault="00C053FF" w:rsidP="00D80908">
      <w:pPr>
        <w:widowControl/>
        <w:wordWrap/>
        <w:autoSpaceDE/>
        <w:autoSpaceDN/>
        <w:jc w:val="center"/>
        <w:rPr>
          <w:rFonts w:ascii="Helvetica" w:hAnsi="Helvetica" w:cs="Helvetica"/>
          <w:b/>
          <w:bCs/>
          <w:color w:val="FF6600"/>
          <w:sz w:val="32"/>
          <w:szCs w:val="32"/>
          <w:lang w:val="de-DE" w:eastAsia="de-DE"/>
        </w:rPr>
      </w:pPr>
      <w:r>
        <w:rPr>
          <w:rFonts w:ascii="Helvetica" w:hAnsi="Helvetica" w:cs="Helvetica"/>
          <w:b/>
          <w:bCs/>
          <w:color w:val="FF6600"/>
          <w:sz w:val="32"/>
          <w:szCs w:val="32"/>
          <w:lang w:val="de-DE" w:eastAsia="de-DE"/>
        </w:rPr>
        <w:br w:type="page"/>
      </w:r>
      <w:r w:rsidR="00D80908" w:rsidRPr="003879CB">
        <w:rPr>
          <w:rFonts w:ascii="Helvetica" w:hAnsi="Helvetica" w:cs="Helvetica"/>
          <w:b/>
          <w:bCs/>
          <w:color w:val="FF6600"/>
          <w:sz w:val="32"/>
          <w:szCs w:val="32"/>
          <w:lang w:val="de-DE" w:eastAsia="de-DE"/>
        </w:rPr>
        <w:lastRenderedPageBreak/>
        <w:t>Hankook AL10+ e-cube MAX:</w:t>
      </w:r>
    </w:p>
    <w:p w:rsidR="00D80908" w:rsidRPr="003879CB" w:rsidRDefault="00D80908" w:rsidP="00D80908">
      <w:pPr>
        <w:spacing w:line="276" w:lineRule="auto"/>
        <w:jc w:val="center"/>
        <w:rPr>
          <w:rFonts w:ascii="Arial" w:hAnsi="Arial" w:cs="Arial"/>
          <w:b/>
          <w:color w:val="FF6600"/>
          <w:sz w:val="32"/>
          <w:szCs w:val="32"/>
          <w:lang w:val="de-DE"/>
        </w:rPr>
      </w:pPr>
      <w:r w:rsidRPr="003879CB">
        <w:rPr>
          <w:rFonts w:ascii="Helvetica" w:hAnsi="Helvetica" w:cs="Helvetica"/>
          <w:b/>
          <w:bCs/>
          <w:color w:val="FF6600"/>
          <w:sz w:val="32"/>
          <w:szCs w:val="32"/>
          <w:lang w:val="de-DE" w:eastAsia="de-DE"/>
        </w:rPr>
        <w:t>Niederquerschnittgrößen für die Lenkachse</w:t>
      </w:r>
    </w:p>
    <w:p w:rsidR="00D80908" w:rsidRDefault="00D80908" w:rsidP="00D80908">
      <w:pPr>
        <w:spacing w:line="276" w:lineRule="auto"/>
        <w:rPr>
          <w:rFonts w:ascii="Times New Roman"/>
          <w:b/>
          <w:sz w:val="22"/>
          <w:szCs w:val="22"/>
          <w:lang w:val="de-DE"/>
        </w:rPr>
      </w:pPr>
    </w:p>
    <w:p w:rsidR="00D80908" w:rsidRPr="003879CB" w:rsidRDefault="00D80908" w:rsidP="00D80908">
      <w:pPr>
        <w:spacing w:line="276" w:lineRule="auto"/>
        <w:rPr>
          <w:rFonts w:ascii="Times New Roman"/>
          <w:b/>
          <w:sz w:val="22"/>
          <w:szCs w:val="22"/>
          <w:lang w:val="de-DE"/>
        </w:rPr>
      </w:pPr>
      <w:r w:rsidRPr="003879CB">
        <w:rPr>
          <w:rFonts w:ascii="Times New Roman"/>
          <w:b/>
          <w:sz w:val="22"/>
          <w:szCs w:val="22"/>
          <w:lang w:val="de-DE"/>
        </w:rPr>
        <w:t>In Zeiten, in denen der Trend immer mehr zu Volumentransporten geht, bringt die gesetzlich zulässige Außenhöhe bei Nutzfahrzeugen von vier Metern Flottenbetreiber schnell an ihre Grenzen. Die Problematik verschärft sich, wenn der Spediteur den Wunsch hat, neben Volumentransporten auch noch gewichtige Standardware zu transportieren</w:t>
      </w:r>
      <w:r w:rsidRPr="00A05458">
        <w:rPr>
          <w:rFonts w:ascii="Times New Roman"/>
          <w:b/>
          <w:sz w:val="22"/>
          <w:szCs w:val="22"/>
          <w:lang w:val="de-DE"/>
        </w:rPr>
        <w:t>. Daher hat Premium-Reifenhersteller Hankook den AL10+ aus der erfolgreichen e-cube MAX Serie auch im Niederquerschnittsegment auf den Markt gebracht. Der Reifen für die Lk</w:t>
      </w:r>
      <w:r w:rsidRPr="003879CB">
        <w:rPr>
          <w:rFonts w:ascii="Times New Roman"/>
          <w:b/>
          <w:sz w:val="22"/>
          <w:szCs w:val="22"/>
          <w:lang w:val="de-DE"/>
        </w:rPr>
        <w:t xml:space="preserve">w-Lenkachse auf der Langstrecke ist in der Dimension 355/50R22.5 speziell auf die Anforderungen von Volumentransporten ausgelegt. </w:t>
      </w:r>
    </w:p>
    <w:p w:rsidR="00D80908" w:rsidRPr="003879CB" w:rsidRDefault="00D80908" w:rsidP="00D80908">
      <w:pPr>
        <w:spacing w:line="276" w:lineRule="auto"/>
        <w:rPr>
          <w:rFonts w:ascii="Times New Roman"/>
          <w:lang w:val="de-DE"/>
        </w:rPr>
      </w:pPr>
    </w:p>
    <w:p w:rsidR="00D80908" w:rsidRPr="003879CB" w:rsidRDefault="00D80908" w:rsidP="00D80908">
      <w:pPr>
        <w:spacing w:line="276" w:lineRule="auto"/>
        <w:rPr>
          <w:rFonts w:ascii="Times New Roman"/>
          <w:sz w:val="21"/>
          <w:szCs w:val="21"/>
          <w:lang w:val="de-DE"/>
        </w:rPr>
      </w:pPr>
      <w:r>
        <w:rPr>
          <w:noProof/>
        </w:rPr>
        <w:pict>
          <v:shape id="Grafik 11" o:spid="_x0000_s1069" type="#_x0000_t75" style="position:absolute;left:0;text-align:left;margin-left:185.7pt;margin-top:1.2pt;width:279pt;height:96.3pt;z-index:-27;visibility:visible" wrapcoords="-58 0 -58 21431 21600 21431 21600 0 -58 0">
            <v:imagedata r:id="rId29" o:title="" croptop="30658f" cropbottom="6887f" cropleft="6598f" cropright="1602f"/>
            <w10:wrap type="tight"/>
          </v:shape>
        </w:pict>
      </w:r>
      <w:r w:rsidRPr="003879CB">
        <w:rPr>
          <w:rFonts w:ascii="Times New Roman"/>
          <w:sz w:val="21"/>
          <w:szCs w:val="21"/>
          <w:lang w:val="de-DE"/>
        </w:rPr>
        <w:t>Oftmals können Flottenbetreiber mit Lkw-Reifen der 60er bis 80er-Serie die maximale Innenladehöhe von drei Metern nicht vollständig ausnutzen, ohne damit die gesetzlich zulässige Gesamthöhe von vier Metern zu überschreiten. Somit gehen Kapazitäten verloren, welche wiederum wirtschaftliche Nachteile mit sich bringen können. Premium-Reifenhersteller Hankook bietet seinen Kunden deshalb einen Lkw-Reifen für die Lenkachse in der 50er-Serie an: der AL10+ e-cube MAX wurde in der Größe 355/50R22.5 exklusiv für den Einsatz auf Jumbo-Lkw für die Langstrecke entwickelt und verfügt über einen Lastindex von 156, sodass die Lenkachse mit bis zu acht Tonnen Gewicht belastet werden darf. Mit seinem geringen Durchmesser senkt er die Aufsattelhöhe der Zugmaschine, wodurch sich die Innenladehöhe vergrößert und die drei Meter Ladefläche dank der Reifen voll ausgenutzt werden können.</w:t>
      </w:r>
    </w:p>
    <w:p w:rsidR="00D80908" w:rsidRPr="003879CB" w:rsidRDefault="00D80908" w:rsidP="00D80908">
      <w:pPr>
        <w:spacing w:line="276" w:lineRule="auto"/>
        <w:rPr>
          <w:sz w:val="21"/>
          <w:szCs w:val="21"/>
          <w:lang w:val="de-DE"/>
        </w:rPr>
      </w:pPr>
    </w:p>
    <w:p w:rsidR="00D80908" w:rsidRPr="003879CB" w:rsidRDefault="00D80908" w:rsidP="00D80908">
      <w:pPr>
        <w:widowControl/>
        <w:spacing w:line="276" w:lineRule="auto"/>
        <w:rPr>
          <w:rFonts w:ascii="Times New Roman"/>
          <w:sz w:val="21"/>
          <w:szCs w:val="21"/>
          <w:lang w:val="de-DE"/>
        </w:rPr>
      </w:pPr>
      <w:r>
        <w:rPr>
          <w:noProof/>
        </w:rPr>
        <w:pict>
          <v:shape id="Grafik 12" o:spid="_x0000_s1068" type="#_x0000_t75" style="position:absolute;left:0;text-align:left;margin-left:0;margin-top:.85pt;width:162.55pt;height:96pt;z-index:-26;visibility:visible;mso-position-horizontal:left;mso-position-horizontal-relative:margin" wrapcoords="-100 0 -100 21431 21600 21431 21600 0 -100 0">
            <v:imagedata r:id="rId30" o:title="" croptop="3698f" cropbottom="36357f" cropleft="27895f" cropright="7129f"/>
            <w10:wrap type="tight" anchorx="margin"/>
          </v:shape>
        </w:pict>
      </w:r>
      <w:r w:rsidRPr="003879CB">
        <w:rPr>
          <w:rFonts w:ascii="Times New Roman"/>
          <w:sz w:val="21"/>
          <w:szCs w:val="21"/>
          <w:lang w:val="de-DE"/>
        </w:rPr>
        <w:t>Das Reifenprofil e-cube MAX für Nutzfahrzeuge steht für maximale Wirtschaftlichkeit, Energieeffizienz und Umweltfreundlichkeit: Der AL10+ e-cube MAX für die Lenkachse beugt dank Längsrillenprofil mit Wellenstruktur ungleichmäßiger Abnutzung vor. Damit garantiert der AL10+ e-cube MAX mehr Lebensdauer. Die verbesserte Laufflächenmischung und der hohe Lastindex des Reifens erhöht die Kraftstoffeffizienz bei gleichzeitig höherer Belastbarkeit. Eine lineare Rillenstruktur unterstützt einen stabilen Geradeauslauf sowie maximale Lenkpräzision und verbesserte Wasserableitung.</w:t>
      </w:r>
    </w:p>
    <w:p w:rsidR="00D80908" w:rsidRPr="003879CB" w:rsidRDefault="00D80908" w:rsidP="00D80908">
      <w:pPr>
        <w:widowControl/>
        <w:shd w:val="clear" w:color="auto" w:fill="FFFFFF"/>
        <w:spacing w:line="276" w:lineRule="auto"/>
        <w:outlineLvl w:val="0"/>
        <w:rPr>
          <w:sz w:val="21"/>
          <w:szCs w:val="21"/>
          <w:lang w:val="de-DE"/>
        </w:rPr>
      </w:pPr>
    </w:p>
    <w:p w:rsidR="00D80908" w:rsidRPr="003879CB" w:rsidRDefault="00D80908" w:rsidP="00D80908">
      <w:pPr>
        <w:widowControl/>
        <w:shd w:val="clear" w:color="auto" w:fill="FFFFFF"/>
        <w:spacing w:line="276" w:lineRule="auto"/>
        <w:outlineLvl w:val="0"/>
        <w:rPr>
          <w:rFonts w:ascii="Times New Roman"/>
          <w:sz w:val="21"/>
          <w:szCs w:val="21"/>
          <w:lang w:val="de-DE"/>
        </w:rPr>
      </w:pPr>
      <w:r w:rsidRPr="003879CB">
        <w:rPr>
          <w:rFonts w:ascii="Times New Roman"/>
          <w:sz w:val="21"/>
          <w:szCs w:val="21"/>
          <w:lang w:val="de-DE"/>
        </w:rPr>
        <w:t>Ergänzt wird der Langstreckenspezialist für die Lenkachse durch sein Pendant für die Antriebsachse, dem DL10+ e-cube MAX aus der gleichen Reifenlinie. Dieser bietet Fahrern dank seiner dreidimensionalen Lamellen hervorragende Traktion, wobei die extra breiten Profilblöcke und tiefen Rillen für eine erhöhte Laufleistung sorgen. Die Blockstabilisatoren des DL10+ e-cube MAX dienen ebenso dazu, eine hohe Lebensdauer und einen geringen Rollwiderstand zu erzielen. Die e-cube MAX-Serie wird durch den passenden Trailerreifen TL10+ vervollständigt, der sich durch maximale Fahrstabilität und geringen Rollwiderstand ausweist.</w:t>
      </w:r>
    </w:p>
    <w:p w:rsidR="00D80908" w:rsidRDefault="00D80908" w:rsidP="00D80908">
      <w:pPr>
        <w:widowControl/>
        <w:wordWrap/>
        <w:autoSpaceDE/>
        <w:autoSpaceDN/>
        <w:jc w:val="left"/>
        <w:rPr>
          <w:rFonts w:ascii="Arial" w:hAnsi="Arial" w:cs="Arial"/>
          <w:b/>
          <w:bCs/>
          <w:snapToGrid w:val="0"/>
          <w:color w:val="FF6600"/>
          <w:kern w:val="18"/>
          <w:sz w:val="32"/>
          <w:szCs w:val="32"/>
          <w:lang w:val="de-DE"/>
        </w:rPr>
      </w:pPr>
    </w:p>
    <w:p w:rsidR="00D80908" w:rsidRDefault="00D80908" w:rsidP="00D80908">
      <w:pPr>
        <w:widowControl/>
        <w:wordWrap/>
        <w:autoSpaceDE/>
        <w:autoSpaceDN/>
        <w:jc w:val="left"/>
        <w:rPr>
          <w:rFonts w:ascii="Arial" w:hAnsi="Arial" w:cs="Arial"/>
          <w:b/>
          <w:bCs/>
          <w:snapToGrid w:val="0"/>
          <w:color w:val="FF6600"/>
          <w:kern w:val="18"/>
          <w:sz w:val="32"/>
          <w:szCs w:val="32"/>
          <w:lang w:val="de-DE"/>
        </w:rPr>
      </w:pPr>
    </w:p>
    <w:p w:rsidR="00D80908" w:rsidRDefault="00D80908" w:rsidP="00D80908">
      <w:pPr>
        <w:widowControl/>
        <w:wordWrap/>
        <w:autoSpaceDE/>
        <w:autoSpaceDN/>
        <w:jc w:val="left"/>
        <w:rPr>
          <w:rFonts w:ascii="Arial" w:hAnsi="Arial" w:cs="Arial"/>
          <w:bCs/>
          <w:i/>
          <w:sz w:val="18"/>
          <w:szCs w:val="18"/>
          <w:u w:val="single"/>
          <w:lang w:val="de-DE"/>
        </w:rPr>
      </w:pPr>
    </w:p>
    <w:p w:rsidR="00D80908" w:rsidRPr="00BE19E8" w:rsidRDefault="00D80908" w:rsidP="00D80908">
      <w:pPr>
        <w:widowControl/>
        <w:wordWrap/>
        <w:autoSpaceDE/>
        <w:autoSpaceDN/>
        <w:jc w:val="left"/>
        <w:rPr>
          <w:rFonts w:ascii="Arial" w:hAnsi="Arial" w:cs="Arial"/>
          <w:bCs/>
          <w:i/>
          <w:sz w:val="18"/>
          <w:szCs w:val="18"/>
          <w:u w:val="single"/>
          <w:lang w:val="de-DE"/>
        </w:rPr>
      </w:pPr>
      <w:r w:rsidRPr="00BE19E8">
        <w:rPr>
          <w:rFonts w:ascii="Arial" w:hAnsi="Arial" w:cs="Arial"/>
          <w:bCs/>
          <w:i/>
          <w:sz w:val="18"/>
          <w:szCs w:val="18"/>
          <w:u w:val="single"/>
          <w:lang w:val="de-DE"/>
        </w:rPr>
        <w:t>Verfügbare Größen der e-cube MAX Reifenlinie</w:t>
      </w:r>
    </w:p>
    <w:p w:rsidR="00D80908" w:rsidRPr="003879CB" w:rsidRDefault="00D80908" w:rsidP="00D80908">
      <w:pPr>
        <w:widowControl/>
        <w:spacing w:line="320" w:lineRule="exact"/>
        <w:rPr>
          <w:bCs/>
          <w:sz w:val="21"/>
          <w:szCs w:val="21"/>
          <w:lang w:val="de-DE"/>
        </w:rPr>
      </w:pPr>
    </w:p>
    <w:tbl>
      <w:tblPr>
        <w:tblW w:w="4807" w:type="pct"/>
        <w:tblInd w:w="70" w:type="dxa"/>
        <w:tblLayout w:type="fixed"/>
        <w:tblCellMar>
          <w:left w:w="70" w:type="dxa"/>
          <w:right w:w="70" w:type="dxa"/>
        </w:tblCellMar>
        <w:tblLook w:val="04A0" w:firstRow="1" w:lastRow="0" w:firstColumn="1" w:lastColumn="0" w:noHBand="0" w:noVBand="1"/>
      </w:tblPr>
      <w:tblGrid>
        <w:gridCol w:w="1008"/>
        <w:gridCol w:w="1417"/>
        <w:gridCol w:w="1268"/>
        <w:gridCol w:w="1702"/>
        <w:gridCol w:w="1555"/>
        <w:gridCol w:w="572"/>
        <w:gridCol w:w="1551"/>
      </w:tblGrid>
      <w:tr w:rsidR="00D80908" w:rsidRPr="00573932" w:rsidTr="00900C12">
        <w:trPr>
          <w:trHeight w:val="530"/>
        </w:trPr>
        <w:tc>
          <w:tcPr>
            <w:tcW w:w="555" w:type="pct"/>
            <w:tcBorders>
              <w:top w:val="single" w:sz="4" w:space="0" w:color="auto"/>
              <w:left w:val="single" w:sz="4" w:space="0" w:color="auto"/>
              <w:bottom w:val="single" w:sz="4" w:space="0" w:color="auto"/>
              <w:right w:val="single" w:sz="4" w:space="0" w:color="auto"/>
            </w:tcBorders>
            <w:vAlign w:val="center"/>
          </w:tcPr>
          <w:p w:rsidR="00D80908" w:rsidRPr="00573932" w:rsidRDefault="00D80908" w:rsidP="00900C12">
            <w:pPr>
              <w:widowControl/>
              <w:jc w:val="center"/>
              <w:rPr>
                <w:rFonts w:ascii="Arial" w:hAnsi="Arial" w:cs="Arial"/>
                <w:b/>
                <w:bCs/>
                <w:color w:val="000000"/>
                <w:sz w:val="18"/>
                <w:szCs w:val="18"/>
              </w:rPr>
            </w:pPr>
            <w:r w:rsidRPr="00573932">
              <w:rPr>
                <w:rFonts w:ascii="Arial" w:hAnsi="Arial" w:cs="Arial"/>
                <w:b/>
                <w:sz w:val="18"/>
                <w:szCs w:val="18"/>
              </w:rPr>
              <w:t>Profil</w:t>
            </w:r>
          </w:p>
        </w:tc>
        <w:tc>
          <w:tcPr>
            <w:tcW w:w="7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908" w:rsidRPr="00573932" w:rsidRDefault="00D80908" w:rsidP="00900C12">
            <w:pPr>
              <w:widowControl/>
              <w:jc w:val="center"/>
              <w:rPr>
                <w:rFonts w:ascii="Arial" w:hAnsi="Arial" w:cs="Arial"/>
                <w:b/>
                <w:bCs/>
                <w:color w:val="000000"/>
                <w:sz w:val="18"/>
                <w:szCs w:val="18"/>
              </w:rPr>
            </w:pPr>
            <w:r w:rsidRPr="00573932">
              <w:rPr>
                <w:rFonts w:ascii="Arial" w:hAnsi="Arial" w:cs="Arial"/>
                <w:b/>
                <w:color w:val="000000"/>
                <w:sz w:val="18"/>
                <w:szCs w:val="18"/>
              </w:rPr>
              <w:t>Größe</w:t>
            </w:r>
          </w:p>
        </w:tc>
        <w:tc>
          <w:tcPr>
            <w:tcW w:w="699" w:type="pct"/>
            <w:tcBorders>
              <w:top w:val="single" w:sz="4" w:space="0" w:color="auto"/>
              <w:left w:val="nil"/>
              <w:bottom w:val="single" w:sz="4" w:space="0" w:color="auto"/>
              <w:right w:val="single" w:sz="4" w:space="0" w:color="auto"/>
            </w:tcBorders>
            <w:shd w:val="clear" w:color="auto" w:fill="auto"/>
            <w:noWrap/>
            <w:vAlign w:val="center"/>
            <w:hideMark/>
          </w:tcPr>
          <w:p w:rsidR="00D80908" w:rsidRPr="00573932" w:rsidRDefault="00D80908" w:rsidP="00900C12">
            <w:pPr>
              <w:widowControl/>
              <w:jc w:val="center"/>
              <w:rPr>
                <w:rFonts w:ascii="Arial" w:hAnsi="Arial" w:cs="Arial"/>
                <w:b/>
                <w:bCs/>
                <w:color w:val="000000"/>
                <w:sz w:val="18"/>
                <w:szCs w:val="18"/>
              </w:rPr>
            </w:pPr>
            <w:r w:rsidRPr="00573932">
              <w:rPr>
                <w:rFonts w:ascii="Arial" w:hAnsi="Arial" w:cs="Arial"/>
                <w:b/>
                <w:color w:val="000000"/>
                <w:sz w:val="18"/>
                <w:szCs w:val="18"/>
              </w:rPr>
              <w:t>LI</w:t>
            </w:r>
          </w:p>
        </w:tc>
        <w:tc>
          <w:tcPr>
            <w:tcW w:w="938" w:type="pct"/>
            <w:tcBorders>
              <w:top w:val="single" w:sz="4" w:space="0" w:color="auto"/>
              <w:left w:val="nil"/>
              <w:bottom w:val="single" w:sz="4" w:space="0" w:color="auto"/>
              <w:right w:val="single" w:sz="4" w:space="0" w:color="auto"/>
            </w:tcBorders>
            <w:shd w:val="clear" w:color="auto" w:fill="auto"/>
            <w:noWrap/>
            <w:vAlign w:val="center"/>
            <w:hideMark/>
          </w:tcPr>
          <w:p w:rsidR="00D80908" w:rsidRPr="00573932" w:rsidRDefault="00D80908" w:rsidP="00900C12">
            <w:pPr>
              <w:widowControl/>
              <w:jc w:val="center"/>
              <w:rPr>
                <w:rFonts w:ascii="Arial" w:hAnsi="Arial" w:cs="Arial"/>
                <w:b/>
                <w:bCs/>
                <w:color w:val="000000"/>
                <w:sz w:val="18"/>
                <w:szCs w:val="18"/>
              </w:rPr>
            </w:pPr>
            <w:r w:rsidRPr="00573932">
              <w:rPr>
                <w:rFonts w:ascii="Arial" w:hAnsi="Arial" w:cs="Arial"/>
                <w:b/>
                <w:color w:val="000000"/>
                <w:sz w:val="18"/>
                <w:szCs w:val="18"/>
              </w:rPr>
              <w:t>Kennzeichnung</w:t>
            </w:r>
          </w:p>
        </w:tc>
        <w:tc>
          <w:tcPr>
            <w:tcW w:w="857" w:type="pct"/>
            <w:tcBorders>
              <w:top w:val="single" w:sz="4" w:space="0" w:color="auto"/>
              <w:left w:val="nil"/>
              <w:bottom w:val="single" w:sz="4" w:space="0" w:color="auto"/>
              <w:right w:val="single" w:sz="4" w:space="0" w:color="auto"/>
            </w:tcBorders>
            <w:shd w:val="clear" w:color="auto" w:fill="auto"/>
            <w:noWrap/>
            <w:vAlign w:val="center"/>
            <w:hideMark/>
          </w:tcPr>
          <w:p w:rsidR="00D80908" w:rsidRPr="00573932" w:rsidRDefault="00D80908" w:rsidP="00900C12">
            <w:pPr>
              <w:widowControl/>
              <w:jc w:val="center"/>
              <w:rPr>
                <w:rFonts w:ascii="Arial" w:hAnsi="Arial" w:cs="Arial"/>
                <w:b/>
                <w:bCs/>
                <w:color w:val="000000"/>
                <w:sz w:val="18"/>
                <w:szCs w:val="18"/>
              </w:rPr>
            </w:pPr>
            <w:r>
              <w:rPr>
                <w:noProof/>
              </w:rPr>
              <w:pict>
                <v:shape id="Grafik 19" o:spid="_x0000_s1067" type="#_x0000_t75" style="position:absolute;left:0;text-align:left;margin-left:28.15pt;margin-top:-.45pt;width:17.25pt;height:15.95pt;z-index:-25;visibility:visible;mso-position-horizontal-relative:text;mso-position-vertical-relative:text" wrapcoords="-939 0 -939 20571 21600 20571 21600 0 -939 0">
                  <v:imagedata r:id="rId20" o:title=""/>
                  <w10:wrap type="tight"/>
                </v:shape>
              </w:pic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D80908" w:rsidRPr="00573932" w:rsidRDefault="00D80908" w:rsidP="00900C12">
            <w:pPr>
              <w:widowControl/>
              <w:jc w:val="center"/>
              <w:rPr>
                <w:rFonts w:ascii="Arial" w:hAnsi="Arial" w:cs="Arial"/>
                <w:b/>
                <w:bCs/>
                <w:color w:val="000000"/>
                <w:sz w:val="18"/>
                <w:szCs w:val="18"/>
              </w:rPr>
            </w:pPr>
            <w:r w:rsidRPr="00573932">
              <w:rPr>
                <w:rFonts w:ascii="Arial" w:hAnsi="Arial" w:cs="Arial"/>
                <w:b/>
                <w:color w:val="000000"/>
                <w:sz w:val="18"/>
                <w:szCs w:val="18"/>
              </w:rPr>
              <w:t>M+S</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D80908" w:rsidRPr="00573932" w:rsidRDefault="00D80908" w:rsidP="00900C12">
            <w:pPr>
              <w:widowControl/>
              <w:jc w:val="center"/>
              <w:rPr>
                <w:rFonts w:ascii="Arial" w:hAnsi="Arial" w:cs="Arial"/>
                <w:b/>
                <w:bCs/>
                <w:color w:val="000000"/>
                <w:sz w:val="18"/>
                <w:szCs w:val="18"/>
              </w:rPr>
            </w:pPr>
            <w:r w:rsidRPr="00573932">
              <w:rPr>
                <w:rFonts w:ascii="Arial" w:hAnsi="Arial" w:cs="Arial"/>
                <w:b/>
                <w:color w:val="000000"/>
                <w:sz w:val="18"/>
                <w:szCs w:val="18"/>
              </w:rPr>
              <w:t>Verfügbarkeit</w:t>
            </w:r>
          </w:p>
        </w:tc>
      </w:tr>
      <w:tr w:rsidR="00D80908" w:rsidRPr="00573932" w:rsidTr="00D80908">
        <w:trPr>
          <w:trHeight w:val="300"/>
        </w:trPr>
        <w:tc>
          <w:tcPr>
            <w:tcW w:w="555" w:type="pct"/>
            <w:vMerge w:val="restart"/>
            <w:tcBorders>
              <w:top w:val="single" w:sz="4" w:space="0" w:color="auto"/>
              <w:left w:val="single" w:sz="4" w:space="0" w:color="auto"/>
              <w:right w:val="single" w:sz="4" w:space="0" w:color="auto"/>
            </w:tcBorders>
            <w:shd w:val="clear" w:color="auto" w:fill="FFFFFF"/>
            <w:vAlign w:val="center"/>
          </w:tcPr>
          <w:p w:rsidR="00D80908" w:rsidRPr="00573932" w:rsidRDefault="00D80908" w:rsidP="00900C12">
            <w:pPr>
              <w:tabs>
                <w:tab w:val="left" w:pos="1800"/>
                <w:tab w:val="left" w:pos="3960"/>
                <w:tab w:val="left" w:pos="4860"/>
                <w:tab w:val="left" w:pos="6300"/>
                <w:tab w:val="left" w:pos="7740"/>
              </w:tabs>
              <w:spacing w:line="276" w:lineRule="auto"/>
              <w:jc w:val="center"/>
              <w:rPr>
                <w:rFonts w:ascii="Arial" w:hAnsi="Arial" w:cs="Arial"/>
                <w:color w:val="000000"/>
                <w:sz w:val="18"/>
                <w:szCs w:val="18"/>
              </w:rPr>
            </w:pPr>
            <w:r w:rsidRPr="00573932">
              <w:rPr>
                <w:rFonts w:ascii="Arial" w:hAnsi="Arial" w:cs="Arial"/>
                <w:b/>
                <w:sz w:val="18"/>
                <w:szCs w:val="18"/>
              </w:rPr>
              <w:t>AL 10+</w:t>
            </w:r>
          </w:p>
        </w:tc>
        <w:tc>
          <w:tcPr>
            <w:tcW w:w="781" w:type="pct"/>
            <w:tcBorders>
              <w:top w:val="nil"/>
              <w:left w:val="single" w:sz="4" w:space="0" w:color="auto"/>
              <w:bottom w:val="single" w:sz="4" w:space="0" w:color="auto"/>
              <w:right w:val="single" w:sz="4" w:space="0" w:color="auto"/>
            </w:tcBorders>
            <w:shd w:val="clear" w:color="auto" w:fill="FFFFFF"/>
            <w:noWrap/>
            <w:vAlign w:val="center"/>
            <w:hideMark/>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t>315/80R22.5</w:t>
            </w:r>
          </w:p>
        </w:tc>
        <w:tc>
          <w:tcPr>
            <w:tcW w:w="699" w:type="pct"/>
            <w:tcBorders>
              <w:top w:val="nil"/>
              <w:left w:val="nil"/>
              <w:bottom w:val="single" w:sz="4" w:space="0" w:color="auto"/>
              <w:right w:val="single" w:sz="4" w:space="0" w:color="auto"/>
            </w:tcBorders>
            <w:shd w:val="clear" w:color="auto" w:fill="FFFFFF"/>
            <w:noWrap/>
            <w:vAlign w:val="center"/>
            <w:hideMark/>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t>156/150L</w:t>
            </w:r>
            <w:r>
              <w:rPr>
                <w:rFonts w:ascii="Arial" w:hAnsi="Arial" w:cs="Arial"/>
                <w:color w:val="000000"/>
                <w:sz w:val="18"/>
                <w:szCs w:val="18"/>
              </w:rPr>
              <w:t xml:space="preserve"> (154/150M)</w:t>
            </w:r>
          </w:p>
        </w:tc>
        <w:tc>
          <w:tcPr>
            <w:tcW w:w="938" w:type="pct"/>
            <w:tcBorders>
              <w:top w:val="nil"/>
              <w:left w:val="nil"/>
              <w:bottom w:val="single" w:sz="4" w:space="0" w:color="auto"/>
              <w:right w:val="single" w:sz="4" w:space="0" w:color="auto"/>
            </w:tcBorders>
            <w:shd w:val="clear" w:color="auto" w:fill="FFFFFF"/>
            <w:noWrap/>
            <w:vAlign w:val="center"/>
            <w:hideMark/>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B/B/W1 70d</w:t>
            </w:r>
            <w:r w:rsidRPr="00573932">
              <w:rPr>
                <w:rFonts w:ascii="Arial" w:hAnsi="Arial" w:cs="Arial"/>
                <w:color w:val="000000"/>
                <w:sz w:val="18"/>
                <w:szCs w:val="18"/>
              </w:rPr>
              <w:t>B</w:t>
            </w:r>
          </w:p>
        </w:tc>
        <w:tc>
          <w:tcPr>
            <w:tcW w:w="857" w:type="pct"/>
            <w:tcBorders>
              <w:top w:val="nil"/>
              <w:left w:val="nil"/>
              <w:bottom w:val="single" w:sz="4" w:space="0" w:color="auto"/>
              <w:right w:val="single" w:sz="4" w:space="0" w:color="auto"/>
            </w:tcBorders>
            <w:shd w:val="clear" w:color="auto" w:fill="FFFFFF"/>
            <w:noWrap/>
            <w:vAlign w:val="center"/>
            <w:hideMark/>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nil"/>
              <w:left w:val="nil"/>
              <w:bottom w:val="single" w:sz="4" w:space="0" w:color="auto"/>
              <w:right w:val="single" w:sz="4" w:space="0" w:color="auto"/>
            </w:tcBorders>
            <w:shd w:val="clear" w:color="auto" w:fill="FFFFFF"/>
            <w:noWrap/>
            <w:vAlign w:val="center"/>
            <w:hideMark/>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nil"/>
              <w:left w:val="nil"/>
              <w:bottom w:val="single" w:sz="4" w:space="0" w:color="auto"/>
              <w:right w:val="single" w:sz="4" w:space="0" w:color="auto"/>
            </w:tcBorders>
            <w:shd w:val="clear" w:color="auto" w:fill="FFFFFF"/>
            <w:noWrap/>
            <w:vAlign w:val="center"/>
            <w:hideMark/>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D80908" w:rsidRPr="00573932" w:rsidTr="00D80908">
        <w:trPr>
          <w:trHeight w:val="300"/>
        </w:trPr>
        <w:tc>
          <w:tcPr>
            <w:tcW w:w="555" w:type="pct"/>
            <w:vMerge/>
            <w:tcBorders>
              <w:left w:val="single" w:sz="4" w:space="0" w:color="auto"/>
              <w:right w:val="single" w:sz="4" w:space="0" w:color="auto"/>
            </w:tcBorders>
            <w:shd w:val="clear" w:color="auto" w:fill="FFFFFF"/>
          </w:tcPr>
          <w:p w:rsidR="00D80908" w:rsidRPr="00573932" w:rsidRDefault="00D80908" w:rsidP="00900C12">
            <w:pPr>
              <w:jc w:val="left"/>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hideMark/>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t>315/70R22.5</w:t>
            </w:r>
          </w:p>
        </w:tc>
        <w:tc>
          <w:tcPr>
            <w:tcW w:w="699" w:type="pct"/>
            <w:tcBorders>
              <w:top w:val="nil"/>
              <w:left w:val="nil"/>
              <w:bottom w:val="single" w:sz="4" w:space="0" w:color="auto"/>
              <w:right w:val="single" w:sz="4" w:space="0" w:color="auto"/>
            </w:tcBorders>
            <w:shd w:val="clear" w:color="auto" w:fill="FFFFFF"/>
            <w:noWrap/>
            <w:vAlign w:val="center"/>
            <w:hideMark/>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t>156/150L</w:t>
            </w:r>
          </w:p>
        </w:tc>
        <w:tc>
          <w:tcPr>
            <w:tcW w:w="938" w:type="pct"/>
            <w:tcBorders>
              <w:top w:val="nil"/>
              <w:left w:val="nil"/>
              <w:bottom w:val="single" w:sz="4" w:space="0" w:color="auto"/>
              <w:right w:val="single" w:sz="4" w:space="0" w:color="auto"/>
            </w:tcBorders>
            <w:shd w:val="clear" w:color="auto" w:fill="FFFFFF"/>
            <w:noWrap/>
            <w:vAlign w:val="center"/>
            <w:hideMark/>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t xml:space="preserve">B/B/W1 </w:t>
            </w:r>
            <w:r>
              <w:rPr>
                <w:rFonts w:ascii="Arial" w:hAnsi="Arial" w:cs="Arial"/>
                <w:color w:val="000000"/>
                <w:sz w:val="18"/>
                <w:szCs w:val="18"/>
              </w:rPr>
              <w:t>70</w:t>
            </w:r>
            <w:r w:rsidRPr="00573932">
              <w:rPr>
                <w:rFonts w:ascii="Arial" w:hAnsi="Arial" w:cs="Arial"/>
                <w:color w:val="000000"/>
                <w:sz w:val="18"/>
                <w:szCs w:val="18"/>
              </w:rPr>
              <w:t>dB</w:t>
            </w:r>
          </w:p>
        </w:tc>
        <w:tc>
          <w:tcPr>
            <w:tcW w:w="857" w:type="pct"/>
            <w:tcBorders>
              <w:top w:val="nil"/>
              <w:left w:val="nil"/>
              <w:bottom w:val="single" w:sz="4" w:space="0" w:color="auto"/>
              <w:right w:val="single" w:sz="4" w:space="0" w:color="auto"/>
            </w:tcBorders>
            <w:shd w:val="clear" w:color="auto" w:fill="FFFFFF"/>
            <w:noWrap/>
            <w:vAlign w:val="center"/>
            <w:hideMark/>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nil"/>
              <w:left w:val="nil"/>
              <w:bottom w:val="single" w:sz="4" w:space="0" w:color="auto"/>
              <w:right w:val="single" w:sz="4" w:space="0" w:color="auto"/>
            </w:tcBorders>
            <w:shd w:val="clear" w:color="auto" w:fill="FFFFFF"/>
            <w:noWrap/>
            <w:vAlign w:val="center"/>
            <w:hideMark/>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nil"/>
              <w:left w:val="nil"/>
              <w:bottom w:val="single" w:sz="4" w:space="0" w:color="auto"/>
              <w:right w:val="single" w:sz="4" w:space="0" w:color="auto"/>
            </w:tcBorders>
            <w:shd w:val="clear" w:color="auto" w:fill="FFFFFF"/>
            <w:noWrap/>
            <w:vAlign w:val="center"/>
            <w:hideMark/>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D80908" w:rsidRPr="00573932" w:rsidTr="00D80908">
        <w:trPr>
          <w:trHeight w:val="300"/>
        </w:trPr>
        <w:tc>
          <w:tcPr>
            <w:tcW w:w="555" w:type="pct"/>
            <w:vMerge/>
            <w:tcBorders>
              <w:left w:val="single" w:sz="4" w:space="0" w:color="auto"/>
              <w:right w:val="single" w:sz="4" w:space="0" w:color="auto"/>
            </w:tcBorders>
            <w:shd w:val="clear" w:color="auto" w:fill="FFFFFF"/>
          </w:tcPr>
          <w:p w:rsidR="00D80908" w:rsidRPr="00573932" w:rsidRDefault="00D80908" w:rsidP="00900C12">
            <w:pPr>
              <w:jc w:val="left"/>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hideMark/>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t>385/65R22.5</w:t>
            </w:r>
          </w:p>
        </w:tc>
        <w:tc>
          <w:tcPr>
            <w:tcW w:w="699" w:type="pct"/>
            <w:tcBorders>
              <w:top w:val="nil"/>
              <w:left w:val="nil"/>
              <w:bottom w:val="single" w:sz="4" w:space="0" w:color="auto"/>
              <w:right w:val="single" w:sz="4" w:space="0" w:color="auto"/>
            </w:tcBorders>
            <w:shd w:val="clear" w:color="auto" w:fill="FFFFFF"/>
            <w:noWrap/>
            <w:vAlign w:val="center"/>
            <w:hideMark/>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t>160K</w:t>
            </w:r>
          </w:p>
        </w:tc>
        <w:tc>
          <w:tcPr>
            <w:tcW w:w="938" w:type="pct"/>
            <w:tcBorders>
              <w:top w:val="nil"/>
              <w:left w:val="nil"/>
              <w:bottom w:val="single" w:sz="4" w:space="0" w:color="auto"/>
              <w:right w:val="single" w:sz="4" w:space="0" w:color="auto"/>
            </w:tcBorders>
            <w:shd w:val="clear" w:color="auto" w:fill="FFFFFF"/>
            <w:noWrap/>
            <w:vAlign w:val="center"/>
            <w:hideMark/>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 xml:space="preserve">B/B/W1 </w:t>
            </w:r>
            <w:r w:rsidRPr="00573932">
              <w:rPr>
                <w:rFonts w:ascii="Arial" w:hAnsi="Arial" w:cs="Arial"/>
                <w:color w:val="000000"/>
                <w:sz w:val="18"/>
                <w:szCs w:val="18"/>
              </w:rPr>
              <w:t>70dB</w:t>
            </w:r>
          </w:p>
        </w:tc>
        <w:tc>
          <w:tcPr>
            <w:tcW w:w="857" w:type="pct"/>
            <w:tcBorders>
              <w:top w:val="nil"/>
              <w:left w:val="nil"/>
              <w:bottom w:val="single" w:sz="4" w:space="0" w:color="auto"/>
              <w:right w:val="single" w:sz="4" w:space="0" w:color="auto"/>
            </w:tcBorders>
            <w:shd w:val="clear" w:color="auto" w:fill="FFFFFF"/>
            <w:noWrap/>
            <w:vAlign w:val="center"/>
            <w:hideMark/>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nil"/>
              <w:left w:val="nil"/>
              <w:bottom w:val="single" w:sz="4" w:space="0" w:color="auto"/>
              <w:right w:val="single" w:sz="4" w:space="0" w:color="auto"/>
            </w:tcBorders>
            <w:shd w:val="clear" w:color="auto" w:fill="FFFFFF"/>
            <w:noWrap/>
            <w:vAlign w:val="center"/>
            <w:hideMark/>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nil"/>
              <w:left w:val="nil"/>
              <w:bottom w:val="single" w:sz="4" w:space="0" w:color="auto"/>
              <w:right w:val="single" w:sz="4" w:space="0" w:color="auto"/>
            </w:tcBorders>
            <w:shd w:val="clear" w:color="auto" w:fill="FFFFFF"/>
            <w:noWrap/>
            <w:vAlign w:val="center"/>
            <w:hideMark/>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D80908" w:rsidRPr="00573932" w:rsidTr="00D80908">
        <w:trPr>
          <w:trHeight w:val="300"/>
        </w:trPr>
        <w:tc>
          <w:tcPr>
            <w:tcW w:w="555" w:type="pct"/>
            <w:vMerge/>
            <w:tcBorders>
              <w:left w:val="single" w:sz="4" w:space="0" w:color="auto"/>
              <w:right w:val="single" w:sz="4" w:space="0" w:color="auto"/>
            </w:tcBorders>
            <w:shd w:val="clear" w:color="auto" w:fill="FFFFFF"/>
          </w:tcPr>
          <w:p w:rsidR="00D80908" w:rsidRPr="00573932" w:rsidRDefault="00D80908" w:rsidP="00900C12">
            <w:pPr>
              <w:jc w:val="left"/>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hideMark/>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t>295/60/R22.5</w:t>
            </w:r>
          </w:p>
        </w:tc>
        <w:tc>
          <w:tcPr>
            <w:tcW w:w="699" w:type="pct"/>
            <w:tcBorders>
              <w:top w:val="nil"/>
              <w:left w:val="nil"/>
              <w:bottom w:val="single" w:sz="4" w:space="0" w:color="auto"/>
              <w:right w:val="single" w:sz="4" w:space="0" w:color="auto"/>
            </w:tcBorders>
            <w:shd w:val="clear" w:color="auto" w:fill="FFFFFF"/>
            <w:noWrap/>
            <w:vAlign w:val="center"/>
            <w:hideMark/>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t>150/147L</w:t>
            </w:r>
          </w:p>
        </w:tc>
        <w:tc>
          <w:tcPr>
            <w:tcW w:w="938" w:type="pct"/>
            <w:tcBorders>
              <w:top w:val="nil"/>
              <w:left w:val="nil"/>
              <w:bottom w:val="single" w:sz="4" w:space="0" w:color="auto"/>
              <w:right w:val="single" w:sz="4" w:space="0" w:color="auto"/>
            </w:tcBorders>
            <w:shd w:val="clear" w:color="auto" w:fill="FFFFFF"/>
            <w:noWrap/>
            <w:vAlign w:val="center"/>
            <w:hideMark/>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 xml:space="preserve">C/B/W1 </w:t>
            </w:r>
            <w:r w:rsidRPr="00573932">
              <w:rPr>
                <w:rFonts w:ascii="Arial" w:hAnsi="Arial" w:cs="Arial"/>
                <w:color w:val="000000"/>
                <w:sz w:val="18"/>
                <w:szCs w:val="18"/>
              </w:rPr>
              <w:t>70dB</w:t>
            </w:r>
          </w:p>
        </w:tc>
        <w:tc>
          <w:tcPr>
            <w:tcW w:w="857" w:type="pct"/>
            <w:tcBorders>
              <w:top w:val="nil"/>
              <w:left w:val="nil"/>
              <w:bottom w:val="single" w:sz="4" w:space="0" w:color="auto"/>
              <w:right w:val="single" w:sz="4" w:space="0" w:color="auto"/>
            </w:tcBorders>
            <w:shd w:val="clear" w:color="auto" w:fill="FFFFFF"/>
            <w:noWrap/>
            <w:vAlign w:val="center"/>
            <w:hideMark/>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nil"/>
              <w:left w:val="nil"/>
              <w:bottom w:val="single" w:sz="4" w:space="0" w:color="auto"/>
              <w:right w:val="single" w:sz="4" w:space="0" w:color="auto"/>
            </w:tcBorders>
            <w:shd w:val="clear" w:color="auto" w:fill="FFFFFF"/>
            <w:noWrap/>
            <w:vAlign w:val="center"/>
            <w:hideMark/>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nil"/>
              <w:left w:val="nil"/>
              <w:bottom w:val="single" w:sz="4" w:space="0" w:color="auto"/>
              <w:right w:val="single" w:sz="4" w:space="0" w:color="auto"/>
            </w:tcBorders>
            <w:shd w:val="clear" w:color="auto" w:fill="FFFFFF"/>
            <w:noWrap/>
            <w:vAlign w:val="center"/>
            <w:hideMark/>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D80908" w:rsidRPr="00573932" w:rsidTr="00D80908">
        <w:trPr>
          <w:trHeight w:val="300"/>
        </w:trPr>
        <w:tc>
          <w:tcPr>
            <w:tcW w:w="555" w:type="pct"/>
            <w:vMerge/>
            <w:tcBorders>
              <w:left w:val="single" w:sz="4" w:space="0" w:color="auto"/>
              <w:right w:val="single" w:sz="4" w:space="0" w:color="auto"/>
            </w:tcBorders>
            <w:shd w:val="clear" w:color="auto" w:fill="FFFFFF"/>
          </w:tcPr>
          <w:p w:rsidR="00D80908" w:rsidRPr="00573932" w:rsidRDefault="00D80908" w:rsidP="00900C12">
            <w:pPr>
              <w:jc w:val="left"/>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hideMark/>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t>315/60R22.5</w:t>
            </w:r>
          </w:p>
        </w:tc>
        <w:tc>
          <w:tcPr>
            <w:tcW w:w="699" w:type="pct"/>
            <w:tcBorders>
              <w:top w:val="nil"/>
              <w:left w:val="nil"/>
              <w:bottom w:val="single" w:sz="4" w:space="0" w:color="auto"/>
              <w:right w:val="single" w:sz="4" w:space="0" w:color="auto"/>
            </w:tcBorders>
            <w:shd w:val="clear" w:color="auto" w:fill="FFFFFF"/>
            <w:noWrap/>
            <w:vAlign w:val="center"/>
            <w:hideMark/>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t>154/148L</w:t>
            </w:r>
          </w:p>
        </w:tc>
        <w:tc>
          <w:tcPr>
            <w:tcW w:w="938" w:type="pct"/>
            <w:tcBorders>
              <w:top w:val="nil"/>
              <w:left w:val="nil"/>
              <w:bottom w:val="single" w:sz="4" w:space="0" w:color="auto"/>
              <w:right w:val="single" w:sz="4" w:space="0" w:color="auto"/>
            </w:tcBorders>
            <w:shd w:val="clear" w:color="auto" w:fill="FFFFFF"/>
            <w:noWrap/>
            <w:vAlign w:val="center"/>
            <w:hideMark/>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C/B/W1 70</w:t>
            </w:r>
            <w:r w:rsidRPr="00573932">
              <w:rPr>
                <w:rFonts w:ascii="Arial" w:hAnsi="Arial" w:cs="Arial"/>
                <w:color w:val="000000"/>
                <w:sz w:val="18"/>
                <w:szCs w:val="18"/>
              </w:rPr>
              <w:t>dB</w:t>
            </w:r>
          </w:p>
        </w:tc>
        <w:tc>
          <w:tcPr>
            <w:tcW w:w="857" w:type="pct"/>
            <w:tcBorders>
              <w:top w:val="nil"/>
              <w:left w:val="nil"/>
              <w:bottom w:val="single" w:sz="4" w:space="0" w:color="auto"/>
              <w:right w:val="single" w:sz="4" w:space="0" w:color="auto"/>
            </w:tcBorders>
            <w:shd w:val="clear" w:color="auto" w:fill="FFFFFF"/>
            <w:noWrap/>
            <w:vAlign w:val="center"/>
            <w:hideMark/>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nil"/>
              <w:left w:val="nil"/>
              <w:bottom w:val="single" w:sz="4" w:space="0" w:color="auto"/>
              <w:right w:val="single" w:sz="4" w:space="0" w:color="auto"/>
            </w:tcBorders>
            <w:shd w:val="clear" w:color="auto" w:fill="FFFFFF"/>
            <w:noWrap/>
            <w:vAlign w:val="center"/>
            <w:hideMark/>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nil"/>
              <w:left w:val="nil"/>
              <w:bottom w:val="single" w:sz="4" w:space="0" w:color="auto"/>
              <w:right w:val="single" w:sz="4" w:space="0" w:color="auto"/>
            </w:tcBorders>
            <w:shd w:val="clear" w:color="auto" w:fill="FFFFFF"/>
            <w:noWrap/>
            <w:vAlign w:val="center"/>
            <w:hideMark/>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D80908" w:rsidRPr="00573932" w:rsidTr="00D80908">
        <w:trPr>
          <w:trHeight w:val="300"/>
        </w:trPr>
        <w:tc>
          <w:tcPr>
            <w:tcW w:w="555" w:type="pct"/>
            <w:vMerge/>
            <w:tcBorders>
              <w:left w:val="single" w:sz="4" w:space="0" w:color="auto"/>
              <w:bottom w:val="single" w:sz="4" w:space="0" w:color="auto"/>
              <w:right w:val="single" w:sz="4" w:space="0" w:color="auto"/>
            </w:tcBorders>
            <w:shd w:val="clear" w:color="auto" w:fill="FFFFFF"/>
          </w:tcPr>
          <w:p w:rsidR="00D80908" w:rsidRPr="00573932" w:rsidRDefault="00D80908" w:rsidP="00900C12">
            <w:pPr>
              <w:widowControl/>
              <w:jc w:val="left"/>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hideMark/>
          </w:tcPr>
          <w:p w:rsidR="00D80908" w:rsidRPr="009874A2" w:rsidRDefault="00D80908" w:rsidP="00900C12">
            <w:pPr>
              <w:widowControl/>
              <w:jc w:val="center"/>
              <w:rPr>
                <w:rFonts w:ascii="Arial" w:hAnsi="Arial" w:cs="Arial"/>
                <w:color w:val="000000"/>
                <w:sz w:val="18"/>
                <w:szCs w:val="18"/>
              </w:rPr>
            </w:pPr>
            <w:r w:rsidRPr="009874A2">
              <w:rPr>
                <w:rFonts w:ascii="Arial" w:hAnsi="Arial" w:cs="Arial"/>
                <w:color w:val="000000"/>
                <w:sz w:val="18"/>
                <w:szCs w:val="18"/>
              </w:rPr>
              <w:t>355/50R22.5</w:t>
            </w:r>
          </w:p>
        </w:tc>
        <w:tc>
          <w:tcPr>
            <w:tcW w:w="699" w:type="pct"/>
            <w:tcBorders>
              <w:top w:val="nil"/>
              <w:left w:val="nil"/>
              <w:bottom w:val="single" w:sz="4" w:space="0" w:color="auto"/>
              <w:right w:val="single" w:sz="4" w:space="0" w:color="auto"/>
            </w:tcBorders>
            <w:shd w:val="clear" w:color="auto" w:fill="FFFFFF"/>
            <w:noWrap/>
            <w:vAlign w:val="center"/>
            <w:hideMark/>
          </w:tcPr>
          <w:p w:rsidR="00D80908" w:rsidRPr="009874A2" w:rsidRDefault="00D80908" w:rsidP="00900C12">
            <w:pPr>
              <w:widowControl/>
              <w:jc w:val="center"/>
              <w:rPr>
                <w:rFonts w:ascii="Arial" w:hAnsi="Arial" w:cs="Arial"/>
                <w:color w:val="000000"/>
                <w:sz w:val="18"/>
                <w:szCs w:val="18"/>
              </w:rPr>
            </w:pPr>
            <w:r w:rsidRPr="009874A2">
              <w:rPr>
                <w:rFonts w:ascii="Arial" w:hAnsi="Arial" w:cs="Arial"/>
                <w:color w:val="000000"/>
                <w:sz w:val="18"/>
                <w:szCs w:val="18"/>
              </w:rPr>
              <w:t>156L</w:t>
            </w:r>
          </w:p>
        </w:tc>
        <w:tc>
          <w:tcPr>
            <w:tcW w:w="938" w:type="pct"/>
            <w:tcBorders>
              <w:top w:val="nil"/>
              <w:left w:val="nil"/>
              <w:bottom w:val="single" w:sz="4" w:space="0" w:color="auto"/>
              <w:right w:val="single" w:sz="4" w:space="0" w:color="auto"/>
            </w:tcBorders>
            <w:shd w:val="clear" w:color="auto" w:fill="FFFFFF"/>
            <w:noWrap/>
            <w:vAlign w:val="center"/>
            <w:hideMark/>
          </w:tcPr>
          <w:p w:rsidR="00D80908" w:rsidRPr="009874A2" w:rsidRDefault="00D80908" w:rsidP="00900C12">
            <w:pPr>
              <w:widowControl/>
              <w:jc w:val="center"/>
              <w:rPr>
                <w:rFonts w:ascii="Arial" w:hAnsi="Arial" w:cs="Arial"/>
                <w:color w:val="000000"/>
                <w:sz w:val="18"/>
                <w:szCs w:val="18"/>
              </w:rPr>
            </w:pPr>
            <w:r>
              <w:rPr>
                <w:rFonts w:ascii="Arial" w:hAnsi="Arial" w:cs="Arial"/>
                <w:color w:val="000000"/>
                <w:sz w:val="18"/>
                <w:szCs w:val="18"/>
              </w:rPr>
              <w:t>B/B/W1 70</w:t>
            </w:r>
            <w:r w:rsidRPr="009874A2">
              <w:rPr>
                <w:rFonts w:ascii="Arial" w:hAnsi="Arial" w:cs="Arial"/>
                <w:color w:val="000000"/>
                <w:sz w:val="18"/>
                <w:szCs w:val="18"/>
              </w:rPr>
              <w:t>dB</w:t>
            </w:r>
          </w:p>
        </w:tc>
        <w:tc>
          <w:tcPr>
            <w:tcW w:w="857" w:type="pct"/>
            <w:tcBorders>
              <w:top w:val="nil"/>
              <w:left w:val="nil"/>
              <w:bottom w:val="single" w:sz="4" w:space="0" w:color="auto"/>
              <w:right w:val="single" w:sz="4" w:space="0" w:color="auto"/>
            </w:tcBorders>
            <w:shd w:val="clear" w:color="auto" w:fill="FFFFFF"/>
            <w:noWrap/>
            <w:vAlign w:val="center"/>
            <w:hideMark/>
          </w:tcPr>
          <w:p w:rsidR="00D80908" w:rsidRPr="009874A2" w:rsidRDefault="00D80908" w:rsidP="00900C12">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nil"/>
              <w:left w:val="nil"/>
              <w:bottom w:val="single" w:sz="4" w:space="0" w:color="auto"/>
              <w:right w:val="single" w:sz="4" w:space="0" w:color="auto"/>
            </w:tcBorders>
            <w:shd w:val="clear" w:color="auto" w:fill="FFFFFF"/>
            <w:noWrap/>
            <w:vAlign w:val="center"/>
            <w:hideMark/>
          </w:tcPr>
          <w:p w:rsidR="00D80908" w:rsidRPr="009874A2" w:rsidRDefault="00D80908" w:rsidP="00900C12">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nil"/>
              <w:left w:val="nil"/>
              <w:bottom w:val="single" w:sz="4" w:space="0" w:color="auto"/>
              <w:right w:val="single" w:sz="4" w:space="0" w:color="auto"/>
            </w:tcBorders>
            <w:shd w:val="clear" w:color="auto" w:fill="FFFFFF"/>
            <w:noWrap/>
            <w:vAlign w:val="center"/>
            <w:hideMark/>
          </w:tcPr>
          <w:p w:rsidR="00D80908" w:rsidRPr="009874A2" w:rsidRDefault="00D80908" w:rsidP="00900C12">
            <w:pPr>
              <w:widowControl/>
              <w:jc w:val="center"/>
              <w:rPr>
                <w:rFonts w:ascii="Arial" w:hAnsi="Arial" w:cs="Arial"/>
                <w:color w:val="000000"/>
                <w:sz w:val="18"/>
                <w:szCs w:val="18"/>
              </w:rPr>
            </w:pPr>
            <w:r w:rsidRPr="009874A2">
              <w:rPr>
                <w:rFonts w:ascii="Arial" w:hAnsi="Arial" w:cs="Arial"/>
                <w:color w:val="000000"/>
                <w:sz w:val="18"/>
                <w:szCs w:val="18"/>
              </w:rPr>
              <w:sym w:font="Wingdings" w:char="F0FE"/>
            </w:r>
          </w:p>
        </w:tc>
      </w:tr>
      <w:tr w:rsidR="00D80908" w:rsidRPr="00573932" w:rsidTr="00D80908">
        <w:trPr>
          <w:trHeight w:val="300"/>
        </w:trPr>
        <w:tc>
          <w:tcPr>
            <w:tcW w:w="555" w:type="pct"/>
            <w:vMerge w:val="restart"/>
            <w:tcBorders>
              <w:top w:val="single" w:sz="4" w:space="0" w:color="auto"/>
              <w:left w:val="single" w:sz="4" w:space="0" w:color="auto"/>
              <w:right w:val="single" w:sz="4" w:space="0" w:color="auto"/>
            </w:tcBorders>
            <w:shd w:val="clear" w:color="auto" w:fill="FFFFFF"/>
            <w:vAlign w:val="center"/>
          </w:tcPr>
          <w:p w:rsidR="00D80908" w:rsidRPr="00573932" w:rsidRDefault="00D80908" w:rsidP="00900C12">
            <w:pPr>
              <w:tabs>
                <w:tab w:val="left" w:pos="1800"/>
                <w:tab w:val="left" w:pos="3960"/>
                <w:tab w:val="left" w:pos="4860"/>
                <w:tab w:val="left" w:pos="6300"/>
                <w:tab w:val="left" w:pos="7740"/>
              </w:tabs>
              <w:spacing w:line="276" w:lineRule="auto"/>
              <w:jc w:val="center"/>
              <w:rPr>
                <w:rFonts w:ascii="Arial" w:hAnsi="Arial" w:cs="Arial"/>
                <w:b/>
                <w:sz w:val="18"/>
                <w:szCs w:val="18"/>
              </w:rPr>
            </w:pPr>
            <w:r w:rsidRPr="00573932">
              <w:rPr>
                <w:rFonts w:ascii="Arial" w:hAnsi="Arial" w:cs="Arial"/>
                <w:b/>
                <w:sz w:val="18"/>
                <w:szCs w:val="18"/>
              </w:rPr>
              <w:t>DL 10+</w:t>
            </w:r>
          </w:p>
          <w:p w:rsidR="00D80908" w:rsidRPr="00573932" w:rsidRDefault="00D80908" w:rsidP="00900C12">
            <w:pPr>
              <w:jc w:val="center"/>
              <w:rPr>
                <w:rFonts w:ascii="Arial" w:hAnsi="Arial" w:cs="Arial"/>
                <w:color w:val="000000"/>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t>315/80R22.5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t>156/150L (154/150M)</w:t>
            </w:r>
          </w:p>
        </w:tc>
        <w:tc>
          <w:tcPr>
            <w:tcW w:w="938" w:type="pct"/>
            <w:tcBorders>
              <w:top w:val="single" w:sz="4" w:space="0" w:color="auto"/>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C/C/W1 73</w:t>
            </w:r>
            <w:r w:rsidRPr="00573932">
              <w:rPr>
                <w:rFonts w:ascii="Arial" w:hAnsi="Arial" w:cs="Arial"/>
                <w:color w:val="000000"/>
                <w:sz w:val="18"/>
                <w:szCs w:val="18"/>
              </w:rPr>
              <w:t>dB</w:t>
            </w:r>
          </w:p>
        </w:tc>
        <w:tc>
          <w:tcPr>
            <w:tcW w:w="857" w:type="pct"/>
            <w:tcBorders>
              <w:top w:val="single" w:sz="4" w:space="0" w:color="auto"/>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315" w:type="pct"/>
            <w:tcBorders>
              <w:top w:val="single" w:sz="4" w:space="0" w:color="auto"/>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855" w:type="pct"/>
            <w:tcBorders>
              <w:top w:val="single" w:sz="4" w:space="0" w:color="auto"/>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D80908" w:rsidRPr="00573932" w:rsidTr="00D80908">
        <w:trPr>
          <w:trHeight w:val="300"/>
        </w:trPr>
        <w:tc>
          <w:tcPr>
            <w:tcW w:w="555" w:type="pct"/>
            <w:vMerge/>
            <w:tcBorders>
              <w:left w:val="single" w:sz="4" w:space="0" w:color="auto"/>
              <w:right w:val="single" w:sz="4" w:space="0" w:color="auto"/>
            </w:tcBorders>
            <w:shd w:val="clear" w:color="auto" w:fill="FFFFFF"/>
            <w:vAlign w:val="center"/>
          </w:tcPr>
          <w:p w:rsidR="00D80908" w:rsidRPr="00573932" w:rsidRDefault="00D80908" w:rsidP="00900C12">
            <w:pPr>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t>315/70R22.5</w:t>
            </w:r>
          </w:p>
        </w:tc>
        <w:tc>
          <w:tcPr>
            <w:tcW w:w="699" w:type="pct"/>
            <w:tcBorders>
              <w:top w:val="nil"/>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t>154/150L</w:t>
            </w:r>
          </w:p>
        </w:tc>
        <w:tc>
          <w:tcPr>
            <w:tcW w:w="938" w:type="pct"/>
            <w:tcBorders>
              <w:top w:val="nil"/>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C/C/W1 73</w:t>
            </w:r>
            <w:r w:rsidRPr="00573932">
              <w:rPr>
                <w:rFonts w:ascii="Arial" w:hAnsi="Arial" w:cs="Arial"/>
                <w:color w:val="000000"/>
                <w:sz w:val="18"/>
                <w:szCs w:val="18"/>
              </w:rPr>
              <w:t>dB</w:t>
            </w:r>
          </w:p>
        </w:tc>
        <w:tc>
          <w:tcPr>
            <w:tcW w:w="857" w:type="pct"/>
            <w:tcBorders>
              <w:top w:val="nil"/>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315" w:type="pct"/>
            <w:tcBorders>
              <w:top w:val="nil"/>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855" w:type="pct"/>
            <w:tcBorders>
              <w:top w:val="nil"/>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D80908" w:rsidRPr="00573932" w:rsidTr="00D80908">
        <w:trPr>
          <w:trHeight w:val="300"/>
        </w:trPr>
        <w:tc>
          <w:tcPr>
            <w:tcW w:w="555" w:type="pct"/>
            <w:vMerge/>
            <w:tcBorders>
              <w:left w:val="single" w:sz="4" w:space="0" w:color="auto"/>
              <w:right w:val="single" w:sz="4" w:space="0" w:color="auto"/>
            </w:tcBorders>
            <w:shd w:val="clear" w:color="auto" w:fill="FFFFFF"/>
            <w:vAlign w:val="center"/>
          </w:tcPr>
          <w:p w:rsidR="00D80908" w:rsidRPr="00573932" w:rsidRDefault="00D80908" w:rsidP="00900C12">
            <w:pPr>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t>295/60R22.5</w:t>
            </w:r>
          </w:p>
        </w:tc>
        <w:tc>
          <w:tcPr>
            <w:tcW w:w="699" w:type="pct"/>
            <w:tcBorders>
              <w:top w:val="nil"/>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t>150/147K</w:t>
            </w:r>
          </w:p>
        </w:tc>
        <w:tc>
          <w:tcPr>
            <w:tcW w:w="938" w:type="pct"/>
            <w:tcBorders>
              <w:top w:val="nil"/>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C/C/W1 73</w:t>
            </w:r>
            <w:r w:rsidRPr="00573932">
              <w:rPr>
                <w:rFonts w:ascii="Arial" w:hAnsi="Arial" w:cs="Arial"/>
                <w:color w:val="000000"/>
                <w:sz w:val="18"/>
                <w:szCs w:val="18"/>
              </w:rPr>
              <w:t>dB</w:t>
            </w:r>
          </w:p>
        </w:tc>
        <w:tc>
          <w:tcPr>
            <w:tcW w:w="857" w:type="pct"/>
            <w:tcBorders>
              <w:top w:val="nil"/>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315" w:type="pct"/>
            <w:tcBorders>
              <w:top w:val="nil"/>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855" w:type="pct"/>
            <w:tcBorders>
              <w:top w:val="nil"/>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D80908" w:rsidRPr="00573932" w:rsidTr="00D80908">
        <w:trPr>
          <w:trHeight w:val="300"/>
        </w:trPr>
        <w:tc>
          <w:tcPr>
            <w:tcW w:w="555" w:type="pct"/>
            <w:vMerge/>
            <w:tcBorders>
              <w:left w:val="single" w:sz="4" w:space="0" w:color="auto"/>
              <w:right w:val="single" w:sz="4" w:space="0" w:color="auto"/>
            </w:tcBorders>
            <w:shd w:val="clear" w:color="auto" w:fill="FFFFFF"/>
            <w:vAlign w:val="center"/>
          </w:tcPr>
          <w:p w:rsidR="00D80908" w:rsidRPr="00573932" w:rsidRDefault="00D80908" w:rsidP="00900C12">
            <w:pPr>
              <w:widowControl/>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t>315/60R22.5</w:t>
            </w:r>
          </w:p>
        </w:tc>
        <w:tc>
          <w:tcPr>
            <w:tcW w:w="699" w:type="pct"/>
            <w:tcBorders>
              <w:top w:val="nil"/>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t>152/148L</w:t>
            </w:r>
          </w:p>
        </w:tc>
        <w:tc>
          <w:tcPr>
            <w:tcW w:w="938" w:type="pct"/>
            <w:tcBorders>
              <w:top w:val="nil"/>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C/C/W1 73</w:t>
            </w:r>
            <w:r w:rsidRPr="00573932">
              <w:rPr>
                <w:rFonts w:ascii="Arial" w:hAnsi="Arial" w:cs="Arial"/>
                <w:color w:val="000000"/>
                <w:sz w:val="18"/>
                <w:szCs w:val="18"/>
              </w:rPr>
              <w:t>dB</w:t>
            </w:r>
          </w:p>
        </w:tc>
        <w:tc>
          <w:tcPr>
            <w:tcW w:w="857" w:type="pct"/>
            <w:tcBorders>
              <w:top w:val="nil"/>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315" w:type="pct"/>
            <w:tcBorders>
              <w:top w:val="nil"/>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855" w:type="pct"/>
            <w:tcBorders>
              <w:top w:val="nil"/>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D80908" w:rsidRPr="00573932" w:rsidTr="00D80908">
        <w:trPr>
          <w:trHeight w:val="300"/>
        </w:trPr>
        <w:tc>
          <w:tcPr>
            <w:tcW w:w="555" w:type="pct"/>
            <w:vMerge/>
            <w:tcBorders>
              <w:left w:val="single" w:sz="4" w:space="0" w:color="auto"/>
              <w:right w:val="single" w:sz="4" w:space="0" w:color="auto"/>
            </w:tcBorders>
            <w:shd w:val="clear" w:color="auto" w:fill="FFFFFF"/>
            <w:vAlign w:val="center"/>
          </w:tcPr>
          <w:p w:rsidR="00D80908" w:rsidRPr="00573932" w:rsidRDefault="00D80908" w:rsidP="00900C12">
            <w:pPr>
              <w:widowControl/>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295/55R22.5</w:t>
            </w:r>
          </w:p>
        </w:tc>
        <w:tc>
          <w:tcPr>
            <w:tcW w:w="699" w:type="pct"/>
            <w:tcBorders>
              <w:top w:val="nil"/>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147/145K</w:t>
            </w:r>
          </w:p>
        </w:tc>
        <w:tc>
          <w:tcPr>
            <w:tcW w:w="938" w:type="pct"/>
            <w:tcBorders>
              <w:top w:val="nil"/>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C/C/W1 73dB</w:t>
            </w:r>
          </w:p>
        </w:tc>
        <w:tc>
          <w:tcPr>
            <w:tcW w:w="857" w:type="pct"/>
            <w:tcBorders>
              <w:top w:val="nil"/>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315" w:type="pct"/>
            <w:tcBorders>
              <w:top w:val="nil"/>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855" w:type="pct"/>
            <w:tcBorders>
              <w:top w:val="nil"/>
              <w:left w:val="nil"/>
              <w:bottom w:val="single" w:sz="4" w:space="0" w:color="auto"/>
              <w:right w:val="single" w:sz="4" w:space="0" w:color="auto"/>
            </w:tcBorders>
            <w:shd w:val="clear" w:color="auto" w:fill="FFFFFF"/>
            <w:noWrap/>
            <w:vAlign w:val="center"/>
          </w:tcPr>
          <w:p w:rsidR="00D80908" w:rsidRPr="00EC2C02" w:rsidRDefault="00D80908" w:rsidP="00900C12">
            <w:pPr>
              <w:widowControl/>
              <w:jc w:val="center"/>
              <w:rPr>
                <w:rFonts w:ascii="Arial" w:hAnsi="Arial" w:cs="Arial"/>
                <w:color w:val="000000"/>
                <w:sz w:val="18"/>
                <w:szCs w:val="18"/>
              </w:rPr>
            </w:pPr>
            <w:r w:rsidRPr="00EC2C02">
              <w:rPr>
                <w:rFonts w:ascii="Arial" w:hAnsi="Arial" w:cs="Arial"/>
                <w:color w:val="000000"/>
                <w:sz w:val="18"/>
                <w:szCs w:val="18"/>
              </w:rPr>
              <w:t>In Produktion</w:t>
            </w:r>
          </w:p>
        </w:tc>
      </w:tr>
      <w:tr w:rsidR="00D80908" w:rsidRPr="00573932" w:rsidTr="00D80908">
        <w:trPr>
          <w:trHeight w:val="300"/>
        </w:trPr>
        <w:tc>
          <w:tcPr>
            <w:tcW w:w="555" w:type="pct"/>
            <w:vMerge/>
            <w:tcBorders>
              <w:left w:val="single" w:sz="4" w:space="0" w:color="auto"/>
              <w:bottom w:val="single" w:sz="4" w:space="0" w:color="auto"/>
              <w:right w:val="single" w:sz="4" w:space="0" w:color="auto"/>
            </w:tcBorders>
            <w:shd w:val="clear" w:color="auto" w:fill="FFFFFF"/>
            <w:vAlign w:val="center"/>
          </w:tcPr>
          <w:p w:rsidR="00D80908" w:rsidRPr="00573932" w:rsidRDefault="00D80908" w:rsidP="00900C12">
            <w:pPr>
              <w:widowControl/>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315/45R22.5</w:t>
            </w:r>
          </w:p>
        </w:tc>
        <w:tc>
          <w:tcPr>
            <w:tcW w:w="699" w:type="pct"/>
            <w:tcBorders>
              <w:top w:val="nil"/>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147/145L</w:t>
            </w:r>
          </w:p>
        </w:tc>
        <w:tc>
          <w:tcPr>
            <w:tcW w:w="938" w:type="pct"/>
            <w:tcBorders>
              <w:top w:val="nil"/>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D/C/W2 75dB</w:t>
            </w:r>
          </w:p>
        </w:tc>
        <w:tc>
          <w:tcPr>
            <w:tcW w:w="857" w:type="pct"/>
            <w:tcBorders>
              <w:top w:val="nil"/>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315" w:type="pct"/>
            <w:tcBorders>
              <w:top w:val="nil"/>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855" w:type="pct"/>
            <w:tcBorders>
              <w:top w:val="nil"/>
              <w:left w:val="nil"/>
              <w:bottom w:val="single" w:sz="4" w:space="0" w:color="auto"/>
              <w:right w:val="single" w:sz="4" w:space="0" w:color="auto"/>
            </w:tcBorders>
            <w:shd w:val="clear" w:color="auto" w:fill="FFFFFF"/>
            <w:noWrap/>
            <w:vAlign w:val="center"/>
          </w:tcPr>
          <w:p w:rsidR="00D80908" w:rsidRPr="00EC2C02" w:rsidRDefault="00D80908" w:rsidP="00900C12">
            <w:pPr>
              <w:widowControl/>
              <w:jc w:val="center"/>
              <w:rPr>
                <w:rFonts w:ascii="Arial" w:hAnsi="Arial" w:cs="Arial"/>
                <w:color w:val="000000"/>
                <w:sz w:val="18"/>
                <w:szCs w:val="18"/>
              </w:rPr>
            </w:pPr>
            <w:r w:rsidRPr="00EC2C02">
              <w:rPr>
                <w:rFonts w:ascii="Arial" w:hAnsi="Arial" w:cs="Arial"/>
                <w:color w:val="000000"/>
                <w:sz w:val="18"/>
                <w:szCs w:val="18"/>
              </w:rPr>
              <w:t>In Produktion</w:t>
            </w:r>
          </w:p>
        </w:tc>
      </w:tr>
      <w:tr w:rsidR="00D80908" w:rsidRPr="00573932" w:rsidTr="00D80908">
        <w:trPr>
          <w:trHeight w:val="300"/>
        </w:trPr>
        <w:tc>
          <w:tcPr>
            <w:tcW w:w="555"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80908" w:rsidRPr="00573932" w:rsidRDefault="00D80908" w:rsidP="00900C12">
            <w:pPr>
              <w:jc w:val="center"/>
              <w:rPr>
                <w:rFonts w:ascii="Arial" w:hAnsi="Arial" w:cs="Arial"/>
                <w:b/>
                <w:sz w:val="18"/>
                <w:szCs w:val="18"/>
              </w:rPr>
            </w:pPr>
            <w:r w:rsidRPr="00573932">
              <w:rPr>
                <w:rFonts w:ascii="Arial" w:hAnsi="Arial" w:cs="Arial"/>
                <w:b/>
                <w:sz w:val="18"/>
                <w:szCs w:val="18"/>
              </w:rPr>
              <w:t>TL10+</w:t>
            </w:r>
          </w:p>
        </w:tc>
        <w:tc>
          <w:tcPr>
            <w:tcW w:w="78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80908" w:rsidRPr="00995451" w:rsidRDefault="00D80908" w:rsidP="00900C12">
            <w:pPr>
              <w:widowControl/>
              <w:jc w:val="center"/>
              <w:rPr>
                <w:rFonts w:ascii="Arial" w:hAnsi="Arial" w:cs="Arial"/>
                <w:color w:val="000000"/>
                <w:sz w:val="18"/>
                <w:szCs w:val="18"/>
              </w:rPr>
            </w:pPr>
            <w:r w:rsidRPr="00995451">
              <w:rPr>
                <w:rFonts w:ascii="Arial" w:hAnsi="Arial" w:cs="Arial"/>
                <w:sz w:val="18"/>
                <w:szCs w:val="18"/>
              </w:rPr>
              <w:t>215/75R</w:t>
            </w:r>
            <w:r>
              <w:rPr>
                <w:rFonts w:ascii="Arial" w:hAnsi="Arial" w:cs="Arial"/>
                <w:sz w:val="18"/>
                <w:szCs w:val="18"/>
              </w:rPr>
              <w:t>22</w:t>
            </w:r>
            <w:r w:rsidRPr="00995451">
              <w:rPr>
                <w:rFonts w:ascii="Arial" w:hAnsi="Arial" w:cs="Arial"/>
                <w:sz w:val="18"/>
                <w:szCs w:val="18"/>
              </w:rPr>
              <w:t>.5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rsidR="00D80908" w:rsidRPr="00995451" w:rsidRDefault="00D80908" w:rsidP="00900C12">
            <w:pPr>
              <w:pStyle w:val="Kommentartext"/>
              <w:jc w:val="center"/>
              <w:rPr>
                <w:rFonts w:ascii="Arial" w:hAnsi="Arial" w:cs="Arial"/>
                <w:sz w:val="18"/>
                <w:szCs w:val="18"/>
              </w:rPr>
            </w:pPr>
            <w:r w:rsidRPr="00995451">
              <w:rPr>
                <w:rFonts w:ascii="Arial" w:hAnsi="Arial" w:cs="Arial"/>
                <w:sz w:val="18"/>
                <w:szCs w:val="18"/>
              </w:rPr>
              <w:t>135/133J</w:t>
            </w:r>
          </w:p>
        </w:tc>
        <w:tc>
          <w:tcPr>
            <w:tcW w:w="938" w:type="pct"/>
            <w:tcBorders>
              <w:top w:val="single" w:sz="4" w:space="0" w:color="auto"/>
              <w:left w:val="nil"/>
              <w:bottom w:val="single" w:sz="4" w:space="0" w:color="auto"/>
              <w:right w:val="single" w:sz="4" w:space="0" w:color="auto"/>
            </w:tcBorders>
            <w:shd w:val="clear" w:color="auto" w:fill="FFFFFF"/>
            <w:noWrap/>
            <w:vAlign w:val="center"/>
          </w:tcPr>
          <w:p w:rsidR="00D80908" w:rsidRPr="00995451" w:rsidRDefault="00D80908" w:rsidP="00900C12">
            <w:pPr>
              <w:widowControl/>
              <w:jc w:val="center"/>
              <w:rPr>
                <w:rFonts w:ascii="Arial" w:hAnsi="Arial" w:cs="Arial"/>
                <w:color w:val="000000"/>
                <w:sz w:val="18"/>
                <w:szCs w:val="18"/>
              </w:rPr>
            </w:pPr>
            <w:r>
              <w:rPr>
                <w:rFonts w:ascii="Arial" w:hAnsi="Arial" w:cs="Arial"/>
                <w:color w:val="000000"/>
                <w:sz w:val="18"/>
                <w:szCs w:val="18"/>
              </w:rPr>
              <w:t>C/B/W1 69</w:t>
            </w:r>
            <w:r w:rsidRPr="00995451">
              <w:rPr>
                <w:rFonts w:ascii="Arial" w:hAnsi="Arial" w:cs="Arial"/>
                <w:color w:val="000000"/>
                <w:sz w:val="18"/>
                <w:szCs w:val="18"/>
              </w:rPr>
              <w:t>dB</w:t>
            </w:r>
          </w:p>
        </w:tc>
        <w:tc>
          <w:tcPr>
            <w:tcW w:w="857" w:type="pct"/>
            <w:tcBorders>
              <w:top w:val="single" w:sz="4" w:space="0" w:color="auto"/>
              <w:left w:val="nil"/>
              <w:bottom w:val="single" w:sz="4" w:space="0" w:color="auto"/>
              <w:right w:val="single" w:sz="4" w:space="0" w:color="auto"/>
            </w:tcBorders>
            <w:shd w:val="clear" w:color="auto" w:fill="FFFFFF"/>
            <w:noWrap/>
            <w:vAlign w:val="center"/>
          </w:tcPr>
          <w:p w:rsidR="00D80908" w:rsidRPr="00995451" w:rsidRDefault="00D80908" w:rsidP="00900C12">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single" w:sz="4" w:space="0" w:color="auto"/>
              <w:left w:val="nil"/>
              <w:bottom w:val="single" w:sz="4" w:space="0" w:color="auto"/>
              <w:right w:val="single" w:sz="4" w:space="0" w:color="auto"/>
            </w:tcBorders>
            <w:shd w:val="clear" w:color="auto" w:fill="FFFFFF"/>
            <w:noWrap/>
            <w:vAlign w:val="center"/>
          </w:tcPr>
          <w:p w:rsidR="00D80908" w:rsidRPr="00995451" w:rsidRDefault="00D80908" w:rsidP="00900C12">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single" w:sz="4" w:space="0" w:color="auto"/>
              <w:left w:val="nil"/>
              <w:bottom w:val="single" w:sz="4" w:space="0" w:color="auto"/>
              <w:right w:val="single" w:sz="4" w:space="0" w:color="auto"/>
            </w:tcBorders>
            <w:shd w:val="clear" w:color="auto" w:fill="FFFFFF"/>
            <w:noWrap/>
            <w:vAlign w:val="center"/>
          </w:tcPr>
          <w:p w:rsidR="00D80908" w:rsidRPr="00995451" w:rsidRDefault="00D80908" w:rsidP="00900C12">
            <w:pPr>
              <w:widowControl/>
              <w:jc w:val="center"/>
              <w:rPr>
                <w:rFonts w:ascii="Arial" w:hAnsi="Arial" w:cs="Arial"/>
                <w:color w:val="000000"/>
                <w:sz w:val="18"/>
                <w:szCs w:val="18"/>
              </w:rPr>
            </w:pPr>
            <w:r w:rsidRPr="00995451">
              <w:rPr>
                <w:rFonts w:ascii="Arial" w:hAnsi="Arial" w:cs="Arial"/>
                <w:color w:val="000000"/>
                <w:sz w:val="18"/>
                <w:szCs w:val="18"/>
              </w:rPr>
              <w:sym w:font="Wingdings" w:char="F0FE"/>
            </w:r>
          </w:p>
        </w:tc>
      </w:tr>
      <w:tr w:rsidR="00D80908" w:rsidRPr="00573932" w:rsidTr="00D80908">
        <w:trPr>
          <w:trHeight w:val="300"/>
        </w:trPr>
        <w:tc>
          <w:tcPr>
            <w:tcW w:w="55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D80908" w:rsidRPr="00573932" w:rsidRDefault="00D80908" w:rsidP="00900C12">
            <w:pPr>
              <w:jc w:val="center"/>
              <w:rPr>
                <w:rFonts w:ascii="Arial" w:hAnsi="Arial" w:cs="Arial"/>
                <w:b/>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80908" w:rsidRPr="00995451" w:rsidRDefault="00D80908" w:rsidP="00900C12">
            <w:pPr>
              <w:widowControl/>
              <w:jc w:val="center"/>
              <w:rPr>
                <w:rFonts w:ascii="Arial" w:hAnsi="Arial" w:cs="Arial"/>
                <w:color w:val="000000"/>
                <w:sz w:val="18"/>
                <w:szCs w:val="18"/>
              </w:rPr>
            </w:pPr>
            <w:r w:rsidRPr="00995451">
              <w:rPr>
                <w:rFonts w:ascii="Arial" w:hAnsi="Arial" w:cs="Arial"/>
                <w:sz w:val="18"/>
                <w:szCs w:val="18"/>
              </w:rPr>
              <w:t>235/75R</w:t>
            </w:r>
            <w:r>
              <w:rPr>
                <w:rFonts w:ascii="Arial" w:hAnsi="Arial" w:cs="Arial"/>
                <w:sz w:val="18"/>
                <w:szCs w:val="18"/>
              </w:rPr>
              <w:t>22</w:t>
            </w:r>
            <w:r w:rsidRPr="00995451">
              <w:rPr>
                <w:rFonts w:ascii="Arial" w:hAnsi="Arial" w:cs="Arial"/>
                <w:sz w:val="18"/>
                <w:szCs w:val="18"/>
              </w:rPr>
              <w:t>.5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rsidR="00D80908" w:rsidRPr="00995451" w:rsidRDefault="00D80908" w:rsidP="00900C12">
            <w:pPr>
              <w:pStyle w:val="Kommentartext"/>
              <w:jc w:val="center"/>
              <w:rPr>
                <w:rFonts w:ascii="Arial" w:hAnsi="Arial" w:cs="Arial"/>
                <w:sz w:val="18"/>
                <w:szCs w:val="18"/>
              </w:rPr>
            </w:pPr>
            <w:r w:rsidRPr="00995451">
              <w:rPr>
                <w:rFonts w:ascii="Arial" w:hAnsi="Arial" w:cs="Arial"/>
                <w:sz w:val="18"/>
                <w:szCs w:val="18"/>
              </w:rPr>
              <w:t>143/141J</w:t>
            </w:r>
          </w:p>
        </w:tc>
        <w:tc>
          <w:tcPr>
            <w:tcW w:w="938" w:type="pct"/>
            <w:tcBorders>
              <w:top w:val="single" w:sz="4" w:space="0" w:color="auto"/>
              <w:left w:val="nil"/>
              <w:bottom w:val="single" w:sz="4" w:space="0" w:color="auto"/>
              <w:right w:val="single" w:sz="4" w:space="0" w:color="auto"/>
            </w:tcBorders>
            <w:shd w:val="clear" w:color="auto" w:fill="FFFFFF"/>
            <w:noWrap/>
            <w:vAlign w:val="center"/>
          </w:tcPr>
          <w:p w:rsidR="00D80908" w:rsidRPr="00995451" w:rsidRDefault="00D80908" w:rsidP="00900C12">
            <w:pPr>
              <w:widowControl/>
              <w:jc w:val="center"/>
              <w:rPr>
                <w:rFonts w:ascii="Arial" w:hAnsi="Arial" w:cs="Arial"/>
                <w:color w:val="000000"/>
                <w:sz w:val="18"/>
                <w:szCs w:val="18"/>
              </w:rPr>
            </w:pPr>
            <w:r>
              <w:rPr>
                <w:rFonts w:ascii="Arial" w:hAnsi="Arial" w:cs="Arial"/>
                <w:color w:val="000000"/>
                <w:sz w:val="18"/>
                <w:szCs w:val="18"/>
              </w:rPr>
              <w:t xml:space="preserve">B/B/W1 </w:t>
            </w:r>
            <w:r w:rsidRPr="00995451">
              <w:rPr>
                <w:rFonts w:ascii="Arial" w:hAnsi="Arial" w:cs="Arial"/>
                <w:color w:val="000000"/>
                <w:sz w:val="18"/>
                <w:szCs w:val="18"/>
              </w:rPr>
              <w:t>69dB</w:t>
            </w:r>
          </w:p>
        </w:tc>
        <w:tc>
          <w:tcPr>
            <w:tcW w:w="857" w:type="pct"/>
            <w:tcBorders>
              <w:top w:val="single" w:sz="4" w:space="0" w:color="auto"/>
              <w:left w:val="nil"/>
              <w:bottom w:val="single" w:sz="4" w:space="0" w:color="auto"/>
              <w:right w:val="single" w:sz="4" w:space="0" w:color="auto"/>
            </w:tcBorders>
            <w:shd w:val="clear" w:color="auto" w:fill="FFFFFF"/>
            <w:noWrap/>
            <w:vAlign w:val="center"/>
          </w:tcPr>
          <w:p w:rsidR="00D80908" w:rsidRPr="00995451" w:rsidRDefault="00D80908" w:rsidP="00900C12">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single" w:sz="4" w:space="0" w:color="auto"/>
              <w:left w:val="nil"/>
              <w:bottom w:val="single" w:sz="4" w:space="0" w:color="auto"/>
              <w:right w:val="single" w:sz="4" w:space="0" w:color="auto"/>
            </w:tcBorders>
            <w:shd w:val="clear" w:color="auto" w:fill="FFFFFF"/>
            <w:noWrap/>
            <w:vAlign w:val="center"/>
          </w:tcPr>
          <w:p w:rsidR="00D80908" w:rsidRPr="00995451" w:rsidRDefault="00D80908" w:rsidP="00900C12">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single" w:sz="4" w:space="0" w:color="auto"/>
              <w:left w:val="nil"/>
              <w:bottom w:val="single" w:sz="4" w:space="0" w:color="auto"/>
              <w:right w:val="single" w:sz="4" w:space="0" w:color="auto"/>
            </w:tcBorders>
            <w:shd w:val="clear" w:color="auto" w:fill="FFFFFF"/>
            <w:noWrap/>
            <w:vAlign w:val="center"/>
          </w:tcPr>
          <w:p w:rsidR="00D80908" w:rsidRPr="00995451" w:rsidRDefault="00D80908" w:rsidP="00900C12">
            <w:pPr>
              <w:widowControl/>
              <w:jc w:val="center"/>
              <w:rPr>
                <w:rFonts w:ascii="Arial" w:hAnsi="Arial" w:cs="Arial"/>
                <w:color w:val="000000"/>
                <w:sz w:val="18"/>
                <w:szCs w:val="18"/>
              </w:rPr>
            </w:pPr>
            <w:r w:rsidRPr="00995451">
              <w:rPr>
                <w:rFonts w:ascii="Arial" w:hAnsi="Arial" w:cs="Arial"/>
                <w:color w:val="000000"/>
                <w:sz w:val="18"/>
                <w:szCs w:val="18"/>
              </w:rPr>
              <w:sym w:font="Wingdings" w:char="F0FE"/>
            </w:r>
          </w:p>
        </w:tc>
      </w:tr>
      <w:tr w:rsidR="00D80908" w:rsidRPr="00573932" w:rsidTr="00D80908">
        <w:trPr>
          <w:trHeight w:val="300"/>
        </w:trPr>
        <w:tc>
          <w:tcPr>
            <w:tcW w:w="55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D80908" w:rsidRPr="00573932" w:rsidRDefault="00D80908" w:rsidP="00900C12">
            <w:pPr>
              <w:jc w:val="center"/>
              <w:rPr>
                <w:rFonts w:ascii="Arial" w:hAnsi="Arial" w:cs="Arial"/>
                <w:b/>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sz w:val="18"/>
                <w:szCs w:val="18"/>
              </w:rPr>
              <w:t>245/70R17.5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rsidR="00D80908" w:rsidRPr="00573932" w:rsidRDefault="00D80908" w:rsidP="00900C12">
            <w:pPr>
              <w:pStyle w:val="Kommentartext"/>
              <w:jc w:val="center"/>
              <w:rPr>
                <w:rFonts w:ascii="Arial" w:hAnsi="Arial" w:cs="Arial"/>
                <w:sz w:val="18"/>
                <w:szCs w:val="18"/>
              </w:rPr>
            </w:pPr>
            <w:r w:rsidRPr="00573932">
              <w:rPr>
                <w:rFonts w:ascii="Arial" w:hAnsi="Arial" w:cs="Arial"/>
                <w:sz w:val="18"/>
                <w:szCs w:val="18"/>
              </w:rPr>
              <w:t>143/141J</w:t>
            </w:r>
            <w:r>
              <w:rPr>
                <w:rFonts w:ascii="Arial" w:hAnsi="Arial" w:cs="Arial"/>
                <w:sz w:val="18"/>
                <w:szCs w:val="18"/>
              </w:rPr>
              <w:t xml:space="preserve"> (146/146F)</w:t>
            </w:r>
          </w:p>
        </w:tc>
        <w:tc>
          <w:tcPr>
            <w:tcW w:w="938" w:type="pct"/>
            <w:tcBorders>
              <w:top w:val="single" w:sz="4" w:space="0" w:color="auto"/>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B/B/W1</w:t>
            </w:r>
            <w:r w:rsidRPr="00573932">
              <w:rPr>
                <w:rFonts w:ascii="Arial" w:hAnsi="Arial" w:cs="Arial"/>
                <w:color w:val="000000"/>
                <w:sz w:val="18"/>
                <w:szCs w:val="18"/>
              </w:rPr>
              <w:t xml:space="preserve"> 69dB</w:t>
            </w:r>
          </w:p>
        </w:tc>
        <w:tc>
          <w:tcPr>
            <w:tcW w:w="857" w:type="pct"/>
            <w:tcBorders>
              <w:top w:val="single" w:sz="4" w:space="0" w:color="auto"/>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single" w:sz="4" w:space="0" w:color="auto"/>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single" w:sz="4" w:space="0" w:color="auto"/>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D80908" w:rsidRPr="00573932" w:rsidTr="00D80908">
        <w:trPr>
          <w:trHeight w:val="300"/>
        </w:trPr>
        <w:tc>
          <w:tcPr>
            <w:tcW w:w="55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D80908" w:rsidRPr="00573932" w:rsidRDefault="00D80908" w:rsidP="00900C12">
            <w:pPr>
              <w:jc w:val="center"/>
              <w:rPr>
                <w:rFonts w:ascii="Arial" w:hAnsi="Arial" w:cs="Arial"/>
                <w:b/>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sz w:val="18"/>
                <w:szCs w:val="18"/>
              </w:rPr>
              <w:t>265/70R19.5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rsidR="00D80908" w:rsidRPr="00573932" w:rsidRDefault="00D80908" w:rsidP="00900C12">
            <w:pPr>
              <w:pStyle w:val="Kommentartext"/>
              <w:jc w:val="center"/>
              <w:rPr>
                <w:rFonts w:ascii="Arial" w:hAnsi="Arial" w:cs="Arial"/>
                <w:sz w:val="18"/>
                <w:szCs w:val="18"/>
              </w:rPr>
            </w:pPr>
            <w:r w:rsidRPr="00573932">
              <w:rPr>
                <w:rFonts w:ascii="Arial" w:hAnsi="Arial" w:cs="Arial"/>
                <w:sz w:val="18"/>
                <w:szCs w:val="18"/>
              </w:rPr>
              <w:t>143/141J</w:t>
            </w:r>
          </w:p>
        </w:tc>
        <w:tc>
          <w:tcPr>
            <w:tcW w:w="938" w:type="pct"/>
            <w:tcBorders>
              <w:top w:val="single" w:sz="4" w:space="0" w:color="auto"/>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B/B/W1</w:t>
            </w:r>
            <w:r w:rsidRPr="00573932">
              <w:rPr>
                <w:rFonts w:ascii="Arial" w:hAnsi="Arial" w:cs="Arial"/>
                <w:color w:val="000000"/>
                <w:sz w:val="18"/>
                <w:szCs w:val="18"/>
              </w:rPr>
              <w:t xml:space="preserve"> 69dB</w:t>
            </w:r>
          </w:p>
        </w:tc>
        <w:tc>
          <w:tcPr>
            <w:tcW w:w="857" w:type="pct"/>
            <w:tcBorders>
              <w:top w:val="single" w:sz="4" w:space="0" w:color="auto"/>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single" w:sz="4" w:space="0" w:color="auto"/>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single" w:sz="4" w:space="0" w:color="auto"/>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D80908" w:rsidRPr="00573932" w:rsidTr="00D80908">
        <w:trPr>
          <w:trHeight w:val="300"/>
        </w:trPr>
        <w:tc>
          <w:tcPr>
            <w:tcW w:w="555" w:type="pct"/>
            <w:vMerge/>
            <w:tcBorders>
              <w:left w:val="single" w:sz="4" w:space="0" w:color="auto"/>
              <w:bottom w:val="single" w:sz="4" w:space="0" w:color="auto"/>
              <w:right w:val="single" w:sz="4" w:space="0" w:color="auto"/>
            </w:tcBorders>
            <w:shd w:val="clear" w:color="auto" w:fill="FFFFFF"/>
            <w:vAlign w:val="center"/>
          </w:tcPr>
          <w:p w:rsidR="00D80908" w:rsidRPr="00573932" w:rsidRDefault="00D80908" w:rsidP="00900C12">
            <w:pPr>
              <w:widowControl/>
              <w:jc w:val="center"/>
              <w:rPr>
                <w:rFonts w:ascii="Arial" w:hAnsi="Arial" w:cs="Arial"/>
                <w:b/>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t>385/55R22.5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t>160K(158L)</w:t>
            </w:r>
          </w:p>
        </w:tc>
        <w:tc>
          <w:tcPr>
            <w:tcW w:w="938" w:type="pct"/>
            <w:tcBorders>
              <w:top w:val="single" w:sz="4" w:space="0" w:color="auto"/>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B/B/W1 70</w:t>
            </w:r>
            <w:r w:rsidRPr="00573932">
              <w:rPr>
                <w:rFonts w:ascii="Arial" w:hAnsi="Arial" w:cs="Arial"/>
                <w:color w:val="000000"/>
                <w:sz w:val="18"/>
                <w:szCs w:val="18"/>
              </w:rPr>
              <w:t>dB</w:t>
            </w:r>
          </w:p>
        </w:tc>
        <w:tc>
          <w:tcPr>
            <w:tcW w:w="857" w:type="pct"/>
            <w:tcBorders>
              <w:top w:val="single" w:sz="4" w:space="0" w:color="auto"/>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single" w:sz="4" w:space="0" w:color="auto"/>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single" w:sz="4" w:space="0" w:color="auto"/>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D80908" w:rsidRPr="00573932" w:rsidTr="00D80908">
        <w:trPr>
          <w:trHeight w:val="300"/>
        </w:trPr>
        <w:tc>
          <w:tcPr>
            <w:tcW w:w="555" w:type="pct"/>
            <w:vMerge/>
            <w:tcBorders>
              <w:left w:val="single" w:sz="4" w:space="0" w:color="auto"/>
              <w:bottom w:val="single" w:sz="4" w:space="0" w:color="auto"/>
              <w:right w:val="single" w:sz="4" w:space="0" w:color="auto"/>
            </w:tcBorders>
            <w:shd w:val="clear" w:color="auto" w:fill="FFFFFF"/>
            <w:vAlign w:val="center"/>
          </w:tcPr>
          <w:p w:rsidR="00D80908" w:rsidRPr="00573932" w:rsidRDefault="00D80908" w:rsidP="00900C12">
            <w:pPr>
              <w:widowControl/>
              <w:jc w:val="center"/>
              <w:rPr>
                <w:rFonts w:ascii="Arial" w:hAnsi="Arial" w:cs="Arial"/>
                <w:b/>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t>385/65R22.5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t>160K</w:t>
            </w:r>
          </w:p>
        </w:tc>
        <w:tc>
          <w:tcPr>
            <w:tcW w:w="938" w:type="pct"/>
            <w:tcBorders>
              <w:top w:val="single" w:sz="4" w:space="0" w:color="auto"/>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B/B/W1 69</w:t>
            </w:r>
            <w:r w:rsidRPr="00573932">
              <w:rPr>
                <w:rFonts w:ascii="Arial" w:hAnsi="Arial" w:cs="Arial"/>
                <w:color w:val="000000"/>
                <w:sz w:val="18"/>
                <w:szCs w:val="18"/>
              </w:rPr>
              <w:t>dB</w:t>
            </w:r>
          </w:p>
        </w:tc>
        <w:tc>
          <w:tcPr>
            <w:tcW w:w="857" w:type="pct"/>
            <w:tcBorders>
              <w:top w:val="single" w:sz="4" w:space="0" w:color="auto"/>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single" w:sz="4" w:space="0" w:color="auto"/>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single" w:sz="4" w:space="0" w:color="auto"/>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D80908" w:rsidRPr="00573932" w:rsidTr="00D80908">
        <w:trPr>
          <w:trHeight w:val="300"/>
        </w:trPr>
        <w:tc>
          <w:tcPr>
            <w:tcW w:w="555" w:type="pct"/>
            <w:vMerge/>
            <w:tcBorders>
              <w:left w:val="single" w:sz="4" w:space="0" w:color="auto"/>
              <w:bottom w:val="single" w:sz="4" w:space="0" w:color="auto"/>
              <w:right w:val="single" w:sz="4" w:space="0" w:color="auto"/>
            </w:tcBorders>
            <w:shd w:val="clear" w:color="auto" w:fill="FFFFFF"/>
            <w:vAlign w:val="center"/>
          </w:tcPr>
          <w:p w:rsidR="00D80908" w:rsidRPr="00573932" w:rsidRDefault="00D80908" w:rsidP="00900C12">
            <w:pPr>
              <w:widowControl/>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t>435/50R19.5</w:t>
            </w:r>
          </w:p>
        </w:tc>
        <w:tc>
          <w:tcPr>
            <w:tcW w:w="699" w:type="pct"/>
            <w:tcBorders>
              <w:top w:val="nil"/>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t>160J</w:t>
            </w:r>
          </w:p>
        </w:tc>
        <w:tc>
          <w:tcPr>
            <w:tcW w:w="938" w:type="pct"/>
            <w:tcBorders>
              <w:top w:val="nil"/>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B/B/W2 73</w:t>
            </w:r>
            <w:r w:rsidRPr="00573932">
              <w:rPr>
                <w:rFonts w:ascii="Arial" w:hAnsi="Arial" w:cs="Arial"/>
                <w:color w:val="000000"/>
                <w:sz w:val="18"/>
                <w:szCs w:val="18"/>
              </w:rPr>
              <w:t>dB</w:t>
            </w:r>
          </w:p>
        </w:tc>
        <w:tc>
          <w:tcPr>
            <w:tcW w:w="857" w:type="pct"/>
            <w:tcBorders>
              <w:top w:val="nil"/>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nil"/>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nil"/>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D80908" w:rsidRPr="002B4340" w:rsidTr="00D80908">
        <w:trPr>
          <w:trHeight w:val="300"/>
        </w:trPr>
        <w:tc>
          <w:tcPr>
            <w:tcW w:w="555" w:type="pct"/>
            <w:vMerge/>
            <w:tcBorders>
              <w:left w:val="single" w:sz="4" w:space="0" w:color="auto"/>
              <w:bottom w:val="single" w:sz="4" w:space="0" w:color="auto"/>
              <w:right w:val="single" w:sz="4" w:space="0" w:color="auto"/>
            </w:tcBorders>
            <w:shd w:val="clear" w:color="auto" w:fill="FFFFFF"/>
            <w:vAlign w:val="center"/>
          </w:tcPr>
          <w:p w:rsidR="00D80908" w:rsidRPr="00573932" w:rsidRDefault="00D80908" w:rsidP="00900C12">
            <w:pPr>
              <w:widowControl/>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t>455/40R22.5</w:t>
            </w:r>
          </w:p>
        </w:tc>
        <w:tc>
          <w:tcPr>
            <w:tcW w:w="699" w:type="pct"/>
            <w:tcBorders>
              <w:top w:val="nil"/>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t>160J</w:t>
            </w:r>
          </w:p>
        </w:tc>
        <w:tc>
          <w:tcPr>
            <w:tcW w:w="938" w:type="pct"/>
            <w:tcBorders>
              <w:top w:val="nil"/>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B/B/W2 71</w:t>
            </w:r>
            <w:r w:rsidRPr="00573932">
              <w:rPr>
                <w:rFonts w:ascii="Arial" w:hAnsi="Arial" w:cs="Arial"/>
                <w:color w:val="000000"/>
                <w:sz w:val="18"/>
                <w:szCs w:val="18"/>
              </w:rPr>
              <w:t>dB</w:t>
            </w:r>
          </w:p>
        </w:tc>
        <w:tc>
          <w:tcPr>
            <w:tcW w:w="857" w:type="pct"/>
            <w:tcBorders>
              <w:top w:val="nil"/>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nil"/>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nil"/>
              <w:left w:val="nil"/>
              <w:bottom w:val="single" w:sz="4" w:space="0" w:color="auto"/>
              <w:right w:val="single" w:sz="4" w:space="0" w:color="auto"/>
            </w:tcBorders>
            <w:shd w:val="clear" w:color="auto" w:fill="FFFFFF"/>
            <w:noWrap/>
            <w:vAlign w:val="center"/>
          </w:tcPr>
          <w:p w:rsidR="00D80908" w:rsidRPr="00573932" w:rsidRDefault="00D80908" w:rsidP="00900C12">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bl>
    <w:p w:rsidR="00D80908" w:rsidRPr="005C2C4F" w:rsidRDefault="00D80908" w:rsidP="00D80908">
      <w:pPr>
        <w:pStyle w:val="Listenabsatz"/>
        <w:widowControl/>
        <w:snapToGrid w:val="0"/>
        <w:spacing w:line="276" w:lineRule="auto"/>
        <w:ind w:left="0"/>
        <w:jc w:val="left"/>
        <w:rPr>
          <w:i/>
          <w:sz w:val="22"/>
          <w:szCs w:val="22"/>
          <w:u w:val="single"/>
          <w:lang w:val="de-DE"/>
        </w:rPr>
      </w:pPr>
    </w:p>
    <w:p w:rsidR="00D80908" w:rsidRPr="00EC070F" w:rsidRDefault="00D80908" w:rsidP="00D80908">
      <w:pPr>
        <w:widowControl/>
        <w:snapToGrid w:val="0"/>
        <w:spacing w:line="276" w:lineRule="auto"/>
        <w:jc w:val="left"/>
        <w:rPr>
          <w:rFonts w:ascii="Arial" w:eastAsia="Malgun Gothic" w:hAnsi="Arial" w:cs="Arial"/>
          <w:b/>
          <w:bCs/>
          <w:sz w:val="18"/>
          <w:szCs w:val="18"/>
          <w:lang w:val="de-DE"/>
        </w:rPr>
      </w:pPr>
      <w:r w:rsidRPr="00EC070F">
        <w:rPr>
          <w:rFonts w:ascii="Arial" w:hAnsi="Arial" w:cs="Arial"/>
          <w:b/>
          <w:i/>
          <w:sz w:val="18"/>
          <w:szCs w:val="18"/>
          <w:u w:val="single"/>
          <w:lang w:val="de-DE"/>
        </w:rPr>
        <w:t>1.Optimierte Laufstreifenmischung</w:t>
      </w:r>
    </w:p>
    <w:p w:rsidR="00A90986" w:rsidRDefault="00D80908" w:rsidP="00A90986">
      <w:pPr>
        <w:spacing w:line="276" w:lineRule="auto"/>
        <w:jc w:val="left"/>
        <w:rPr>
          <w:rFonts w:ascii="Arial" w:eastAsia="Malgun Gothic" w:hAnsi="Arial" w:cs="Arial"/>
          <w:bCs/>
          <w:sz w:val="18"/>
          <w:szCs w:val="18"/>
          <w:lang w:val="de-DE"/>
        </w:rPr>
      </w:pPr>
      <w:r>
        <w:rPr>
          <w:noProof/>
        </w:rPr>
        <w:pict>
          <v:shape id="Grafik 13" o:spid="_x0000_s1066" type="#_x0000_t75" style="position:absolute;margin-left:300.45pt;margin-top:.45pt;width:155.25pt;height:87.9pt;z-index:-24;visibility:visible" wrapcoords="-104 0 -104 21415 21600 21415 21600 0 -104 0">
            <v:imagedata r:id="rId31" o:title="High Structure"/>
            <w10:wrap type="tight"/>
          </v:shape>
        </w:pict>
      </w:r>
      <w:r w:rsidR="00A90986">
        <w:rPr>
          <w:rFonts w:ascii="Arial" w:eastAsia="Malgun Gothic" w:hAnsi="Arial" w:cs="Arial"/>
          <w:bCs/>
          <w:sz w:val="18"/>
          <w:szCs w:val="18"/>
          <w:lang w:val="de-DE"/>
        </w:rPr>
        <w:t xml:space="preserve"> </w:t>
      </w:r>
      <w:r w:rsidRPr="00BE19E8">
        <w:rPr>
          <w:rFonts w:ascii="Arial" w:eastAsia="Malgun Gothic" w:hAnsi="Arial" w:cs="Arial"/>
          <w:bCs/>
          <w:sz w:val="18"/>
          <w:szCs w:val="18"/>
          <w:lang w:val="de-DE"/>
        </w:rPr>
        <w:t>„Low Hysteresis“ Laufstreifenmischung senkt den Rollwiderstand:</w:t>
      </w:r>
    </w:p>
    <w:p w:rsidR="00D80908" w:rsidRPr="00BE19E8" w:rsidRDefault="00D80908" w:rsidP="00A90986">
      <w:pPr>
        <w:spacing w:line="276" w:lineRule="auto"/>
        <w:jc w:val="left"/>
        <w:rPr>
          <w:rFonts w:ascii="Arial" w:eastAsia="Malgun Gothic" w:hAnsi="Arial" w:cs="Arial"/>
          <w:bCs/>
          <w:sz w:val="18"/>
          <w:szCs w:val="18"/>
          <w:lang w:val="de-DE"/>
        </w:rPr>
      </w:pPr>
      <w:r w:rsidRPr="00BE19E8">
        <w:rPr>
          <w:rFonts w:ascii="Arial" w:hAnsi="Arial" w:cs="Arial"/>
          <w:bCs/>
          <w:sz w:val="18"/>
          <w:szCs w:val="18"/>
          <w:lang w:val="de-DE"/>
        </w:rPr>
        <w:t>Kautschuk mit hohem Molekulargewicht und sehr langkettigen Molekülen, die eine geringere Neigung zur Verzweigung und daher weniger freie Kettenenden besitzen, wird bei abgesenkten Temperaturen und längeren Mischungszeiten mithilfe von Hankooks innovativem Mischungsverfahren IMS (Innovative Mixing System) verarbeitet. Das Ergebnis ist eine beträchtliche Erhöhung der Verbindungsrate zwischen den Ruß- und Kautschukmolekülen sowie eine viel gleichmäßigere Verteilung innerhalb der Mischung.</w:t>
      </w:r>
    </w:p>
    <w:p w:rsidR="00D80908" w:rsidRPr="00BE19E8" w:rsidRDefault="00D80908" w:rsidP="00D80908">
      <w:pPr>
        <w:tabs>
          <w:tab w:val="left" w:pos="426"/>
          <w:tab w:val="left" w:pos="567"/>
        </w:tabs>
        <w:jc w:val="left"/>
        <w:rPr>
          <w:rFonts w:ascii="Arial" w:eastAsia="Malgun Gothic" w:hAnsi="Arial" w:cs="Arial"/>
          <w:bCs/>
          <w:sz w:val="18"/>
          <w:szCs w:val="18"/>
          <w:lang w:val="de-DE"/>
        </w:rPr>
      </w:pPr>
    </w:p>
    <w:p w:rsidR="00D80908" w:rsidRPr="00EC070F" w:rsidRDefault="00D80908" w:rsidP="00D80908">
      <w:pPr>
        <w:tabs>
          <w:tab w:val="left" w:pos="142"/>
        </w:tabs>
        <w:spacing w:line="276" w:lineRule="auto"/>
        <w:jc w:val="left"/>
        <w:rPr>
          <w:rFonts w:ascii="Arial" w:hAnsi="Arial" w:cs="Arial"/>
          <w:b/>
          <w:i/>
          <w:sz w:val="18"/>
          <w:szCs w:val="18"/>
          <w:u w:val="single"/>
        </w:rPr>
      </w:pPr>
      <w:r>
        <w:rPr>
          <w:noProof/>
        </w:rPr>
        <w:pict>
          <v:shape id="Grafik 16" o:spid="_x0000_s1065" type="#_x0000_t75" alt="Nonflat_Flat_carcass" style="position:absolute;margin-left:270.45pt;margin-top:.9pt;width:177.75pt;height:88.85pt;z-index:-23;visibility:visible" wrapcoords="-91 0 -91 21417 21600 21417 21600 0 -91 0">
            <v:imagedata r:id="rId32" o:title="Nonflat_Flat_carcass"/>
            <w10:wrap type="tight"/>
          </v:shape>
        </w:pict>
      </w:r>
      <w:r w:rsidRPr="00EC070F">
        <w:rPr>
          <w:rFonts w:ascii="Arial" w:hAnsi="Arial" w:cs="Arial"/>
          <w:b/>
          <w:i/>
          <w:sz w:val="18"/>
          <w:szCs w:val="18"/>
          <w:u w:val="single"/>
        </w:rPr>
        <w:t>2.Stiffness Control Contour Theory (SCCT)</w:t>
      </w:r>
    </w:p>
    <w:p w:rsidR="00D80908" w:rsidRPr="00BE19E8" w:rsidRDefault="00D80908" w:rsidP="00A90986">
      <w:pPr>
        <w:tabs>
          <w:tab w:val="left" w:pos="284"/>
        </w:tabs>
        <w:wordWrap/>
        <w:spacing w:line="276" w:lineRule="auto"/>
        <w:jc w:val="left"/>
        <w:rPr>
          <w:rFonts w:ascii="Arial" w:eastAsia="Malgun Gothic" w:hAnsi="Arial" w:cs="Arial"/>
          <w:bCs/>
          <w:sz w:val="18"/>
          <w:szCs w:val="18"/>
          <w:lang w:val="de-DE"/>
        </w:rPr>
      </w:pPr>
      <w:r w:rsidRPr="00BE19E8">
        <w:rPr>
          <w:rFonts w:ascii="Arial" w:eastAsia="Malgun Gothic" w:hAnsi="Arial" w:cs="Arial"/>
          <w:bCs/>
          <w:sz w:val="18"/>
          <w:szCs w:val="18"/>
          <w:lang w:val="de-DE"/>
        </w:rPr>
        <w:t>Patentierte Hankook Design-Technologie für gleichmäßige Druckverteilung im Reifeninneren und mehr Stabilität sowie weniger Bewegung im Reifen</w:t>
      </w:r>
      <w:r w:rsidR="00A90986">
        <w:rPr>
          <w:rFonts w:ascii="Arial" w:eastAsia="Malgun Gothic" w:hAnsi="Arial" w:cs="Arial"/>
          <w:bCs/>
          <w:sz w:val="18"/>
          <w:szCs w:val="18"/>
          <w:lang w:val="de-DE"/>
        </w:rPr>
        <w:t>.</w:t>
      </w:r>
    </w:p>
    <w:p w:rsidR="00D80908" w:rsidRPr="00DD0726" w:rsidRDefault="00D80908" w:rsidP="00A90986">
      <w:pPr>
        <w:wordWrap/>
        <w:spacing w:line="276" w:lineRule="auto"/>
        <w:jc w:val="left"/>
        <w:rPr>
          <w:rFonts w:ascii="Arial" w:eastAsia="Malgun Gothic" w:hAnsi="Arial" w:cs="Arial"/>
          <w:bCs/>
          <w:sz w:val="18"/>
          <w:szCs w:val="18"/>
          <w:lang w:val="de-DE"/>
        </w:rPr>
      </w:pPr>
      <w:r w:rsidRPr="00BE19E8">
        <w:rPr>
          <w:rFonts w:ascii="Arial" w:eastAsia="Malgun Gothic" w:hAnsi="Arial" w:cs="Arial"/>
          <w:bCs/>
          <w:sz w:val="18"/>
          <w:szCs w:val="18"/>
          <w:lang w:val="de-DE"/>
        </w:rPr>
        <w:t>Hohe Karkasse-Haltbarkeit und Wirtschaftlichkeit; verbesserte Runderneuerungsfähigkeit</w:t>
      </w:r>
      <w:r w:rsidR="00A90986">
        <w:rPr>
          <w:rFonts w:ascii="Arial" w:eastAsia="Malgun Gothic" w:hAnsi="Arial" w:cs="Arial"/>
          <w:bCs/>
          <w:sz w:val="18"/>
          <w:szCs w:val="18"/>
          <w:lang w:val="de-DE"/>
        </w:rPr>
        <w:t>.</w:t>
      </w:r>
    </w:p>
    <w:p w:rsidR="00D80908" w:rsidRPr="007416AE" w:rsidRDefault="00D80908" w:rsidP="00D80908">
      <w:pPr>
        <w:snapToGrid w:val="0"/>
        <w:ind w:leftChars="71" w:left="142" w:rightChars="197" w:right="394"/>
        <w:jc w:val="center"/>
        <w:rPr>
          <w:lang w:val="de-DE"/>
        </w:rPr>
      </w:pPr>
    </w:p>
    <w:p w:rsidR="00134CF2" w:rsidRDefault="00134CF2" w:rsidP="004B1DFC">
      <w:pPr>
        <w:snapToGrid w:val="0"/>
        <w:ind w:rightChars="-15" w:right="-30"/>
        <w:jc w:val="center"/>
        <w:rPr>
          <w:rFonts w:ascii="Times New Roman"/>
          <w:sz w:val="21"/>
          <w:szCs w:val="21"/>
          <w:lang w:val="de-DE"/>
        </w:rPr>
      </w:pPr>
    </w:p>
    <w:p w:rsidR="00D80908" w:rsidRDefault="00D80908" w:rsidP="00D80908">
      <w:pPr>
        <w:adjustRightInd w:val="0"/>
        <w:snapToGrid w:val="0"/>
        <w:spacing w:line="276" w:lineRule="auto"/>
        <w:jc w:val="center"/>
        <w:outlineLvl w:val="0"/>
        <w:rPr>
          <w:rFonts w:ascii="Helvetica" w:eastAsia="Dotum" w:hAnsi="Helvetica" w:cs="Helvetica"/>
          <w:b/>
          <w:bCs/>
          <w:color w:val="FF6600"/>
          <w:kern w:val="18"/>
          <w:sz w:val="32"/>
          <w:szCs w:val="32"/>
          <w:lang w:val="de-DE"/>
        </w:rPr>
      </w:pPr>
    </w:p>
    <w:p w:rsidR="00D80908" w:rsidRPr="002711D4" w:rsidRDefault="00D80908" w:rsidP="00D80908">
      <w:pPr>
        <w:widowControl/>
        <w:suppressAutoHyphens/>
        <w:wordWrap/>
        <w:adjustRightInd w:val="0"/>
        <w:spacing w:line="276" w:lineRule="auto"/>
        <w:jc w:val="center"/>
        <w:rPr>
          <w:rFonts w:ascii="Times New Roman"/>
          <w:sz w:val="21"/>
          <w:szCs w:val="21"/>
          <w:lang w:val="de-DE"/>
        </w:rPr>
      </w:pPr>
      <w:r w:rsidRPr="002711D4">
        <w:rPr>
          <w:rFonts w:ascii="Times New Roman"/>
          <w:sz w:val="21"/>
          <w:lang w:val="de-DE"/>
        </w:rPr>
        <w:t>###</w:t>
      </w:r>
    </w:p>
    <w:p w:rsidR="00A90986" w:rsidRDefault="00A90986" w:rsidP="00D80908">
      <w:pPr>
        <w:adjustRightInd w:val="0"/>
        <w:snapToGrid w:val="0"/>
        <w:spacing w:line="276" w:lineRule="auto"/>
        <w:jc w:val="center"/>
        <w:outlineLvl w:val="0"/>
        <w:rPr>
          <w:rFonts w:ascii="Helvetica" w:eastAsia="Dotum" w:hAnsi="Helvetica" w:cs="Helvetica"/>
          <w:b/>
          <w:bCs/>
          <w:color w:val="FF6600"/>
          <w:kern w:val="18"/>
          <w:sz w:val="32"/>
          <w:szCs w:val="32"/>
          <w:lang w:val="de-DE"/>
        </w:rPr>
      </w:pPr>
    </w:p>
    <w:p w:rsidR="004B1DFC" w:rsidRPr="00134CF2" w:rsidRDefault="00A93465" w:rsidP="005E4134">
      <w:pPr>
        <w:widowControl/>
        <w:wordWrap/>
        <w:autoSpaceDE/>
        <w:autoSpaceDN/>
        <w:jc w:val="center"/>
        <w:rPr>
          <w:rFonts w:ascii="Times" w:hAnsi="Times"/>
          <w:b/>
          <w:bCs/>
          <w:sz w:val="21"/>
          <w:szCs w:val="21"/>
          <w:lang w:val="de-DE"/>
        </w:rPr>
      </w:pPr>
      <w:r w:rsidRPr="007B1B15">
        <w:rPr>
          <w:rFonts w:ascii="Times New Roman"/>
          <w:sz w:val="21"/>
          <w:szCs w:val="21"/>
          <w:lang w:val="de-DE"/>
        </w:rPr>
        <w:br w:type="page"/>
      </w:r>
      <w:r w:rsidR="004B1DFC" w:rsidRPr="00A1157E">
        <w:rPr>
          <w:rFonts w:ascii="Helvetica" w:eastAsia="Dotum" w:hAnsi="Helvetica" w:cs="Arial"/>
          <w:b/>
          <w:color w:val="FF6600"/>
          <w:sz w:val="32"/>
          <w:szCs w:val="32"/>
          <w:lang w:val="de-DE"/>
        </w:rPr>
        <w:lastRenderedPageBreak/>
        <w:t xml:space="preserve">Hankook mit </w:t>
      </w:r>
      <w:r w:rsidR="004B1DFC" w:rsidRPr="004D0B3B">
        <w:rPr>
          <w:rFonts w:ascii="Helvetica" w:eastAsia="Dotum" w:hAnsi="Helvetica" w:cs="Arial"/>
          <w:b/>
          <w:color w:val="FF6600"/>
          <w:sz w:val="32"/>
          <w:szCs w:val="32"/>
          <w:lang w:val="de-DE"/>
        </w:rPr>
        <w:t>36</w:t>
      </w:r>
      <w:r w:rsidR="004B1DFC" w:rsidRPr="00A1157E">
        <w:rPr>
          <w:rFonts w:ascii="Helvetica" w:eastAsia="Dotum" w:hAnsi="Helvetica" w:cs="Arial"/>
          <w:b/>
          <w:color w:val="FF6600"/>
          <w:sz w:val="32"/>
          <w:szCs w:val="32"/>
          <w:lang w:val="de-DE"/>
        </w:rPr>
        <w:t xml:space="preserve"> Größen in der Erstausrüstung bei MAN</w:t>
      </w:r>
    </w:p>
    <w:p w:rsidR="004B1DFC" w:rsidRDefault="004B1DFC" w:rsidP="004B1DFC">
      <w:pPr>
        <w:snapToGrid w:val="0"/>
        <w:spacing w:line="276" w:lineRule="auto"/>
        <w:ind w:rightChars="-15" w:right="-30"/>
        <w:rPr>
          <w:rFonts w:ascii="Times New Roman"/>
          <w:b/>
          <w:iCs/>
          <w:color w:val="000000"/>
          <w:sz w:val="21"/>
          <w:szCs w:val="21"/>
          <w:lang w:val="de-DE"/>
        </w:rPr>
      </w:pPr>
    </w:p>
    <w:p w:rsidR="004B1DFC" w:rsidRPr="005E4134" w:rsidRDefault="004B1DFC" w:rsidP="005E4134">
      <w:pPr>
        <w:snapToGrid w:val="0"/>
        <w:spacing w:line="276" w:lineRule="auto"/>
        <w:ind w:rightChars="-15" w:right="-30"/>
        <w:rPr>
          <w:rFonts w:ascii="Times New Roman"/>
          <w:b/>
          <w:iCs/>
          <w:color w:val="FF0000"/>
          <w:sz w:val="22"/>
          <w:szCs w:val="22"/>
          <w:lang w:val="de-DE"/>
        </w:rPr>
      </w:pPr>
      <w:r w:rsidRPr="005E4134">
        <w:rPr>
          <w:rFonts w:ascii="Times New Roman"/>
          <w:b/>
          <w:iCs/>
          <w:color w:val="000000"/>
          <w:sz w:val="22"/>
          <w:szCs w:val="22"/>
          <w:lang w:val="de-DE"/>
        </w:rPr>
        <w:t>Reifenhersteller Hankook weitet sein Engagement im Erstausrüstungsgeschäft im Truck-Segment konstant aus und ist bereits mit 36 Dimensionen in der Erstausrüstung bei MAN gelistet. Die MAN Truck &amp; Bus AG ist Teil des Volkswagen Konzerns, einem der größten Erstausrüstungskunden von Hankook weltweit. Das Erstausrüstungsgeschäft mit Hankook Lkw-Reifen für MAN umfasst insgesamt 36 Dimensionen im 17,5; 19,5; 22,5 und 24 Zoll-Bereich. Diese liefert Hankook in seinem Erstausrüstungsprogramm</w:t>
      </w:r>
      <w:r w:rsidRPr="005E4134">
        <w:rPr>
          <w:rFonts w:ascii="Times New Roman"/>
          <w:b/>
          <w:iCs/>
          <w:sz w:val="22"/>
          <w:szCs w:val="22"/>
          <w:lang w:val="de-DE"/>
        </w:rPr>
        <w:t xml:space="preserve"> für den Bus- und Lkw-Hersteller, darunter seine für europäische Einsatzbedingungen adaptierten, umweltfreundlichen und wirtschaftlichen Lkw-Reifenlinien e-cube MAX, SmartFlex und SmartWork für verschiedene MAN Modelle an die Produktionsstandorte des Münchener Lkw-Herstellers in Deutschland, Österreich und Polen.</w:t>
      </w:r>
    </w:p>
    <w:p w:rsidR="004B1DFC" w:rsidRPr="005E4134" w:rsidRDefault="004B1DFC" w:rsidP="005E4134">
      <w:pPr>
        <w:snapToGrid w:val="0"/>
        <w:spacing w:line="276" w:lineRule="auto"/>
        <w:ind w:rightChars="-15" w:right="-30"/>
        <w:rPr>
          <w:rFonts w:ascii="Times New Roman"/>
          <w:b/>
          <w:iCs/>
          <w:color w:val="000000"/>
          <w:sz w:val="22"/>
          <w:szCs w:val="22"/>
          <w:lang w:val="de-DE"/>
        </w:rPr>
      </w:pPr>
    </w:p>
    <w:p w:rsidR="004B1DFC" w:rsidRPr="000316C5" w:rsidRDefault="004B1DFC" w:rsidP="005E4134">
      <w:pPr>
        <w:snapToGrid w:val="0"/>
        <w:spacing w:line="276" w:lineRule="auto"/>
        <w:ind w:rightChars="-15" w:right="-30"/>
        <w:rPr>
          <w:rFonts w:ascii="Times New Roman"/>
          <w:bCs/>
          <w:sz w:val="21"/>
          <w:szCs w:val="21"/>
          <w:lang w:val="de-DE"/>
        </w:rPr>
      </w:pPr>
      <w:r w:rsidRPr="000C0BCE">
        <w:rPr>
          <w:rFonts w:ascii="Times New Roman"/>
          <w:iCs/>
          <w:color w:val="000000"/>
          <w:sz w:val="21"/>
          <w:szCs w:val="21"/>
          <w:lang w:val="de-DE"/>
        </w:rPr>
        <w:t xml:space="preserve">Premium-Reifenhersteller Hankook ist mit </w:t>
      </w:r>
      <w:r w:rsidRPr="004D0B3B">
        <w:rPr>
          <w:rFonts w:ascii="Times New Roman"/>
          <w:iCs/>
          <w:color w:val="000000"/>
          <w:sz w:val="21"/>
          <w:szCs w:val="21"/>
          <w:lang w:val="de-DE"/>
        </w:rPr>
        <w:t>36</w:t>
      </w:r>
      <w:r w:rsidRPr="000C0BCE">
        <w:rPr>
          <w:rFonts w:ascii="Times New Roman"/>
          <w:iCs/>
          <w:color w:val="000000"/>
          <w:sz w:val="21"/>
          <w:szCs w:val="21"/>
          <w:lang w:val="de-DE"/>
        </w:rPr>
        <w:t xml:space="preserve"> Dimensionen in der Erstausrüstung bei MAN gelistet, darunter </w:t>
      </w:r>
      <w:r>
        <w:rPr>
          <w:rFonts w:ascii="Times New Roman"/>
          <w:iCs/>
          <w:color w:val="000000"/>
          <w:sz w:val="21"/>
          <w:szCs w:val="21"/>
          <w:lang w:val="de-DE"/>
        </w:rPr>
        <w:t>die</w:t>
      </w:r>
      <w:r w:rsidRPr="000C0BCE">
        <w:rPr>
          <w:rFonts w:ascii="Times New Roman"/>
          <w:iCs/>
          <w:color w:val="000000"/>
          <w:sz w:val="21"/>
          <w:szCs w:val="21"/>
          <w:lang w:val="de-DE"/>
        </w:rPr>
        <w:t xml:space="preserve"> Lkw-Reifenlinien e-cube MAX, SmartFlex und SmartWork. Die Kooperation zwischen dem Nutzfahrzeugspezialisten und Reifenhersteller erfolgt bereits seit dem ersten Quartal 2015. Ho-Youl Pae, Hankook Europa-Chef: „Die Ausweitung des Erstausrüstungsgeschäfts im Nutzfahrzeugsegment mit MAN ist strategisch gesehen für uns von</w:t>
      </w:r>
      <w:r w:rsidRPr="000C0BCE">
        <w:rPr>
          <w:rFonts w:ascii="Times New Roman"/>
          <w:bCs/>
          <w:sz w:val="21"/>
          <w:szCs w:val="21"/>
          <w:lang w:val="de-DE"/>
        </w:rPr>
        <w:t xml:space="preserve"> großer Bedeutung, da wir nun auch weitere Profile und Dimensionen für die leichten bis mittelschweren Lkw von MAN anbieten können.“</w:t>
      </w:r>
    </w:p>
    <w:p w:rsidR="004B1DFC" w:rsidRPr="000316C5" w:rsidRDefault="004B1DFC" w:rsidP="005E4134">
      <w:pPr>
        <w:snapToGrid w:val="0"/>
        <w:spacing w:line="276" w:lineRule="auto"/>
        <w:ind w:rightChars="-15" w:right="-30"/>
        <w:rPr>
          <w:rFonts w:ascii="Times New Roman"/>
          <w:iCs/>
          <w:color w:val="000000"/>
          <w:sz w:val="21"/>
          <w:szCs w:val="21"/>
          <w:lang w:val="de-DE"/>
        </w:rPr>
      </w:pPr>
    </w:p>
    <w:p w:rsidR="004B1DFC" w:rsidRPr="000316C5" w:rsidRDefault="004B1DFC" w:rsidP="005E4134">
      <w:pPr>
        <w:snapToGrid w:val="0"/>
        <w:spacing w:line="276" w:lineRule="auto"/>
        <w:ind w:rightChars="-15" w:right="-30"/>
        <w:rPr>
          <w:rFonts w:ascii="Times New Roman"/>
          <w:iCs/>
          <w:color w:val="FF0000"/>
          <w:sz w:val="21"/>
          <w:szCs w:val="21"/>
          <w:lang w:val="de-DE"/>
        </w:rPr>
      </w:pPr>
      <w:r w:rsidRPr="000316C5">
        <w:rPr>
          <w:rFonts w:ascii="Times New Roman"/>
          <w:iCs/>
          <w:color w:val="000000"/>
          <w:sz w:val="21"/>
          <w:szCs w:val="21"/>
          <w:lang w:val="de-DE"/>
        </w:rPr>
        <w:t>Die Ausrüstung umfasst die vielfach ausgezeichneten MAN Fahrzeug-Serien TGX, TGS, TGM und TGL für den nationalen und internationalen Fern-, Verteiler- und Baustellenverkehr. Zum Einsatz kommen bei den Bere</w:t>
      </w:r>
      <w:r>
        <w:rPr>
          <w:rFonts w:ascii="Times New Roman"/>
          <w:iCs/>
          <w:color w:val="000000"/>
          <w:sz w:val="21"/>
          <w:szCs w:val="21"/>
          <w:lang w:val="de-DE"/>
        </w:rPr>
        <w:t>ifungen die bewährte e-cube MAX-</w:t>
      </w:r>
      <w:r w:rsidRPr="000316C5">
        <w:rPr>
          <w:rFonts w:ascii="Times New Roman"/>
          <w:iCs/>
          <w:color w:val="000000"/>
          <w:sz w:val="21"/>
          <w:szCs w:val="21"/>
          <w:lang w:val="de-DE"/>
        </w:rPr>
        <w:t xml:space="preserve">Linie für den internationalen Fernverkehr, die neue SmartFlex-Ganzjahresreifenlinie für den flexiblen Einsatz zwischen Fern- und Verteilerverkehr sowie Baustellenprofile der SmartWork-Reihe. Speziell adaptiert für den Einsatz auf Fahrzeugen der EURO 6-Emissionsklasse, können die vorgesehenen Profile – jeweils als spezielle Lenk- und Antriebsachsversionen insbesondere in den Bereichen Umweltfreundlichkeit und Laufleistung punkten. Dies ist auch im Hinblick auf die in der Erstausrüstung wichtige TCO (Total Cost of Ownership) relevant. </w:t>
      </w:r>
    </w:p>
    <w:p w:rsidR="004B1DFC" w:rsidRPr="000316C5" w:rsidRDefault="004B1DFC" w:rsidP="005E4134">
      <w:pPr>
        <w:snapToGrid w:val="0"/>
        <w:spacing w:line="276" w:lineRule="auto"/>
        <w:ind w:rightChars="-15" w:right="-30"/>
        <w:rPr>
          <w:rFonts w:ascii="Times New Roman"/>
          <w:iCs/>
          <w:color w:val="FF0000"/>
          <w:sz w:val="21"/>
          <w:szCs w:val="21"/>
          <w:lang w:val="de-DE"/>
        </w:rPr>
      </w:pPr>
    </w:p>
    <w:p w:rsidR="004B1DFC" w:rsidRPr="000316C5" w:rsidRDefault="004B1DFC" w:rsidP="005E4134">
      <w:pPr>
        <w:snapToGrid w:val="0"/>
        <w:spacing w:line="276" w:lineRule="auto"/>
        <w:ind w:rightChars="-15" w:right="-30"/>
        <w:rPr>
          <w:rFonts w:ascii="Times New Roman"/>
          <w:iCs/>
          <w:color w:val="000000"/>
          <w:sz w:val="21"/>
          <w:szCs w:val="21"/>
          <w:lang w:val="de-DE"/>
        </w:rPr>
      </w:pPr>
      <w:r w:rsidRPr="000316C5">
        <w:rPr>
          <w:rFonts w:ascii="Times New Roman"/>
          <w:iCs/>
          <w:color w:val="000000"/>
          <w:sz w:val="21"/>
          <w:szCs w:val="21"/>
          <w:lang w:val="de-DE"/>
        </w:rPr>
        <w:t>Eine Besonderheit im Erstausrüstungsportfolio von Hankook bei MAN sind</w:t>
      </w:r>
      <w:r>
        <w:rPr>
          <w:rFonts w:ascii="Times New Roman"/>
          <w:iCs/>
          <w:color w:val="000000"/>
          <w:sz w:val="21"/>
          <w:szCs w:val="21"/>
          <w:lang w:val="de-DE"/>
        </w:rPr>
        <w:t xml:space="preserve"> ebenso</w:t>
      </w:r>
      <w:r w:rsidRPr="000316C5">
        <w:rPr>
          <w:rFonts w:ascii="Times New Roman"/>
          <w:iCs/>
          <w:color w:val="000000"/>
          <w:sz w:val="21"/>
          <w:szCs w:val="21"/>
          <w:lang w:val="de-DE"/>
        </w:rPr>
        <w:t xml:space="preserve"> die </w:t>
      </w:r>
      <w:r>
        <w:rPr>
          <w:rFonts w:ascii="Times New Roman"/>
          <w:iCs/>
          <w:color w:val="000000"/>
          <w:sz w:val="21"/>
          <w:szCs w:val="21"/>
          <w:lang w:val="de-DE"/>
        </w:rPr>
        <w:t xml:space="preserve">vielen </w:t>
      </w:r>
      <w:r w:rsidRPr="000316C5">
        <w:rPr>
          <w:rFonts w:ascii="Times New Roman"/>
          <w:iCs/>
          <w:color w:val="000000"/>
          <w:sz w:val="21"/>
          <w:szCs w:val="21"/>
          <w:lang w:val="de-DE"/>
        </w:rPr>
        <w:t>Größen im Niederquerschnittssegment</w:t>
      </w:r>
      <w:r>
        <w:rPr>
          <w:rFonts w:ascii="Times New Roman"/>
          <w:iCs/>
          <w:color w:val="000000"/>
          <w:sz w:val="21"/>
          <w:szCs w:val="21"/>
          <w:lang w:val="de-DE"/>
        </w:rPr>
        <w:t>; die jüngst hinzugekommene Größe lautet 355/50R22.5</w:t>
      </w:r>
      <w:r w:rsidRPr="000316C5">
        <w:rPr>
          <w:rFonts w:ascii="Times New Roman"/>
          <w:iCs/>
          <w:color w:val="000000"/>
          <w:sz w:val="21"/>
          <w:szCs w:val="21"/>
          <w:lang w:val="de-DE"/>
        </w:rPr>
        <w:t>. Der Premium-Reifenhersteller zeigt damit, dass er bereits den aktuellen Markttrend, die wachsende Bedeutung an Niederquerschnittsgrößen im Lkw-Geschäft, in sein Portfolio integriert hat.</w:t>
      </w:r>
    </w:p>
    <w:p w:rsidR="004B1DFC" w:rsidRPr="000316C5" w:rsidRDefault="004B1DFC" w:rsidP="004B1DFC">
      <w:pPr>
        <w:snapToGrid w:val="0"/>
        <w:ind w:rightChars="-15" w:right="-30"/>
        <w:rPr>
          <w:iCs/>
          <w:color w:val="000000"/>
          <w:sz w:val="21"/>
          <w:szCs w:val="21"/>
          <w:lang w:val="de-DE"/>
        </w:rPr>
      </w:pPr>
    </w:p>
    <w:p w:rsidR="004B1DFC" w:rsidRPr="00432152" w:rsidRDefault="004B1DFC" w:rsidP="004B1DFC">
      <w:pPr>
        <w:widowControl/>
        <w:spacing w:line="276" w:lineRule="auto"/>
        <w:rPr>
          <w:rFonts w:ascii="Arial" w:hAnsi="Arial" w:cs="Arial"/>
          <w:bCs/>
          <w:color w:val="FF0000"/>
          <w:sz w:val="21"/>
          <w:szCs w:val="21"/>
          <w:lang w:val="de-DE"/>
        </w:rPr>
      </w:pPr>
    </w:p>
    <w:p w:rsidR="004B1DFC" w:rsidRPr="00432152" w:rsidRDefault="004B1DFC" w:rsidP="004B1DFC">
      <w:pPr>
        <w:widowControl/>
        <w:spacing w:line="276" w:lineRule="auto"/>
        <w:rPr>
          <w:rFonts w:ascii="Arial" w:hAnsi="Arial" w:cs="Arial"/>
          <w:bCs/>
          <w:color w:val="FF0000"/>
          <w:sz w:val="21"/>
          <w:szCs w:val="21"/>
          <w:lang w:val="de-DE"/>
        </w:rPr>
      </w:pPr>
      <w:r w:rsidRPr="00101E69">
        <w:rPr>
          <w:rFonts w:ascii="Arial" w:hAnsi="Arial" w:cs="Arial"/>
          <w:bCs/>
          <w:i/>
          <w:sz w:val="18"/>
          <w:szCs w:val="18"/>
          <w:u w:val="single"/>
          <w:lang w:val="de-DE"/>
        </w:rPr>
        <w:t>Hankook in der Erstausrüstung bei MAN:</w:t>
      </w:r>
    </w:p>
    <w:p w:rsidR="004B1DFC" w:rsidRPr="00A1157E" w:rsidRDefault="004B1DFC" w:rsidP="004B1DFC">
      <w:pPr>
        <w:snapToGrid w:val="0"/>
        <w:ind w:rightChars="-15" w:right="-30"/>
        <w:rPr>
          <w:iCs/>
          <w:color w:val="000000"/>
          <w:sz w:val="21"/>
          <w:szCs w:val="21"/>
          <w:lang w:val="de-DE"/>
        </w:rPr>
      </w:pP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6"/>
        <w:gridCol w:w="1171"/>
        <w:gridCol w:w="987"/>
        <w:gridCol w:w="1855"/>
        <w:gridCol w:w="1480"/>
        <w:gridCol w:w="1251"/>
        <w:gridCol w:w="516"/>
        <w:gridCol w:w="1421"/>
      </w:tblGrid>
      <w:tr w:rsidR="004B1DFC" w:rsidTr="00134CF2">
        <w:trPr>
          <w:trHeight w:val="300"/>
        </w:trPr>
        <w:tc>
          <w:tcPr>
            <w:tcW w:w="401" w:type="pct"/>
            <w:tcBorders>
              <w:top w:val="single" w:sz="4" w:space="0" w:color="auto"/>
              <w:left w:val="single" w:sz="4" w:space="0" w:color="auto"/>
              <w:bottom w:val="single" w:sz="4" w:space="0" w:color="auto"/>
              <w:right w:val="single" w:sz="4" w:space="0" w:color="auto"/>
            </w:tcBorders>
            <w:vAlign w:val="center"/>
            <w:hideMark/>
          </w:tcPr>
          <w:p w:rsidR="004B1DFC" w:rsidRPr="000C0BCE" w:rsidRDefault="004B1DFC" w:rsidP="00134CF2">
            <w:pPr>
              <w:widowControl/>
              <w:autoSpaceDE/>
              <w:spacing w:line="276" w:lineRule="auto"/>
              <w:jc w:val="center"/>
              <w:rPr>
                <w:rFonts w:ascii="Arial" w:hAnsi="Arial" w:cs="Arial"/>
                <w:b/>
                <w:bCs/>
                <w:sz w:val="18"/>
                <w:szCs w:val="18"/>
              </w:rPr>
            </w:pPr>
            <w:r w:rsidRPr="000C0BCE">
              <w:rPr>
                <w:rFonts w:ascii="Arial" w:hAnsi="Arial" w:cs="Arial"/>
                <w:b/>
                <w:sz w:val="18"/>
                <w:szCs w:val="18"/>
                <w:lang w:val="en-GB"/>
              </w:rPr>
              <w:t>Profil</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4B1DFC" w:rsidRPr="000C0BCE" w:rsidRDefault="004B1DFC" w:rsidP="00134CF2">
            <w:pPr>
              <w:widowControl/>
              <w:autoSpaceDE/>
              <w:spacing w:line="276" w:lineRule="auto"/>
              <w:jc w:val="center"/>
              <w:rPr>
                <w:rFonts w:ascii="Arial" w:hAnsi="Arial" w:cs="Arial"/>
                <w:b/>
                <w:bCs/>
                <w:sz w:val="18"/>
                <w:szCs w:val="18"/>
              </w:rPr>
            </w:pPr>
            <w:r w:rsidRPr="000C0BCE">
              <w:rPr>
                <w:rFonts w:ascii="Arial" w:hAnsi="Arial" w:cs="Arial"/>
                <w:b/>
                <w:bCs/>
                <w:sz w:val="18"/>
                <w:szCs w:val="18"/>
              </w:rPr>
              <w:t>Größe</w:t>
            </w:r>
          </w:p>
        </w:tc>
        <w:tc>
          <w:tcPr>
            <w:tcW w:w="523" w:type="pct"/>
            <w:tcBorders>
              <w:top w:val="single" w:sz="4" w:space="0" w:color="auto"/>
              <w:left w:val="single" w:sz="4" w:space="0" w:color="auto"/>
              <w:bottom w:val="single" w:sz="4" w:space="0" w:color="auto"/>
              <w:right w:val="single" w:sz="4" w:space="0" w:color="auto"/>
            </w:tcBorders>
            <w:vAlign w:val="center"/>
            <w:hideMark/>
          </w:tcPr>
          <w:p w:rsidR="004B1DFC" w:rsidRPr="000C0BCE" w:rsidRDefault="004B1DFC" w:rsidP="00134CF2">
            <w:pPr>
              <w:widowControl/>
              <w:autoSpaceDE/>
              <w:spacing w:line="276" w:lineRule="auto"/>
              <w:jc w:val="center"/>
              <w:rPr>
                <w:rFonts w:ascii="Arial" w:hAnsi="Arial" w:cs="Arial"/>
                <w:b/>
                <w:bCs/>
                <w:sz w:val="18"/>
                <w:szCs w:val="18"/>
              </w:rPr>
            </w:pPr>
            <w:r w:rsidRPr="000C0BCE">
              <w:rPr>
                <w:rFonts w:ascii="Arial" w:hAnsi="Arial" w:cs="Arial"/>
                <w:b/>
                <w:bCs/>
                <w:sz w:val="18"/>
                <w:szCs w:val="18"/>
              </w:rPr>
              <w:t>Modell</w:t>
            </w:r>
          </w:p>
        </w:tc>
        <w:tc>
          <w:tcPr>
            <w:tcW w:w="983" w:type="pct"/>
            <w:tcBorders>
              <w:top w:val="single" w:sz="4" w:space="0" w:color="auto"/>
              <w:left w:val="single" w:sz="4" w:space="0" w:color="auto"/>
              <w:bottom w:val="single" w:sz="4" w:space="0" w:color="auto"/>
              <w:right w:val="single" w:sz="4" w:space="0" w:color="auto"/>
            </w:tcBorders>
            <w:noWrap/>
            <w:vAlign w:val="center"/>
            <w:hideMark/>
          </w:tcPr>
          <w:p w:rsidR="004B1DFC" w:rsidRPr="000C0BCE" w:rsidRDefault="004B1DFC" w:rsidP="00134CF2">
            <w:pPr>
              <w:widowControl/>
              <w:autoSpaceDE/>
              <w:spacing w:line="276" w:lineRule="auto"/>
              <w:jc w:val="center"/>
              <w:rPr>
                <w:rFonts w:ascii="Arial" w:hAnsi="Arial" w:cs="Arial"/>
                <w:b/>
                <w:bCs/>
                <w:sz w:val="18"/>
                <w:szCs w:val="18"/>
              </w:rPr>
            </w:pPr>
            <w:r w:rsidRPr="000C0BCE">
              <w:rPr>
                <w:rFonts w:ascii="Arial" w:hAnsi="Arial" w:cs="Arial"/>
                <w:b/>
                <w:bCs/>
                <w:sz w:val="18"/>
                <w:szCs w:val="18"/>
              </w:rPr>
              <w:t>LI</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4B1DFC" w:rsidRPr="000C0BCE" w:rsidRDefault="004B1DFC" w:rsidP="00134CF2">
            <w:pPr>
              <w:widowControl/>
              <w:autoSpaceDE/>
              <w:spacing w:line="276" w:lineRule="auto"/>
              <w:jc w:val="center"/>
              <w:rPr>
                <w:rFonts w:ascii="Arial" w:hAnsi="Arial" w:cs="Arial"/>
                <w:b/>
                <w:bCs/>
                <w:sz w:val="18"/>
                <w:szCs w:val="18"/>
              </w:rPr>
            </w:pPr>
            <w:r w:rsidRPr="000C0BCE">
              <w:rPr>
                <w:rFonts w:ascii="Arial" w:hAnsi="Arial" w:cs="Arial"/>
                <w:b/>
                <w:bCs/>
                <w:sz w:val="18"/>
                <w:szCs w:val="18"/>
              </w:rPr>
              <w:t>Kennzeichnung</w:t>
            </w:r>
          </w:p>
        </w:tc>
        <w:tc>
          <w:tcPr>
            <w:tcW w:w="663" w:type="pct"/>
            <w:tcBorders>
              <w:top w:val="single" w:sz="4" w:space="0" w:color="auto"/>
              <w:left w:val="single" w:sz="4" w:space="0" w:color="auto"/>
              <w:bottom w:val="single" w:sz="4" w:space="0" w:color="auto"/>
              <w:right w:val="single" w:sz="4" w:space="0" w:color="auto"/>
            </w:tcBorders>
            <w:noWrap/>
            <w:vAlign w:val="center"/>
            <w:hideMark/>
          </w:tcPr>
          <w:p w:rsidR="004B1DFC" w:rsidRPr="000C0BCE" w:rsidRDefault="00ED229E" w:rsidP="00134CF2">
            <w:pPr>
              <w:widowControl/>
              <w:autoSpaceDE/>
              <w:spacing w:line="276" w:lineRule="auto"/>
              <w:jc w:val="center"/>
              <w:rPr>
                <w:rFonts w:ascii="Arial" w:hAnsi="Arial" w:cs="Arial"/>
                <w:b/>
                <w:bCs/>
                <w:sz w:val="18"/>
                <w:szCs w:val="18"/>
              </w:rPr>
            </w:pPr>
            <w:r w:rsidRPr="00ED229E">
              <w:rPr>
                <w:rFonts w:ascii="Arial" w:hAnsi="Arial" w:cs="Arial"/>
                <w:b/>
                <w:noProof/>
                <w:sz w:val="18"/>
                <w:szCs w:val="18"/>
                <w:lang w:val="de-DE" w:eastAsia="de-DE"/>
              </w:rPr>
              <w:pict>
                <v:shape id="Grafik 3" o:spid="_x0000_i1026" type="#_x0000_t75" style="width:17.15pt;height:15.85pt;visibility:visible">
                  <v:imagedata r:id="rId33" o:title=""/>
                </v:shape>
              </w:pict>
            </w:r>
          </w:p>
        </w:tc>
        <w:tc>
          <w:tcPr>
            <w:tcW w:w="273" w:type="pct"/>
            <w:tcBorders>
              <w:top w:val="single" w:sz="4" w:space="0" w:color="auto"/>
              <w:left w:val="single" w:sz="4" w:space="0" w:color="auto"/>
              <w:bottom w:val="single" w:sz="4" w:space="0" w:color="auto"/>
              <w:right w:val="single" w:sz="4" w:space="0" w:color="auto"/>
            </w:tcBorders>
            <w:noWrap/>
            <w:vAlign w:val="center"/>
            <w:hideMark/>
          </w:tcPr>
          <w:p w:rsidR="004B1DFC" w:rsidRPr="000C0BCE" w:rsidRDefault="004B1DFC" w:rsidP="00134CF2">
            <w:pPr>
              <w:widowControl/>
              <w:autoSpaceDE/>
              <w:spacing w:line="276" w:lineRule="auto"/>
              <w:jc w:val="center"/>
              <w:rPr>
                <w:rFonts w:ascii="Arial" w:hAnsi="Arial" w:cs="Arial"/>
                <w:b/>
                <w:bCs/>
                <w:sz w:val="18"/>
                <w:szCs w:val="18"/>
              </w:rPr>
            </w:pPr>
            <w:r w:rsidRPr="000C0BCE">
              <w:rPr>
                <w:rFonts w:ascii="Arial" w:hAnsi="Arial" w:cs="Arial"/>
                <w:b/>
                <w:bCs/>
                <w:sz w:val="18"/>
                <w:szCs w:val="18"/>
              </w:rPr>
              <w:t>M+S</w:t>
            </w:r>
          </w:p>
        </w:tc>
        <w:tc>
          <w:tcPr>
            <w:tcW w:w="753" w:type="pct"/>
            <w:tcBorders>
              <w:top w:val="single" w:sz="4" w:space="0" w:color="auto"/>
              <w:left w:val="single" w:sz="4" w:space="0" w:color="auto"/>
              <w:bottom w:val="single" w:sz="4" w:space="0" w:color="auto"/>
              <w:right w:val="single" w:sz="4" w:space="0" w:color="auto"/>
            </w:tcBorders>
            <w:noWrap/>
            <w:vAlign w:val="center"/>
            <w:hideMark/>
          </w:tcPr>
          <w:p w:rsidR="004B1DFC" w:rsidRPr="000C0BCE" w:rsidRDefault="004B1DFC" w:rsidP="00134CF2">
            <w:pPr>
              <w:widowControl/>
              <w:autoSpaceDE/>
              <w:spacing w:line="276" w:lineRule="auto"/>
              <w:jc w:val="center"/>
              <w:rPr>
                <w:rFonts w:ascii="Arial" w:hAnsi="Arial" w:cs="Arial"/>
                <w:b/>
                <w:bCs/>
                <w:sz w:val="18"/>
                <w:szCs w:val="18"/>
              </w:rPr>
            </w:pPr>
            <w:r w:rsidRPr="000C0BCE">
              <w:rPr>
                <w:rFonts w:ascii="Arial" w:hAnsi="Arial" w:cs="Arial"/>
                <w:b/>
                <w:bCs/>
                <w:sz w:val="18"/>
                <w:szCs w:val="18"/>
              </w:rPr>
              <w:t>Verfügbarkeit</w:t>
            </w:r>
          </w:p>
        </w:tc>
      </w:tr>
      <w:tr w:rsidR="004B1DFC" w:rsidTr="00134CF2">
        <w:trPr>
          <w:trHeight w:val="300"/>
        </w:trPr>
        <w:tc>
          <w:tcPr>
            <w:tcW w:w="4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tabs>
                <w:tab w:val="left" w:pos="1800"/>
                <w:tab w:val="left" w:pos="3960"/>
                <w:tab w:val="left" w:pos="4860"/>
                <w:tab w:val="left" w:pos="6300"/>
                <w:tab w:val="left" w:pos="7740"/>
              </w:tabs>
              <w:jc w:val="center"/>
              <w:rPr>
                <w:rFonts w:ascii="Arial" w:hAnsi="Arial" w:cs="Arial"/>
                <w:b/>
                <w:sz w:val="18"/>
                <w:szCs w:val="18"/>
                <w:lang w:val="pt-BR"/>
              </w:rPr>
            </w:pPr>
            <w:r w:rsidRPr="000C0BCE">
              <w:rPr>
                <w:rFonts w:ascii="Arial" w:hAnsi="Arial" w:cs="Arial"/>
                <w:b/>
                <w:sz w:val="18"/>
                <w:szCs w:val="18"/>
              </w:rPr>
              <w:t>AL10+</w:t>
            </w: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315/80R22.5</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TGX</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156/150L (154/150M)</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spacing w:line="276" w:lineRule="auto"/>
              <w:jc w:val="center"/>
              <w:rPr>
                <w:rFonts w:ascii="Arial" w:hAnsi="Arial" w:cs="Arial"/>
                <w:sz w:val="18"/>
                <w:szCs w:val="18"/>
              </w:rPr>
            </w:pPr>
            <w:r w:rsidRPr="000C0BCE">
              <w:rPr>
                <w:rFonts w:ascii="Arial" w:hAnsi="Arial" w:cs="Arial"/>
                <w:sz w:val="18"/>
                <w:szCs w:val="18"/>
              </w:rPr>
              <w:t>B/B/W1 70dB</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eastAsia="Times New Roman" w:hAnsi="Arial" w:cs="Arial"/>
                <w:sz w:val="18"/>
                <w:szCs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eastAsia="Times New Roman" w:hAnsi="Arial" w:cs="Arial"/>
                <w:sz w:val="18"/>
                <w:szCs w:val="18"/>
              </w:rPr>
              <w:t>-</w:t>
            </w:r>
          </w:p>
        </w:tc>
        <w:tc>
          <w:tcPr>
            <w:tcW w:w="7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hAnsi="Arial" w:cs="Arial"/>
                <w:sz w:val="18"/>
                <w:szCs w:val="18"/>
              </w:rPr>
            </w:pPr>
            <w:r w:rsidRPr="000C0BCE">
              <w:rPr>
                <w:rFonts w:ascii="Arial" w:hAnsi="Arial" w:cs="Arial"/>
                <w:sz w:val="18"/>
                <w:szCs w:val="18"/>
              </w:rPr>
              <w:sym w:font="Wingdings" w:char="00FE"/>
            </w:r>
          </w:p>
        </w:tc>
      </w:tr>
      <w:tr w:rsidR="004B1DFC" w:rsidTr="00134CF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1DFC" w:rsidRPr="000C0BCE" w:rsidRDefault="004B1DFC" w:rsidP="00134CF2">
            <w:pPr>
              <w:widowControl/>
              <w:autoSpaceDE/>
              <w:jc w:val="left"/>
              <w:rPr>
                <w:rFonts w:ascii="Arial" w:hAnsi="Arial" w:cs="Arial"/>
                <w:b/>
                <w:sz w:val="18"/>
                <w:szCs w:val="18"/>
                <w:lang w:val="pt-BR"/>
              </w:rPr>
            </w:pP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Style w:val="copyA4V"/>
                <w:rFonts w:ascii="Arial" w:eastAsia="Calibri" w:hAnsi="Arial" w:cs="Arial"/>
                <w:sz w:val="18"/>
                <w:szCs w:val="18"/>
              </w:rPr>
            </w:pPr>
            <w:r w:rsidRPr="000C0BCE">
              <w:rPr>
                <w:rFonts w:ascii="Arial" w:hAnsi="Arial" w:cs="Arial"/>
                <w:sz w:val="18"/>
                <w:szCs w:val="18"/>
              </w:rPr>
              <w:t xml:space="preserve">315/70R22.5 </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TGX</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Style w:val="copyA4V"/>
                <w:rFonts w:ascii="Arial" w:eastAsia="Calibri" w:hAnsi="Arial" w:cs="Arial"/>
                <w:sz w:val="18"/>
                <w:szCs w:val="18"/>
              </w:rPr>
            </w:pPr>
            <w:r w:rsidRPr="000C0BCE">
              <w:rPr>
                <w:rFonts w:ascii="Arial" w:hAnsi="Arial" w:cs="Arial"/>
                <w:sz w:val="18"/>
                <w:szCs w:val="18"/>
              </w:rPr>
              <w:t>156/150L</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spacing w:line="276" w:lineRule="auto"/>
              <w:jc w:val="center"/>
              <w:rPr>
                <w:rStyle w:val="copyA4V"/>
                <w:rFonts w:ascii="Arial" w:eastAsia="Calibri" w:hAnsi="Arial" w:cs="Arial"/>
                <w:sz w:val="18"/>
                <w:szCs w:val="18"/>
              </w:rPr>
            </w:pPr>
            <w:r w:rsidRPr="000C0BCE">
              <w:rPr>
                <w:rFonts w:ascii="Arial" w:hAnsi="Arial" w:cs="Arial"/>
                <w:sz w:val="18"/>
                <w:szCs w:val="18"/>
              </w:rPr>
              <w:t>B/B/W1 70dB</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eastAsia="Times New Roman" w:hAnsi="Arial" w:cs="Arial"/>
                <w:sz w:val="18"/>
                <w:szCs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eastAsia="Times New Roman" w:hAnsi="Arial" w:cs="Arial"/>
                <w:sz w:val="18"/>
                <w:szCs w:val="18"/>
              </w:rPr>
              <w:t>-</w:t>
            </w:r>
          </w:p>
        </w:tc>
        <w:tc>
          <w:tcPr>
            <w:tcW w:w="7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hAnsi="Arial" w:cs="Arial"/>
                <w:sz w:val="18"/>
                <w:szCs w:val="18"/>
              </w:rPr>
            </w:pPr>
            <w:r w:rsidRPr="000C0BCE">
              <w:rPr>
                <w:rFonts w:ascii="Arial" w:hAnsi="Arial" w:cs="Arial"/>
                <w:sz w:val="18"/>
                <w:szCs w:val="18"/>
              </w:rPr>
              <w:sym w:font="Wingdings" w:char="00FE"/>
            </w:r>
          </w:p>
        </w:tc>
      </w:tr>
      <w:tr w:rsidR="004B1DFC" w:rsidTr="00134CF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1DFC" w:rsidRPr="000C0BCE" w:rsidRDefault="004B1DFC" w:rsidP="00134CF2">
            <w:pPr>
              <w:widowControl/>
              <w:autoSpaceDE/>
              <w:jc w:val="left"/>
              <w:rPr>
                <w:rFonts w:ascii="Arial" w:hAnsi="Arial" w:cs="Arial"/>
                <w:b/>
                <w:sz w:val="18"/>
                <w:szCs w:val="18"/>
                <w:lang w:val="pt-BR"/>
              </w:rPr>
            </w:pP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Style w:val="copyA4V"/>
                <w:rFonts w:ascii="Arial" w:eastAsia="Calibri" w:hAnsi="Arial" w:cs="Arial"/>
                <w:sz w:val="18"/>
                <w:szCs w:val="18"/>
              </w:rPr>
            </w:pPr>
            <w:r w:rsidRPr="000C0BCE">
              <w:rPr>
                <w:rFonts w:ascii="Arial" w:hAnsi="Arial" w:cs="Arial"/>
                <w:sz w:val="18"/>
                <w:szCs w:val="18"/>
              </w:rPr>
              <w:t>315/60R22.5</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TGX</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Style w:val="copyA4V"/>
                <w:rFonts w:ascii="Arial" w:eastAsia="Calibri" w:hAnsi="Arial" w:cs="Arial"/>
                <w:sz w:val="18"/>
                <w:szCs w:val="18"/>
              </w:rPr>
            </w:pPr>
            <w:r w:rsidRPr="000C0BCE">
              <w:rPr>
                <w:rFonts w:ascii="Arial" w:hAnsi="Arial" w:cs="Arial"/>
                <w:sz w:val="18"/>
                <w:szCs w:val="18"/>
              </w:rPr>
              <w:t>154/148L</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spacing w:line="276" w:lineRule="auto"/>
              <w:jc w:val="center"/>
              <w:rPr>
                <w:rStyle w:val="copyA4V"/>
                <w:rFonts w:ascii="Arial" w:eastAsia="Calibri" w:hAnsi="Arial" w:cs="Arial"/>
                <w:sz w:val="18"/>
                <w:szCs w:val="18"/>
              </w:rPr>
            </w:pPr>
            <w:r w:rsidRPr="000C0BCE">
              <w:rPr>
                <w:rFonts w:ascii="Arial" w:hAnsi="Arial" w:cs="Arial"/>
                <w:sz w:val="18"/>
                <w:szCs w:val="18"/>
              </w:rPr>
              <w:t>C/B/W1 70dB</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eastAsia="Times New Roman" w:hAnsi="Arial" w:cs="Arial"/>
                <w:sz w:val="18"/>
                <w:szCs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eastAsia="Times New Roman" w:hAnsi="Arial" w:cs="Arial"/>
                <w:sz w:val="18"/>
                <w:szCs w:val="18"/>
              </w:rPr>
              <w:t>-</w:t>
            </w:r>
          </w:p>
        </w:tc>
        <w:tc>
          <w:tcPr>
            <w:tcW w:w="7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hAnsi="Arial" w:cs="Arial"/>
                <w:sz w:val="18"/>
                <w:szCs w:val="18"/>
              </w:rPr>
            </w:pPr>
            <w:r w:rsidRPr="000C0BCE">
              <w:rPr>
                <w:rFonts w:ascii="Arial" w:hAnsi="Arial" w:cs="Arial"/>
                <w:sz w:val="18"/>
                <w:szCs w:val="18"/>
              </w:rPr>
              <w:sym w:font="Wingdings" w:char="00FE"/>
            </w:r>
          </w:p>
        </w:tc>
      </w:tr>
      <w:tr w:rsidR="004B1DFC" w:rsidRPr="00256563" w:rsidTr="00134CF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1DFC" w:rsidRPr="000C0BCE" w:rsidRDefault="004B1DFC" w:rsidP="00134CF2">
            <w:pPr>
              <w:widowControl/>
              <w:autoSpaceDE/>
              <w:jc w:val="left"/>
              <w:rPr>
                <w:rFonts w:ascii="Arial" w:hAnsi="Arial" w:cs="Arial"/>
                <w:b/>
                <w:sz w:val="18"/>
                <w:szCs w:val="18"/>
                <w:lang w:val="pt-BR"/>
              </w:rPr>
            </w:pP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355/50R22.5</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TGX</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156L</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spacing w:line="276" w:lineRule="auto"/>
              <w:jc w:val="center"/>
              <w:rPr>
                <w:rFonts w:ascii="Arial" w:hAnsi="Arial" w:cs="Arial"/>
                <w:sz w:val="18"/>
                <w:szCs w:val="18"/>
                <w:highlight w:val="yellow"/>
              </w:rPr>
            </w:pPr>
            <w:r w:rsidRPr="000C0BCE">
              <w:rPr>
                <w:rFonts w:ascii="Arial" w:hAnsi="Arial" w:cs="Arial"/>
                <w:sz w:val="18"/>
                <w:szCs w:val="18"/>
              </w:rPr>
              <w:t>C/B/W2 76dB</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eastAsia="Times New Roman" w:hAnsi="Arial" w:cs="Arial"/>
                <w:sz w:val="18"/>
                <w:szCs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eastAsia="Times New Roman" w:hAnsi="Arial" w:cs="Arial"/>
                <w:sz w:val="18"/>
                <w:szCs w:val="18"/>
              </w:rPr>
              <w:t>-</w:t>
            </w:r>
          </w:p>
        </w:tc>
        <w:tc>
          <w:tcPr>
            <w:tcW w:w="7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hAnsi="Arial" w:cs="Arial"/>
                <w:sz w:val="18"/>
                <w:szCs w:val="18"/>
              </w:rPr>
              <w:sym w:font="Wingdings" w:char="00FE"/>
            </w:r>
          </w:p>
        </w:tc>
      </w:tr>
      <w:tr w:rsidR="004B1DFC" w:rsidTr="00134CF2">
        <w:trPr>
          <w:trHeight w:val="300"/>
        </w:trPr>
        <w:tc>
          <w:tcPr>
            <w:tcW w:w="4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tabs>
                <w:tab w:val="left" w:pos="1800"/>
                <w:tab w:val="left" w:pos="3960"/>
                <w:tab w:val="left" w:pos="4860"/>
                <w:tab w:val="left" w:pos="6300"/>
                <w:tab w:val="left" w:pos="7740"/>
              </w:tabs>
              <w:jc w:val="center"/>
              <w:rPr>
                <w:rFonts w:ascii="Arial" w:hAnsi="Arial" w:cs="Arial"/>
                <w:b/>
                <w:sz w:val="18"/>
                <w:szCs w:val="18"/>
                <w:lang w:val="pt-BR"/>
              </w:rPr>
            </w:pPr>
            <w:r w:rsidRPr="000C0BCE">
              <w:rPr>
                <w:rFonts w:ascii="Arial" w:hAnsi="Arial" w:cs="Arial"/>
                <w:b/>
                <w:sz w:val="18"/>
                <w:szCs w:val="18"/>
                <w:lang w:val="pt-BR"/>
              </w:rPr>
              <w:t>DL10+</w:t>
            </w: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315/80R22.5</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TGX</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156/150L (154/150M)</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spacing w:line="276" w:lineRule="auto"/>
              <w:jc w:val="center"/>
              <w:rPr>
                <w:rFonts w:ascii="Arial" w:hAnsi="Arial" w:cs="Arial"/>
                <w:sz w:val="18"/>
                <w:szCs w:val="18"/>
              </w:rPr>
            </w:pPr>
            <w:r w:rsidRPr="000C0BCE">
              <w:rPr>
                <w:rFonts w:ascii="Arial" w:hAnsi="Arial" w:cs="Arial"/>
                <w:sz w:val="18"/>
                <w:szCs w:val="18"/>
              </w:rPr>
              <w:t>C/C/W2 75dB</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sym w:font="Wingdings" w:char="00FE"/>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hAnsi="Arial" w:cs="Arial"/>
                <w:sz w:val="18"/>
                <w:szCs w:val="18"/>
              </w:rPr>
            </w:pPr>
            <w:r w:rsidRPr="000C0BCE">
              <w:rPr>
                <w:rFonts w:ascii="Arial" w:hAnsi="Arial" w:cs="Arial"/>
                <w:sz w:val="18"/>
                <w:szCs w:val="18"/>
              </w:rPr>
              <w:sym w:font="Wingdings" w:char="00FE"/>
            </w:r>
          </w:p>
        </w:tc>
      </w:tr>
      <w:tr w:rsidR="004B1DFC" w:rsidTr="00134CF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1DFC" w:rsidRPr="000C0BCE" w:rsidRDefault="004B1DFC" w:rsidP="00134CF2">
            <w:pPr>
              <w:widowControl/>
              <w:autoSpaceDE/>
              <w:jc w:val="center"/>
              <w:rPr>
                <w:rFonts w:ascii="Arial" w:hAnsi="Arial" w:cs="Arial"/>
                <w:b/>
                <w:sz w:val="18"/>
                <w:szCs w:val="18"/>
                <w:lang w:val="pt-BR"/>
              </w:rPr>
            </w:pP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315/70R22.5</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TGX</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154/150L</w:t>
            </w:r>
          </w:p>
          <w:p w:rsidR="004B1DFC" w:rsidRPr="000C0BCE" w:rsidRDefault="004B1DFC" w:rsidP="00134CF2">
            <w:pPr>
              <w:jc w:val="center"/>
              <w:rPr>
                <w:rFonts w:ascii="Arial" w:hAnsi="Arial" w:cs="Arial"/>
                <w:sz w:val="18"/>
                <w:szCs w:val="18"/>
              </w:rPr>
            </w:pPr>
            <w:r w:rsidRPr="000C0BCE">
              <w:rPr>
                <w:rFonts w:ascii="Arial" w:hAnsi="Arial" w:cs="Arial"/>
                <w:sz w:val="18"/>
                <w:szCs w:val="18"/>
              </w:rPr>
              <w:t>(152/148M)</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spacing w:line="276" w:lineRule="auto"/>
              <w:jc w:val="center"/>
              <w:rPr>
                <w:rFonts w:ascii="Arial" w:hAnsi="Arial" w:cs="Arial"/>
                <w:sz w:val="18"/>
                <w:szCs w:val="18"/>
              </w:rPr>
            </w:pPr>
            <w:r w:rsidRPr="000C0BCE">
              <w:rPr>
                <w:rFonts w:ascii="Arial" w:hAnsi="Arial" w:cs="Arial"/>
                <w:sz w:val="18"/>
                <w:szCs w:val="18"/>
              </w:rPr>
              <w:t>C/C/W2 75dB</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sym w:font="Wingdings" w:char="00FE"/>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hAnsi="Arial" w:cs="Arial"/>
                <w:sz w:val="18"/>
                <w:szCs w:val="18"/>
              </w:rPr>
            </w:pPr>
            <w:r w:rsidRPr="000C0BCE">
              <w:rPr>
                <w:rFonts w:ascii="Arial" w:hAnsi="Arial" w:cs="Arial"/>
                <w:sz w:val="18"/>
                <w:szCs w:val="18"/>
              </w:rPr>
              <w:sym w:font="Wingdings" w:char="00FE"/>
            </w:r>
          </w:p>
        </w:tc>
      </w:tr>
      <w:tr w:rsidR="004B1DFC" w:rsidTr="00134CF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1DFC" w:rsidRPr="000C0BCE" w:rsidRDefault="004B1DFC" w:rsidP="00134CF2">
            <w:pPr>
              <w:widowControl/>
              <w:autoSpaceDE/>
              <w:jc w:val="center"/>
              <w:rPr>
                <w:rFonts w:ascii="Arial" w:hAnsi="Arial" w:cs="Arial"/>
                <w:b/>
                <w:sz w:val="18"/>
                <w:szCs w:val="18"/>
                <w:lang w:val="pt-BR"/>
              </w:rPr>
            </w:pP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315/60R22.5</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TGX</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152/148L</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spacing w:line="276" w:lineRule="auto"/>
              <w:jc w:val="center"/>
              <w:rPr>
                <w:rFonts w:ascii="Arial" w:hAnsi="Arial" w:cs="Arial"/>
                <w:sz w:val="18"/>
                <w:szCs w:val="18"/>
              </w:rPr>
            </w:pPr>
            <w:r w:rsidRPr="000C0BCE">
              <w:rPr>
                <w:rFonts w:ascii="Arial" w:hAnsi="Arial" w:cs="Arial"/>
                <w:sz w:val="18"/>
                <w:szCs w:val="18"/>
              </w:rPr>
              <w:t>C/C/W2 75dB</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sym w:font="Wingdings" w:char="00FE"/>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hAnsi="Arial" w:cs="Arial"/>
                <w:sz w:val="18"/>
                <w:szCs w:val="18"/>
              </w:rPr>
            </w:pPr>
            <w:r w:rsidRPr="000C0BCE">
              <w:rPr>
                <w:rFonts w:ascii="Arial" w:hAnsi="Arial" w:cs="Arial"/>
                <w:sz w:val="18"/>
                <w:szCs w:val="18"/>
              </w:rPr>
              <w:sym w:font="Wingdings" w:char="00FE"/>
            </w:r>
          </w:p>
        </w:tc>
      </w:tr>
      <w:tr w:rsidR="004B1DFC" w:rsidTr="00134CF2">
        <w:trPr>
          <w:trHeight w:val="300"/>
        </w:trPr>
        <w:tc>
          <w:tcPr>
            <w:tcW w:w="4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tabs>
                <w:tab w:val="left" w:pos="1800"/>
                <w:tab w:val="left" w:pos="3960"/>
                <w:tab w:val="left" w:pos="4860"/>
                <w:tab w:val="left" w:pos="6300"/>
                <w:tab w:val="left" w:pos="7740"/>
              </w:tabs>
              <w:jc w:val="center"/>
              <w:rPr>
                <w:rFonts w:ascii="Arial" w:hAnsi="Arial" w:cs="Arial"/>
                <w:b/>
                <w:sz w:val="18"/>
                <w:szCs w:val="18"/>
                <w:lang w:val="pt-BR"/>
              </w:rPr>
            </w:pPr>
            <w:r w:rsidRPr="000C0BCE">
              <w:rPr>
                <w:rFonts w:ascii="Arial" w:hAnsi="Arial" w:cs="Arial"/>
                <w:b/>
                <w:sz w:val="18"/>
                <w:szCs w:val="18"/>
                <w:lang w:val="pt-BR"/>
              </w:rPr>
              <w:t>AL10</w:t>
            </w: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295/60R22.5</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TGX</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150/147K</w:t>
            </w:r>
          </w:p>
          <w:p w:rsidR="004B1DFC" w:rsidRPr="000C0BCE" w:rsidRDefault="004B1DFC" w:rsidP="00134CF2">
            <w:pPr>
              <w:jc w:val="center"/>
              <w:rPr>
                <w:rFonts w:ascii="Arial" w:hAnsi="Arial" w:cs="Arial"/>
                <w:sz w:val="18"/>
                <w:szCs w:val="18"/>
              </w:rPr>
            </w:pPr>
            <w:r w:rsidRPr="000C0BCE">
              <w:rPr>
                <w:rFonts w:ascii="Arial" w:hAnsi="Arial" w:cs="Arial"/>
                <w:sz w:val="18"/>
                <w:szCs w:val="18"/>
              </w:rPr>
              <w:t>(149/146L)</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spacing w:line="276" w:lineRule="auto"/>
              <w:jc w:val="center"/>
              <w:rPr>
                <w:rFonts w:ascii="Arial" w:hAnsi="Arial" w:cs="Arial"/>
                <w:sz w:val="18"/>
                <w:szCs w:val="18"/>
              </w:rPr>
            </w:pPr>
            <w:r w:rsidRPr="000C0BCE">
              <w:rPr>
                <w:rFonts w:ascii="Arial" w:hAnsi="Arial" w:cs="Arial"/>
                <w:sz w:val="18"/>
                <w:szCs w:val="18"/>
              </w:rPr>
              <w:t>C/C/W1 70dB</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eastAsia="Times New Roman" w:hAnsi="Arial" w:cs="Arial"/>
                <w:sz w:val="18"/>
                <w:szCs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eastAsia="Times New Roman" w:hAnsi="Arial" w:cs="Arial"/>
                <w:sz w:val="18"/>
                <w:szCs w:val="18"/>
              </w:rPr>
              <w:t>-</w:t>
            </w:r>
          </w:p>
        </w:tc>
        <w:tc>
          <w:tcPr>
            <w:tcW w:w="7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hAnsi="Arial" w:cs="Arial"/>
                <w:sz w:val="18"/>
                <w:szCs w:val="18"/>
              </w:rPr>
            </w:pPr>
            <w:r w:rsidRPr="000C0BCE">
              <w:rPr>
                <w:rFonts w:ascii="Arial" w:hAnsi="Arial" w:cs="Arial"/>
                <w:sz w:val="18"/>
                <w:szCs w:val="18"/>
              </w:rPr>
              <w:sym w:font="Wingdings" w:char="00FE"/>
            </w:r>
          </w:p>
        </w:tc>
      </w:tr>
      <w:tr w:rsidR="004B1DFC" w:rsidTr="00134CF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1DFC" w:rsidRPr="000C0BCE" w:rsidRDefault="004B1DFC" w:rsidP="00134CF2">
            <w:pPr>
              <w:widowControl/>
              <w:autoSpaceDE/>
              <w:jc w:val="center"/>
              <w:rPr>
                <w:rFonts w:ascii="Arial" w:hAnsi="Arial" w:cs="Arial"/>
                <w:b/>
                <w:sz w:val="18"/>
                <w:szCs w:val="18"/>
                <w:lang w:val="pt-BR"/>
              </w:rPr>
            </w:pP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295/80R22.5</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TGX</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 xml:space="preserve">152/148M </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spacing w:line="276" w:lineRule="auto"/>
              <w:jc w:val="center"/>
              <w:rPr>
                <w:rFonts w:ascii="Arial" w:hAnsi="Arial" w:cs="Arial"/>
                <w:sz w:val="18"/>
                <w:szCs w:val="18"/>
              </w:rPr>
            </w:pPr>
            <w:r w:rsidRPr="000C0BCE">
              <w:rPr>
                <w:rFonts w:ascii="Arial" w:hAnsi="Arial" w:cs="Arial"/>
                <w:sz w:val="18"/>
                <w:szCs w:val="18"/>
              </w:rPr>
              <w:t>C/C/W1 70dB</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eastAsia="Times New Roman" w:hAnsi="Arial" w:cs="Arial"/>
                <w:sz w:val="18"/>
                <w:szCs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eastAsia="Times New Roman" w:hAnsi="Arial" w:cs="Arial"/>
                <w:sz w:val="18"/>
                <w:szCs w:val="18"/>
              </w:rPr>
              <w:t>-</w:t>
            </w:r>
          </w:p>
        </w:tc>
        <w:tc>
          <w:tcPr>
            <w:tcW w:w="7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hAnsi="Arial" w:cs="Arial"/>
                <w:sz w:val="18"/>
                <w:szCs w:val="18"/>
              </w:rPr>
            </w:pPr>
            <w:r w:rsidRPr="000C0BCE">
              <w:rPr>
                <w:rFonts w:ascii="Arial" w:hAnsi="Arial" w:cs="Arial"/>
                <w:sz w:val="18"/>
                <w:szCs w:val="18"/>
              </w:rPr>
              <w:sym w:font="Wingdings" w:char="00FE"/>
            </w:r>
          </w:p>
        </w:tc>
      </w:tr>
      <w:tr w:rsidR="004B1DFC" w:rsidTr="00134CF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1DFC" w:rsidRPr="000C0BCE" w:rsidRDefault="004B1DFC" w:rsidP="00134CF2">
            <w:pPr>
              <w:widowControl/>
              <w:autoSpaceDE/>
              <w:jc w:val="center"/>
              <w:rPr>
                <w:rFonts w:ascii="Arial" w:hAnsi="Arial" w:cs="Arial"/>
                <w:b/>
                <w:sz w:val="18"/>
                <w:szCs w:val="18"/>
                <w:lang w:val="pt-BR"/>
              </w:rPr>
            </w:pP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385/55R22.5</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TGX</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158L (160K)</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spacing w:line="276" w:lineRule="auto"/>
              <w:jc w:val="center"/>
              <w:rPr>
                <w:rFonts w:ascii="Arial" w:hAnsi="Arial" w:cs="Arial"/>
                <w:sz w:val="18"/>
                <w:szCs w:val="18"/>
              </w:rPr>
            </w:pPr>
            <w:r w:rsidRPr="000C0BCE">
              <w:rPr>
                <w:rFonts w:ascii="Arial" w:hAnsi="Arial" w:cs="Arial"/>
                <w:sz w:val="18"/>
                <w:szCs w:val="18"/>
              </w:rPr>
              <w:t>B/C/W1 70dB</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eastAsia="Times New Roman" w:hAnsi="Arial" w:cs="Arial"/>
                <w:sz w:val="18"/>
                <w:szCs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eastAsia="Times New Roman" w:hAnsi="Arial" w:cs="Arial"/>
                <w:sz w:val="18"/>
                <w:szCs w:val="18"/>
              </w:rPr>
              <w:t>-</w:t>
            </w:r>
          </w:p>
        </w:tc>
        <w:tc>
          <w:tcPr>
            <w:tcW w:w="7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hAnsi="Arial" w:cs="Arial"/>
                <w:sz w:val="18"/>
                <w:szCs w:val="18"/>
              </w:rPr>
            </w:pPr>
            <w:r w:rsidRPr="000C0BCE">
              <w:rPr>
                <w:rFonts w:ascii="Arial" w:hAnsi="Arial" w:cs="Arial"/>
                <w:sz w:val="18"/>
                <w:szCs w:val="18"/>
              </w:rPr>
              <w:sym w:font="Wingdings" w:char="00FE"/>
            </w:r>
          </w:p>
        </w:tc>
      </w:tr>
      <w:tr w:rsidR="004B1DFC" w:rsidTr="00134CF2">
        <w:trPr>
          <w:trHeight w:val="300"/>
        </w:trPr>
        <w:tc>
          <w:tcPr>
            <w:tcW w:w="4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tabs>
                <w:tab w:val="left" w:pos="1800"/>
                <w:tab w:val="left" w:pos="3960"/>
                <w:tab w:val="left" w:pos="4860"/>
                <w:tab w:val="left" w:pos="6300"/>
                <w:tab w:val="left" w:pos="7740"/>
              </w:tabs>
              <w:jc w:val="center"/>
              <w:rPr>
                <w:rFonts w:ascii="Arial" w:hAnsi="Arial" w:cs="Arial"/>
                <w:b/>
                <w:sz w:val="18"/>
                <w:szCs w:val="18"/>
                <w:lang w:val="pt-BR"/>
              </w:rPr>
            </w:pPr>
            <w:r w:rsidRPr="000C0BCE">
              <w:rPr>
                <w:rFonts w:ascii="Arial" w:hAnsi="Arial" w:cs="Arial"/>
                <w:b/>
                <w:sz w:val="18"/>
                <w:szCs w:val="18"/>
                <w:lang w:val="pt-BR"/>
              </w:rPr>
              <w:t>DL10</w:t>
            </w: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295/80R22.5</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TGX</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152/148M</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spacing w:line="276" w:lineRule="auto"/>
              <w:jc w:val="center"/>
              <w:rPr>
                <w:rFonts w:ascii="Arial" w:hAnsi="Arial" w:cs="Arial"/>
                <w:sz w:val="18"/>
                <w:szCs w:val="18"/>
              </w:rPr>
            </w:pPr>
            <w:r w:rsidRPr="000C0BCE">
              <w:rPr>
                <w:rFonts w:ascii="Arial" w:hAnsi="Arial" w:cs="Arial"/>
                <w:sz w:val="18"/>
                <w:szCs w:val="18"/>
              </w:rPr>
              <w:t>C/C/W2 75dB</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eastAsia="Times New Roman" w:hAnsi="Arial" w:cs="Arial"/>
                <w:sz w:val="18"/>
                <w:szCs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hAnsi="Arial" w:cs="Arial"/>
                <w:sz w:val="18"/>
                <w:szCs w:val="18"/>
              </w:rPr>
            </w:pPr>
            <w:r w:rsidRPr="000C0BCE">
              <w:rPr>
                <w:rFonts w:ascii="Arial" w:hAnsi="Arial" w:cs="Arial"/>
                <w:sz w:val="18"/>
                <w:szCs w:val="18"/>
              </w:rPr>
              <w:sym w:font="Wingdings" w:char="00FE"/>
            </w:r>
          </w:p>
        </w:tc>
      </w:tr>
      <w:tr w:rsidR="004B1DFC" w:rsidTr="00134CF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1DFC" w:rsidRPr="000C0BCE" w:rsidRDefault="004B1DFC" w:rsidP="00134CF2">
            <w:pPr>
              <w:widowControl/>
              <w:autoSpaceDE/>
              <w:jc w:val="center"/>
              <w:rPr>
                <w:rFonts w:ascii="Arial" w:hAnsi="Arial" w:cs="Arial"/>
                <w:b/>
                <w:sz w:val="18"/>
                <w:szCs w:val="18"/>
                <w:lang w:val="pt-BR"/>
              </w:rPr>
            </w:pP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295/60R22.5</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TGX</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150/147K (149/146L)</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spacing w:line="276" w:lineRule="auto"/>
              <w:jc w:val="center"/>
              <w:rPr>
                <w:rFonts w:ascii="Arial" w:hAnsi="Arial" w:cs="Arial"/>
                <w:sz w:val="18"/>
                <w:szCs w:val="18"/>
              </w:rPr>
            </w:pPr>
            <w:r w:rsidRPr="000C0BCE">
              <w:rPr>
                <w:rFonts w:ascii="Arial" w:hAnsi="Arial" w:cs="Arial"/>
                <w:sz w:val="18"/>
                <w:szCs w:val="18"/>
              </w:rPr>
              <w:t>D/C/W2 75dB</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eastAsia="Times New Roman" w:hAnsi="Arial" w:cs="Arial"/>
                <w:sz w:val="18"/>
                <w:szCs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hAnsi="Arial" w:cs="Arial"/>
                <w:sz w:val="18"/>
                <w:szCs w:val="18"/>
              </w:rPr>
            </w:pPr>
            <w:r w:rsidRPr="000C0BCE">
              <w:rPr>
                <w:rFonts w:ascii="Arial" w:hAnsi="Arial" w:cs="Arial"/>
                <w:sz w:val="18"/>
                <w:szCs w:val="18"/>
              </w:rPr>
              <w:sym w:font="Wingdings" w:char="00FE"/>
            </w:r>
          </w:p>
        </w:tc>
      </w:tr>
      <w:tr w:rsidR="004B1DFC" w:rsidTr="00134CF2">
        <w:trPr>
          <w:trHeight w:val="567"/>
        </w:trPr>
        <w:tc>
          <w:tcPr>
            <w:tcW w:w="4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tabs>
                <w:tab w:val="left" w:pos="1800"/>
                <w:tab w:val="left" w:pos="3960"/>
                <w:tab w:val="left" w:pos="4860"/>
                <w:tab w:val="left" w:pos="6300"/>
                <w:tab w:val="left" w:pos="7740"/>
              </w:tabs>
              <w:jc w:val="center"/>
              <w:rPr>
                <w:rFonts w:ascii="Arial" w:hAnsi="Arial" w:cs="Arial"/>
                <w:b/>
                <w:sz w:val="18"/>
                <w:szCs w:val="18"/>
                <w:lang w:val="pt-BR"/>
              </w:rPr>
            </w:pPr>
            <w:r w:rsidRPr="000C0BCE">
              <w:rPr>
                <w:rFonts w:ascii="Arial" w:hAnsi="Arial" w:cs="Arial"/>
                <w:b/>
                <w:sz w:val="18"/>
                <w:szCs w:val="18"/>
                <w:lang w:val="pt-BR"/>
              </w:rPr>
              <w:t>AH31</w:t>
            </w: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295/80R22.5</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TGM &amp; TGS</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152/148M</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C/B/W1 72dB</w:t>
            </w:r>
          </w:p>
          <w:p w:rsidR="004B1DFC" w:rsidRPr="000C0BCE" w:rsidRDefault="004B1DFC" w:rsidP="00134CF2">
            <w:pPr>
              <w:jc w:val="center"/>
              <w:rPr>
                <w:rFonts w:ascii="Arial" w:hAnsi="Arial" w:cs="Arial"/>
                <w:sz w:val="18"/>
                <w:szCs w:val="18"/>
              </w:rPr>
            </w:pP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sym w:font="Wingdings" w:char="00FE"/>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hAnsi="Arial" w:cs="Arial"/>
                <w:sz w:val="18"/>
                <w:szCs w:val="18"/>
              </w:rPr>
            </w:pPr>
            <w:r w:rsidRPr="000C0BCE">
              <w:rPr>
                <w:rFonts w:ascii="Arial" w:hAnsi="Arial" w:cs="Arial"/>
                <w:sz w:val="18"/>
                <w:szCs w:val="18"/>
              </w:rPr>
              <w:sym w:font="Wingdings" w:char="00FE"/>
            </w:r>
          </w:p>
        </w:tc>
      </w:tr>
      <w:tr w:rsidR="004B1DFC" w:rsidTr="00134CF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1DFC" w:rsidRPr="000C0BCE" w:rsidRDefault="004B1DFC" w:rsidP="00134CF2">
            <w:pPr>
              <w:widowControl/>
              <w:autoSpaceDE/>
              <w:jc w:val="center"/>
              <w:rPr>
                <w:rFonts w:ascii="Arial" w:hAnsi="Arial" w:cs="Arial"/>
                <w:b/>
                <w:sz w:val="18"/>
                <w:szCs w:val="18"/>
                <w:lang w:val="pt-BR"/>
              </w:rPr>
            </w:pP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315/70R22.5</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TGM &amp; TGS</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156/150L</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spacing w:line="276" w:lineRule="auto"/>
              <w:jc w:val="center"/>
              <w:rPr>
                <w:rFonts w:ascii="Arial" w:hAnsi="Arial" w:cs="Arial"/>
                <w:sz w:val="18"/>
                <w:szCs w:val="18"/>
              </w:rPr>
            </w:pPr>
            <w:r w:rsidRPr="000C0BCE">
              <w:rPr>
                <w:rFonts w:ascii="Arial" w:hAnsi="Arial" w:cs="Arial"/>
                <w:sz w:val="18"/>
                <w:szCs w:val="18"/>
              </w:rPr>
              <w:t>C/B/W2 73dB</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sym w:font="Wingdings" w:char="00FE"/>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hAnsi="Arial" w:cs="Arial"/>
                <w:sz w:val="18"/>
                <w:szCs w:val="18"/>
              </w:rPr>
            </w:pPr>
            <w:r w:rsidRPr="000C0BCE">
              <w:rPr>
                <w:rFonts w:ascii="Arial" w:hAnsi="Arial" w:cs="Arial"/>
                <w:sz w:val="18"/>
                <w:szCs w:val="18"/>
              </w:rPr>
              <w:sym w:font="Wingdings" w:char="00FE"/>
            </w:r>
          </w:p>
        </w:tc>
      </w:tr>
      <w:tr w:rsidR="004B1DFC" w:rsidTr="00134CF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1DFC" w:rsidRPr="000C0BCE" w:rsidRDefault="004B1DFC" w:rsidP="00134CF2">
            <w:pPr>
              <w:widowControl/>
              <w:autoSpaceDE/>
              <w:jc w:val="center"/>
              <w:rPr>
                <w:rFonts w:ascii="Arial" w:hAnsi="Arial" w:cs="Arial"/>
                <w:b/>
                <w:sz w:val="18"/>
                <w:szCs w:val="18"/>
                <w:lang w:val="pt-BR"/>
              </w:rPr>
            </w:pP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315/80R22.5</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TGM &amp; TGS</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156/150L</w:t>
            </w:r>
          </w:p>
          <w:p w:rsidR="004B1DFC" w:rsidRPr="000C0BCE" w:rsidRDefault="004B1DFC" w:rsidP="00134CF2">
            <w:pPr>
              <w:jc w:val="center"/>
              <w:rPr>
                <w:rFonts w:ascii="Arial" w:hAnsi="Arial" w:cs="Arial"/>
                <w:sz w:val="18"/>
                <w:szCs w:val="18"/>
              </w:rPr>
            </w:pPr>
            <w:r w:rsidRPr="000C0BCE">
              <w:rPr>
                <w:rFonts w:ascii="Arial" w:hAnsi="Arial" w:cs="Arial"/>
                <w:sz w:val="18"/>
                <w:szCs w:val="18"/>
              </w:rPr>
              <w:t>(154/150M)</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spacing w:line="276" w:lineRule="auto"/>
              <w:jc w:val="center"/>
              <w:rPr>
                <w:rFonts w:ascii="Arial" w:hAnsi="Arial" w:cs="Arial"/>
                <w:sz w:val="18"/>
                <w:szCs w:val="18"/>
              </w:rPr>
            </w:pPr>
            <w:r w:rsidRPr="000C0BCE">
              <w:rPr>
                <w:rFonts w:ascii="Arial" w:hAnsi="Arial" w:cs="Arial"/>
                <w:sz w:val="18"/>
                <w:szCs w:val="18"/>
              </w:rPr>
              <w:t>C/B/W2 73dB</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sym w:font="Wingdings" w:char="00FE"/>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hAnsi="Arial" w:cs="Arial"/>
                <w:sz w:val="18"/>
                <w:szCs w:val="18"/>
              </w:rPr>
            </w:pPr>
            <w:r w:rsidRPr="000C0BCE">
              <w:rPr>
                <w:rFonts w:ascii="Arial" w:hAnsi="Arial" w:cs="Arial"/>
                <w:sz w:val="18"/>
                <w:szCs w:val="18"/>
              </w:rPr>
              <w:sym w:font="Wingdings" w:char="00FE"/>
            </w:r>
          </w:p>
        </w:tc>
      </w:tr>
      <w:tr w:rsidR="004B1DFC" w:rsidTr="00134CF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1DFC" w:rsidRPr="000C0BCE" w:rsidRDefault="004B1DFC" w:rsidP="00134CF2">
            <w:pPr>
              <w:widowControl/>
              <w:autoSpaceDE/>
              <w:jc w:val="center"/>
              <w:rPr>
                <w:rFonts w:ascii="Arial" w:hAnsi="Arial" w:cs="Arial"/>
                <w:b/>
                <w:sz w:val="18"/>
                <w:szCs w:val="18"/>
                <w:lang w:val="pt-BR"/>
              </w:rPr>
            </w:pP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385/65R22.5</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highlight w:val="yellow"/>
              </w:rPr>
            </w:pPr>
            <w:r w:rsidRPr="000C0BCE">
              <w:rPr>
                <w:rFonts w:ascii="Arial" w:hAnsi="Arial" w:cs="Arial"/>
                <w:sz w:val="18"/>
                <w:szCs w:val="18"/>
              </w:rPr>
              <w:t>TGM &amp; TGS</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160K</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spacing w:line="276" w:lineRule="auto"/>
              <w:jc w:val="center"/>
              <w:rPr>
                <w:rFonts w:ascii="Arial" w:hAnsi="Arial" w:cs="Arial"/>
                <w:sz w:val="18"/>
                <w:szCs w:val="18"/>
              </w:rPr>
            </w:pPr>
            <w:r w:rsidRPr="000C0BCE">
              <w:rPr>
                <w:rFonts w:ascii="Arial" w:hAnsi="Arial" w:cs="Arial"/>
                <w:sz w:val="18"/>
                <w:szCs w:val="18"/>
              </w:rPr>
              <w:t>C/B/W1 69dB</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sym w:font="Wingdings" w:char="00FE"/>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hAnsi="Arial" w:cs="Arial"/>
                <w:sz w:val="18"/>
                <w:szCs w:val="18"/>
              </w:rPr>
              <w:sym w:font="Wingdings" w:char="00FE"/>
            </w:r>
          </w:p>
        </w:tc>
      </w:tr>
      <w:tr w:rsidR="004B1DFC" w:rsidTr="00134CF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1DFC" w:rsidRPr="000C0BCE" w:rsidRDefault="004B1DFC" w:rsidP="00134CF2">
            <w:pPr>
              <w:widowControl/>
              <w:autoSpaceDE/>
              <w:jc w:val="center"/>
              <w:rPr>
                <w:rFonts w:ascii="Arial" w:hAnsi="Arial" w:cs="Arial"/>
                <w:b/>
                <w:sz w:val="18"/>
                <w:szCs w:val="18"/>
                <w:lang w:val="pt-BR"/>
              </w:rPr>
            </w:pP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315/60R22.5</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highlight w:val="yellow"/>
              </w:rPr>
            </w:pPr>
            <w:r w:rsidRPr="000C0BCE">
              <w:rPr>
                <w:rFonts w:ascii="Arial" w:hAnsi="Arial" w:cs="Arial"/>
                <w:sz w:val="18"/>
                <w:szCs w:val="18"/>
              </w:rPr>
              <w:t>TGM &amp; TGS</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154L</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spacing w:line="276" w:lineRule="auto"/>
              <w:jc w:val="center"/>
              <w:rPr>
                <w:rFonts w:ascii="Arial" w:hAnsi="Arial" w:cs="Arial"/>
                <w:sz w:val="18"/>
                <w:szCs w:val="18"/>
              </w:rPr>
            </w:pPr>
            <w:r w:rsidRPr="000C0BCE">
              <w:rPr>
                <w:rFonts w:ascii="Arial" w:hAnsi="Arial" w:cs="Arial"/>
                <w:sz w:val="18"/>
                <w:szCs w:val="18"/>
              </w:rPr>
              <w:t>C/B/W1 75dB</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sym w:font="Wingdings" w:char="00FE"/>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hAnsi="Arial" w:cs="Arial"/>
                <w:sz w:val="18"/>
                <w:szCs w:val="18"/>
              </w:rPr>
              <w:sym w:font="Wingdings" w:char="00FE"/>
            </w:r>
          </w:p>
        </w:tc>
      </w:tr>
      <w:tr w:rsidR="004B1DFC" w:rsidTr="00134CF2">
        <w:trPr>
          <w:trHeight w:val="475"/>
        </w:trPr>
        <w:tc>
          <w:tcPr>
            <w:tcW w:w="4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tabs>
                <w:tab w:val="left" w:pos="1800"/>
                <w:tab w:val="left" w:pos="3960"/>
                <w:tab w:val="left" w:pos="4860"/>
                <w:tab w:val="left" w:pos="6300"/>
                <w:tab w:val="left" w:pos="7740"/>
              </w:tabs>
              <w:jc w:val="center"/>
              <w:rPr>
                <w:rFonts w:ascii="Arial" w:hAnsi="Arial" w:cs="Arial"/>
                <w:b/>
                <w:sz w:val="18"/>
                <w:szCs w:val="18"/>
                <w:lang w:val="pt-BR"/>
              </w:rPr>
            </w:pPr>
            <w:r w:rsidRPr="000C0BCE">
              <w:rPr>
                <w:rFonts w:ascii="Arial" w:hAnsi="Arial" w:cs="Arial"/>
                <w:b/>
                <w:sz w:val="18"/>
                <w:szCs w:val="18"/>
                <w:lang w:val="pt-BR"/>
              </w:rPr>
              <w:t>DH31</w:t>
            </w: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295/80R22.5</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TGM &amp; TGS</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152/148M</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spacing w:line="276" w:lineRule="auto"/>
              <w:jc w:val="center"/>
              <w:rPr>
                <w:rFonts w:ascii="Arial" w:hAnsi="Arial" w:cs="Arial"/>
                <w:sz w:val="18"/>
                <w:szCs w:val="18"/>
              </w:rPr>
            </w:pPr>
            <w:r w:rsidRPr="000C0BCE">
              <w:rPr>
                <w:rFonts w:ascii="Arial" w:hAnsi="Arial" w:cs="Arial"/>
                <w:sz w:val="18"/>
                <w:szCs w:val="18"/>
              </w:rPr>
              <w:t>D/C/W2 75dB</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sym w:font="Wingdings" w:char="00FE"/>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hAnsi="Arial" w:cs="Arial"/>
                <w:sz w:val="18"/>
                <w:szCs w:val="18"/>
              </w:rPr>
            </w:pPr>
            <w:r w:rsidRPr="000C0BCE">
              <w:rPr>
                <w:rFonts w:ascii="Arial" w:hAnsi="Arial" w:cs="Arial"/>
                <w:sz w:val="18"/>
                <w:szCs w:val="18"/>
              </w:rPr>
              <w:sym w:font="Wingdings" w:char="00FE"/>
            </w:r>
          </w:p>
        </w:tc>
      </w:tr>
      <w:tr w:rsidR="004B1DFC" w:rsidTr="00134CF2">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1DFC" w:rsidRPr="000C0BCE" w:rsidRDefault="004B1DFC" w:rsidP="00134CF2">
            <w:pPr>
              <w:widowControl/>
              <w:autoSpaceDE/>
              <w:jc w:val="center"/>
              <w:rPr>
                <w:rFonts w:ascii="Arial" w:hAnsi="Arial" w:cs="Arial"/>
                <w:b/>
                <w:sz w:val="18"/>
                <w:szCs w:val="18"/>
                <w:lang w:val="pt-BR"/>
              </w:rPr>
            </w:pP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315/80R22.5</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TGM &amp; TGS</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156/150L</w:t>
            </w:r>
          </w:p>
          <w:p w:rsidR="004B1DFC" w:rsidRPr="000C0BCE" w:rsidRDefault="004B1DFC" w:rsidP="00134CF2">
            <w:pPr>
              <w:jc w:val="center"/>
              <w:rPr>
                <w:rFonts w:ascii="Arial" w:hAnsi="Arial" w:cs="Arial"/>
                <w:sz w:val="18"/>
                <w:szCs w:val="18"/>
              </w:rPr>
            </w:pPr>
            <w:r w:rsidRPr="000C0BCE">
              <w:rPr>
                <w:rFonts w:ascii="Arial" w:hAnsi="Arial" w:cs="Arial"/>
                <w:sz w:val="18"/>
                <w:szCs w:val="18"/>
              </w:rPr>
              <w:t>(154/150M)</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spacing w:line="276" w:lineRule="auto"/>
              <w:jc w:val="center"/>
              <w:rPr>
                <w:rFonts w:ascii="Arial" w:hAnsi="Arial" w:cs="Arial"/>
                <w:sz w:val="18"/>
                <w:szCs w:val="18"/>
              </w:rPr>
            </w:pPr>
            <w:r w:rsidRPr="000C0BCE">
              <w:rPr>
                <w:rFonts w:ascii="Arial" w:hAnsi="Arial" w:cs="Arial"/>
                <w:sz w:val="18"/>
                <w:szCs w:val="18"/>
              </w:rPr>
              <w:t>D/C/W2 75dB</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sym w:font="Wingdings" w:char="00FE"/>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hAnsi="Arial" w:cs="Arial"/>
                <w:sz w:val="18"/>
                <w:szCs w:val="18"/>
              </w:rPr>
            </w:pPr>
            <w:r w:rsidRPr="000C0BCE">
              <w:rPr>
                <w:rFonts w:ascii="Arial" w:hAnsi="Arial" w:cs="Arial"/>
                <w:sz w:val="18"/>
                <w:szCs w:val="18"/>
              </w:rPr>
              <w:sym w:font="Wingdings" w:char="00FE"/>
            </w:r>
          </w:p>
        </w:tc>
      </w:tr>
      <w:tr w:rsidR="004B1DFC" w:rsidTr="00134CF2">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1DFC" w:rsidRPr="000C0BCE" w:rsidRDefault="004B1DFC" w:rsidP="00134CF2">
            <w:pPr>
              <w:widowControl/>
              <w:autoSpaceDE/>
              <w:jc w:val="center"/>
              <w:rPr>
                <w:rFonts w:ascii="Arial" w:hAnsi="Arial" w:cs="Arial"/>
                <w:b/>
                <w:sz w:val="18"/>
                <w:szCs w:val="18"/>
                <w:lang w:val="pt-BR"/>
              </w:rPr>
            </w:pP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 xml:space="preserve">315/70R22.5 </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TGM &amp; TGS</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154/150L</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spacing w:line="276" w:lineRule="auto"/>
              <w:jc w:val="center"/>
              <w:rPr>
                <w:rFonts w:ascii="Arial" w:hAnsi="Arial" w:cs="Arial"/>
                <w:sz w:val="18"/>
                <w:szCs w:val="18"/>
              </w:rPr>
            </w:pPr>
            <w:r w:rsidRPr="000C0BCE">
              <w:rPr>
                <w:rFonts w:ascii="Arial" w:hAnsi="Arial" w:cs="Arial"/>
                <w:sz w:val="18"/>
                <w:szCs w:val="18"/>
              </w:rPr>
              <w:t>D/C/W2 75dB</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sym w:font="Wingdings" w:char="00FE"/>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hAnsi="Arial" w:cs="Arial"/>
                <w:sz w:val="18"/>
                <w:szCs w:val="18"/>
              </w:rPr>
            </w:pPr>
            <w:r w:rsidRPr="000C0BCE">
              <w:rPr>
                <w:rFonts w:ascii="Arial" w:hAnsi="Arial" w:cs="Arial"/>
                <w:sz w:val="18"/>
                <w:szCs w:val="18"/>
              </w:rPr>
              <w:sym w:font="Wingdings" w:char="00FE"/>
            </w:r>
          </w:p>
        </w:tc>
      </w:tr>
      <w:tr w:rsidR="004B1DFC" w:rsidTr="00134CF2">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1DFC" w:rsidRPr="000C0BCE" w:rsidRDefault="004B1DFC" w:rsidP="00134CF2">
            <w:pPr>
              <w:widowControl/>
              <w:autoSpaceDE/>
              <w:jc w:val="center"/>
              <w:rPr>
                <w:rFonts w:ascii="Arial" w:hAnsi="Arial" w:cs="Arial"/>
                <w:b/>
                <w:sz w:val="18"/>
                <w:szCs w:val="18"/>
                <w:lang w:val="pt-BR"/>
              </w:rPr>
            </w:pP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315/60R22.5</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highlight w:val="yellow"/>
              </w:rPr>
            </w:pPr>
            <w:r w:rsidRPr="000C0BCE">
              <w:rPr>
                <w:rFonts w:ascii="Arial" w:hAnsi="Arial" w:cs="Arial"/>
                <w:sz w:val="18"/>
                <w:szCs w:val="18"/>
              </w:rPr>
              <w:t>TGM &amp; TGS</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154/148L</w:t>
            </w:r>
          </w:p>
          <w:p w:rsidR="004B1DFC" w:rsidRPr="000C0BCE" w:rsidRDefault="004B1DFC" w:rsidP="00134CF2">
            <w:pPr>
              <w:jc w:val="center"/>
              <w:rPr>
                <w:rFonts w:ascii="Arial" w:hAnsi="Arial" w:cs="Arial"/>
                <w:sz w:val="18"/>
                <w:szCs w:val="18"/>
              </w:rPr>
            </w:pPr>
            <w:r w:rsidRPr="000C0BCE">
              <w:rPr>
                <w:rFonts w:ascii="Arial" w:hAnsi="Arial" w:cs="Arial"/>
                <w:sz w:val="18"/>
                <w:szCs w:val="18"/>
              </w:rPr>
              <w:t>(152/148L)</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spacing w:line="276" w:lineRule="auto"/>
              <w:jc w:val="center"/>
              <w:rPr>
                <w:rFonts w:ascii="Arial" w:hAnsi="Arial" w:cs="Arial"/>
                <w:sz w:val="18"/>
                <w:szCs w:val="18"/>
              </w:rPr>
            </w:pPr>
            <w:r w:rsidRPr="000C0BCE">
              <w:rPr>
                <w:rFonts w:ascii="Arial" w:hAnsi="Arial" w:cs="Arial"/>
                <w:sz w:val="18"/>
                <w:szCs w:val="18"/>
              </w:rPr>
              <w:t>D/C/W2 75dB</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sym w:font="Wingdings" w:char="00FE"/>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noWrap/>
            <w:hideMark/>
          </w:tcPr>
          <w:p w:rsidR="004B1DFC" w:rsidRPr="000C0BCE" w:rsidRDefault="004B1DFC" w:rsidP="00134CF2">
            <w:pPr>
              <w:jc w:val="center"/>
              <w:rPr>
                <w:rFonts w:ascii="Arial" w:hAnsi="Arial" w:cs="Arial"/>
                <w:sz w:val="18"/>
                <w:szCs w:val="18"/>
              </w:rPr>
            </w:pPr>
          </w:p>
          <w:p w:rsidR="004B1DFC" w:rsidRPr="000C0BCE" w:rsidRDefault="004B1DFC" w:rsidP="00134CF2">
            <w:pPr>
              <w:jc w:val="center"/>
            </w:pPr>
            <w:r w:rsidRPr="000C0BCE">
              <w:rPr>
                <w:rFonts w:ascii="Arial" w:hAnsi="Arial" w:cs="Arial"/>
                <w:sz w:val="18"/>
                <w:szCs w:val="18"/>
              </w:rPr>
              <w:sym w:font="Wingdings" w:char="00FE"/>
            </w:r>
          </w:p>
        </w:tc>
      </w:tr>
      <w:tr w:rsidR="004B1DFC" w:rsidTr="00134CF2">
        <w:trPr>
          <w:trHeight w:val="427"/>
        </w:trPr>
        <w:tc>
          <w:tcPr>
            <w:tcW w:w="4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tabs>
                <w:tab w:val="left" w:pos="1800"/>
                <w:tab w:val="left" w:pos="3960"/>
                <w:tab w:val="left" w:pos="4860"/>
                <w:tab w:val="left" w:pos="6300"/>
                <w:tab w:val="left" w:pos="7740"/>
              </w:tabs>
              <w:jc w:val="center"/>
              <w:rPr>
                <w:rFonts w:ascii="Arial" w:hAnsi="Arial" w:cs="Arial"/>
                <w:b/>
                <w:sz w:val="18"/>
                <w:szCs w:val="18"/>
                <w:lang w:val="pt-BR"/>
              </w:rPr>
            </w:pPr>
            <w:r w:rsidRPr="000C0BCE">
              <w:rPr>
                <w:rFonts w:ascii="Arial" w:hAnsi="Arial" w:cs="Arial"/>
                <w:b/>
                <w:sz w:val="18"/>
                <w:szCs w:val="18"/>
                <w:lang w:val="pt-BR"/>
              </w:rPr>
              <w:t>AH11</w:t>
            </w: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215/75R17.5</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MAN TGL</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128/126M</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spacing w:line="276" w:lineRule="auto"/>
              <w:jc w:val="center"/>
              <w:rPr>
                <w:rFonts w:ascii="Arial" w:hAnsi="Arial" w:cs="Arial"/>
                <w:sz w:val="18"/>
                <w:szCs w:val="18"/>
              </w:rPr>
            </w:pPr>
            <w:r w:rsidRPr="000C0BCE">
              <w:rPr>
                <w:rFonts w:ascii="Arial" w:hAnsi="Arial" w:cs="Arial"/>
                <w:sz w:val="18"/>
                <w:szCs w:val="18"/>
              </w:rPr>
              <w:t>D/C/W1 67dB</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eastAsia="Times New Roman" w:hAnsi="Arial" w:cs="Arial"/>
                <w:sz w:val="18"/>
                <w:szCs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eastAsia="Times New Roman" w:hAnsi="Arial" w:cs="Arial"/>
                <w:sz w:val="18"/>
                <w:szCs w:val="18"/>
              </w:rPr>
              <w:t>-</w:t>
            </w:r>
          </w:p>
        </w:tc>
        <w:tc>
          <w:tcPr>
            <w:tcW w:w="753" w:type="pct"/>
            <w:tcBorders>
              <w:top w:val="single" w:sz="4" w:space="0" w:color="auto"/>
              <w:left w:val="single" w:sz="4" w:space="0" w:color="auto"/>
              <w:bottom w:val="single" w:sz="4" w:space="0" w:color="auto"/>
              <w:right w:val="single" w:sz="4" w:space="0" w:color="auto"/>
            </w:tcBorders>
            <w:shd w:val="clear" w:color="auto" w:fill="FFFFFF"/>
            <w:noWrap/>
            <w:hideMark/>
          </w:tcPr>
          <w:p w:rsidR="004B1DFC" w:rsidRPr="000C0BCE" w:rsidRDefault="004B1DFC" w:rsidP="00134CF2">
            <w:pPr>
              <w:jc w:val="center"/>
              <w:rPr>
                <w:rFonts w:ascii="Arial" w:hAnsi="Arial" w:cs="Arial"/>
                <w:sz w:val="18"/>
                <w:szCs w:val="18"/>
              </w:rPr>
            </w:pPr>
          </w:p>
          <w:p w:rsidR="004B1DFC" w:rsidRPr="000C0BCE" w:rsidRDefault="004B1DFC" w:rsidP="00134CF2">
            <w:pPr>
              <w:jc w:val="center"/>
            </w:pPr>
            <w:r w:rsidRPr="000C0BCE">
              <w:rPr>
                <w:rFonts w:ascii="Arial" w:hAnsi="Arial" w:cs="Arial"/>
                <w:sz w:val="18"/>
                <w:szCs w:val="18"/>
              </w:rPr>
              <w:sym w:font="Wingdings" w:char="00FE"/>
            </w:r>
          </w:p>
        </w:tc>
      </w:tr>
      <w:tr w:rsidR="004B1DFC" w:rsidTr="00134CF2">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1DFC" w:rsidRPr="000C0BCE" w:rsidRDefault="004B1DFC" w:rsidP="00134CF2">
            <w:pPr>
              <w:widowControl/>
              <w:autoSpaceDE/>
              <w:jc w:val="center"/>
              <w:rPr>
                <w:rFonts w:ascii="Arial" w:hAnsi="Arial" w:cs="Arial"/>
                <w:b/>
                <w:sz w:val="18"/>
                <w:szCs w:val="18"/>
                <w:lang w:val="pt-BR"/>
              </w:rPr>
            </w:pP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235/75R17.5</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highlight w:val="yellow"/>
              </w:rPr>
            </w:pPr>
            <w:r w:rsidRPr="000C0BCE">
              <w:rPr>
                <w:rFonts w:ascii="Arial" w:hAnsi="Arial" w:cs="Arial"/>
                <w:sz w:val="18"/>
                <w:szCs w:val="18"/>
              </w:rPr>
              <w:t>MAN TGL</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132/130M</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spacing w:line="276" w:lineRule="auto"/>
              <w:jc w:val="center"/>
              <w:rPr>
                <w:rFonts w:ascii="Arial" w:hAnsi="Arial" w:cs="Arial"/>
                <w:sz w:val="18"/>
                <w:szCs w:val="18"/>
              </w:rPr>
            </w:pPr>
            <w:r w:rsidRPr="000C0BCE">
              <w:rPr>
                <w:rFonts w:ascii="Arial" w:hAnsi="Arial" w:cs="Arial"/>
                <w:sz w:val="18"/>
                <w:szCs w:val="18"/>
              </w:rPr>
              <w:t>D/C/W1 67dB</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eastAsia="Times New Roman" w:hAnsi="Arial" w:cs="Arial"/>
                <w:sz w:val="18"/>
                <w:szCs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eastAsia="Times New Roman" w:hAnsi="Arial" w:cs="Arial"/>
                <w:sz w:val="18"/>
                <w:szCs w:val="18"/>
              </w:rPr>
              <w:t>-</w:t>
            </w:r>
          </w:p>
        </w:tc>
        <w:tc>
          <w:tcPr>
            <w:tcW w:w="753" w:type="pct"/>
            <w:tcBorders>
              <w:top w:val="single" w:sz="4" w:space="0" w:color="auto"/>
              <w:left w:val="single" w:sz="4" w:space="0" w:color="auto"/>
              <w:bottom w:val="single" w:sz="4" w:space="0" w:color="auto"/>
              <w:right w:val="single" w:sz="4" w:space="0" w:color="auto"/>
            </w:tcBorders>
            <w:shd w:val="clear" w:color="auto" w:fill="FFFFFF"/>
            <w:noWrap/>
            <w:hideMark/>
          </w:tcPr>
          <w:p w:rsidR="004B1DFC" w:rsidRPr="000C0BCE" w:rsidRDefault="004B1DFC" w:rsidP="00134CF2">
            <w:pPr>
              <w:jc w:val="center"/>
              <w:rPr>
                <w:rFonts w:ascii="Arial" w:hAnsi="Arial" w:cs="Arial"/>
                <w:sz w:val="18"/>
                <w:szCs w:val="18"/>
              </w:rPr>
            </w:pPr>
          </w:p>
          <w:p w:rsidR="004B1DFC" w:rsidRPr="000C0BCE" w:rsidRDefault="004B1DFC" w:rsidP="00134CF2">
            <w:pPr>
              <w:jc w:val="center"/>
            </w:pPr>
            <w:r w:rsidRPr="000C0BCE">
              <w:rPr>
                <w:rFonts w:ascii="Arial" w:hAnsi="Arial" w:cs="Arial"/>
                <w:sz w:val="18"/>
                <w:szCs w:val="18"/>
              </w:rPr>
              <w:sym w:font="Wingdings" w:char="00FE"/>
            </w:r>
          </w:p>
        </w:tc>
      </w:tr>
      <w:tr w:rsidR="004B1DFC" w:rsidTr="00134CF2">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1DFC" w:rsidRPr="000C0BCE" w:rsidRDefault="004B1DFC" w:rsidP="00134CF2">
            <w:pPr>
              <w:widowControl/>
              <w:autoSpaceDE/>
              <w:jc w:val="center"/>
              <w:rPr>
                <w:rFonts w:ascii="Arial" w:hAnsi="Arial" w:cs="Arial"/>
                <w:b/>
                <w:sz w:val="18"/>
                <w:szCs w:val="18"/>
                <w:lang w:val="pt-BR"/>
              </w:rPr>
            </w:pP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265/70R19.5</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highlight w:val="yellow"/>
              </w:rPr>
            </w:pPr>
            <w:r w:rsidRPr="000C0BCE">
              <w:rPr>
                <w:rFonts w:ascii="Arial" w:hAnsi="Arial" w:cs="Arial"/>
                <w:sz w:val="18"/>
                <w:szCs w:val="18"/>
              </w:rPr>
              <w:t>MAN TGL</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140/138M</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spacing w:line="276" w:lineRule="auto"/>
              <w:jc w:val="center"/>
              <w:rPr>
                <w:rFonts w:ascii="Arial" w:hAnsi="Arial" w:cs="Arial"/>
                <w:sz w:val="18"/>
                <w:szCs w:val="18"/>
              </w:rPr>
            </w:pPr>
            <w:r w:rsidRPr="000C0BCE">
              <w:rPr>
                <w:rFonts w:ascii="Arial" w:hAnsi="Arial" w:cs="Arial"/>
                <w:sz w:val="18"/>
                <w:szCs w:val="18"/>
              </w:rPr>
              <w:t>C/C/W1 67dB</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eastAsia="Times New Roman" w:hAnsi="Arial" w:cs="Arial"/>
                <w:sz w:val="18"/>
                <w:szCs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eastAsia="Times New Roman" w:hAnsi="Arial" w:cs="Arial"/>
                <w:sz w:val="18"/>
                <w:szCs w:val="18"/>
              </w:rPr>
              <w:t>-</w:t>
            </w:r>
          </w:p>
        </w:tc>
        <w:tc>
          <w:tcPr>
            <w:tcW w:w="753" w:type="pct"/>
            <w:tcBorders>
              <w:top w:val="single" w:sz="4" w:space="0" w:color="auto"/>
              <w:left w:val="single" w:sz="4" w:space="0" w:color="auto"/>
              <w:bottom w:val="single" w:sz="4" w:space="0" w:color="auto"/>
              <w:right w:val="single" w:sz="4" w:space="0" w:color="auto"/>
            </w:tcBorders>
            <w:shd w:val="clear" w:color="auto" w:fill="FFFFFF"/>
            <w:noWrap/>
            <w:hideMark/>
          </w:tcPr>
          <w:p w:rsidR="004B1DFC" w:rsidRPr="000C0BCE" w:rsidRDefault="004B1DFC" w:rsidP="00134CF2">
            <w:pPr>
              <w:jc w:val="center"/>
              <w:rPr>
                <w:rFonts w:ascii="Arial" w:hAnsi="Arial" w:cs="Arial"/>
                <w:sz w:val="18"/>
                <w:szCs w:val="18"/>
              </w:rPr>
            </w:pPr>
          </w:p>
          <w:p w:rsidR="004B1DFC" w:rsidRPr="000C0BCE" w:rsidRDefault="004B1DFC" w:rsidP="00134CF2">
            <w:pPr>
              <w:jc w:val="center"/>
            </w:pPr>
            <w:r w:rsidRPr="000C0BCE">
              <w:rPr>
                <w:rFonts w:ascii="Arial" w:hAnsi="Arial" w:cs="Arial"/>
                <w:sz w:val="18"/>
                <w:szCs w:val="18"/>
              </w:rPr>
              <w:sym w:font="Wingdings" w:char="00FE"/>
            </w:r>
          </w:p>
        </w:tc>
      </w:tr>
      <w:tr w:rsidR="004B1DFC" w:rsidTr="00134CF2">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1DFC" w:rsidRPr="000C0BCE" w:rsidRDefault="004B1DFC" w:rsidP="00134CF2">
            <w:pPr>
              <w:widowControl/>
              <w:autoSpaceDE/>
              <w:jc w:val="center"/>
              <w:rPr>
                <w:rFonts w:ascii="Arial" w:hAnsi="Arial" w:cs="Arial"/>
                <w:b/>
                <w:sz w:val="18"/>
                <w:szCs w:val="18"/>
                <w:lang w:val="pt-BR"/>
              </w:rPr>
            </w:pP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285/70R19.5</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highlight w:val="yellow"/>
              </w:rPr>
            </w:pPr>
            <w:r w:rsidRPr="000C0BCE">
              <w:rPr>
                <w:rFonts w:ascii="Arial" w:hAnsi="Arial" w:cs="Arial"/>
                <w:sz w:val="18"/>
                <w:szCs w:val="18"/>
              </w:rPr>
              <w:t>MAN TGL</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145/143M</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spacing w:line="276" w:lineRule="auto"/>
              <w:jc w:val="center"/>
              <w:rPr>
                <w:rFonts w:ascii="Arial" w:hAnsi="Arial" w:cs="Arial"/>
                <w:sz w:val="18"/>
                <w:szCs w:val="18"/>
              </w:rPr>
            </w:pPr>
            <w:r w:rsidRPr="000C0BCE">
              <w:rPr>
                <w:rFonts w:ascii="Arial" w:hAnsi="Arial" w:cs="Arial"/>
                <w:sz w:val="18"/>
                <w:szCs w:val="18"/>
              </w:rPr>
              <w:t>C/B/W1 67dB</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eastAsia="Times New Roman" w:hAnsi="Arial" w:cs="Arial"/>
                <w:sz w:val="18"/>
                <w:szCs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eastAsia="Times New Roman" w:hAnsi="Arial" w:cs="Arial"/>
                <w:sz w:val="18"/>
                <w:szCs w:val="18"/>
              </w:rPr>
              <w:t>-</w:t>
            </w:r>
          </w:p>
        </w:tc>
        <w:tc>
          <w:tcPr>
            <w:tcW w:w="753" w:type="pct"/>
            <w:tcBorders>
              <w:top w:val="single" w:sz="4" w:space="0" w:color="auto"/>
              <w:left w:val="single" w:sz="4" w:space="0" w:color="auto"/>
              <w:bottom w:val="single" w:sz="4" w:space="0" w:color="auto"/>
              <w:right w:val="single" w:sz="4" w:space="0" w:color="auto"/>
            </w:tcBorders>
            <w:shd w:val="clear" w:color="auto" w:fill="FFFFFF"/>
            <w:noWrap/>
            <w:hideMark/>
          </w:tcPr>
          <w:p w:rsidR="004B1DFC" w:rsidRPr="000C0BCE" w:rsidRDefault="004B1DFC" w:rsidP="00134CF2">
            <w:pPr>
              <w:jc w:val="center"/>
              <w:rPr>
                <w:rFonts w:ascii="Arial" w:hAnsi="Arial" w:cs="Arial"/>
                <w:sz w:val="18"/>
                <w:szCs w:val="18"/>
              </w:rPr>
            </w:pPr>
          </w:p>
          <w:p w:rsidR="004B1DFC" w:rsidRPr="000C0BCE" w:rsidRDefault="004B1DFC" w:rsidP="00134CF2">
            <w:pPr>
              <w:jc w:val="center"/>
            </w:pPr>
            <w:r w:rsidRPr="000C0BCE">
              <w:rPr>
                <w:rFonts w:ascii="Arial" w:hAnsi="Arial" w:cs="Arial"/>
                <w:sz w:val="18"/>
                <w:szCs w:val="18"/>
              </w:rPr>
              <w:sym w:font="Wingdings" w:char="00FE"/>
            </w:r>
          </w:p>
        </w:tc>
      </w:tr>
      <w:tr w:rsidR="004B1DFC" w:rsidTr="00134CF2">
        <w:trPr>
          <w:trHeight w:val="427"/>
        </w:trPr>
        <w:tc>
          <w:tcPr>
            <w:tcW w:w="4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tabs>
                <w:tab w:val="left" w:pos="1800"/>
                <w:tab w:val="left" w:pos="3960"/>
                <w:tab w:val="left" w:pos="4860"/>
                <w:tab w:val="left" w:pos="6300"/>
                <w:tab w:val="left" w:pos="7740"/>
              </w:tabs>
              <w:jc w:val="center"/>
              <w:rPr>
                <w:rFonts w:ascii="Arial" w:hAnsi="Arial" w:cs="Arial"/>
                <w:b/>
                <w:sz w:val="18"/>
                <w:szCs w:val="18"/>
                <w:lang w:val="pt-BR"/>
              </w:rPr>
            </w:pPr>
            <w:r w:rsidRPr="000C0BCE">
              <w:rPr>
                <w:rFonts w:ascii="Arial" w:hAnsi="Arial" w:cs="Arial"/>
                <w:b/>
                <w:sz w:val="18"/>
                <w:szCs w:val="18"/>
                <w:lang w:val="pt-BR"/>
              </w:rPr>
              <w:t>DH05+</w:t>
            </w: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215/75R17.5</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highlight w:val="yellow"/>
              </w:rPr>
            </w:pPr>
            <w:r w:rsidRPr="000C0BCE">
              <w:rPr>
                <w:rFonts w:ascii="Arial" w:hAnsi="Arial" w:cs="Arial"/>
                <w:sz w:val="18"/>
                <w:szCs w:val="18"/>
              </w:rPr>
              <w:t>MAN TGL</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126/124M</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spacing w:line="276" w:lineRule="auto"/>
              <w:jc w:val="center"/>
              <w:rPr>
                <w:rFonts w:ascii="Arial" w:hAnsi="Arial" w:cs="Arial"/>
                <w:sz w:val="18"/>
                <w:szCs w:val="18"/>
              </w:rPr>
            </w:pPr>
            <w:r w:rsidRPr="000C0BCE">
              <w:rPr>
                <w:rFonts w:ascii="Arial" w:hAnsi="Arial" w:cs="Arial"/>
                <w:sz w:val="18"/>
                <w:szCs w:val="18"/>
              </w:rPr>
              <w:t>D/C/W1 67dB</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eastAsia="Times New Roman" w:hAnsi="Arial" w:cs="Arial"/>
                <w:sz w:val="18"/>
                <w:szCs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noWrap/>
            <w:hideMark/>
          </w:tcPr>
          <w:p w:rsidR="004B1DFC" w:rsidRPr="000C0BCE" w:rsidRDefault="004B1DFC" w:rsidP="00134CF2">
            <w:pPr>
              <w:jc w:val="center"/>
              <w:rPr>
                <w:rFonts w:ascii="Arial" w:hAnsi="Arial" w:cs="Arial"/>
                <w:sz w:val="18"/>
                <w:szCs w:val="18"/>
              </w:rPr>
            </w:pPr>
          </w:p>
          <w:p w:rsidR="004B1DFC" w:rsidRPr="000C0BCE" w:rsidRDefault="004B1DFC" w:rsidP="00134CF2">
            <w:pPr>
              <w:jc w:val="center"/>
            </w:pPr>
            <w:r w:rsidRPr="000C0BCE">
              <w:rPr>
                <w:rFonts w:ascii="Arial" w:hAnsi="Arial" w:cs="Arial"/>
                <w:sz w:val="18"/>
                <w:szCs w:val="18"/>
              </w:rPr>
              <w:sym w:font="Wingdings" w:char="00FE"/>
            </w:r>
          </w:p>
        </w:tc>
      </w:tr>
      <w:tr w:rsidR="004B1DFC" w:rsidTr="00134CF2">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1DFC" w:rsidRPr="000C0BCE" w:rsidRDefault="004B1DFC" w:rsidP="00134CF2">
            <w:pPr>
              <w:widowControl/>
              <w:autoSpaceDE/>
              <w:jc w:val="center"/>
              <w:rPr>
                <w:rFonts w:ascii="Arial" w:hAnsi="Arial" w:cs="Arial"/>
                <w:b/>
                <w:sz w:val="18"/>
                <w:szCs w:val="18"/>
                <w:lang w:val="pt-BR"/>
              </w:rPr>
            </w:pP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235/75R17.5</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highlight w:val="yellow"/>
              </w:rPr>
            </w:pPr>
            <w:r w:rsidRPr="000C0BCE">
              <w:rPr>
                <w:rFonts w:ascii="Arial" w:hAnsi="Arial" w:cs="Arial"/>
                <w:sz w:val="18"/>
                <w:szCs w:val="18"/>
              </w:rPr>
              <w:t>MAN TGL</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132/130M</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spacing w:line="276" w:lineRule="auto"/>
              <w:jc w:val="center"/>
              <w:rPr>
                <w:rFonts w:ascii="Arial" w:hAnsi="Arial" w:cs="Arial"/>
                <w:sz w:val="18"/>
                <w:szCs w:val="18"/>
              </w:rPr>
            </w:pPr>
            <w:r w:rsidRPr="000C0BCE">
              <w:rPr>
                <w:rFonts w:ascii="Arial" w:hAnsi="Arial" w:cs="Arial"/>
                <w:sz w:val="18"/>
                <w:szCs w:val="18"/>
              </w:rPr>
              <w:t>E/B/W2 75dB</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eastAsia="Times New Roman" w:hAnsi="Arial" w:cs="Arial"/>
                <w:sz w:val="18"/>
                <w:szCs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noWrap/>
            <w:hideMark/>
          </w:tcPr>
          <w:p w:rsidR="004B1DFC" w:rsidRPr="000C0BCE" w:rsidRDefault="004B1DFC" w:rsidP="00134CF2">
            <w:pPr>
              <w:jc w:val="center"/>
              <w:rPr>
                <w:rFonts w:ascii="Arial" w:hAnsi="Arial" w:cs="Arial"/>
                <w:sz w:val="18"/>
                <w:szCs w:val="18"/>
              </w:rPr>
            </w:pPr>
          </w:p>
          <w:p w:rsidR="004B1DFC" w:rsidRPr="000C0BCE" w:rsidRDefault="004B1DFC" w:rsidP="00134CF2">
            <w:pPr>
              <w:jc w:val="center"/>
            </w:pPr>
            <w:r w:rsidRPr="000C0BCE">
              <w:rPr>
                <w:rFonts w:ascii="Arial" w:hAnsi="Arial" w:cs="Arial"/>
                <w:sz w:val="18"/>
                <w:szCs w:val="18"/>
              </w:rPr>
              <w:sym w:font="Wingdings" w:char="00FE"/>
            </w:r>
          </w:p>
        </w:tc>
      </w:tr>
      <w:tr w:rsidR="004B1DFC" w:rsidTr="00134CF2">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1DFC" w:rsidRPr="000C0BCE" w:rsidRDefault="004B1DFC" w:rsidP="00134CF2">
            <w:pPr>
              <w:widowControl/>
              <w:autoSpaceDE/>
              <w:jc w:val="center"/>
              <w:rPr>
                <w:rFonts w:ascii="Arial" w:hAnsi="Arial" w:cs="Arial"/>
                <w:b/>
                <w:sz w:val="18"/>
                <w:szCs w:val="18"/>
                <w:lang w:val="pt-BR"/>
              </w:rPr>
            </w:pP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265/70R19.5</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MAN TGL</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140/138M</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spacing w:line="276" w:lineRule="auto"/>
              <w:jc w:val="center"/>
              <w:rPr>
                <w:rFonts w:ascii="Arial" w:hAnsi="Arial" w:cs="Arial"/>
                <w:sz w:val="18"/>
                <w:szCs w:val="18"/>
              </w:rPr>
            </w:pPr>
            <w:r w:rsidRPr="000C0BCE">
              <w:rPr>
                <w:rFonts w:ascii="Arial" w:hAnsi="Arial" w:cs="Arial"/>
                <w:sz w:val="18"/>
                <w:szCs w:val="18"/>
              </w:rPr>
              <w:t>D/B/W2 75dB</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eastAsia="Times New Roman" w:hAnsi="Arial" w:cs="Arial"/>
                <w:sz w:val="18"/>
                <w:szCs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noWrap/>
            <w:hideMark/>
          </w:tcPr>
          <w:p w:rsidR="004B1DFC" w:rsidRPr="000C0BCE" w:rsidRDefault="004B1DFC" w:rsidP="00134CF2">
            <w:pPr>
              <w:jc w:val="center"/>
              <w:rPr>
                <w:rFonts w:ascii="Arial" w:hAnsi="Arial" w:cs="Arial"/>
                <w:sz w:val="18"/>
                <w:szCs w:val="18"/>
              </w:rPr>
            </w:pPr>
          </w:p>
          <w:p w:rsidR="004B1DFC" w:rsidRPr="000C0BCE" w:rsidRDefault="004B1DFC" w:rsidP="00134CF2">
            <w:pPr>
              <w:jc w:val="center"/>
            </w:pPr>
            <w:r w:rsidRPr="000C0BCE">
              <w:rPr>
                <w:rFonts w:ascii="Arial" w:hAnsi="Arial" w:cs="Arial"/>
                <w:sz w:val="18"/>
                <w:szCs w:val="18"/>
              </w:rPr>
              <w:sym w:font="Wingdings" w:char="00FE"/>
            </w:r>
          </w:p>
        </w:tc>
      </w:tr>
      <w:tr w:rsidR="004B1DFC" w:rsidTr="00134CF2">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1DFC" w:rsidRPr="000C0BCE" w:rsidRDefault="004B1DFC" w:rsidP="00134CF2">
            <w:pPr>
              <w:widowControl/>
              <w:autoSpaceDE/>
              <w:jc w:val="center"/>
              <w:rPr>
                <w:rFonts w:ascii="Arial" w:hAnsi="Arial" w:cs="Arial"/>
                <w:b/>
                <w:sz w:val="18"/>
                <w:szCs w:val="18"/>
                <w:lang w:val="pt-BR"/>
              </w:rPr>
            </w:pP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highlight w:val="yellow"/>
              </w:rPr>
            </w:pPr>
            <w:r w:rsidRPr="000C0BCE">
              <w:rPr>
                <w:rFonts w:ascii="Arial" w:hAnsi="Arial" w:cs="Arial"/>
                <w:sz w:val="18"/>
                <w:szCs w:val="18"/>
              </w:rPr>
              <w:t>285/70R19.5</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highlight w:val="yellow"/>
              </w:rPr>
            </w:pPr>
            <w:r w:rsidRPr="000C0BCE">
              <w:rPr>
                <w:rFonts w:ascii="Arial" w:hAnsi="Arial" w:cs="Arial"/>
                <w:sz w:val="18"/>
                <w:szCs w:val="18"/>
              </w:rPr>
              <w:t>MAN TGL</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145/143M</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spacing w:line="276" w:lineRule="auto"/>
              <w:jc w:val="center"/>
              <w:rPr>
                <w:rFonts w:ascii="Arial" w:hAnsi="Arial" w:cs="Arial"/>
                <w:sz w:val="18"/>
                <w:szCs w:val="18"/>
              </w:rPr>
            </w:pPr>
            <w:r w:rsidRPr="000C0BCE">
              <w:rPr>
                <w:rFonts w:ascii="Arial" w:hAnsi="Arial" w:cs="Arial"/>
                <w:sz w:val="18"/>
                <w:szCs w:val="18"/>
              </w:rPr>
              <w:t>D/C/W2 75dB</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eastAsia="Times New Roman" w:hAnsi="Arial" w:cs="Arial"/>
                <w:sz w:val="18"/>
                <w:szCs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noWrap/>
            <w:hideMark/>
          </w:tcPr>
          <w:p w:rsidR="004B1DFC" w:rsidRPr="000C0BCE" w:rsidRDefault="004B1DFC" w:rsidP="00134CF2">
            <w:pPr>
              <w:jc w:val="center"/>
              <w:rPr>
                <w:rFonts w:ascii="Arial" w:hAnsi="Arial" w:cs="Arial"/>
                <w:sz w:val="18"/>
                <w:szCs w:val="18"/>
              </w:rPr>
            </w:pPr>
          </w:p>
          <w:p w:rsidR="004B1DFC" w:rsidRPr="000C0BCE" w:rsidRDefault="004B1DFC" w:rsidP="00134CF2">
            <w:pPr>
              <w:jc w:val="center"/>
            </w:pPr>
            <w:r w:rsidRPr="000C0BCE">
              <w:rPr>
                <w:rFonts w:ascii="Arial" w:hAnsi="Arial" w:cs="Arial"/>
                <w:sz w:val="18"/>
                <w:szCs w:val="18"/>
              </w:rPr>
              <w:sym w:font="Wingdings" w:char="00FE"/>
            </w:r>
          </w:p>
        </w:tc>
      </w:tr>
      <w:tr w:rsidR="004B1DFC" w:rsidTr="00134CF2">
        <w:trPr>
          <w:trHeight w:val="604"/>
        </w:trPr>
        <w:tc>
          <w:tcPr>
            <w:tcW w:w="0" w:type="auto"/>
            <w:tcBorders>
              <w:top w:val="single" w:sz="4" w:space="0" w:color="auto"/>
              <w:left w:val="single" w:sz="4" w:space="0" w:color="auto"/>
              <w:bottom w:val="single" w:sz="4" w:space="0" w:color="auto"/>
              <w:right w:val="single" w:sz="4" w:space="0" w:color="auto"/>
            </w:tcBorders>
            <w:vAlign w:val="center"/>
            <w:hideMark/>
          </w:tcPr>
          <w:p w:rsidR="004B1DFC" w:rsidRPr="000C0BCE" w:rsidRDefault="004B1DFC" w:rsidP="00134CF2">
            <w:pPr>
              <w:tabs>
                <w:tab w:val="left" w:pos="1800"/>
                <w:tab w:val="left" w:pos="3960"/>
                <w:tab w:val="left" w:pos="4860"/>
                <w:tab w:val="left" w:pos="6300"/>
                <w:tab w:val="left" w:pos="7740"/>
              </w:tabs>
              <w:jc w:val="center"/>
              <w:rPr>
                <w:rFonts w:ascii="Arial" w:hAnsi="Arial" w:cs="Arial"/>
                <w:b/>
                <w:sz w:val="18"/>
                <w:szCs w:val="18"/>
                <w:lang w:val="pt-BR"/>
              </w:rPr>
            </w:pPr>
            <w:r w:rsidRPr="000C0BCE">
              <w:rPr>
                <w:rFonts w:ascii="Arial" w:hAnsi="Arial" w:cs="Arial"/>
                <w:b/>
                <w:sz w:val="18"/>
                <w:szCs w:val="18"/>
                <w:lang w:val="pt-BR"/>
              </w:rPr>
              <w:t>AM06</w:t>
            </w: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325/95R24</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MAN TGS</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162/160K</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spacing w:line="276" w:lineRule="auto"/>
              <w:jc w:val="center"/>
              <w:rPr>
                <w:rFonts w:ascii="Arial" w:hAnsi="Arial" w:cs="Arial"/>
                <w:sz w:val="18"/>
                <w:szCs w:val="18"/>
              </w:rPr>
            </w:pPr>
            <w:r w:rsidRPr="000C0BCE">
              <w:rPr>
                <w:rFonts w:ascii="Arial" w:hAnsi="Arial" w:cs="Arial"/>
                <w:sz w:val="18"/>
                <w:szCs w:val="18"/>
              </w:rPr>
              <w:t>D/C/W2 72dB</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eastAsia="Times New Roman" w:hAnsi="Arial" w:cs="Arial"/>
                <w:sz w:val="18"/>
                <w:szCs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noWrap/>
            <w:hideMark/>
          </w:tcPr>
          <w:p w:rsidR="004B1DFC" w:rsidRPr="000C0BCE" w:rsidRDefault="004B1DFC" w:rsidP="00134CF2">
            <w:pPr>
              <w:jc w:val="center"/>
              <w:rPr>
                <w:rFonts w:ascii="Arial" w:hAnsi="Arial" w:cs="Arial"/>
                <w:sz w:val="18"/>
                <w:szCs w:val="18"/>
              </w:rPr>
            </w:pPr>
          </w:p>
          <w:p w:rsidR="004B1DFC" w:rsidRPr="000C0BCE" w:rsidRDefault="004B1DFC" w:rsidP="00134CF2">
            <w:pPr>
              <w:jc w:val="center"/>
            </w:pPr>
            <w:r w:rsidRPr="000C0BCE">
              <w:rPr>
                <w:rFonts w:ascii="Arial" w:hAnsi="Arial" w:cs="Arial"/>
                <w:sz w:val="18"/>
                <w:szCs w:val="18"/>
              </w:rPr>
              <w:sym w:font="Wingdings" w:char="00FE"/>
            </w:r>
          </w:p>
        </w:tc>
      </w:tr>
      <w:tr w:rsidR="004B1DFC" w:rsidTr="00134CF2">
        <w:trPr>
          <w:trHeight w:val="427"/>
        </w:trPr>
        <w:tc>
          <w:tcPr>
            <w:tcW w:w="0" w:type="auto"/>
            <w:tcBorders>
              <w:top w:val="single" w:sz="4" w:space="0" w:color="auto"/>
              <w:left w:val="single" w:sz="4" w:space="0" w:color="auto"/>
              <w:bottom w:val="single" w:sz="4" w:space="0" w:color="auto"/>
              <w:right w:val="single" w:sz="4" w:space="0" w:color="auto"/>
            </w:tcBorders>
            <w:vAlign w:val="center"/>
            <w:hideMark/>
          </w:tcPr>
          <w:p w:rsidR="004B1DFC" w:rsidRPr="000C0BCE" w:rsidRDefault="004B1DFC" w:rsidP="00134CF2">
            <w:pPr>
              <w:tabs>
                <w:tab w:val="left" w:pos="1800"/>
                <w:tab w:val="left" w:pos="3960"/>
                <w:tab w:val="left" w:pos="4860"/>
                <w:tab w:val="left" w:pos="6300"/>
                <w:tab w:val="left" w:pos="7740"/>
              </w:tabs>
              <w:jc w:val="center"/>
              <w:rPr>
                <w:rFonts w:ascii="Arial" w:hAnsi="Arial" w:cs="Arial"/>
                <w:b/>
                <w:sz w:val="18"/>
                <w:szCs w:val="18"/>
                <w:lang w:val="pt-BR"/>
              </w:rPr>
            </w:pPr>
            <w:r w:rsidRPr="000C0BCE">
              <w:rPr>
                <w:rFonts w:ascii="Arial" w:hAnsi="Arial" w:cs="Arial"/>
                <w:b/>
                <w:sz w:val="18"/>
                <w:szCs w:val="18"/>
                <w:lang w:val="pt-BR"/>
              </w:rPr>
              <w:t>DM06</w:t>
            </w: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325/95R24</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MAN TGS</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162/160K</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spacing w:line="276" w:lineRule="auto"/>
              <w:jc w:val="center"/>
              <w:rPr>
                <w:rFonts w:ascii="Arial" w:hAnsi="Arial" w:cs="Arial"/>
                <w:sz w:val="18"/>
                <w:szCs w:val="18"/>
              </w:rPr>
            </w:pPr>
            <w:r w:rsidRPr="000C0BCE">
              <w:rPr>
                <w:rFonts w:ascii="Arial" w:hAnsi="Arial" w:cs="Arial"/>
                <w:sz w:val="18"/>
                <w:szCs w:val="18"/>
              </w:rPr>
              <w:t>D/B/W1 67dB</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eastAsia="Times New Roman" w:hAnsi="Arial" w:cs="Arial"/>
                <w:sz w:val="18"/>
                <w:szCs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noWrap/>
            <w:hideMark/>
          </w:tcPr>
          <w:p w:rsidR="004B1DFC" w:rsidRPr="000C0BCE" w:rsidRDefault="004B1DFC" w:rsidP="00134CF2">
            <w:pPr>
              <w:jc w:val="center"/>
              <w:rPr>
                <w:rFonts w:ascii="Arial" w:hAnsi="Arial" w:cs="Arial"/>
                <w:sz w:val="18"/>
                <w:szCs w:val="18"/>
              </w:rPr>
            </w:pPr>
          </w:p>
          <w:p w:rsidR="004B1DFC" w:rsidRPr="000C0BCE" w:rsidRDefault="004B1DFC" w:rsidP="00134CF2">
            <w:pPr>
              <w:jc w:val="center"/>
            </w:pPr>
            <w:r w:rsidRPr="000C0BCE">
              <w:rPr>
                <w:rFonts w:ascii="Arial" w:hAnsi="Arial" w:cs="Arial"/>
                <w:sz w:val="18"/>
                <w:szCs w:val="18"/>
              </w:rPr>
              <w:sym w:font="Wingdings" w:char="00FE"/>
            </w:r>
          </w:p>
        </w:tc>
      </w:tr>
      <w:tr w:rsidR="004B1DFC" w:rsidTr="00134CF2">
        <w:trPr>
          <w:trHeight w:val="427"/>
        </w:trPr>
        <w:tc>
          <w:tcPr>
            <w:tcW w:w="0" w:type="auto"/>
            <w:tcBorders>
              <w:top w:val="single" w:sz="4" w:space="0" w:color="auto"/>
              <w:left w:val="single" w:sz="4" w:space="0" w:color="auto"/>
              <w:bottom w:val="single" w:sz="4" w:space="0" w:color="auto"/>
              <w:right w:val="single" w:sz="4" w:space="0" w:color="auto"/>
            </w:tcBorders>
            <w:vAlign w:val="center"/>
            <w:hideMark/>
          </w:tcPr>
          <w:p w:rsidR="004B1DFC" w:rsidRPr="000C0BCE" w:rsidRDefault="004B1DFC" w:rsidP="00134CF2">
            <w:pPr>
              <w:tabs>
                <w:tab w:val="left" w:pos="1800"/>
                <w:tab w:val="left" w:pos="3960"/>
                <w:tab w:val="left" w:pos="4860"/>
                <w:tab w:val="left" w:pos="6300"/>
                <w:tab w:val="left" w:pos="7740"/>
              </w:tabs>
              <w:jc w:val="center"/>
              <w:rPr>
                <w:rFonts w:ascii="Arial" w:hAnsi="Arial" w:cs="Arial"/>
                <w:b/>
                <w:sz w:val="18"/>
                <w:szCs w:val="18"/>
                <w:lang w:val="pt-BR"/>
              </w:rPr>
            </w:pPr>
            <w:r w:rsidRPr="000C0BCE">
              <w:rPr>
                <w:rFonts w:ascii="Arial" w:hAnsi="Arial" w:cs="Arial"/>
                <w:b/>
                <w:sz w:val="18"/>
                <w:szCs w:val="18"/>
                <w:lang w:val="pt-BR"/>
              </w:rPr>
              <w:t>AM15+</w:t>
            </w: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385/65R22.5</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MAN TGS</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158L</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spacing w:line="276" w:lineRule="auto"/>
              <w:jc w:val="center"/>
              <w:rPr>
                <w:rFonts w:ascii="Arial" w:hAnsi="Arial" w:cs="Arial"/>
                <w:sz w:val="18"/>
                <w:szCs w:val="18"/>
              </w:rPr>
            </w:pPr>
            <w:r w:rsidRPr="000C0BCE">
              <w:rPr>
                <w:rFonts w:ascii="Arial" w:hAnsi="Arial" w:cs="Arial"/>
                <w:sz w:val="18"/>
                <w:szCs w:val="18"/>
              </w:rPr>
              <w:t>D/C/W2 73dB</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eastAsia="Times New Roman" w:hAnsi="Arial" w:cs="Arial"/>
                <w:sz w:val="18"/>
                <w:szCs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hAnsi="Arial" w:cs="Arial"/>
                <w:sz w:val="18"/>
                <w:szCs w:val="18"/>
              </w:rPr>
              <w:sym w:font="Wingdings" w:char="00FE"/>
            </w:r>
          </w:p>
        </w:tc>
      </w:tr>
      <w:tr w:rsidR="004B1DFC" w:rsidTr="00134CF2">
        <w:trPr>
          <w:trHeight w:val="300"/>
        </w:trPr>
        <w:tc>
          <w:tcPr>
            <w:tcW w:w="0" w:type="auto"/>
            <w:vMerge w:val="restart"/>
            <w:tcBorders>
              <w:top w:val="single" w:sz="4" w:space="0" w:color="auto"/>
              <w:left w:val="single" w:sz="4" w:space="0" w:color="auto"/>
              <w:right w:val="single" w:sz="4" w:space="0" w:color="auto"/>
            </w:tcBorders>
            <w:vAlign w:val="center"/>
            <w:hideMark/>
          </w:tcPr>
          <w:p w:rsidR="004B1DFC" w:rsidRPr="000C0BCE" w:rsidRDefault="004B1DFC" w:rsidP="00134CF2">
            <w:pPr>
              <w:tabs>
                <w:tab w:val="left" w:pos="1800"/>
                <w:tab w:val="left" w:pos="3960"/>
                <w:tab w:val="left" w:pos="4860"/>
                <w:tab w:val="left" w:pos="6300"/>
                <w:tab w:val="left" w:pos="7740"/>
              </w:tabs>
              <w:jc w:val="center"/>
              <w:rPr>
                <w:rFonts w:ascii="Arial" w:hAnsi="Arial" w:cs="Arial"/>
                <w:b/>
                <w:sz w:val="18"/>
                <w:szCs w:val="18"/>
                <w:lang w:val="pt-BR"/>
              </w:rPr>
            </w:pPr>
            <w:r w:rsidRPr="000C0BCE">
              <w:rPr>
                <w:rFonts w:ascii="Arial" w:hAnsi="Arial" w:cs="Arial"/>
                <w:b/>
                <w:sz w:val="18"/>
                <w:szCs w:val="18"/>
                <w:lang w:val="pt-BR"/>
              </w:rPr>
              <w:t>AM09</w:t>
            </w: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315/80R22.5</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MAN TGS</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156/150K</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spacing w:line="276" w:lineRule="auto"/>
              <w:jc w:val="center"/>
              <w:rPr>
                <w:rFonts w:ascii="Arial" w:hAnsi="Arial" w:cs="Arial"/>
                <w:sz w:val="18"/>
                <w:szCs w:val="18"/>
              </w:rPr>
            </w:pPr>
            <w:r w:rsidRPr="000C0BCE">
              <w:rPr>
                <w:rFonts w:ascii="Arial" w:hAnsi="Arial" w:cs="Arial"/>
                <w:sz w:val="18"/>
                <w:szCs w:val="18"/>
              </w:rPr>
              <w:t>D/C/W1 70dB</w:t>
            </w:r>
          </w:p>
          <w:p w:rsidR="004B1DFC" w:rsidRPr="000C0BCE" w:rsidRDefault="004B1DFC" w:rsidP="00134CF2">
            <w:pPr>
              <w:spacing w:line="276" w:lineRule="auto"/>
              <w:jc w:val="center"/>
              <w:rPr>
                <w:rFonts w:ascii="Arial" w:hAnsi="Arial" w:cs="Arial"/>
                <w:sz w:val="18"/>
                <w:szCs w:val="18"/>
              </w:rPr>
            </w:pP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eastAsia="Times New Roman" w:hAnsi="Arial" w:cs="Arial"/>
                <w:sz w:val="18"/>
                <w:szCs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noWrap/>
            <w:hideMark/>
          </w:tcPr>
          <w:p w:rsidR="004B1DFC" w:rsidRPr="000C0BCE" w:rsidRDefault="004B1DFC" w:rsidP="00134CF2">
            <w:pPr>
              <w:rPr>
                <w:rFonts w:ascii="Arial" w:hAnsi="Arial" w:cs="Arial"/>
                <w:sz w:val="18"/>
                <w:szCs w:val="18"/>
              </w:rPr>
            </w:pPr>
          </w:p>
          <w:p w:rsidR="004B1DFC" w:rsidRPr="000C0BCE" w:rsidRDefault="004B1DFC" w:rsidP="00134CF2">
            <w:pPr>
              <w:jc w:val="center"/>
            </w:pPr>
            <w:r w:rsidRPr="000C0BCE">
              <w:rPr>
                <w:rFonts w:ascii="Arial" w:hAnsi="Arial" w:cs="Arial"/>
                <w:sz w:val="18"/>
                <w:szCs w:val="18"/>
              </w:rPr>
              <w:sym w:font="Wingdings" w:char="00FE"/>
            </w:r>
          </w:p>
        </w:tc>
      </w:tr>
      <w:tr w:rsidR="004B1DFC" w:rsidTr="00134CF2">
        <w:trPr>
          <w:trHeight w:val="300"/>
        </w:trPr>
        <w:tc>
          <w:tcPr>
            <w:tcW w:w="401" w:type="pct"/>
            <w:vMerge/>
            <w:tcBorders>
              <w:left w:val="single" w:sz="4" w:space="0" w:color="auto"/>
              <w:right w:val="single" w:sz="4" w:space="0" w:color="auto"/>
            </w:tcBorders>
            <w:shd w:val="clear" w:color="auto" w:fill="FFFFFF"/>
            <w:vAlign w:val="center"/>
            <w:hideMark/>
          </w:tcPr>
          <w:p w:rsidR="004B1DFC" w:rsidRPr="000C0BCE" w:rsidRDefault="004B1DFC" w:rsidP="00134CF2">
            <w:pPr>
              <w:tabs>
                <w:tab w:val="left" w:pos="1800"/>
                <w:tab w:val="left" w:pos="3960"/>
                <w:tab w:val="left" w:pos="4860"/>
                <w:tab w:val="left" w:pos="6300"/>
                <w:tab w:val="left" w:pos="7740"/>
              </w:tabs>
              <w:jc w:val="center"/>
              <w:rPr>
                <w:rFonts w:ascii="Arial" w:hAnsi="Arial" w:cs="Arial"/>
                <w:b/>
                <w:sz w:val="18"/>
                <w:szCs w:val="18"/>
                <w:lang w:val="pt-BR"/>
              </w:rPr>
            </w:pP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13R22.5</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MAN TGS</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highlight w:val="yellow"/>
              </w:rPr>
            </w:pPr>
            <w:r w:rsidRPr="000C0BCE">
              <w:rPr>
                <w:rFonts w:ascii="Arial" w:hAnsi="Arial" w:cs="Arial"/>
                <w:sz w:val="18"/>
                <w:szCs w:val="18"/>
              </w:rPr>
              <w:t>156/150K</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spacing w:line="276" w:lineRule="auto"/>
              <w:jc w:val="center"/>
              <w:rPr>
                <w:rFonts w:ascii="Arial" w:hAnsi="Arial" w:cs="Arial"/>
                <w:sz w:val="18"/>
                <w:szCs w:val="18"/>
              </w:rPr>
            </w:pPr>
            <w:r w:rsidRPr="000C0BCE">
              <w:rPr>
                <w:rFonts w:ascii="Arial" w:hAnsi="Arial" w:cs="Arial"/>
                <w:sz w:val="18"/>
                <w:szCs w:val="18"/>
              </w:rPr>
              <w:t>D/C/W2 74dB</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eastAsia="Times New Roman" w:hAnsi="Arial" w:cs="Arial"/>
                <w:sz w:val="18"/>
                <w:szCs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noWrap/>
            <w:hideMark/>
          </w:tcPr>
          <w:p w:rsidR="004B1DFC" w:rsidRPr="000C0BCE" w:rsidRDefault="004B1DFC" w:rsidP="00134CF2">
            <w:pPr>
              <w:rPr>
                <w:rFonts w:ascii="Arial" w:hAnsi="Arial" w:cs="Arial"/>
                <w:sz w:val="18"/>
                <w:szCs w:val="18"/>
              </w:rPr>
            </w:pPr>
          </w:p>
          <w:p w:rsidR="004B1DFC" w:rsidRPr="000C0BCE" w:rsidRDefault="004B1DFC" w:rsidP="00134CF2">
            <w:pPr>
              <w:jc w:val="center"/>
            </w:pPr>
            <w:r w:rsidRPr="000C0BCE">
              <w:rPr>
                <w:rFonts w:ascii="Arial" w:hAnsi="Arial" w:cs="Arial"/>
                <w:sz w:val="18"/>
                <w:szCs w:val="18"/>
              </w:rPr>
              <w:sym w:font="Wingdings" w:char="00FE"/>
            </w:r>
          </w:p>
        </w:tc>
      </w:tr>
      <w:tr w:rsidR="004B1DFC" w:rsidTr="00134CF2">
        <w:trPr>
          <w:trHeight w:val="539"/>
        </w:trPr>
        <w:tc>
          <w:tcPr>
            <w:tcW w:w="401" w:type="pct"/>
            <w:vMerge w:val="restart"/>
            <w:tcBorders>
              <w:top w:val="single" w:sz="4" w:space="0" w:color="auto"/>
              <w:left w:val="single" w:sz="4" w:space="0" w:color="auto"/>
              <w:right w:val="single" w:sz="4" w:space="0" w:color="auto"/>
            </w:tcBorders>
            <w:shd w:val="clear" w:color="auto" w:fill="FFFFFF"/>
            <w:vAlign w:val="center"/>
            <w:hideMark/>
          </w:tcPr>
          <w:p w:rsidR="004B1DFC" w:rsidRPr="000C0BCE" w:rsidRDefault="004B1DFC" w:rsidP="00134CF2">
            <w:pPr>
              <w:tabs>
                <w:tab w:val="left" w:pos="1800"/>
                <w:tab w:val="left" w:pos="3960"/>
                <w:tab w:val="left" w:pos="4860"/>
                <w:tab w:val="left" w:pos="6300"/>
                <w:tab w:val="left" w:pos="7740"/>
              </w:tabs>
              <w:jc w:val="center"/>
              <w:rPr>
                <w:rFonts w:ascii="Arial" w:hAnsi="Arial" w:cs="Arial"/>
                <w:b/>
                <w:sz w:val="18"/>
                <w:szCs w:val="18"/>
                <w:highlight w:val="yellow"/>
                <w:lang w:val="pt-BR"/>
              </w:rPr>
            </w:pPr>
          </w:p>
          <w:p w:rsidR="004B1DFC" w:rsidRPr="000C0BCE" w:rsidRDefault="004B1DFC" w:rsidP="00134CF2">
            <w:pPr>
              <w:tabs>
                <w:tab w:val="left" w:pos="1800"/>
                <w:tab w:val="left" w:pos="3960"/>
                <w:tab w:val="left" w:pos="4860"/>
                <w:tab w:val="left" w:pos="6300"/>
                <w:tab w:val="left" w:pos="7740"/>
              </w:tabs>
              <w:jc w:val="center"/>
              <w:rPr>
                <w:rFonts w:ascii="Arial" w:hAnsi="Arial" w:cs="Arial"/>
                <w:b/>
                <w:sz w:val="18"/>
                <w:szCs w:val="18"/>
                <w:lang w:val="pt-BR"/>
              </w:rPr>
            </w:pPr>
            <w:r w:rsidRPr="000C0BCE">
              <w:rPr>
                <w:rFonts w:ascii="Arial" w:hAnsi="Arial" w:cs="Arial"/>
                <w:b/>
                <w:sz w:val="18"/>
                <w:szCs w:val="18"/>
                <w:lang w:val="pt-BR"/>
              </w:rPr>
              <w:t>DM09</w:t>
            </w:r>
          </w:p>
          <w:p w:rsidR="004B1DFC" w:rsidRPr="000C0BCE" w:rsidRDefault="004B1DFC" w:rsidP="00134CF2">
            <w:pPr>
              <w:tabs>
                <w:tab w:val="left" w:pos="1800"/>
                <w:tab w:val="left" w:pos="3960"/>
                <w:tab w:val="left" w:pos="4860"/>
                <w:tab w:val="left" w:pos="6300"/>
                <w:tab w:val="left" w:pos="7740"/>
              </w:tabs>
              <w:jc w:val="center"/>
              <w:rPr>
                <w:rFonts w:ascii="Arial" w:hAnsi="Arial" w:cs="Arial"/>
                <w:b/>
                <w:sz w:val="18"/>
                <w:szCs w:val="18"/>
                <w:lang w:val="pt-BR"/>
              </w:rPr>
            </w:pP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315/80R22.5</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MAN TGS</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156/150K</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spacing w:line="276" w:lineRule="auto"/>
              <w:jc w:val="center"/>
              <w:rPr>
                <w:rFonts w:ascii="Arial" w:hAnsi="Arial" w:cs="Arial"/>
                <w:sz w:val="18"/>
                <w:szCs w:val="18"/>
                <w:highlight w:val="yellow"/>
              </w:rPr>
            </w:pPr>
            <w:r w:rsidRPr="000C0BCE">
              <w:rPr>
                <w:rFonts w:ascii="Arial" w:hAnsi="Arial" w:cs="Arial"/>
                <w:sz w:val="18"/>
                <w:szCs w:val="18"/>
              </w:rPr>
              <w:t>D/C/W1 68dB</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eastAsia="Times New Roman" w:hAnsi="Arial" w:cs="Arial"/>
                <w:sz w:val="18"/>
                <w:szCs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noWrap/>
            <w:hideMark/>
          </w:tcPr>
          <w:p w:rsidR="004B1DFC" w:rsidRPr="000C0BCE" w:rsidRDefault="004B1DFC" w:rsidP="00134CF2">
            <w:pPr>
              <w:jc w:val="center"/>
              <w:rPr>
                <w:rFonts w:ascii="Arial" w:hAnsi="Arial" w:cs="Arial"/>
                <w:sz w:val="18"/>
                <w:szCs w:val="18"/>
              </w:rPr>
            </w:pPr>
          </w:p>
          <w:p w:rsidR="004B1DFC" w:rsidRPr="000C0BCE" w:rsidRDefault="004B1DFC" w:rsidP="00134CF2">
            <w:pPr>
              <w:jc w:val="center"/>
            </w:pPr>
            <w:r w:rsidRPr="000C0BCE">
              <w:rPr>
                <w:rFonts w:ascii="Arial" w:hAnsi="Arial" w:cs="Arial"/>
                <w:sz w:val="18"/>
                <w:szCs w:val="18"/>
              </w:rPr>
              <w:sym w:font="Wingdings" w:char="00FE"/>
            </w:r>
          </w:p>
        </w:tc>
      </w:tr>
      <w:tr w:rsidR="004B1DFC" w:rsidTr="00134CF2">
        <w:trPr>
          <w:trHeight w:val="547"/>
        </w:trPr>
        <w:tc>
          <w:tcPr>
            <w:tcW w:w="401" w:type="pct"/>
            <w:vMerge/>
            <w:tcBorders>
              <w:left w:val="single" w:sz="4" w:space="0" w:color="auto"/>
              <w:right w:val="single" w:sz="4" w:space="0" w:color="auto"/>
            </w:tcBorders>
            <w:shd w:val="clear" w:color="auto" w:fill="FFFFFF"/>
            <w:vAlign w:val="center"/>
            <w:hideMark/>
          </w:tcPr>
          <w:p w:rsidR="004B1DFC" w:rsidRPr="000C0BCE" w:rsidRDefault="004B1DFC" w:rsidP="00134CF2">
            <w:pPr>
              <w:tabs>
                <w:tab w:val="left" w:pos="1800"/>
                <w:tab w:val="left" w:pos="3960"/>
                <w:tab w:val="left" w:pos="4860"/>
                <w:tab w:val="left" w:pos="6300"/>
                <w:tab w:val="left" w:pos="7740"/>
              </w:tabs>
              <w:jc w:val="center"/>
              <w:rPr>
                <w:rFonts w:ascii="Arial" w:hAnsi="Arial" w:cs="Arial"/>
                <w:b/>
                <w:sz w:val="18"/>
                <w:szCs w:val="18"/>
                <w:lang w:val="pt-BR"/>
              </w:rPr>
            </w:pPr>
          </w:p>
        </w:tc>
        <w:tc>
          <w:tcPr>
            <w:tcW w:w="6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13R22.5</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t>MAN TGS</w:t>
            </w:r>
          </w:p>
        </w:tc>
        <w:tc>
          <w:tcPr>
            <w:tcW w:w="9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highlight w:val="yellow"/>
              </w:rPr>
            </w:pPr>
            <w:r w:rsidRPr="000C0BCE">
              <w:rPr>
                <w:rFonts w:ascii="Arial" w:hAnsi="Arial" w:cs="Arial"/>
                <w:sz w:val="18"/>
                <w:szCs w:val="18"/>
              </w:rPr>
              <w:t>156/150K</w:t>
            </w:r>
          </w:p>
        </w:tc>
        <w:tc>
          <w:tcPr>
            <w:tcW w:w="7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spacing w:line="276" w:lineRule="auto"/>
              <w:jc w:val="center"/>
              <w:rPr>
                <w:rFonts w:ascii="Arial" w:hAnsi="Arial" w:cs="Arial"/>
                <w:sz w:val="18"/>
                <w:szCs w:val="18"/>
                <w:highlight w:val="yellow"/>
              </w:rPr>
            </w:pPr>
            <w:r w:rsidRPr="000C0BCE">
              <w:rPr>
                <w:rFonts w:ascii="Arial" w:hAnsi="Arial" w:cs="Arial"/>
                <w:sz w:val="18"/>
                <w:szCs w:val="18"/>
              </w:rPr>
              <w:t>D/C/W2 75dB</w:t>
            </w:r>
          </w:p>
        </w:tc>
        <w:tc>
          <w:tcPr>
            <w:tcW w:w="6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widowControl/>
              <w:autoSpaceDE/>
              <w:jc w:val="center"/>
              <w:rPr>
                <w:rFonts w:ascii="Arial" w:eastAsia="Times New Roman" w:hAnsi="Arial" w:cs="Arial"/>
                <w:sz w:val="18"/>
                <w:szCs w:val="18"/>
              </w:rPr>
            </w:pPr>
            <w:r w:rsidRPr="000C0BCE">
              <w:rPr>
                <w:rFonts w:ascii="Arial" w:eastAsia="Times New Roman" w:hAnsi="Arial" w:cs="Arial"/>
                <w:sz w:val="18"/>
                <w:szCs w:val="18"/>
              </w:rPr>
              <w:t>-</w:t>
            </w:r>
          </w:p>
        </w:tc>
        <w:tc>
          <w:tcPr>
            <w:tcW w:w="27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1DFC" w:rsidRPr="000C0BCE" w:rsidRDefault="004B1DFC" w:rsidP="00134CF2">
            <w:pPr>
              <w:jc w:val="center"/>
              <w:rPr>
                <w:rFonts w:ascii="Arial" w:hAnsi="Arial" w:cs="Arial"/>
                <w:sz w:val="18"/>
                <w:szCs w:val="18"/>
              </w:rPr>
            </w:pPr>
            <w:r w:rsidRPr="000C0BCE">
              <w:rPr>
                <w:rFonts w:ascii="Arial" w:hAnsi="Arial" w:cs="Arial"/>
                <w:sz w:val="18"/>
                <w:szCs w:val="18"/>
              </w:rPr>
              <w:sym w:font="Wingdings" w:char="00FE"/>
            </w:r>
          </w:p>
        </w:tc>
        <w:tc>
          <w:tcPr>
            <w:tcW w:w="753" w:type="pct"/>
            <w:tcBorders>
              <w:top w:val="single" w:sz="4" w:space="0" w:color="auto"/>
              <w:left w:val="single" w:sz="4" w:space="0" w:color="auto"/>
              <w:bottom w:val="single" w:sz="4" w:space="0" w:color="auto"/>
              <w:right w:val="single" w:sz="4" w:space="0" w:color="auto"/>
            </w:tcBorders>
            <w:shd w:val="clear" w:color="auto" w:fill="FFFFFF"/>
            <w:noWrap/>
            <w:hideMark/>
          </w:tcPr>
          <w:p w:rsidR="004B1DFC" w:rsidRPr="000C0BCE" w:rsidRDefault="004B1DFC" w:rsidP="00134CF2">
            <w:pPr>
              <w:rPr>
                <w:rFonts w:ascii="Arial" w:hAnsi="Arial" w:cs="Arial"/>
                <w:sz w:val="18"/>
                <w:szCs w:val="18"/>
              </w:rPr>
            </w:pPr>
          </w:p>
          <w:p w:rsidR="004B1DFC" w:rsidRPr="000C0BCE" w:rsidRDefault="004B1DFC" w:rsidP="00134CF2">
            <w:pPr>
              <w:jc w:val="center"/>
            </w:pPr>
            <w:r w:rsidRPr="000C0BCE">
              <w:rPr>
                <w:rFonts w:ascii="Arial" w:hAnsi="Arial" w:cs="Arial"/>
                <w:sz w:val="18"/>
                <w:szCs w:val="18"/>
              </w:rPr>
              <w:sym w:font="Wingdings" w:char="00FE"/>
            </w:r>
          </w:p>
        </w:tc>
      </w:tr>
    </w:tbl>
    <w:p w:rsidR="004B1DFC" w:rsidRPr="000C0BCE" w:rsidRDefault="004B1DFC" w:rsidP="004B1DFC">
      <w:pPr>
        <w:snapToGrid w:val="0"/>
        <w:ind w:rightChars="-15" w:right="-30"/>
        <w:rPr>
          <w:iCs/>
          <w:color w:val="000000"/>
          <w:sz w:val="21"/>
          <w:szCs w:val="21"/>
          <w:lang w:val="de-DE"/>
        </w:rPr>
      </w:pPr>
    </w:p>
    <w:p w:rsidR="004B1DFC" w:rsidRDefault="004B1DFC" w:rsidP="004B1DFC">
      <w:pPr>
        <w:snapToGrid w:val="0"/>
        <w:spacing w:line="360" w:lineRule="auto"/>
        <w:ind w:rightChars="197" w:right="394"/>
        <w:jc w:val="center"/>
      </w:pPr>
    </w:p>
    <w:p w:rsidR="0017071F" w:rsidRPr="00535819" w:rsidRDefault="0017071F" w:rsidP="004B1DFC">
      <w:pPr>
        <w:snapToGrid w:val="0"/>
        <w:ind w:rightChars="-15" w:right="-30"/>
        <w:jc w:val="center"/>
        <w:rPr>
          <w:rFonts w:ascii="Times New Roman"/>
          <w:sz w:val="21"/>
          <w:szCs w:val="21"/>
          <w:lang w:val="de-DE"/>
        </w:rPr>
      </w:pPr>
      <w:r>
        <w:rPr>
          <w:rFonts w:ascii="Times New Roman"/>
          <w:sz w:val="21"/>
          <w:szCs w:val="21"/>
          <w:lang w:val="de-DE"/>
        </w:rPr>
        <w:t>###</w:t>
      </w:r>
    </w:p>
    <w:p w:rsidR="0017071F" w:rsidRPr="0017071F" w:rsidRDefault="0017071F" w:rsidP="0017071F">
      <w:pPr>
        <w:snapToGrid w:val="0"/>
        <w:spacing w:line="360" w:lineRule="auto"/>
        <w:ind w:rightChars="197" w:right="394"/>
        <w:jc w:val="center"/>
        <w:rPr>
          <w:lang w:val="de-DE"/>
        </w:rPr>
      </w:pPr>
    </w:p>
    <w:p w:rsidR="00A90986" w:rsidRDefault="00A90986" w:rsidP="0085662C">
      <w:pPr>
        <w:snapToGrid w:val="0"/>
        <w:ind w:rightChars="-15" w:right="-30"/>
        <w:jc w:val="center"/>
        <w:rPr>
          <w:rFonts w:ascii="Helvetica" w:eastAsia="Dotum" w:hAnsi="Helvetica" w:cs="Arial"/>
          <w:b/>
          <w:color w:val="FF6600"/>
          <w:sz w:val="32"/>
          <w:szCs w:val="32"/>
          <w:lang w:val="de-DE"/>
        </w:rPr>
      </w:pPr>
    </w:p>
    <w:p w:rsidR="0085662C" w:rsidRDefault="0085662C" w:rsidP="0085662C">
      <w:pPr>
        <w:snapToGrid w:val="0"/>
        <w:ind w:rightChars="-15" w:right="-30"/>
        <w:jc w:val="center"/>
        <w:rPr>
          <w:rFonts w:ascii="Helvetica" w:eastAsia="Dotum" w:hAnsi="Helvetica" w:cs="Arial"/>
          <w:b/>
          <w:color w:val="FF6600"/>
          <w:sz w:val="32"/>
          <w:szCs w:val="32"/>
          <w:lang w:val="de-DE"/>
        </w:rPr>
      </w:pPr>
      <w:r>
        <w:rPr>
          <w:rFonts w:ascii="Helvetica" w:eastAsia="Dotum" w:hAnsi="Helvetica" w:cs="Arial"/>
          <w:b/>
          <w:color w:val="FF6600"/>
          <w:sz w:val="32"/>
          <w:szCs w:val="32"/>
          <w:lang w:val="de-DE"/>
        </w:rPr>
        <w:lastRenderedPageBreak/>
        <w:t>Hankook Tire baut mit zusätzlichen Größen sein Reifenangebot in der Erstausrüstung bei Premium-Trucks weiter aus</w:t>
      </w:r>
    </w:p>
    <w:p w:rsidR="0085662C" w:rsidRDefault="0085662C" w:rsidP="0085662C">
      <w:pPr>
        <w:snapToGrid w:val="0"/>
        <w:ind w:rightChars="-15" w:right="-30"/>
        <w:rPr>
          <w:rFonts w:ascii="Times New Roman"/>
          <w:b/>
          <w:iCs/>
          <w:color w:val="000000"/>
          <w:lang w:val="de-DE"/>
        </w:rPr>
      </w:pPr>
    </w:p>
    <w:p w:rsidR="0085662C" w:rsidRPr="005E4134" w:rsidRDefault="00A90986" w:rsidP="0085662C">
      <w:pPr>
        <w:rPr>
          <w:rFonts w:ascii="Times New Roman"/>
          <w:b/>
          <w:iCs/>
          <w:color w:val="FF0000"/>
          <w:sz w:val="22"/>
          <w:szCs w:val="22"/>
          <w:lang w:val="de-DE"/>
        </w:rPr>
      </w:pPr>
      <w:r>
        <w:rPr>
          <w:rFonts w:ascii="Times New Roman"/>
          <w:b/>
          <w:iCs/>
          <w:color w:val="000000"/>
          <w:sz w:val="22"/>
          <w:szCs w:val="22"/>
          <w:lang w:val="de-DE"/>
        </w:rPr>
        <w:t xml:space="preserve">Hankook ist mit 42 Dimensionen </w:t>
      </w:r>
      <w:r w:rsidR="0085662C" w:rsidRPr="005E4134">
        <w:rPr>
          <w:rFonts w:ascii="Times New Roman"/>
          <w:b/>
          <w:iCs/>
          <w:color w:val="000000"/>
          <w:sz w:val="22"/>
          <w:szCs w:val="22"/>
          <w:lang w:val="de-DE"/>
        </w:rPr>
        <w:t xml:space="preserve">für den europäischen Markt mit seinen Premium-Lkw-Reifen unter anderem für die komplette Mercedes-Benz Actros-Familie, und Atego-Baureihe in der Erstausrüstung vertreten. Seit kurzem ist Hankook nun auch Serienausrüster der Lenk- und Antriebsachse für die Mercedes-Benz Actros-Familie in der Niederquerschnittsgröße 315/60R22.5. Dies bezieht sich auf die Produktlinie SmartFlex. Insgesamt gehören zum Hankook-Portfolio bei Daimler die Reifenfamilien e-cube MAX, SmartFlex und SmartWork. Das Angebot an Dimensionen von Hankook im Nutzfahrzeugsegment bei der Daimler AG hat sich seit der bestehenden Kooperation 2014 im Erstausrüstungsgeschäft für Europa mehr als vervierfacht. </w:t>
      </w:r>
    </w:p>
    <w:p w:rsidR="0085662C" w:rsidRDefault="0085662C" w:rsidP="0085662C">
      <w:pPr>
        <w:snapToGrid w:val="0"/>
        <w:ind w:rightChars="-15" w:right="-30"/>
        <w:rPr>
          <w:rFonts w:ascii="Times New Roman"/>
          <w:b/>
          <w:iCs/>
          <w:color w:val="FF0000"/>
          <w:sz w:val="21"/>
          <w:szCs w:val="21"/>
          <w:lang w:val="de-DE"/>
        </w:rPr>
      </w:pPr>
    </w:p>
    <w:p w:rsidR="0085662C" w:rsidRPr="00961F19" w:rsidRDefault="0085662C" w:rsidP="005E4134">
      <w:pPr>
        <w:snapToGrid w:val="0"/>
        <w:spacing w:line="276" w:lineRule="auto"/>
        <w:ind w:rightChars="-15" w:right="-30"/>
        <w:rPr>
          <w:rFonts w:ascii="Times New Roman"/>
          <w:iCs/>
          <w:color w:val="000000"/>
          <w:sz w:val="21"/>
          <w:szCs w:val="21"/>
          <w:lang w:val="de-DE"/>
        </w:rPr>
      </w:pPr>
      <w:r>
        <w:rPr>
          <w:rFonts w:ascii="Times New Roman"/>
          <w:iCs/>
          <w:color w:val="000000"/>
          <w:sz w:val="21"/>
          <w:szCs w:val="21"/>
          <w:lang w:val="de-DE"/>
        </w:rPr>
        <w:t>Premium-Reifenhersteller Hankook erweitert kontinuierlich im Rahmen seiner bestehenden Erstausrüsterverträge für die Mercedes-Benz Lkw-Baureihen Actros, Antos, Arocs, Axor,</w:t>
      </w:r>
      <w:r>
        <w:rPr>
          <w:rFonts w:ascii="Times New Roman"/>
          <w:color w:val="000000"/>
          <w:sz w:val="21"/>
          <w:szCs w:val="21"/>
          <w:lang w:val="de-DE"/>
        </w:rPr>
        <w:t xml:space="preserve"> </w:t>
      </w:r>
      <w:r>
        <w:rPr>
          <w:rFonts w:ascii="Times New Roman"/>
          <w:iCs/>
          <w:color w:val="000000"/>
          <w:sz w:val="21"/>
          <w:szCs w:val="21"/>
          <w:lang w:val="de-DE"/>
        </w:rPr>
        <w:t xml:space="preserve">Econic und Atego sein Portfolio an OE-Produkten im Segment schwerer und mittelschwerer Nutzfahrzeuge und stattet den Premium-Nutzfahrzeughersteller </w:t>
      </w:r>
      <w:r w:rsidRPr="00486328">
        <w:rPr>
          <w:rFonts w:ascii="Times New Roman"/>
          <w:iCs/>
          <w:color w:val="000000"/>
          <w:sz w:val="21"/>
          <w:szCs w:val="21"/>
          <w:lang w:val="de-DE"/>
        </w:rPr>
        <w:t>alleine in Europa</w:t>
      </w:r>
      <w:r>
        <w:rPr>
          <w:rFonts w:ascii="Times New Roman"/>
          <w:iCs/>
          <w:color w:val="000000"/>
          <w:sz w:val="21"/>
          <w:szCs w:val="21"/>
          <w:lang w:val="de-DE"/>
        </w:rPr>
        <w:t xml:space="preserve"> bereits mit </w:t>
      </w:r>
      <w:r w:rsidRPr="00486328">
        <w:rPr>
          <w:rFonts w:ascii="Times New Roman"/>
          <w:iCs/>
          <w:color w:val="000000"/>
          <w:sz w:val="21"/>
          <w:szCs w:val="21"/>
          <w:lang w:val="de-DE"/>
        </w:rPr>
        <w:t>42</w:t>
      </w:r>
      <w:r>
        <w:rPr>
          <w:rFonts w:ascii="Times New Roman"/>
          <w:iCs/>
          <w:color w:val="000000"/>
          <w:sz w:val="21"/>
          <w:szCs w:val="21"/>
          <w:lang w:val="de-DE"/>
        </w:rPr>
        <w:t xml:space="preserve"> Dimensionen aus. Zum aktuellen Erstausrüstungs-Portfolio des Reifenherstellers gehören unter anderem die Hankook Profile AL10+ e-cube MAX und DL10+ e-cube MAX sowie der SmartFlex AH31 und SmartFlex DH31, allesamt speziell für den europäischen Markt entwickelt. </w:t>
      </w:r>
      <w:r w:rsidRPr="00862267">
        <w:rPr>
          <w:rFonts w:ascii="Times New Roman"/>
          <w:iCs/>
          <w:color w:val="000000"/>
          <w:sz w:val="21"/>
          <w:szCs w:val="21"/>
          <w:lang w:val="de-DE"/>
        </w:rPr>
        <w:t>Seit kurzem</w:t>
      </w:r>
      <w:r>
        <w:rPr>
          <w:rFonts w:ascii="Times New Roman"/>
          <w:iCs/>
          <w:color w:val="000000"/>
          <w:sz w:val="21"/>
          <w:szCs w:val="21"/>
          <w:lang w:val="de-DE"/>
        </w:rPr>
        <w:t xml:space="preserve"> ist das Unternehmen Hankook nun auch Serienausrüster für die Mercedes-Benz Actros-Familie sowohl mit dem Profil SmartFlex AH31 für die Lenkachse als auch mit der Bereifung SmartFlex DH31 für die Antriebsachse in der Niederquerschnittsgröße </w:t>
      </w:r>
      <w:r w:rsidRPr="00C25504">
        <w:rPr>
          <w:rFonts w:ascii="Times New Roman"/>
          <w:iCs/>
          <w:color w:val="000000"/>
          <w:sz w:val="21"/>
          <w:szCs w:val="21"/>
          <w:lang w:val="de-DE"/>
        </w:rPr>
        <w:t>3</w:t>
      </w:r>
      <w:r>
        <w:rPr>
          <w:rFonts w:ascii="Times New Roman"/>
          <w:iCs/>
          <w:color w:val="000000"/>
          <w:sz w:val="21"/>
          <w:szCs w:val="21"/>
          <w:lang w:val="de-DE"/>
        </w:rPr>
        <w:t>15/6</w:t>
      </w:r>
      <w:r w:rsidRPr="00C25504">
        <w:rPr>
          <w:rFonts w:ascii="Times New Roman"/>
          <w:iCs/>
          <w:color w:val="000000"/>
          <w:sz w:val="21"/>
          <w:szCs w:val="21"/>
          <w:lang w:val="de-DE"/>
        </w:rPr>
        <w:t>0R22.5.</w:t>
      </w:r>
      <w:r>
        <w:rPr>
          <w:rFonts w:ascii="Times New Roman"/>
          <w:iCs/>
          <w:color w:val="000000"/>
          <w:sz w:val="21"/>
          <w:szCs w:val="21"/>
          <w:lang w:val="de-DE"/>
        </w:rPr>
        <w:t xml:space="preserve"> Der Reifenhersteller folgt damit der im Markt stetig wachsenden Nachfrage nach Nutzfahrzeugreifen im Niederquerschnittssegment.</w:t>
      </w:r>
    </w:p>
    <w:p w:rsidR="0085662C" w:rsidRDefault="0085662C" w:rsidP="005E4134">
      <w:pPr>
        <w:snapToGrid w:val="0"/>
        <w:spacing w:line="276" w:lineRule="auto"/>
        <w:ind w:rightChars="-15" w:right="-30"/>
        <w:rPr>
          <w:rFonts w:ascii="Times New Roman"/>
          <w:iCs/>
          <w:color w:val="000000"/>
          <w:sz w:val="21"/>
          <w:szCs w:val="21"/>
          <w:lang w:val="de-DE"/>
        </w:rPr>
      </w:pPr>
    </w:p>
    <w:p w:rsidR="0085662C" w:rsidRDefault="0085662C" w:rsidP="005E4134">
      <w:pPr>
        <w:snapToGrid w:val="0"/>
        <w:spacing w:line="276" w:lineRule="auto"/>
        <w:ind w:rightChars="-15" w:right="-30"/>
        <w:rPr>
          <w:rFonts w:ascii="Times New Roman"/>
          <w:iCs/>
          <w:color w:val="000000"/>
          <w:sz w:val="21"/>
          <w:szCs w:val="21"/>
          <w:lang w:val="de-DE"/>
        </w:rPr>
      </w:pPr>
      <w:r>
        <w:rPr>
          <w:rFonts w:ascii="Times New Roman"/>
          <w:iCs/>
          <w:color w:val="000000"/>
          <w:sz w:val="21"/>
          <w:szCs w:val="21"/>
          <w:lang w:val="de-DE"/>
        </w:rPr>
        <w:t xml:space="preserve">Weiterhin </w:t>
      </w:r>
      <w:r w:rsidRPr="00862267">
        <w:rPr>
          <w:rFonts w:ascii="Times New Roman"/>
          <w:iCs/>
          <w:color w:val="000000"/>
          <w:sz w:val="21"/>
          <w:szCs w:val="21"/>
          <w:lang w:val="de-DE"/>
        </w:rPr>
        <w:t>biete</w:t>
      </w:r>
      <w:r>
        <w:rPr>
          <w:rFonts w:ascii="Times New Roman"/>
          <w:iCs/>
          <w:color w:val="000000"/>
          <w:sz w:val="21"/>
          <w:szCs w:val="21"/>
          <w:lang w:val="de-DE"/>
        </w:rPr>
        <w:t xml:space="preserve">t Hankook mehrere 22,5-Zoll-Reifen, die meistverkaufte Standardgröße für schwere Lkw in Europa als auch Nutzfahrzeugreifen in den Zollgrößen 17,5 und 19,5 an. Der Ausbau an OE-Zubehör, der mit am meist gefragten schweren und mittelschweren Lastkraftwagen, stärkt die Marke Hankook in einem hart umkämpften Markt und bedeutet einen weiteren Meilenstein für das nachhaltige Wachstum in seinem Lkw-Reifengeschäft. Seit seinem Einstieg in die Lkw-Erstausrüstung bei der Daimler AG bietet Hankook somit mehr als </w:t>
      </w:r>
      <w:r w:rsidRPr="006B47FD">
        <w:rPr>
          <w:rFonts w:ascii="Times New Roman"/>
          <w:iCs/>
          <w:color w:val="000000"/>
          <w:sz w:val="21"/>
          <w:szCs w:val="21"/>
          <w:lang w:val="de-DE"/>
        </w:rPr>
        <w:t>42</w:t>
      </w:r>
      <w:r w:rsidRPr="00C25504">
        <w:rPr>
          <w:rFonts w:ascii="Times New Roman"/>
          <w:iCs/>
          <w:color w:val="000000"/>
          <w:sz w:val="21"/>
          <w:szCs w:val="21"/>
          <w:lang w:val="de-DE"/>
        </w:rPr>
        <w:t xml:space="preserve"> </w:t>
      </w:r>
      <w:r>
        <w:rPr>
          <w:rFonts w:ascii="Times New Roman"/>
          <w:iCs/>
          <w:color w:val="000000"/>
          <w:sz w:val="21"/>
          <w:szCs w:val="21"/>
          <w:lang w:val="de-DE"/>
        </w:rPr>
        <w:t>Dimensionen in seinem Portfolio für den in Stuttgart sitzenden Lkw-und Bushersteller der Daimler AG.</w:t>
      </w:r>
    </w:p>
    <w:p w:rsidR="0085662C" w:rsidRDefault="0085662C" w:rsidP="005E4134">
      <w:pPr>
        <w:snapToGrid w:val="0"/>
        <w:spacing w:line="276" w:lineRule="auto"/>
        <w:ind w:rightChars="-15" w:right="-30"/>
        <w:rPr>
          <w:rFonts w:ascii="Times New Roman"/>
          <w:iCs/>
          <w:color w:val="000000"/>
          <w:sz w:val="21"/>
          <w:szCs w:val="21"/>
          <w:lang w:val="de-DE"/>
        </w:rPr>
      </w:pPr>
    </w:p>
    <w:p w:rsidR="0085662C" w:rsidRDefault="0085662C" w:rsidP="005E4134">
      <w:pPr>
        <w:snapToGrid w:val="0"/>
        <w:spacing w:line="276" w:lineRule="auto"/>
        <w:ind w:rightChars="-15" w:right="-30"/>
        <w:rPr>
          <w:rFonts w:ascii="Times New Roman"/>
          <w:iCs/>
          <w:color w:val="000000"/>
          <w:sz w:val="21"/>
          <w:szCs w:val="21"/>
          <w:lang w:val="de-DE"/>
        </w:rPr>
      </w:pPr>
      <w:r>
        <w:rPr>
          <w:rFonts w:ascii="Times New Roman"/>
          <w:iCs/>
          <w:color w:val="000000"/>
          <w:sz w:val="21"/>
          <w:szCs w:val="21"/>
          <w:lang w:val="de-DE"/>
        </w:rPr>
        <w:t>Der AL10+ e-cube MAX (Langstreckenreifen für alle Positionen) beugt dank Längsrillenprofil mit Wellenstruktur ungleichmäßiger Abnutzung vor. Damit sorgt der AL10+</w:t>
      </w:r>
      <w:r w:rsidR="00A90986">
        <w:rPr>
          <w:rFonts w:ascii="Times New Roman"/>
          <w:iCs/>
          <w:color w:val="000000"/>
          <w:sz w:val="21"/>
          <w:szCs w:val="21"/>
          <w:lang w:val="de-DE"/>
        </w:rPr>
        <w:t xml:space="preserve"> e-cube MAX</w:t>
      </w:r>
      <w:r>
        <w:rPr>
          <w:rFonts w:ascii="Times New Roman"/>
          <w:iCs/>
          <w:color w:val="000000"/>
          <w:sz w:val="21"/>
          <w:szCs w:val="21"/>
          <w:lang w:val="de-DE"/>
        </w:rPr>
        <w:t xml:space="preserve"> für mehr Lebensdauer und langfristige Kraftstoffeffizienz. Die verbesserte Laufflächenmischung und der hohe Lastindex des AL10+ erhöht die Kraftstoffeffizienz bei gleichzeitig höherer Belastbarkeit. Der DL10+ e-cube MAX (Antriebsachse, Langstrecke) bietet Fahrern dank seiner dreidimensionalen Lamellen hervorragende Traktion, wobei die extra breiten Profilblöcke und tiefen Rillen für eine erhöhte Laufleistung sorgen. Die Blockstabilisatoren des DL10+ dienen ebenso dazu, eine zusätzliche Lebensdauer und einen geringen Rollwiderstand zu erzielen. Beide Profile werden in den drei Größen 315/80R22.5, 315/70R22.5 und 315/60R22.5 angeboten.</w:t>
      </w:r>
    </w:p>
    <w:p w:rsidR="0085662C" w:rsidRDefault="0085662C" w:rsidP="005E4134">
      <w:pPr>
        <w:snapToGrid w:val="0"/>
        <w:spacing w:line="276" w:lineRule="auto"/>
        <w:ind w:rightChars="-15" w:right="-30"/>
        <w:rPr>
          <w:rFonts w:ascii="Times New Roman"/>
          <w:iCs/>
          <w:color w:val="000000"/>
          <w:sz w:val="21"/>
          <w:szCs w:val="21"/>
          <w:lang w:val="de-DE"/>
        </w:rPr>
      </w:pPr>
    </w:p>
    <w:p w:rsidR="0085662C" w:rsidRDefault="0085662C" w:rsidP="005E4134">
      <w:pPr>
        <w:snapToGrid w:val="0"/>
        <w:spacing w:line="276" w:lineRule="auto"/>
        <w:ind w:rightChars="-15" w:right="-30"/>
        <w:rPr>
          <w:rFonts w:ascii="Times New Roman"/>
          <w:color w:val="000000"/>
          <w:sz w:val="21"/>
          <w:szCs w:val="21"/>
          <w:lang w:val="de-DE"/>
        </w:rPr>
      </w:pPr>
      <w:r>
        <w:rPr>
          <w:rFonts w:ascii="Times New Roman"/>
          <w:iCs/>
          <w:color w:val="000000"/>
          <w:sz w:val="21"/>
          <w:szCs w:val="21"/>
          <w:lang w:val="de-DE"/>
        </w:rPr>
        <w:t>Der SmartFlex AH31 ist ein Ganzjahreslenkachsreifen, der für diverse Straßenverhältnisse geeignet ist und außer gleichmäßigem Abrieb und langer Laufleistung deutlich geringeren Rollwiderstand bietet. Der innovative Antriebsachsreifen SmartFlex DH31 sorgt dank neuester 3PMSF-Markierung (Three Peak Mountain Snowflake) auch unter Winterbedingungen für exzellente Traktion und gewährleistet in einer Reihe verschiedener Einsatzbedingungen, wie im Regional- und Langstrecken</w:t>
      </w:r>
      <w:r w:rsidRPr="006B47FD">
        <w:rPr>
          <w:rFonts w:ascii="Times New Roman"/>
          <w:iCs/>
          <w:color w:val="000000"/>
          <w:sz w:val="21"/>
          <w:szCs w:val="21"/>
          <w:lang w:val="de-DE"/>
        </w:rPr>
        <w:t>v</w:t>
      </w:r>
      <w:r>
        <w:rPr>
          <w:rFonts w:ascii="Times New Roman"/>
          <w:iCs/>
          <w:color w:val="000000"/>
          <w:sz w:val="21"/>
          <w:szCs w:val="21"/>
          <w:lang w:val="de-DE"/>
        </w:rPr>
        <w:t xml:space="preserve">erkehr, eine hohe Laufleistung. Der SmartFlex AH31 und der SmartFlex DH31 sind in der Erstausrüstung in vier Größen erhältlich, in </w:t>
      </w:r>
      <w:r>
        <w:rPr>
          <w:rFonts w:ascii="Times New Roman"/>
          <w:color w:val="000000"/>
          <w:sz w:val="21"/>
          <w:szCs w:val="21"/>
          <w:lang w:val="de-DE"/>
        </w:rPr>
        <w:t>295/80R22.5, 315/60R22.5, 315/70R22.5 und 315/80R22.5.</w:t>
      </w:r>
    </w:p>
    <w:p w:rsidR="0085662C" w:rsidRDefault="0085662C" w:rsidP="0085662C">
      <w:pPr>
        <w:widowControl/>
        <w:snapToGrid w:val="0"/>
        <w:spacing w:line="276" w:lineRule="auto"/>
        <w:rPr>
          <w:rFonts w:ascii="Arial" w:hAnsi="Arial" w:cs="Arial"/>
          <w:bCs/>
          <w:i/>
          <w:sz w:val="18"/>
          <w:szCs w:val="18"/>
          <w:u w:val="single"/>
          <w:lang w:val="de-DE"/>
        </w:rPr>
      </w:pPr>
      <w:r w:rsidRPr="00845A0C">
        <w:rPr>
          <w:rFonts w:ascii="Arial" w:hAnsi="Arial" w:cs="Arial"/>
          <w:bCs/>
          <w:i/>
          <w:sz w:val="18"/>
          <w:szCs w:val="18"/>
          <w:u w:val="single"/>
          <w:lang w:val="de-DE"/>
        </w:rPr>
        <w:t>Hankook in der Erstausrüstung bei Mercedes-Benz Trucks:</w:t>
      </w:r>
    </w:p>
    <w:p w:rsidR="0085662C" w:rsidRPr="00845A0C" w:rsidRDefault="0085662C" w:rsidP="0085662C">
      <w:pPr>
        <w:widowControl/>
        <w:snapToGrid w:val="0"/>
        <w:spacing w:line="276" w:lineRule="auto"/>
        <w:rPr>
          <w:rFonts w:ascii="Arial" w:hAnsi="Arial" w:cs="Arial"/>
          <w:bCs/>
          <w:i/>
          <w:sz w:val="18"/>
          <w:szCs w:val="18"/>
          <w:u w:val="single"/>
          <w:lang w:val="de-DE"/>
        </w:rPr>
      </w:pPr>
    </w:p>
    <w:tbl>
      <w:tblPr>
        <w:tblW w:w="51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5"/>
        <w:gridCol w:w="1444"/>
        <w:gridCol w:w="1506"/>
        <w:gridCol w:w="1140"/>
        <w:gridCol w:w="1419"/>
        <w:gridCol w:w="991"/>
        <w:gridCol w:w="589"/>
        <w:gridCol w:w="1382"/>
      </w:tblGrid>
      <w:tr w:rsidR="0085662C" w:rsidTr="00134CF2">
        <w:trPr>
          <w:trHeight w:val="300"/>
        </w:trPr>
        <w:tc>
          <w:tcPr>
            <w:tcW w:w="600" w:type="pct"/>
            <w:tcBorders>
              <w:top w:val="single" w:sz="4" w:space="0" w:color="auto"/>
              <w:left w:val="single" w:sz="4" w:space="0" w:color="auto"/>
              <w:bottom w:val="single" w:sz="4" w:space="0" w:color="auto"/>
              <w:right w:val="single" w:sz="4" w:space="0" w:color="auto"/>
            </w:tcBorders>
            <w:vAlign w:val="center"/>
            <w:hideMark/>
          </w:tcPr>
          <w:p w:rsidR="0085662C" w:rsidRPr="00516C04" w:rsidRDefault="0085662C" w:rsidP="00134CF2">
            <w:pPr>
              <w:widowControl/>
              <w:autoSpaceDE/>
              <w:jc w:val="center"/>
              <w:rPr>
                <w:rFonts w:ascii="Arial" w:hAnsi="Arial" w:cs="Arial"/>
                <w:b/>
                <w:bCs/>
                <w:color w:val="000000"/>
                <w:sz w:val="18"/>
                <w:szCs w:val="18"/>
              </w:rPr>
            </w:pPr>
            <w:r>
              <w:rPr>
                <w:rFonts w:ascii="Arial" w:hAnsi="Arial" w:cs="Arial"/>
                <w:b/>
                <w:sz w:val="18"/>
                <w:szCs w:val="18"/>
                <w:lang w:val="en-GB"/>
              </w:rPr>
              <w:t>Profil</w:t>
            </w:r>
          </w:p>
        </w:tc>
        <w:tc>
          <w:tcPr>
            <w:tcW w:w="750" w:type="pct"/>
            <w:tcBorders>
              <w:top w:val="single" w:sz="4" w:space="0" w:color="auto"/>
              <w:left w:val="single" w:sz="4" w:space="0" w:color="auto"/>
              <w:bottom w:val="single" w:sz="4" w:space="0" w:color="auto"/>
              <w:right w:val="single" w:sz="4" w:space="0" w:color="auto"/>
            </w:tcBorders>
            <w:noWrap/>
            <w:vAlign w:val="center"/>
            <w:hideMark/>
          </w:tcPr>
          <w:p w:rsidR="0085662C" w:rsidRDefault="0085662C" w:rsidP="00134CF2">
            <w:pPr>
              <w:widowControl/>
              <w:autoSpaceDE/>
              <w:jc w:val="center"/>
              <w:rPr>
                <w:rFonts w:ascii="Arial" w:hAnsi="Arial" w:cs="Arial"/>
                <w:b/>
                <w:bCs/>
                <w:color w:val="000000"/>
                <w:sz w:val="18"/>
                <w:szCs w:val="18"/>
              </w:rPr>
            </w:pPr>
            <w:r>
              <w:rPr>
                <w:rFonts w:ascii="Arial" w:hAnsi="Arial" w:cs="Arial"/>
                <w:b/>
                <w:bCs/>
                <w:color w:val="000000"/>
                <w:sz w:val="18"/>
                <w:szCs w:val="18"/>
              </w:rPr>
              <w:t>Größe</w:t>
            </w:r>
          </w:p>
        </w:tc>
        <w:tc>
          <w:tcPr>
            <w:tcW w:w="782" w:type="pct"/>
            <w:tcBorders>
              <w:top w:val="single" w:sz="4" w:space="0" w:color="auto"/>
              <w:left w:val="single" w:sz="4" w:space="0" w:color="auto"/>
              <w:bottom w:val="single" w:sz="4" w:space="0" w:color="auto"/>
              <w:right w:val="single" w:sz="4" w:space="0" w:color="auto"/>
            </w:tcBorders>
            <w:vAlign w:val="center"/>
            <w:hideMark/>
          </w:tcPr>
          <w:p w:rsidR="0085662C" w:rsidRDefault="0085662C" w:rsidP="00134CF2">
            <w:pPr>
              <w:widowControl/>
              <w:autoSpaceDE/>
              <w:jc w:val="center"/>
              <w:rPr>
                <w:rFonts w:ascii="Arial" w:hAnsi="Arial" w:cs="Arial"/>
                <w:b/>
                <w:bCs/>
                <w:color w:val="000000"/>
                <w:sz w:val="18"/>
                <w:szCs w:val="18"/>
              </w:rPr>
            </w:pPr>
            <w:r>
              <w:rPr>
                <w:rFonts w:ascii="Arial" w:hAnsi="Arial" w:cs="Arial"/>
                <w:b/>
                <w:bCs/>
                <w:color w:val="000000"/>
                <w:sz w:val="18"/>
                <w:szCs w:val="18"/>
              </w:rPr>
              <w:t>Modell</w:t>
            </w:r>
          </w:p>
        </w:tc>
        <w:tc>
          <w:tcPr>
            <w:tcW w:w="592" w:type="pct"/>
            <w:tcBorders>
              <w:top w:val="single" w:sz="4" w:space="0" w:color="auto"/>
              <w:left w:val="single" w:sz="4" w:space="0" w:color="auto"/>
              <w:bottom w:val="single" w:sz="4" w:space="0" w:color="auto"/>
              <w:right w:val="single" w:sz="4" w:space="0" w:color="auto"/>
            </w:tcBorders>
            <w:noWrap/>
            <w:vAlign w:val="center"/>
            <w:hideMark/>
          </w:tcPr>
          <w:p w:rsidR="0085662C" w:rsidRDefault="0085662C" w:rsidP="00134CF2">
            <w:pPr>
              <w:widowControl/>
              <w:autoSpaceDE/>
              <w:jc w:val="center"/>
              <w:rPr>
                <w:rFonts w:ascii="Arial" w:hAnsi="Arial" w:cs="Arial"/>
                <w:b/>
                <w:bCs/>
                <w:color w:val="000000"/>
                <w:sz w:val="18"/>
                <w:szCs w:val="18"/>
              </w:rPr>
            </w:pPr>
            <w:r>
              <w:rPr>
                <w:rFonts w:ascii="Arial" w:hAnsi="Arial" w:cs="Arial"/>
                <w:b/>
                <w:bCs/>
                <w:color w:val="000000"/>
                <w:sz w:val="18"/>
                <w:szCs w:val="18"/>
              </w:rPr>
              <w:t>LI</w:t>
            </w:r>
          </w:p>
        </w:tc>
        <w:tc>
          <w:tcPr>
            <w:tcW w:w="737" w:type="pct"/>
            <w:tcBorders>
              <w:top w:val="single" w:sz="4" w:space="0" w:color="auto"/>
              <w:left w:val="single" w:sz="4" w:space="0" w:color="auto"/>
              <w:bottom w:val="single" w:sz="4" w:space="0" w:color="auto"/>
              <w:right w:val="single" w:sz="4" w:space="0" w:color="auto"/>
            </w:tcBorders>
            <w:noWrap/>
            <w:vAlign w:val="center"/>
            <w:hideMark/>
          </w:tcPr>
          <w:p w:rsidR="0085662C" w:rsidRDefault="0085662C" w:rsidP="00134CF2">
            <w:pPr>
              <w:widowControl/>
              <w:autoSpaceDE/>
              <w:jc w:val="center"/>
              <w:rPr>
                <w:rFonts w:ascii="Arial" w:hAnsi="Arial" w:cs="Arial"/>
                <w:b/>
                <w:bCs/>
                <w:color w:val="000000"/>
                <w:sz w:val="18"/>
                <w:szCs w:val="18"/>
              </w:rPr>
            </w:pPr>
            <w:r>
              <w:rPr>
                <w:rFonts w:ascii="Arial" w:hAnsi="Arial" w:cs="Arial"/>
                <w:b/>
                <w:bCs/>
                <w:color w:val="000000"/>
                <w:sz w:val="18"/>
                <w:szCs w:val="18"/>
              </w:rPr>
              <w:t>Kennzeich-nung</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85662C" w:rsidRDefault="00ED229E" w:rsidP="00134CF2">
            <w:pPr>
              <w:widowControl/>
              <w:autoSpaceDE/>
              <w:jc w:val="center"/>
              <w:rPr>
                <w:rFonts w:ascii="Arial" w:hAnsi="Arial" w:cs="Arial"/>
                <w:b/>
                <w:bCs/>
                <w:color w:val="000000"/>
                <w:sz w:val="18"/>
                <w:szCs w:val="18"/>
              </w:rPr>
            </w:pPr>
            <w:r w:rsidRPr="00ED229E">
              <w:rPr>
                <w:rFonts w:ascii="Arial" w:hAnsi="Arial" w:cs="Arial"/>
                <w:b/>
                <w:noProof/>
                <w:color w:val="000000"/>
                <w:sz w:val="18"/>
                <w:szCs w:val="18"/>
                <w:lang w:val="de-DE" w:eastAsia="de-DE"/>
              </w:rPr>
              <w:pict>
                <v:shape id="_x0000_i1028" type="#_x0000_t75" style="width:17.15pt;height:15.85pt;visibility:visible">
                  <v:imagedata r:id="rId33" o:title=""/>
                </v:shape>
              </w:pict>
            </w:r>
          </w:p>
        </w:tc>
        <w:tc>
          <w:tcPr>
            <w:tcW w:w="306" w:type="pct"/>
            <w:tcBorders>
              <w:top w:val="single" w:sz="4" w:space="0" w:color="auto"/>
              <w:left w:val="single" w:sz="4" w:space="0" w:color="auto"/>
              <w:bottom w:val="single" w:sz="4" w:space="0" w:color="auto"/>
              <w:right w:val="single" w:sz="4" w:space="0" w:color="auto"/>
            </w:tcBorders>
            <w:noWrap/>
            <w:vAlign w:val="center"/>
            <w:hideMark/>
          </w:tcPr>
          <w:p w:rsidR="0085662C" w:rsidRDefault="0085662C" w:rsidP="00134CF2">
            <w:pPr>
              <w:widowControl/>
              <w:autoSpaceDE/>
              <w:jc w:val="center"/>
              <w:rPr>
                <w:rFonts w:ascii="Arial" w:hAnsi="Arial" w:cs="Arial"/>
                <w:b/>
                <w:bCs/>
                <w:color w:val="000000"/>
                <w:sz w:val="18"/>
                <w:szCs w:val="18"/>
              </w:rPr>
            </w:pPr>
            <w:r>
              <w:rPr>
                <w:rFonts w:ascii="Arial" w:hAnsi="Arial" w:cs="Arial"/>
                <w:b/>
                <w:bCs/>
                <w:color w:val="000000"/>
                <w:sz w:val="18"/>
                <w:szCs w:val="18"/>
              </w:rPr>
              <w:t>M+S</w:t>
            </w:r>
          </w:p>
        </w:tc>
        <w:tc>
          <w:tcPr>
            <w:tcW w:w="718" w:type="pct"/>
            <w:tcBorders>
              <w:top w:val="single" w:sz="4" w:space="0" w:color="auto"/>
              <w:left w:val="single" w:sz="4" w:space="0" w:color="auto"/>
              <w:bottom w:val="single" w:sz="4" w:space="0" w:color="auto"/>
              <w:right w:val="single" w:sz="4" w:space="0" w:color="auto"/>
            </w:tcBorders>
            <w:noWrap/>
            <w:vAlign w:val="center"/>
            <w:hideMark/>
          </w:tcPr>
          <w:p w:rsidR="0085662C" w:rsidRDefault="0085662C" w:rsidP="00134CF2">
            <w:pPr>
              <w:widowControl/>
              <w:autoSpaceDE/>
              <w:jc w:val="center"/>
              <w:rPr>
                <w:rFonts w:ascii="Arial" w:hAnsi="Arial" w:cs="Arial"/>
                <w:b/>
                <w:bCs/>
                <w:color w:val="000000"/>
                <w:sz w:val="18"/>
                <w:szCs w:val="18"/>
              </w:rPr>
            </w:pPr>
            <w:r>
              <w:rPr>
                <w:rFonts w:ascii="Arial" w:hAnsi="Arial" w:cs="Arial"/>
                <w:b/>
                <w:bCs/>
                <w:color w:val="000000"/>
                <w:sz w:val="18"/>
                <w:szCs w:val="18"/>
              </w:rPr>
              <w:t>Verfügbarkeit</w:t>
            </w:r>
          </w:p>
        </w:tc>
      </w:tr>
      <w:tr w:rsidR="0085662C" w:rsidTr="00134CF2">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Default="0085662C" w:rsidP="00134CF2">
            <w:pPr>
              <w:spacing w:line="276" w:lineRule="auto"/>
              <w:jc w:val="center"/>
              <w:rPr>
                <w:rFonts w:ascii="Arial" w:hAnsi="Arial" w:cs="Arial"/>
                <w:b/>
                <w:color w:val="000000"/>
                <w:sz w:val="18"/>
                <w:szCs w:val="18"/>
              </w:rPr>
            </w:pPr>
            <w:r>
              <w:rPr>
                <w:rFonts w:ascii="Arial" w:hAnsi="Arial" w:cs="Arial"/>
                <w:b/>
                <w:color w:val="000000"/>
                <w:sz w:val="18"/>
                <w:szCs w:val="18"/>
              </w:rPr>
              <w:t>Smart Flex AH31</w:t>
            </w: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295/80R22.5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Pr="000E4F1B" w:rsidRDefault="0085662C" w:rsidP="00134CF2">
            <w:pPr>
              <w:spacing w:line="276" w:lineRule="auto"/>
              <w:jc w:val="center"/>
              <w:rPr>
                <w:rFonts w:ascii="Arial" w:hAnsi="Arial" w:cs="Arial"/>
                <w:color w:val="000000"/>
                <w:sz w:val="18"/>
                <w:szCs w:val="18"/>
              </w:rPr>
            </w:pPr>
            <w:r w:rsidRPr="00577D06">
              <w:rPr>
                <w:rFonts w:ascii="Arial" w:hAnsi="Arial" w:cs="Arial"/>
                <w:color w:val="000000"/>
                <w:sz w:val="18"/>
                <w:szCs w:val="18"/>
              </w:rPr>
              <w:t>Actros, Antos, Arocs, Axor und Econic</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152/148M</w:t>
            </w:r>
          </w:p>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(154/149L)</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C/B/W1 72dB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351"/>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5662C" w:rsidRDefault="0085662C" w:rsidP="00134CF2">
            <w:pPr>
              <w:widowControl/>
              <w:autoSpaceDE/>
              <w:jc w:val="left"/>
              <w:rPr>
                <w:rFonts w:ascii="Arial" w:hAnsi="Arial" w:cs="Arial"/>
                <w:b/>
                <w:color w:val="000000"/>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Pr="00613F94" w:rsidRDefault="0085662C" w:rsidP="00134CF2">
            <w:pPr>
              <w:spacing w:line="276" w:lineRule="auto"/>
              <w:jc w:val="center"/>
              <w:rPr>
                <w:rFonts w:ascii="Arial" w:hAnsi="Arial" w:cs="Arial"/>
                <w:sz w:val="18"/>
                <w:szCs w:val="18"/>
              </w:rPr>
            </w:pPr>
            <w:r w:rsidRPr="00613F94">
              <w:rPr>
                <w:rFonts w:ascii="Arial" w:hAnsi="Arial" w:cs="Arial"/>
              </w:rPr>
              <w:t xml:space="preserve">315/60R22.5 </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Pr="000E4F1B" w:rsidRDefault="0085662C" w:rsidP="00134CF2">
            <w:pPr>
              <w:spacing w:line="276" w:lineRule="auto"/>
              <w:jc w:val="center"/>
              <w:rPr>
                <w:rFonts w:ascii="Arial" w:hAnsi="Arial" w:cs="Arial"/>
                <w:sz w:val="18"/>
                <w:szCs w:val="18"/>
              </w:rPr>
            </w:pPr>
            <w:r w:rsidRPr="00577D06">
              <w:rPr>
                <w:rFonts w:ascii="Arial" w:hAnsi="Arial" w:cs="Arial"/>
                <w:color w:val="000000"/>
                <w:sz w:val="18"/>
                <w:szCs w:val="18"/>
              </w:rPr>
              <w:t>Actros, Antos, Arocs, Axor und Econic</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Pr="00613F94" w:rsidRDefault="0085662C" w:rsidP="00134CF2">
            <w:pPr>
              <w:spacing w:line="276" w:lineRule="auto"/>
              <w:jc w:val="center"/>
              <w:rPr>
                <w:rFonts w:ascii="Arial" w:hAnsi="Arial" w:cs="Arial"/>
                <w:sz w:val="18"/>
                <w:szCs w:val="18"/>
              </w:rPr>
            </w:pPr>
            <w:r w:rsidRPr="00613F94">
              <w:rPr>
                <w:rFonts w:ascii="Arial" w:hAnsi="Arial" w:cs="Arial"/>
                <w:sz w:val="18"/>
                <w:szCs w:val="18"/>
              </w:rPr>
              <w:t>160K(158L)</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Pr="00613F94" w:rsidRDefault="0085662C" w:rsidP="00134CF2">
            <w:pPr>
              <w:spacing w:line="276" w:lineRule="auto"/>
              <w:jc w:val="center"/>
              <w:rPr>
                <w:rFonts w:ascii="Arial" w:hAnsi="Arial" w:cs="Arial"/>
                <w:sz w:val="18"/>
                <w:szCs w:val="18"/>
              </w:rPr>
            </w:pPr>
            <w:r w:rsidRPr="00613F94">
              <w:rPr>
                <w:rFonts w:ascii="Arial" w:hAnsi="Arial" w:cs="Arial"/>
                <w:sz w:val="18"/>
                <w:szCs w:val="18"/>
              </w:rPr>
              <w:t>C/B/W1 70dB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351"/>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5662C" w:rsidRDefault="0085662C" w:rsidP="00134CF2">
            <w:pPr>
              <w:widowControl/>
              <w:autoSpaceDE/>
              <w:jc w:val="left"/>
              <w:rPr>
                <w:rFonts w:ascii="Arial" w:hAnsi="Arial" w:cs="Arial"/>
                <w:b/>
                <w:color w:val="000000"/>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Pr="00613F94" w:rsidRDefault="0085662C" w:rsidP="00134CF2">
            <w:pPr>
              <w:spacing w:line="276" w:lineRule="auto"/>
              <w:jc w:val="center"/>
              <w:rPr>
                <w:rFonts w:ascii="Arial" w:hAnsi="Arial" w:cs="Arial"/>
                <w:sz w:val="18"/>
                <w:szCs w:val="18"/>
              </w:rPr>
            </w:pPr>
            <w:r w:rsidRPr="00613F94">
              <w:rPr>
                <w:rFonts w:ascii="Arial" w:hAnsi="Arial" w:cs="Arial"/>
                <w:sz w:val="18"/>
                <w:szCs w:val="18"/>
              </w:rPr>
              <w:t>315/70R22.5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Pr="00A72C8E" w:rsidRDefault="0085662C" w:rsidP="00134CF2">
            <w:pPr>
              <w:spacing w:line="276" w:lineRule="auto"/>
              <w:jc w:val="center"/>
              <w:rPr>
                <w:rFonts w:ascii="Arial" w:hAnsi="Arial" w:cs="Arial"/>
                <w:sz w:val="18"/>
                <w:szCs w:val="18"/>
              </w:rPr>
            </w:pPr>
            <w:r w:rsidRPr="00577D06">
              <w:rPr>
                <w:rFonts w:ascii="Arial" w:hAnsi="Arial" w:cs="Arial"/>
                <w:color w:val="000000"/>
                <w:sz w:val="18"/>
                <w:szCs w:val="18"/>
              </w:rPr>
              <w:t>Actros, Antos, Arocs, Axor und Econic</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Pr="00613F94" w:rsidRDefault="0085662C" w:rsidP="00134CF2">
            <w:pPr>
              <w:spacing w:line="276" w:lineRule="auto"/>
              <w:jc w:val="center"/>
              <w:rPr>
                <w:rFonts w:ascii="Arial" w:hAnsi="Arial" w:cs="Arial"/>
                <w:sz w:val="18"/>
                <w:szCs w:val="18"/>
              </w:rPr>
            </w:pPr>
            <w:r w:rsidRPr="00613F94">
              <w:rPr>
                <w:rFonts w:ascii="Arial" w:hAnsi="Arial" w:cs="Arial"/>
                <w:sz w:val="18"/>
                <w:szCs w:val="18"/>
              </w:rPr>
              <w:t>156/150L</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Pr="00613F94" w:rsidRDefault="0085662C" w:rsidP="00134CF2">
            <w:pPr>
              <w:spacing w:line="276" w:lineRule="auto"/>
              <w:jc w:val="center"/>
              <w:rPr>
                <w:rFonts w:ascii="Arial" w:hAnsi="Arial" w:cs="Arial"/>
                <w:sz w:val="18"/>
                <w:szCs w:val="18"/>
              </w:rPr>
            </w:pPr>
            <w:r w:rsidRPr="00613F94">
              <w:rPr>
                <w:rFonts w:ascii="Arial" w:hAnsi="Arial" w:cs="Arial"/>
                <w:sz w:val="18"/>
                <w:szCs w:val="18"/>
              </w:rPr>
              <w:t>C/B/W2 73dB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5662C" w:rsidRDefault="0085662C" w:rsidP="00134CF2">
            <w:pPr>
              <w:widowControl/>
              <w:autoSpaceDE/>
              <w:jc w:val="left"/>
              <w:rPr>
                <w:rFonts w:ascii="Arial" w:hAnsi="Arial" w:cs="Arial"/>
                <w:b/>
                <w:color w:val="000000"/>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Pr="00613F94" w:rsidRDefault="0085662C" w:rsidP="00134CF2">
            <w:pPr>
              <w:spacing w:line="276" w:lineRule="auto"/>
              <w:jc w:val="center"/>
              <w:rPr>
                <w:rFonts w:ascii="Arial" w:hAnsi="Arial" w:cs="Arial"/>
                <w:sz w:val="18"/>
                <w:szCs w:val="18"/>
              </w:rPr>
            </w:pPr>
            <w:r w:rsidRPr="00613F94">
              <w:rPr>
                <w:rFonts w:ascii="Arial" w:hAnsi="Arial" w:cs="Arial"/>
                <w:sz w:val="18"/>
                <w:szCs w:val="18"/>
              </w:rPr>
              <w:t>315/80R22.5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Pr="00A72C8E" w:rsidRDefault="0085662C" w:rsidP="00134CF2">
            <w:pPr>
              <w:spacing w:line="276" w:lineRule="auto"/>
              <w:jc w:val="center"/>
              <w:rPr>
                <w:rFonts w:ascii="Arial" w:hAnsi="Arial" w:cs="Arial"/>
                <w:sz w:val="18"/>
                <w:szCs w:val="18"/>
              </w:rPr>
            </w:pPr>
            <w:r w:rsidRPr="00577D06">
              <w:rPr>
                <w:rFonts w:ascii="Arial" w:hAnsi="Arial" w:cs="Arial"/>
                <w:color w:val="000000"/>
                <w:sz w:val="18"/>
                <w:szCs w:val="18"/>
              </w:rPr>
              <w:t>Actros, Antos, Arocs, Axor und Econic</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Pr="00613F94" w:rsidRDefault="0085662C" w:rsidP="00134CF2">
            <w:pPr>
              <w:spacing w:line="276" w:lineRule="auto"/>
              <w:jc w:val="center"/>
              <w:rPr>
                <w:rFonts w:ascii="Arial" w:hAnsi="Arial" w:cs="Arial"/>
                <w:sz w:val="18"/>
                <w:szCs w:val="18"/>
              </w:rPr>
            </w:pPr>
            <w:r w:rsidRPr="00613F94">
              <w:rPr>
                <w:rFonts w:ascii="Arial" w:hAnsi="Arial" w:cs="Arial"/>
                <w:sz w:val="18"/>
                <w:szCs w:val="18"/>
              </w:rPr>
              <w:t>156/150L (154/150M)</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Pr="00613F94" w:rsidRDefault="0085662C" w:rsidP="00134CF2">
            <w:pPr>
              <w:spacing w:line="276" w:lineRule="auto"/>
              <w:jc w:val="center"/>
              <w:rPr>
                <w:rFonts w:ascii="Arial" w:hAnsi="Arial" w:cs="Arial"/>
                <w:sz w:val="18"/>
                <w:szCs w:val="18"/>
              </w:rPr>
            </w:pPr>
            <w:r w:rsidRPr="00613F94">
              <w:rPr>
                <w:rFonts w:ascii="Arial" w:hAnsi="Arial" w:cs="Arial"/>
                <w:sz w:val="18"/>
                <w:szCs w:val="18"/>
              </w:rPr>
              <w:t>C/B/W2 73dB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Default="0085662C" w:rsidP="00134CF2">
            <w:pPr>
              <w:spacing w:line="276" w:lineRule="auto"/>
              <w:jc w:val="center"/>
              <w:rPr>
                <w:rFonts w:ascii="Arial" w:hAnsi="Arial" w:cs="Arial"/>
                <w:b/>
                <w:color w:val="000000"/>
                <w:sz w:val="18"/>
                <w:szCs w:val="18"/>
              </w:rPr>
            </w:pPr>
            <w:r>
              <w:rPr>
                <w:rFonts w:ascii="Arial" w:hAnsi="Arial" w:cs="Arial"/>
                <w:b/>
                <w:color w:val="000000"/>
                <w:sz w:val="18"/>
                <w:szCs w:val="18"/>
              </w:rPr>
              <w:t>Smart Flex</w:t>
            </w:r>
          </w:p>
          <w:p w:rsidR="0085662C" w:rsidRDefault="0085662C" w:rsidP="00134CF2">
            <w:pPr>
              <w:spacing w:line="276" w:lineRule="auto"/>
              <w:jc w:val="center"/>
              <w:rPr>
                <w:rFonts w:ascii="Arial" w:hAnsi="Arial" w:cs="Arial"/>
                <w:color w:val="000000"/>
                <w:sz w:val="18"/>
                <w:szCs w:val="18"/>
              </w:rPr>
            </w:pPr>
            <w:r>
              <w:rPr>
                <w:rFonts w:ascii="Arial" w:hAnsi="Arial" w:cs="Arial"/>
                <w:b/>
                <w:color w:val="000000"/>
                <w:sz w:val="18"/>
                <w:szCs w:val="18"/>
              </w:rPr>
              <w:t>DH31</w:t>
            </w: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Pr="00613F94" w:rsidRDefault="0085662C" w:rsidP="00134CF2">
            <w:pPr>
              <w:spacing w:line="276" w:lineRule="auto"/>
              <w:jc w:val="center"/>
              <w:rPr>
                <w:rFonts w:ascii="Arial" w:hAnsi="Arial" w:cs="Arial"/>
                <w:sz w:val="18"/>
                <w:szCs w:val="18"/>
              </w:rPr>
            </w:pPr>
            <w:r w:rsidRPr="00613F94">
              <w:rPr>
                <w:rFonts w:ascii="Arial" w:hAnsi="Arial" w:cs="Arial"/>
                <w:sz w:val="18"/>
                <w:szCs w:val="18"/>
              </w:rPr>
              <w:t>295/80R22.5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Pr="00A72C8E" w:rsidRDefault="0085662C" w:rsidP="00134CF2">
            <w:pPr>
              <w:spacing w:line="276" w:lineRule="auto"/>
              <w:jc w:val="center"/>
              <w:rPr>
                <w:rFonts w:ascii="Arial" w:hAnsi="Arial" w:cs="Arial"/>
                <w:sz w:val="18"/>
                <w:szCs w:val="18"/>
              </w:rPr>
            </w:pPr>
            <w:r w:rsidRPr="00577D06">
              <w:rPr>
                <w:rFonts w:ascii="Arial" w:hAnsi="Arial" w:cs="Arial"/>
                <w:color w:val="000000"/>
                <w:sz w:val="18"/>
                <w:szCs w:val="18"/>
              </w:rPr>
              <w:t>Actros, Antos, Arocs, Axor und Econic</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Pr="00613F94" w:rsidRDefault="0085662C" w:rsidP="00134CF2">
            <w:pPr>
              <w:spacing w:line="276" w:lineRule="auto"/>
              <w:jc w:val="center"/>
              <w:rPr>
                <w:rFonts w:ascii="Arial" w:hAnsi="Arial" w:cs="Arial"/>
                <w:sz w:val="18"/>
                <w:szCs w:val="18"/>
              </w:rPr>
            </w:pPr>
            <w:r w:rsidRPr="00613F94">
              <w:rPr>
                <w:rFonts w:ascii="Arial" w:hAnsi="Arial" w:cs="Arial"/>
                <w:sz w:val="18"/>
                <w:szCs w:val="18"/>
              </w:rPr>
              <w:t>152/148M</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Pr="00613F94" w:rsidRDefault="0085662C" w:rsidP="00134CF2">
            <w:pPr>
              <w:spacing w:line="276" w:lineRule="auto"/>
              <w:jc w:val="center"/>
              <w:rPr>
                <w:rFonts w:ascii="Arial" w:hAnsi="Arial" w:cs="Arial"/>
                <w:sz w:val="18"/>
                <w:szCs w:val="18"/>
              </w:rPr>
            </w:pPr>
            <w:r w:rsidRPr="00613F94">
              <w:rPr>
                <w:rFonts w:ascii="Arial" w:hAnsi="Arial" w:cs="Arial"/>
                <w:sz w:val="18"/>
                <w:szCs w:val="18"/>
              </w:rPr>
              <w:t>D/C/W2 75dB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5662C" w:rsidRDefault="0085662C" w:rsidP="00134CF2">
            <w:pPr>
              <w:widowControl/>
              <w:autoSpaceDE/>
              <w:jc w:val="left"/>
              <w:rPr>
                <w:rFonts w:ascii="Arial" w:hAnsi="Arial" w:cs="Arial"/>
                <w:color w:val="000000"/>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Pr="00613F94" w:rsidRDefault="0085662C" w:rsidP="00134CF2">
            <w:pPr>
              <w:spacing w:line="276" w:lineRule="auto"/>
              <w:jc w:val="center"/>
              <w:rPr>
                <w:rFonts w:ascii="Arial" w:hAnsi="Arial" w:cs="Arial"/>
                <w:sz w:val="18"/>
                <w:szCs w:val="18"/>
              </w:rPr>
            </w:pPr>
            <w:r w:rsidRPr="00613F94">
              <w:rPr>
                <w:rFonts w:ascii="Arial" w:hAnsi="Arial" w:cs="Arial"/>
                <w:sz w:val="18"/>
                <w:szCs w:val="18"/>
              </w:rPr>
              <w:t>315/80R22.5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Pr="00A72C8E" w:rsidRDefault="0085662C" w:rsidP="00134CF2">
            <w:pPr>
              <w:spacing w:line="276" w:lineRule="auto"/>
              <w:jc w:val="center"/>
              <w:rPr>
                <w:rFonts w:ascii="Arial" w:hAnsi="Arial" w:cs="Arial"/>
                <w:sz w:val="18"/>
                <w:szCs w:val="18"/>
              </w:rPr>
            </w:pPr>
            <w:r w:rsidRPr="00577D06">
              <w:rPr>
                <w:rFonts w:ascii="Arial" w:hAnsi="Arial" w:cs="Arial"/>
                <w:color w:val="000000"/>
                <w:sz w:val="18"/>
                <w:szCs w:val="18"/>
              </w:rPr>
              <w:t>Actros, Antos, Arocs, Axor und Econic</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Pr="00613F94" w:rsidRDefault="0085662C" w:rsidP="00134CF2">
            <w:pPr>
              <w:spacing w:line="276" w:lineRule="auto"/>
              <w:jc w:val="center"/>
              <w:rPr>
                <w:rFonts w:ascii="Arial" w:hAnsi="Arial" w:cs="Arial"/>
                <w:sz w:val="18"/>
                <w:szCs w:val="18"/>
              </w:rPr>
            </w:pPr>
            <w:r w:rsidRPr="00613F94">
              <w:rPr>
                <w:rFonts w:ascii="Arial" w:hAnsi="Arial" w:cs="Arial"/>
                <w:sz w:val="18"/>
                <w:szCs w:val="18"/>
              </w:rPr>
              <w:t>156/150L</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Pr="00613F94" w:rsidRDefault="0085662C" w:rsidP="00134CF2">
            <w:pPr>
              <w:spacing w:line="276" w:lineRule="auto"/>
              <w:jc w:val="center"/>
              <w:rPr>
                <w:rFonts w:ascii="Arial" w:hAnsi="Arial" w:cs="Arial"/>
                <w:sz w:val="18"/>
                <w:szCs w:val="18"/>
              </w:rPr>
            </w:pPr>
            <w:r w:rsidRPr="00613F94">
              <w:rPr>
                <w:rFonts w:ascii="Arial" w:hAnsi="Arial" w:cs="Arial"/>
                <w:sz w:val="18"/>
                <w:szCs w:val="18"/>
              </w:rPr>
              <w:t>D/C/W2 75dB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5662C" w:rsidRDefault="0085662C" w:rsidP="00134CF2">
            <w:pPr>
              <w:widowControl/>
              <w:autoSpaceDE/>
              <w:jc w:val="left"/>
              <w:rPr>
                <w:rFonts w:ascii="Arial" w:hAnsi="Arial" w:cs="Arial"/>
                <w:color w:val="000000"/>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Pr="00613F94" w:rsidRDefault="0085662C" w:rsidP="00134CF2">
            <w:pPr>
              <w:spacing w:line="276" w:lineRule="auto"/>
              <w:jc w:val="center"/>
              <w:rPr>
                <w:rFonts w:ascii="Arial" w:hAnsi="Arial" w:cs="Arial"/>
                <w:sz w:val="18"/>
                <w:szCs w:val="18"/>
              </w:rPr>
            </w:pPr>
            <w:r w:rsidRPr="00613F94">
              <w:rPr>
                <w:rFonts w:ascii="Arial" w:hAnsi="Arial" w:cs="Arial"/>
                <w:sz w:val="18"/>
                <w:szCs w:val="18"/>
              </w:rPr>
              <w:t>315/60R22.5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Pr="00A72C8E" w:rsidRDefault="0085662C" w:rsidP="00134CF2">
            <w:pPr>
              <w:spacing w:line="276" w:lineRule="auto"/>
              <w:jc w:val="center"/>
              <w:rPr>
                <w:rFonts w:ascii="Arial" w:hAnsi="Arial" w:cs="Arial"/>
                <w:sz w:val="18"/>
                <w:szCs w:val="18"/>
              </w:rPr>
            </w:pPr>
            <w:r w:rsidRPr="00577D06">
              <w:rPr>
                <w:rFonts w:ascii="Arial" w:hAnsi="Arial" w:cs="Arial"/>
                <w:color w:val="000000"/>
                <w:sz w:val="18"/>
                <w:szCs w:val="18"/>
              </w:rPr>
              <w:t>Actros, Antos, Arocs, Axor und Econic</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Pr="00613F94" w:rsidRDefault="0085662C" w:rsidP="00134CF2">
            <w:pPr>
              <w:spacing w:line="276" w:lineRule="auto"/>
              <w:jc w:val="center"/>
              <w:rPr>
                <w:rFonts w:ascii="Arial" w:hAnsi="Arial" w:cs="Arial"/>
                <w:sz w:val="18"/>
                <w:szCs w:val="18"/>
              </w:rPr>
            </w:pPr>
            <w:r w:rsidRPr="00613F94">
              <w:rPr>
                <w:rFonts w:ascii="Arial" w:hAnsi="Arial" w:cs="Arial"/>
                <w:sz w:val="18"/>
                <w:szCs w:val="18"/>
              </w:rPr>
              <w:t>152/148 L</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Pr="00613F94" w:rsidRDefault="0085662C" w:rsidP="00134CF2">
            <w:pPr>
              <w:spacing w:line="276" w:lineRule="auto"/>
              <w:jc w:val="center"/>
              <w:rPr>
                <w:rFonts w:ascii="Arial" w:hAnsi="Arial" w:cs="Arial"/>
                <w:sz w:val="18"/>
                <w:szCs w:val="18"/>
              </w:rPr>
            </w:pPr>
            <w:r w:rsidRPr="00613F94">
              <w:rPr>
                <w:rFonts w:ascii="Arial" w:hAnsi="Arial" w:cs="Arial"/>
                <w:sz w:val="18"/>
                <w:szCs w:val="18"/>
              </w:rPr>
              <w:t>D/C/W2 75dB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w:t>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5662C" w:rsidRDefault="0085662C" w:rsidP="00134CF2">
            <w:pPr>
              <w:widowControl/>
              <w:autoSpaceDE/>
              <w:jc w:val="left"/>
              <w:rPr>
                <w:rFonts w:ascii="Arial" w:hAnsi="Arial" w:cs="Arial"/>
                <w:color w:val="000000"/>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 xml:space="preserve">315/70R22.5 </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Pr="00A72C8E" w:rsidRDefault="0085662C" w:rsidP="00134CF2">
            <w:pPr>
              <w:spacing w:line="276" w:lineRule="auto"/>
              <w:jc w:val="center"/>
              <w:rPr>
                <w:rFonts w:ascii="Arial" w:hAnsi="Arial" w:cs="Arial"/>
                <w:color w:val="000000"/>
                <w:sz w:val="18"/>
                <w:szCs w:val="18"/>
              </w:rPr>
            </w:pPr>
            <w:r w:rsidRPr="00577D06">
              <w:rPr>
                <w:rFonts w:ascii="Arial" w:hAnsi="Arial" w:cs="Arial"/>
                <w:color w:val="000000"/>
                <w:sz w:val="18"/>
                <w:szCs w:val="18"/>
              </w:rPr>
              <w:t>Actros, Antos, Arocs, Axor und Econic</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154/150L</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D/C/W2 75dB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Default="0085662C" w:rsidP="00134CF2">
            <w:pPr>
              <w:tabs>
                <w:tab w:val="left" w:pos="1800"/>
                <w:tab w:val="left" w:pos="3960"/>
                <w:tab w:val="left" w:pos="4860"/>
                <w:tab w:val="left" w:pos="6300"/>
                <w:tab w:val="left" w:pos="7740"/>
              </w:tabs>
              <w:spacing w:line="276" w:lineRule="auto"/>
              <w:jc w:val="center"/>
              <w:rPr>
                <w:rFonts w:ascii="Arial" w:hAnsi="Arial" w:cs="Arial"/>
                <w:b/>
                <w:color w:val="000000"/>
                <w:sz w:val="18"/>
                <w:szCs w:val="18"/>
              </w:rPr>
            </w:pPr>
            <w:r>
              <w:rPr>
                <w:rFonts w:ascii="Arial" w:hAnsi="Arial" w:cs="Arial"/>
                <w:b/>
                <w:color w:val="000000"/>
                <w:sz w:val="18"/>
                <w:szCs w:val="18"/>
              </w:rPr>
              <w:t>AL10+</w:t>
            </w:r>
          </w:p>
          <w:p w:rsidR="0085662C" w:rsidRDefault="0085662C" w:rsidP="00134CF2">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pt-BR"/>
              </w:rPr>
            </w:pPr>
            <w:r>
              <w:rPr>
                <w:rFonts w:ascii="Arial" w:hAnsi="Arial" w:cs="Arial"/>
                <w:b/>
                <w:color w:val="000000"/>
                <w:sz w:val="18"/>
                <w:szCs w:val="18"/>
              </w:rPr>
              <w:t>e-cube MAX</w:t>
            </w: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315/80R22.5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Pr="00A72C8E" w:rsidRDefault="0085662C" w:rsidP="00134CF2">
            <w:pPr>
              <w:spacing w:line="276" w:lineRule="auto"/>
              <w:jc w:val="center"/>
              <w:rPr>
                <w:rFonts w:ascii="Arial" w:hAnsi="Arial" w:cs="Arial"/>
                <w:color w:val="000000"/>
                <w:sz w:val="18"/>
                <w:szCs w:val="18"/>
              </w:rPr>
            </w:pPr>
            <w:r w:rsidRPr="00577D06">
              <w:rPr>
                <w:rFonts w:ascii="Arial" w:hAnsi="Arial" w:cs="Arial"/>
                <w:color w:val="000000"/>
                <w:sz w:val="18"/>
                <w:szCs w:val="18"/>
              </w:rPr>
              <w:t>Actros, Antos, Arocs, Axor und Econic</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156/150L (154/150M)</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B/B/W1 70dB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5662C" w:rsidRDefault="0085662C" w:rsidP="00134CF2">
            <w:pPr>
              <w:widowControl/>
              <w:autoSpaceDE/>
              <w:jc w:val="left"/>
              <w:rPr>
                <w:rFonts w:ascii="Arial" w:hAnsi="Arial" w:cs="Arial"/>
                <w:b/>
                <w:color w:val="000000"/>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 xml:space="preserve">315/70R22.5 </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Pr="00A72C8E" w:rsidRDefault="0085662C" w:rsidP="00134CF2">
            <w:pPr>
              <w:spacing w:line="276" w:lineRule="auto"/>
              <w:jc w:val="center"/>
              <w:rPr>
                <w:rFonts w:ascii="Arial" w:hAnsi="Arial" w:cs="Arial"/>
                <w:color w:val="000000"/>
                <w:sz w:val="18"/>
                <w:szCs w:val="18"/>
              </w:rPr>
            </w:pPr>
            <w:r w:rsidRPr="00577D06">
              <w:rPr>
                <w:rFonts w:ascii="Arial" w:hAnsi="Arial" w:cs="Arial"/>
                <w:color w:val="000000"/>
                <w:sz w:val="18"/>
                <w:szCs w:val="18"/>
              </w:rPr>
              <w:t>Actros, Antos, Arocs, Axor und Econic</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156/150L</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B/B/W1 70dB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5662C" w:rsidRDefault="0085662C" w:rsidP="00134CF2">
            <w:pPr>
              <w:widowControl/>
              <w:autoSpaceDE/>
              <w:jc w:val="left"/>
              <w:rPr>
                <w:rFonts w:ascii="Arial" w:hAnsi="Arial" w:cs="Arial"/>
                <w:b/>
                <w:color w:val="000000"/>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315/60R22.5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Pr="00A72C8E" w:rsidRDefault="0085662C" w:rsidP="00134CF2">
            <w:pPr>
              <w:spacing w:line="276" w:lineRule="auto"/>
              <w:jc w:val="center"/>
              <w:rPr>
                <w:rFonts w:ascii="Arial" w:hAnsi="Arial" w:cs="Arial"/>
                <w:color w:val="000000"/>
                <w:sz w:val="18"/>
                <w:szCs w:val="18"/>
              </w:rPr>
            </w:pPr>
            <w:r w:rsidRPr="00577D06">
              <w:rPr>
                <w:rFonts w:ascii="Arial" w:hAnsi="Arial" w:cs="Arial"/>
                <w:color w:val="000000"/>
                <w:sz w:val="18"/>
                <w:szCs w:val="18"/>
              </w:rPr>
              <w:t>Actros, Antos, Arocs, Axor und Econic</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154/148L</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C/B/W1 70dB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Default="0085662C" w:rsidP="00134CF2">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pt-BR"/>
              </w:rPr>
            </w:pPr>
            <w:r>
              <w:rPr>
                <w:rFonts w:ascii="Arial" w:hAnsi="Arial" w:cs="Arial"/>
                <w:b/>
                <w:color w:val="000000"/>
                <w:sz w:val="18"/>
                <w:szCs w:val="18"/>
                <w:lang w:val="pt-BR"/>
              </w:rPr>
              <w:t>DL10+</w:t>
            </w:r>
          </w:p>
          <w:p w:rsidR="0085662C" w:rsidRDefault="0085662C" w:rsidP="00134CF2">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pt-BR"/>
              </w:rPr>
            </w:pPr>
            <w:r>
              <w:rPr>
                <w:rFonts w:ascii="Arial" w:hAnsi="Arial" w:cs="Arial"/>
                <w:b/>
                <w:color w:val="000000"/>
                <w:sz w:val="18"/>
                <w:szCs w:val="18"/>
              </w:rPr>
              <w:t>e-cube MAX</w:t>
            </w: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315/80R22.5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Pr="00A72C8E" w:rsidRDefault="0085662C" w:rsidP="00134CF2">
            <w:pPr>
              <w:spacing w:line="276" w:lineRule="auto"/>
              <w:jc w:val="center"/>
              <w:rPr>
                <w:rFonts w:ascii="Arial" w:hAnsi="Arial" w:cs="Arial"/>
                <w:color w:val="000000"/>
                <w:sz w:val="18"/>
                <w:szCs w:val="18"/>
              </w:rPr>
            </w:pPr>
            <w:r w:rsidRPr="00577D06">
              <w:rPr>
                <w:rFonts w:ascii="Arial" w:hAnsi="Arial" w:cs="Arial"/>
                <w:color w:val="000000"/>
                <w:sz w:val="18"/>
                <w:szCs w:val="18"/>
              </w:rPr>
              <w:t>Actros, Antos, Arocs, Axor und Econic</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156/150L (154/150M)</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C/C/W1 73dB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sz w:val="18"/>
                <w:szCs w:val="18"/>
              </w:rPr>
            </w:pPr>
            <w:r>
              <w:rPr>
                <w:rFonts w:ascii="Arial" w:hAnsi="Arial" w:cs="Arial"/>
                <w:color w:val="000000"/>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sz w:val="18"/>
                <w:szCs w:val="18"/>
              </w:rPr>
            </w:pPr>
            <w:r>
              <w:rPr>
                <w:rFonts w:ascii="Arial" w:hAnsi="Arial" w:cs="Arial"/>
                <w:color w:val="000000"/>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5662C" w:rsidRDefault="0085662C" w:rsidP="00134CF2">
            <w:pPr>
              <w:widowControl/>
              <w:autoSpaceDE/>
              <w:jc w:val="left"/>
              <w:rPr>
                <w:rFonts w:ascii="Arial" w:hAnsi="Arial" w:cs="Arial"/>
                <w:b/>
                <w:color w:val="000000"/>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315/70R22.5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Pr="00A72C8E" w:rsidRDefault="0085662C" w:rsidP="00134CF2">
            <w:pPr>
              <w:spacing w:line="276" w:lineRule="auto"/>
              <w:jc w:val="center"/>
              <w:rPr>
                <w:rFonts w:ascii="Arial" w:hAnsi="Arial" w:cs="Arial"/>
                <w:color w:val="000000"/>
                <w:sz w:val="18"/>
                <w:szCs w:val="18"/>
              </w:rPr>
            </w:pPr>
            <w:r w:rsidRPr="00577D06">
              <w:rPr>
                <w:rFonts w:ascii="Arial" w:hAnsi="Arial" w:cs="Arial"/>
                <w:color w:val="000000"/>
                <w:sz w:val="18"/>
                <w:szCs w:val="18"/>
              </w:rPr>
              <w:t>Actros, Antos, Arocs, Axor und Econic</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154/150L</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C/C/W1 73dB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sz w:val="18"/>
                <w:szCs w:val="18"/>
              </w:rPr>
            </w:pPr>
            <w:r>
              <w:rPr>
                <w:rFonts w:ascii="Arial" w:hAnsi="Arial" w:cs="Arial"/>
                <w:color w:val="000000"/>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sz w:val="18"/>
                <w:szCs w:val="18"/>
              </w:rPr>
            </w:pPr>
            <w:r>
              <w:rPr>
                <w:rFonts w:ascii="Arial" w:hAnsi="Arial" w:cs="Arial"/>
                <w:color w:val="000000"/>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5662C" w:rsidRDefault="0085662C" w:rsidP="00134CF2">
            <w:pPr>
              <w:widowControl/>
              <w:autoSpaceDE/>
              <w:jc w:val="left"/>
              <w:rPr>
                <w:rFonts w:ascii="Arial" w:hAnsi="Arial" w:cs="Arial"/>
                <w:b/>
                <w:color w:val="000000"/>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315/60R22.5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Pr="00A72C8E" w:rsidRDefault="0085662C" w:rsidP="00134CF2">
            <w:pPr>
              <w:spacing w:line="276" w:lineRule="auto"/>
              <w:jc w:val="center"/>
              <w:rPr>
                <w:rFonts w:ascii="Arial" w:hAnsi="Arial" w:cs="Arial"/>
                <w:color w:val="000000"/>
                <w:sz w:val="18"/>
                <w:szCs w:val="18"/>
              </w:rPr>
            </w:pPr>
            <w:r w:rsidRPr="00577D06">
              <w:rPr>
                <w:rFonts w:ascii="Arial" w:hAnsi="Arial" w:cs="Arial"/>
                <w:color w:val="000000"/>
                <w:sz w:val="18"/>
                <w:szCs w:val="18"/>
              </w:rPr>
              <w:t>Actros, Antos, Arocs, Axor und Econic</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152/148L</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C/C/W1 73dB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sz w:val="18"/>
                <w:szCs w:val="18"/>
              </w:rPr>
            </w:pPr>
            <w:r>
              <w:rPr>
                <w:rFonts w:ascii="Arial" w:hAnsi="Arial" w:cs="Arial"/>
                <w:color w:val="000000"/>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sz w:val="18"/>
                <w:szCs w:val="18"/>
              </w:rPr>
            </w:pPr>
            <w:r>
              <w:rPr>
                <w:rFonts w:ascii="Arial" w:hAnsi="Arial" w:cs="Arial"/>
                <w:color w:val="000000"/>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Default="0085662C" w:rsidP="00134CF2">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pt-BR"/>
              </w:rPr>
            </w:pPr>
            <w:r>
              <w:rPr>
                <w:rFonts w:ascii="Arial" w:hAnsi="Arial" w:cs="Arial"/>
                <w:b/>
                <w:color w:val="000000"/>
                <w:sz w:val="18"/>
                <w:szCs w:val="18"/>
                <w:lang w:val="pt-BR"/>
              </w:rPr>
              <w:t>AL 10</w:t>
            </w:r>
          </w:p>
          <w:p w:rsidR="0085662C" w:rsidRDefault="0085662C" w:rsidP="00134CF2">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pt-BR"/>
              </w:rPr>
            </w:pPr>
            <w:r>
              <w:rPr>
                <w:rFonts w:ascii="Arial" w:hAnsi="Arial" w:cs="Arial"/>
                <w:b/>
                <w:color w:val="000000"/>
                <w:sz w:val="18"/>
                <w:szCs w:val="18"/>
              </w:rPr>
              <w:t xml:space="preserve">e-cube </w:t>
            </w: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Pr="00D76445" w:rsidRDefault="0085662C" w:rsidP="00134CF2">
            <w:pPr>
              <w:jc w:val="center"/>
              <w:rPr>
                <w:rFonts w:ascii="Arial" w:hAnsi="Arial" w:cs="Arial"/>
                <w:color w:val="000000"/>
                <w:sz w:val="18"/>
                <w:szCs w:val="18"/>
              </w:rPr>
            </w:pPr>
            <w:r>
              <w:rPr>
                <w:rFonts w:ascii="Arial" w:hAnsi="Arial" w:cs="Arial"/>
                <w:color w:val="000000"/>
                <w:sz w:val="18"/>
                <w:szCs w:val="18"/>
              </w:rPr>
              <w:t>295/80R22.5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Pr="00A72C8E" w:rsidRDefault="0085662C" w:rsidP="00134CF2">
            <w:pPr>
              <w:spacing w:line="276" w:lineRule="auto"/>
              <w:jc w:val="center"/>
              <w:rPr>
                <w:rFonts w:ascii="Arial" w:hAnsi="Arial" w:cs="Arial"/>
                <w:color w:val="000000"/>
                <w:sz w:val="18"/>
                <w:szCs w:val="18"/>
              </w:rPr>
            </w:pPr>
            <w:r w:rsidRPr="00577D06">
              <w:rPr>
                <w:rFonts w:ascii="Arial" w:hAnsi="Arial" w:cs="Arial"/>
                <w:color w:val="000000"/>
                <w:sz w:val="18"/>
                <w:szCs w:val="18"/>
              </w:rPr>
              <w:t>Actros, Antos, Arocs, Axor und Econic</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152/148 (154/149L)</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C/C/W1 70dB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5662C" w:rsidRDefault="0085662C" w:rsidP="00134CF2">
            <w:pPr>
              <w:widowControl/>
              <w:autoSpaceDE/>
              <w:jc w:val="left"/>
              <w:rPr>
                <w:rFonts w:ascii="Arial" w:hAnsi="Arial" w:cs="Arial"/>
                <w:b/>
                <w:color w:val="000000"/>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color w:val="000000"/>
                <w:sz w:val="18"/>
                <w:szCs w:val="18"/>
              </w:rPr>
            </w:pPr>
            <w:r>
              <w:rPr>
                <w:rFonts w:ascii="Arial" w:hAnsi="Arial" w:cs="Arial"/>
                <w:color w:val="000000"/>
                <w:sz w:val="18"/>
                <w:szCs w:val="18"/>
              </w:rPr>
              <w:t>385/55R22.5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Pr="00A72C8E" w:rsidRDefault="0085662C" w:rsidP="00134CF2">
            <w:pPr>
              <w:spacing w:line="276" w:lineRule="auto"/>
              <w:jc w:val="center"/>
              <w:rPr>
                <w:rFonts w:ascii="Arial" w:hAnsi="Arial" w:cs="Arial"/>
                <w:color w:val="000000"/>
                <w:sz w:val="18"/>
                <w:szCs w:val="18"/>
              </w:rPr>
            </w:pPr>
            <w:r w:rsidRPr="00577D06">
              <w:rPr>
                <w:rFonts w:ascii="Arial" w:hAnsi="Arial" w:cs="Arial"/>
                <w:color w:val="000000"/>
                <w:sz w:val="18"/>
                <w:szCs w:val="18"/>
              </w:rPr>
              <w:t>Actros, Antos, Arocs, Axor und Econic</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color w:val="000000"/>
                <w:sz w:val="18"/>
                <w:szCs w:val="18"/>
              </w:rPr>
            </w:pPr>
            <w:r>
              <w:rPr>
                <w:rFonts w:ascii="Arial" w:hAnsi="Arial" w:cs="Arial"/>
                <w:color w:val="000000"/>
                <w:sz w:val="18"/>
                <w:szCs w:val="18"/>
              </w:rPr>
              <w:t>158L (160J)</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B/C/W1 70dB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300"/>
        </w:trPr>
        <w:tc>
          <w:tcPr>
            <w:tcW w:w="6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Default="0085662C" w:rsidP="00134CF2">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pt-BR"/>
              </w:rPr>
            </w:pPr>
            <w:r>
              <w:rPr>
                <w:rFonts w:ascii="Arial" w:hAnsi="Arial" w:cs="Arial"/>
                <w:b/>
                <w:color w:val="000000"/>
                <w:sz w:val="18"/>
                <w:szCs w:val="18"/>
                <w:lang w:val="pt-BR"/>
              </w:rPr>
              <w:t>DL 10</w:t>
            </w:r>
          </w:p>
          <w:p w:rsidR="0085662C" w:rsidRDefault="0085662C" w:rsidP="00134CF2">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pt-BR"/>
              </w:rPr>
            </w:pPr>
            <w:r>
              <w:rPr>
                <w:rFonts w:ascii="Arial" w:hAnsi="Arial" w:cs="Arial"/>
                <w:b/>
                <w:color w:val="000000"/>
                <w:sz w:val="18"/>
                <w:szCs w:val="18"/>
              </w:rPr>
              <w:t xml:space="preserve">e-cube </w:t>
            </w: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color w:val="000000"/>
                <w:sz w:val="18"/>
                <w:szCs w:val="18"/>
              </w:rPr>
            </w:pPr>
            <w:r>
              <w:rPr>
                <w:rFonts w:ascii="Arial" w:hAnsi="Arial" w:cs="Arial"/>
                <w:color w:val="000000"/>
                <w:sz w:val="18"/>
                <w:szCs w:val="18"/>
              </w:rPr>
              <w:t>295/80R22.5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Pr="00A72C8E" w:rsidRDefault="0085662C" w:rsidP="00134CF2">
            <w:pPr>
              <w:spacing w:line="276" w:lineRule="auto"/>
              <w:jc w:val="center"/>
              <w:rPr>
                <w:rFonts w:ascii="Arial" w:hAnsi="Arial" w:cs="Arial"/>
                <w:color w:val="000000"/>
                <w:sz w:val="18"/>
                <w:szCs w:val="18"/>
              </w:rPr>
            </w:pPr>
            <w:r w:rsidRPr="00577D06">
              <w:rPr>
                <w:rFonts w:ascii="Arial" w:hAnsi="Arial" w:cs="Arial"/>
                <w:color w:val="000000"/>
                <w:sz w:val="18"/>
                <w:szCs w:val="18"/>
              </w:rPr>
              <w:t>Actros, Antos, Arocs, Axor und Econic</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color w:val="000000"/>
                <w:sz w:val="18"/>
                <w:szCs w:val="18"/>
              </w:rPr>
            </w:pPr>
            <w:r>
              <w:rPr>
                <w:rFonts w:ascii="Arial" w:hAnsi="Arial" w:cs="Arial"/>
                <w:color w:val="000000"/>
                <w:sz w:val="18"/>
                <w:szCs w:val="18"/>
              </w:rPr>
              <w:t>152/148M</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C/C/W2 75dB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300"/>
        </w:trPr>
        <w:tc>
          <w:tcPr>
            <w:tcW w:w="6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Default="0085662C" w:rsidP="00134CF2">
            <w:pPr>
              <w:tabs>
                <w:tab w:val="left" w:pos="1800"/>
                <w:tab w:val="left" w:pos="3960"/>
                <w:tab w:val="left" w:pos="4860"/>
                <w:tab w:val="left" w:pos="6300"/>
                <w:tab w:val="left" w:pos="7740"/>
              </w:tabs>
              <w:spacing w:line="276" w:lineRule="auto"/>
              <w:jc w:val="center"/>
              <w:rPr>
                <w:rFonts w:ascii="Arial" w:hAnsi="Arial" w:cs="Arial"/>
                <w:b/>
                <w:color w:val="FF0000"/>
                <w:sz w:val="18"/>
                <w:szCs w:val="18"/>
                <w:lang w:val="pt-BR"/>
              </w:rPr>
            </w:pPr>
            <w:r>
              <w:rPr>
                <w:rFonts w:ascii="Arial" w:hAnsi="Arial" w:cs="Arial"/>
                <w:b/>
                <w:color w:val="000000"/>
                <w:sz w:val="18"/>
                <w:szCs w:val="18"/>
                <w:lang w:val="pt-BR"/>
              </w:rPr>
              <w:t>AH15</w:t>
            </w: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385/65R22.5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Default="0085662C" w:rsidP="00134CF2">
            <w:pPr>
              <w:spacing w:line="276" w:lineRule="auto"/>
              <w:jc w:val="center"/>
              <w:rPr>
                <w:rFonts w:ascii="Arial" w:hAnsi="Arial" w:cs="Arial"/>
                <w:color w:val="000000"/>
                <w:sz w:val="18"/>
                <w:szCs w:val="18"/>
              </w:rPr>
            </w:pPr>
            <w:r w:rsidRPr="00577D06">
              <w:rPr>
                <w:rFonts w:ascii="Arial" w:hAnsi="Arial" w:cs="Arial"/>
                <w:color w:val="000000"/>
                <w:sz w:val="18"/>
                <w:szCs w:val="18"/>
              </w:rPr>
              <w:t>Actros, Antos, Arocs, Axor und Econic</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eastAsia="Times New Roman" w:hAnsi="Arial" w:cs="Arial"/>
                <w:sz w:val="18"/>
                <w:szCs w:val="18"/>
              </w:rPr>
            </w:pPr>
            <w:r>
              <w:rPr>
                <w:rFonts w:ascii="Arial" w:eastAsia="Times New Roman" w:hAnsi="Arial" w:cs="Arial"/>
                <w:sz w:val="18"/>
                <w:szCs w:val="18"/>
              </w:rPr>
              <w:t>158L (160K)</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eastAsia="Times New Roman" w:hAnsi="Arial" w:cs="Arial"/>
                <w:sz w:val="18"/>
                <w:szCs w:val="18"/>
              </w:rPr>
            </w:pPr>
            <w:r>
              <w:rPr>
                <w:rFonts w:ascii="Arial" w:hAnsi="Arial" w:cs="Arial"/>
                <w:color w:val="000000"/>
                <w:sz w:val="18"/>
                <w:szCs w:val="18"/>
              </w:rPr>
              <w:t>C/B/W1 70dB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Default="0085662C" w:rsidP="00134CF2">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pt-BR"/>
              </w:rPr>
            </w:pPr>
            <w:r>
              <w:rPr>
                <w:rFonts w:ascii="Arial" w:hAnsi="Arial" w:cs="Arial"/>
                <w:b/>
                <w:color w:val="000000"/>
                <w:sz w:val="18"/>
                <w:szCs w:val="18"/>
                <w:lang w:val="pt-BR"/>
              </w:rPr>
              <w:lastRenderedPageBreak/>
              <w:t>AH11</w:t>
            </w: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color w:val="000000"/>
                <w:sz w:val="18"/>
                <w:szCs w:val="18"/>
              </w:rPr>
            </w:pPr>
            <w:r>
              <w:rPr>
                <w:rFonts w:ascii="Arial" w:hAnsi="Arial" w:cs="Arial"/>
                <w:color w:val="000000"/>
                <w:sz w:val="18"/>
                <w:szCs w:val="18"/>
              </w:rPr>
              <w:t>215/75R17.5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bCs/>
                <w:sz w:val="18"/>
                <w:szCs w:val="18"/>
              </w:rPr>
            </w:pPr>
            <w:r>
              <w:rPr>
                <w:rFonts w:ascii="Arial" w:hAnsi="Arial" w:cs="Arial"/>
                <w:bCs/>
                <w:sz w:val="18"/>
                <w:szCs w:val="18"/>
              </w:rPr>
              <w:t>126/124M</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D/C/W1 67dB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5662C" w:rsidRDefault="0085662C" w:rsidP="00134CF2">
            <w:pPr>
              <w:widowControl/>
              <w:autoSpaceDE/>
              <w:jc w:val="left"/>
              <w:rPr>
                <w:rFonts w:ascii="Arial" w:hAnsi="Arial" w:cs="Arial"/>
                <w:b/>
                <w:color w:val="000000"/>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color w:val="000000"/>
                <w:sz w:val="18"/>
                <w:szCs w:val="18"/>
              </w:rPr>
            </w:pPr>
            <w:r>
              <w:rPr>
                <w:rFonts w:ascii="Arial" w:hAnsi="Arial" w:cs="Arial"/>
                <w:color w:val="000000"/>
                <w:sz w:val="18"/>
                <w:szCs w:val="18"/>
              </w:rPr>
              <w:t>235/75R17.5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bCs/>
                <w:sz w:val="18"/>
                <w:szCs w:val="18"/>
              </w:rPr>
            </w:pPr>
            <w:r>
              <w:rPr>
                <w:rFonts w:ascii="Arial" w:hAnsi="Arial" w:cs="Arial"/>
                <w:bCs/>
                <w:sz w:val="18"/>
                <w:szCs w:val="18"/>
              </w:rPr>
              <w:t>136/134M</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D/C/W1 67dB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5662C" w:rsidRDefault="0085662C" w:rsidP="00134CF2">
            <w:pPr>
              <w:widowControl/>
              <w:autoSpaceDE/>
              <w:jc w:val="left"/>
              <w:rPr>
                <w:rFonts w:ascii="Arial" w:hAnsi="Arial" w:cs="Arial"/>
                <w:b/>
                <w:color w:val="000000"/>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color w:val="000000"/>
                <w:sz w:val="18"/>
                <w:szCs w:val="18"/>
              </w:rPr>
            </w:pPr>
            <w:r>
              <w:rPr>
                <w:rFonts w:ascii="Arial" w:hAnsi="Arial" w:cs="Arial"/>
                <w:color w:val="000000"/>
                <w:sz w:val="18"/>
                <w:szCs w:val="18"/>
              </w:rPr>
              <w:t>245/70R19.5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bCs/>
                <w:sz w:val="18"/>
                <w:szCs w:val="18"/>
              </w:rPr>
            </w:pPr>
            <w:r>
              <w:rPr>
                <w:rFonts w:ascii="Arial" w:hAnsi="Arial" w:cs="Arial"/>
                <w:bCs/>
                <w:sz w:val="18"/>
                <w:szCs w:val="18"/>
              </w:rPr>
              <w:t>140/138M</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C/C/W1 67dB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5662C" w:rsidRDefault="0085662C" w:rsidP="00134CF2">
            <w:pPr>
              <w:widowControl/>
              <w:autoSpaceDE/>
              <w:jc w:val="left"/>
              <w:rPr>
                <w:rFonts w:ascii="Arial" w:hAnsi="Arial" w:cs="Arial"/>
                <w:b/>
                <w:color w:val="000000"/>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color w:val="000000"/>
                <w:sz w:val="18"/>
                <w:szCs w:val="18"/>
              </w:rPr>
            </w:pPr>
            <w:r>
              <w:rPr>
                <w:rFonts w:ascii="Arial" w:hAnsi="Arial" w:cs="Arial"/>
                <w:color w:val="000000"/>
                <w:sz w:val="18"/>
                <w:szCs w:val="18"/>
              </w:rPr>
              <w:t>285/70R19.5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bCs/>
                <w:sz w:val="18"/>
                <w:szCs w:val="18"/>
              </w:rPr>
            </w:pPr>
            <w:r>
              <w:rPr>
                <w:rFonts w:ascii="Arial" w:hAnsi="Arial" w:cs="Arial"/>
                <w:bCs/>
                <w:sz w:val="18"/>
                <w:szCs w:val="18"/>
              </w:rPr>
              <w:t>145/143M</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C/B/W1 67dB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5662C" w:rsidRDefault="0085662C" w:rsidP="00134CF2">
            <w:pPr>
              <w:widowControl/>
              <w:autoSpaceDE/>
              <w:jc w:val="left"/>
              <w:rPr>
                <w:rFonts w:ascii="Arial" w:hAnsi="Arial" w:cs="Arial"/>
                <w:b/>
                <w:color w:val="000000"/>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color w:val="000000"/>
                <w:sz w:val="18"/>
                <w:szCs w:val="18"/>
              </w:rPr>
            </w:pPr>
            <w:r>
              <w:rPr>
                <w:rFonts w:ascii="Arial" w:hAnsi="Arial" w:cs="Arial"/>
                <w:color w:val="000000"/>
                <w:sz w:val="18"/>
                <w:szCs w:val="18"/>
              </w:rPr>
              <w:t>265/70R19.5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bCs/>
                <w:sz w:val="18"/>
                <w:szCs w:val="18"/>
              </w:rPr>
            </w:pPr>
            <w:r>
              <w:rPr>
                <w:rFonts w:ascii="Arial" w:hAnsi="Arial" w:cs="Arial"/>
                <w:bCs/>
                <w:sz w:val="18"/>
                <w:szCs w:val="18"/>
              </w:rPr>
              <w:t>140/138M</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C/C/W1 67dB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Default="0085662C" w:rsidP="00134CF2">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pt-BR"/>
              </w:rPr>
            </w:pPr>
            <w:r>
              <w:rPr>
                <w:rFonts w:ascii="Arial" w:hAnsi="Arial" w:cs="Arial"/>
                <w:b/>
                <w:color w:val="000000"/>
                <w:sz w:val="18"/>
                <w:szCs w:val="18"/>
                <w:lang w:val="pt-BR"/>
              </w:rPr>
              <w:t>DH05+</w:t>
            </w: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color w:val="000000"/>
                <w:sz w:val="18"/>
                <w:szCs w:val="18"/>
              </w:rPr>
            </w:pPr>
            <w:r>
              <w:rPr>
                <w:rFonts w:ascii="Arial" w:hAnsi="Arial" w:cs="Arial"/>
                <w:color w:val="000000"/>
                <w:sz w:val="18"/>
                <w:szCs w:val="18"/>
              </w:rPr>
              <w:t>215/75R17.5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eastAsia="Times New Roman" w:hAnsi="Arial" w:cs="Arial"/>
                <w:sz w:val="18"/>
                <w:szCs w:val="18"/>
              </w:rPr>
            </w:pPr>
            <w:r>
              <w:rPr>
                <w:rFonts w:ascii="Arial" w:hAnsi="Arial" w:cs="Arial"/>
                <w:bCs/>
                <w:sz w:val="18"/>
                <w:szCs w:val="18"/>
              </w:rPr>
              <w:t>126/124M</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D/B/W1 70dB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sz w:val="18"/>
                <w:szCs w:val="18"/>
              </w:rPr>
            </w:pPr>
            <w:r>
              <w:rPr>
                <w:rFonts w:ascii="Arial" w:hAnsi="Arial" w:cs="Arial"/>
                <w:color w:val="000000"/>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5662C" w:rsidRDefault="0085662C" w:rsidP="00134CF2">
            <w:pPr>
              <w:widowControl/>
              <w:autoSpaceDE/>
              <w:jc w:val="left"/>
              <w:rPr>
                <w:rFonts w:ascii="Arial" w:hAnsi="Arial" w:cs="Arial"/>
                <w:b/>
                <w:color w:val="000000"/>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color w:val="000000"/>
                <w:sz w:val="18"/>
                <w:szCs w:val="18"/>
              </w:rPr>
            </w:pPr>
            <w:r>
              <w:rPr>
                <w:rFonts w:ascii="Arial" w:hAnsi="Arial" w:cs="Arial"/>
                <w:color w:val="000000"/>
                <w:sz w:val="18"/>
                <w:szCs w:val="18"/>
              </w:rPr>
              <w:t>235/75R17.5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eastAsia="Times New Roman" w:hAnsi="Arial" w:cs="Arial"/>
                <w:sz w:val="18"/>
                <w:szCs w:val="18"/>
              </w:rPr>
            </w:pPr>
            <w:r>
              <w:rPr>
                <w:rFonts w:ascii="Arial" w:hAnsi="Arial" w:cs="Arial"/>
                <w:bCs/>
                <w:sz w:val="18"/>
                <w:szCs w:val="18"/>
              </w:rPr>
              <w:t>132/130M</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eastAsia="Times New Roman" w:hAnsi="Arial" w:cs="Arial"/>
                <w:sz w:val="18"/>
                <w:szCs w:val="18"/>
              </w:rPr>
            </w:pPr>
            <w:r>
              <w:rPr>
                <w:rFonts w:ascii="Arial" w:hAnsi="Arial" w:cs="Arial"/>
                <w:color w:val="000000"/>
                <w:sz w:val="18"/>
                <w:szCs w:val="18"/>
              </w:rPr>
              <w:t>D/B/W1 70dB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sz w:val="18"/>
                <w:szCs w:val="18"/>
              </w:rPr>
            </w:pPr>
            <w:r>
              <w:rPr>
                <w:rFonts w:ascii="Arial" w:hAnsi="Arial" w:cs="Arial"/>
                <w:color w:val="000000"/>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5662C" w:rsidRDefault="0085662C" w:rsidP="00134CF2">
            <w:pPr>
              <w:widowControl/>
              <w:autoSpaceDE/>
              <w:jc w:val="left"/>
              <w:rPr>
                <w:rFonts w:ascii="Arial" w:hAnsi="Arial" w:cs="Arial"/>
                <w:b/>
                <w:color w:val="000000"/>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color w:val="000000"/>
                <w:sz w:val="18"/>
                <w:szCs w:val="18"/>
              </w:rPr>
            </w:pPr>
            <w:r>
              <w:rPr>
                <w:rFonts w:ascii="Arial" w:hAnsi="Arial" w:cs="Arial"/>
                <w:color w:val="000000"/>
                <w:sz w:val="18"/>
                <w:szCs w:val="18"/>
              </w:rPr>
              <w:t>245/70R17.5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eastAsia="Times New Roman" w:hAnsi="Arial" w:cs="Arial"/>
                <w:sz w:val="18"/>
                <w:szCs w:val="18"/>
              </w:rPr>
            </w:pPr>
            <w:r>
              <w:rPr>
                <w:rFonts w:ascii="Arial" w:hAnsi="Arial" w:cs="Arial"/>
                <w:bCs/>
                <w:sz w:val="18"/>
                <w:szCs w:val="18"/>
              </w:rPr>
              <w:t>136/134M</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eastAsia="Times New Roman" w:hAnsi="Arial" w:cs="Arial"/>
                <w:sz w:val="18"/>
                <w:szCs w:val="18"/>
              </w:rPr>
            </w:pPr>
            <w:r>
              <w:rPr>
                <w:rFonts w:ascii="Arial" w:hAnsi="Arial" w:cs="Arial"/>
                <w:color w:val="000000"/>
                <w:sz w:val="18"/>
                <w:szCs w:val="18"/>
              </w:rPr>
              <w:t>D/B/W1 70dB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sz w:val="18"/>
                <w:szCs w:val="18"/>
              </w:rPr>
            </w:pPr>
            <w:r>
              <w:rPr>
                <w:rFonts w:ascii="Arial" w:hAnsi="Arial" w:cs="Arial"/>
                <w:color w:val="000000"/>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435"/>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5662C" w:rsidRDefault="0085662C" w:rsidP="00134CF2">
            <w:pPr>
              <w:widowControl/>
              <w:autoSpaceDE/>
              <w:jc w:val="left"/>
              <w:rPr>
                <w:rFonts w:ascii="Arial" w:hAnsi="Arial" w:cs="Arial"/>
                <w:b/>
                <w:color w:val="000000"/>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color w:val="000000"/>
                <w:sz w:val="18"/>
                <w:szCs w:val="18"/>
              </w:rPr>
            </w:pPr>
            <w:r>
              <w:rPr>
                <w:rFonts w:ascii="Arial" w:hAnsi="Arial" w:cs="Arial"/>
                <w:color w:val="000000"/>
                <w:sz w:val="18"/>
                <w:szCs w:val="18"/>
              </w:rPr>
              <w:t>265/70R19.5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eastAsia="Times New Roman" w:hAnsi="Arial" w:cs="Arial"/>
                <w:sz w:val="18"/>
                <w:szCs w:val="18"/>
              </w:rPr>
            </w:pPr>
            <w:r>
              <w:rPr>
                <w:rFonts w:ascii="Arial" w:hAnsi="Arial" w:cs="Arial"/>
                <w:bCs/>
                <w:sz w:val="18"/>
                <w:szCs w:val="18"/>
              </w:rPr>
              <w:t>140/138M</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eastAsia="Times New Roman" w:hAnsi="Arial" w:cs="Arial"/>
                <w:sz w:val="18"/>
                <w:szCs w:val="18"/>
              </w:rPr>
            </w:pPr>
            <w:r>
              <w:rPr>
                <w:rFonts w:ascii="Arial" w:hAnsi="Arial" w:cs="Arial"/>
                <w:color w:val="000000"/>
                <w:sz w:val="18"/>
                <w:szCs w:val="18"/>
              </w:rPr>
              <w:t>E/B/W1 70dB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sz w:val="18"/>
                <w:szCs w:val="18"/>
              </w:rPr>
            </w:pPr>
            <w:r>
              <w:rPr>
                <w:rFonts w:ascii="Arial" w:hAnsi="Arial" w:cs="Arial"/>
                <w:color w:val="000000"/>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335"/>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5662C" w:rsidRDefault="0085662C" w:rsidP="00134CF2">
            <w:pPr>
              <w:widowControl/>
              <w:autoSpaceDE/>
              <w:jc w:val="left"/>
              <w:rPr>
                <w:rFonts w:ascii="Arial" w:hAnsi="Arial" w:cs="Arial"/>
                <w:b/>
                <w:color w:val="000000"/>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color w:val="000000"/>
                <w:sz w:val="18"/>
                <w:szCs w:val="18"/>
              </w:rPr>
            </w:pPr>
            <w:r>
              <w:rPr>
                <w:rFonts w:ascii="Arial" w:hAnsi="Arial" w:cs="Arial"/>
                <w:color w:val="000000"/>
                <w:sz w:val="18"/>
                <w:szCs w:val="18"/>
              </w:rPr>
              <w:t>285/70R19.5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bCs/>
                <w:sz w:val="18"/>
                <w:szCs w:val="18"/>
              </w:rPr>
            </w:pPr>
            <w:r>
              <w:rPr>
                <w:rFonts w:ascii="Arial" w:hAnsi="Arial" w:cs="Arial"/>
                <w:color w:val="000000"/>
                <w:sz w:val="18"/>
                <w:szCs w:val="18"/>
              </w:rPr>
              <w:t>145/143M</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t>D/B/W1 70dB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color w:val="000000"/>
                <w:sz w:val="18"/>
                <w:szCs w:val="18"/>
              </w:rPr>
            </w:pPr>
            <w:r>
              <w:rPr>
                <w:rFonts w:ascii="Arial" w:hAnsi="Arial" w:cs="Arial"/>
                <w:color w:val="000000"/>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300"/>
        </w:trPr>
        <w:tc>
          <w:tcPr>
            <w:tcW w:w="6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Default="0085662C" w:rsidP="00134CF2">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pt-BR"/>
              </w:rPr>
            </w:pPr>
            <w:r>
              <w:rPr>
                <w:rFonts w:ascii="Arial" w:hAnsi="Arial" w:cs="Arial"/>
                <w:b/>
                <w:color w:val="000000"/>
                <w:sz w:val="18"/>
                <w:szCs w:val="18"/>
                <w:lang w:val="pt-BR"/>
              </w:rPr>
              <w:t>DH05W</w:t>
            </w: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color w:val="000000"/>
                <w:sz w:val="18"/>
                <w:szCs w:val="18"/>
              </w:rPr>
            </w:pPr>
            <w:r>
              <w:rPr>
                <w:rFonts w:ascii="Arial" w:hAnsi="Arial" w:cs="Arial"/>
                <w:color w:val="000000"/>
                <w:sz w:val="18"/>
                <w:szCs w:val="18"/>
              </w:rPr>
              <w:t>245/70R19.5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Default="0085662C" w:rsidP="00134CF2">
            <w:pPr>
              <w:jc w:val="center"/>
              <w:rPr>
                <w:rFonts w:ascii="Arial" w:hAnsi="Arial" w:cs="Arial"/>
                <w:color w:val="000000"/>
                <w:sz w:val="18"/>
                <w:szCs w:val="18"/>
              </w:rPr>
            </w:pPr>
            <w:r>
              <w:rPr>
                <w:rFonts w:ascii="Arial" w:hAnsi="Arial" w:cs="Arial"/>
                <w:color w:val="000000"/>
                <w:sz w:val="18"/>
                <w:szCs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eastAsia="Times New Roman" w:hAnsi="Arial" w:cs="Arial"/>
                <w:sz w:val="18"/>
                <w:szCs w:val="18"/>
              </w:rPr>
            </w:pPr>
            <w:r>
              <w:rPr>
                <w:rFonts w:ascii="Arial" w:hAnsi="Arial" w:cs="Arial"/>
                <w:bCs/>
                <w:sz w:val="18"/>
                <w:szCs w:val="18"/>
              </w:rPr>
              <w:t>136/134M</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eastAsia="Times New Roman" w:hAnsi="Arial" w:cs="Arial"/>
                <w:sz w:val="18"/>
                <w:szCs w:val="18"/>
              </w:rPr>
            </w:pPr>
            <w:r>
              <w:rPr>
                <w:rFonts w:ascii="Arial" w:hAnsi="Arial" w:cs="Arial"/>
                <w:color w:val="000000"/>
                <w:sz w:val="18"/>
                <w:szCs w:val="18"/>
              </w:rPr>
              <w:t>D/C/W1 70dB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eastAsia="Times New Roman" w:hAnsi="Arial" w:cs="Arial"/>
                <w:sz w:val="18"/>
                <w:szCs w:val="18"/>
              </w:rPr>
            </w:pPr>
            <w:r>
              <w:rPr>
                <w:rFonts w:ascii="Arial" w:hAnsi="Arial" w:cs="Arial"/>
                <w:color w:val="000000"/>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Default="0085662C" w:rsidP="00134CF2">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pt-BR"/>
              </w:rPr>
            </w:pPr>
            <w:r>
              <w:rPr>
                <w:rFonts w:ascii="Arial" w:hAnsi="Arial" w:cs="Arial"/>
                <w:b/>
                <w:color w:val="000000"/>
                <w:sz w:val="18"/>
                <w:szCs w:val="18"/>
                <w:lang w:val="pt-BR"/>
              </w:rPr>
              <w:t>AM06</w:t>
            </w: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color w:val="000000"/>
                <w:sz w:val="18"/>
                <w:szCs w:val="18"/>
              </w:rPr>
            </w:pPr>
            <w:r>
              <w:rPr>
                <w:rFonts w:ascii="Arial" w:hAnsi="Arial" w:cs="Arial"/>
                <w:color w:val="000000"/>
                <w:sz w:val="18"/>
                <w:szCs w:val="18"/>
              </w:rPr>
              <w:t>10R22.5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bCs/>
                <w:sz w:val="18"/>
                <w:szCs w:val="18"/>
              </w:rPr>
            </w:pPr>
            <w:r>
              <w:rPr>
                <w:rFonts w:ascii="Arial" w:hAnsi="Arial" w:cs="Arial"/>
                <w:bCs/>
                <w:sz w:val="18"/>
                <w:szCs w:val="18"/>
              </w:rPr>
              <w:t>144/142K</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C/B/W2 72dB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5662C" w:rsidRDefault="0085662C" w:rsidP="00134CF2">
            <w:pPr>
              <w:widowControl/>
              <w:autoSpaceDE/>
              <w:jc w:val="left"/>
              <w:rPr>
                <w:rFonts w:ascii="Arial" w:hAnsi="Arial" w:cs="Arial"/>
                <w:b/>
                <w:color w:val="000000"/>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85662C" w:rsidRDefault="0085662C" w:rsidP="00134CF2">
            <w:pPr>
              <w:jc w:val="center"/>
              <w:rPr>
                <w:rFonts w:ascii="Arial" w:hAnsi="Arial" w:cs="Arial"/>
                <w:color w:val="000000"/>
                <w:sz w:val="18"/>
                <w:szCs w:val="18"/>
              </w:rPr>
            </w:pPr>
            <w:r>
              <w:rPr>
                <w:rFonts w:ascii="Arial" w:hAnsi="Arial" w:cs="Arial"/>
                <w:color w:val="000000"/>
                <w:sz w:val="18"/>
                <w:szCs w:val="18"/>
              </w:rPr>
              <w:t>11R22.5</w:t>
            </w:r>
          </w:p>
          <w:p w:rsidR="0085662C" w:rsidRDefault="0085662C" w:rsidP="00134CF2">
            <w:pPr>
              <w:jc w:val="center"/>
              <w:rPr>
                <w:rFonts w:ascii="Arial" w:hAnsi="Arial" w:cs="Arial"/>
                <w:color w:val="000000"/>
                <w:sz w:val="18"/>
                <w:szCs w:val="18"/>
              </w:rPr>
            </w:pPr>
          </w:p>
          <w:p w:rsidR="0085662C" w:rsidRDefault="0085662C" w:rsidP="00134CF2">
            <w:pPr>
              <w:jc w:val="center"/>
              <w:rPr>
                <w:rFonts w:ascii="Arial" w:hAnsi="Arial" w:cs="Arial"/>
                <w:color w:val="000000"/>
                <w:sz w:val="18"/>
                <w:szCs w:val="18"/>
              </w:rPr>
            </w:pP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bCs/>
                <w:sz w:val="18"/>
                <w:szCs w:val="18"/>
              </w:rPr>
            </w:pPr>
            <w:r>
              <w:rPr>
                <w:rFonts w:ascii="Arial" w:hAnsi="Arial" w:cs="Arial"/>
                <w:bCs/>
                <w:sz w:val="18"/>
                <w:szCs w:val="18"/>
              </w:rPr>
              <w:t>148/145K</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D/B/W2 72dB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257"/>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5662C" w:rsidRDefault="0085662C" w:rsidP="00134CF2">
            <w:pPr>
              <w:widowControl/>
              <w:autoSpaceDE/>
              <w:jc w:val="left"/>
              <w:rPr>
                <w:rFonts w:ascii="Arial" w:hAnsi="Arial" w:cs="Arial"/>
                <w:b/>
                <w:color w:val="000000"/>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color w:val="000000"/>
                <w:sz w:val="18"/>
                <w:szCs w:val="18"/>
              </w:rPr>
            </w:pPr>
            <w:r>
              <w:rPr>
                <w:rFonts w:ascii="Arial" w:hAnsi="Arial" w:cs="Arial"/>
                <w:color w:val="000000"/>
                <w:sz w:val="18"/>
                <w:szCs w:val="18"/>
              </w:rPr>
              <w:t>12R22.5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Default="0085662C" w:rsidP="00134CF2">
            <w:pPr>
              <w:spacing w:line="276" w:lineRule="auto"/>
              <w:jc w:val="center"/>
              <w:rPr>
                <w:rFonts w:ascii="Arial" w:hAnsi="Arial" w:cs="Arial"/>
                <w:color w:val="000000"/>
                <w:sz w:val="18"/>
                <w:szCs w:val="18"/>
              </w:rPr>
            </w:pPr>
            <w:r w:rsidRPr="00577D06">
              <w:rPr>
                <w:rFonts w:ascii="Arial" w:hAnsi="Arial" w:cs="Arial"/>
                <w:color w:val="000000"/>
                <w:sz w:val="18"/>
                <w:szCs w:val="18"/>
              </w:rPr>
              <w:t>Actros</w:t>
            </w:r>
            <w:r>
              <w:rPr>
                <w:rFonts w:ascii="Arial" w:hAnsi="Arial" w:cs="Arial"/>
                <w:color w:val="000000"/>
                <w:sz w:val="18"/>
                <w:szCs w:val="18"/>
              </w:rPr>
              <w:t xml:space="preserve">, </w:t>
            </w:r>
            <w:r w:rsidRPr="00577D06">
              <w:rPr>
                <w:rFonts w:ascii="Arial" w:hAnsi="Arial" w:cs="Arial"/>
                <w:color w:val="000000"/>
                <w:sz w:val="18"/>
                <w:szCs w:val="18"/>
              </w:rPr>
              <w:t>Arocs</w:t>
            </w:r>
            <w:r>
              <w:rPr>
                <w:rFonts w:ascii="Arial" w:hAnsi="Arial" w:cs="Arial"/>
                <w:color w:val="000000"/>
                <w:sz w:val="18"/>
                <w:szCs w:val="18"/>
              </w:rPr>
              <w:t xml:space="preserve"> und</w:t>
            </w:r>
            <w:r w:rsidRPr="002756BE">
              <w:rPr>
                <w:rFonts w:ascii="Arial" w:hAnsi="Arial" w:cs="Arial"/>
                <w:color w:val="000000"/>
                <w:sz w:val="18"/>
                <w:szCs w:val="18"/>
              </w:rPr>
              <w:t xml:space="preserve"> </w:t>
            </w:r>
            <w:r w:rsidRPr="00577D06">
              <w:rPr>
                <w:rFonts w:ascii="Arial" w:hAnsi="Arial" w:cs="Arial"/>
                <w:color w:val="000000"/>
                <w:sz w:val="18"/>
                <w:szCs w:val="18"/>
              </w:rPr>
              <w:t xml:space="preserve">Axor </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bCs/>
                <w:sz w:val="18"/>
                <w:szCs w:val="18"/>
              </w:rPr>
            </w:pPr>
            <w:r>
              <w:rPr>
                <w:rFonts w:ascii="Arial" w:hAnsi="Arial" w:cs="Arial"/>
                <w:bCs/>
                <w:sz w:val="18"/>
                <w:szCs w:val="18"/>
              </w:rPr>
              <w:t>125/148K</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D/C/W2 72dB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257"/>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5662C" w:rsidRDefault="0085662C" w:rsidP="00134CF2">
            <w:pPr>
              <w:widowControl/>
              <w:autoSpaceDE/>
              <w:jc w:val="left"/>
              <w:rPr>
                <w:rFonts w:ascii="Arial" w:hAnsi="Arial" w:cs="Arial"/>
                <w:b/>
                <w:color w:val="000000"/>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color w:val="000000"/>
                <w:sz w:val="18"/>
                <w:szCs w:val="18"/>
              </w:rPr>
            </w:pPr>
            <w:r>
              <w:rPr>
                <w:rFonts w:ascii="Arial" w:hAnsi="Arial" w:cs="Arial"/>
                <w:color w:val="000000"/>
                <w:sz w:val="18"/>
                <w:szCs w:val="18"/>
              </w:rPr>
              <w:t>13R22.5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Default="0085662C" w:rsidP="00134CF2">
            <w:pPr>
              <w:spacing w:line="276" w:lineRule="auto"/>
              <w:jc w:val="center"/>
              <w:rPr>
                <w:rFonts w:ascii="Arial" w:hAnsi="Arial" w:cs="Arial"/>
                <w:color w:val="000000"/>
                <w:sz w:val="18"/>
                <w:szCs w:val="18"/>
              </w:rPr>
            </w:pPr>
            <w:r w:rsidRPr="00577D06">
              <w:rPr>
                <w:rFonts w:ascii="Arial" w:hAnsi="Arial" w:cs="Arial"/>
                <w:color w:val="000000"/>
                <w:sz w:val="18"/>
                <w:szCs w:val="18"/>
              </w:rPr>
              <w:t>Actros</w:t>
            </w:r>
            <w:r>
              <w:rPr>
                <w:rFonts w:ascii="Arial" w:hAnsi="Arial" w:cs="Arial"/>
                <w:color w:val="000000"/>
                <w:sz w:val="18"/>
                <w:szCs w:val="18"/>
              </w:rPr>
              <w:t>,</w:t>
            </w:r>
            <w:r w:rsidRPr="00577D06">
              <w:rPr>
                <w:rFonts w:ascii="Arial" w:hAnsi="Arial" w:cs="Arial"/>
                <w:color w:val="000000"/>
                <w:sz w:val="18"/>
                <w:szCs w:val="18"/>
              </w:rPr>
              <w:t xml:space="preserve"> Arocs</w:t>
            </w:r>
            <w:r>
              <w:rPr>
                <w:rFonts w:ascii="Arial" w:hAnsi="Arial" w:cs="Arial"/>
                <w:color w:val="000000"/>
                <w:sz w:val="18"/>
                <w:szCs w:val="18"/>
              </w:rPr>
              <w:t xml:space="preserve"> und</w:t>
            </w:r>
            <w:r w:rsidRPr="00D53103">
              <w:rPr>
                <w:rFonts w:ascii="Arial" w:hAnsi="Arial" w:cs="Arial"/>
                <w:color w:val="000000"/>
                <w:sz w:val="18"/>
                <w:szCs w:val="18"/>
              </w:rPr>
              <w:t>,</w:t>
            </w:r>
            <w:r w:rsidRPr="00577D06">
              <w:rPr>
                <w:rFonts w:ascii="Arial" w:hAnsi="Arial" w:cs="Arial"/>
                <w:color w:val="000000"/>
                <w:sz w:val="18"/>
                <w:szCs w:val="18"/>
              </w:rPr>
              <w:t xml:space="preserve"> Axor </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bCs/>
                <w:sz w:val="18"/>
                <w:szCs w:val="18"/>
              </w:rPr>
            </w:pPr>
            <w:r>
              <w:rPr>
                <w:rFonts w:ascii="Arial" w:hAnsi="Arial" w:cs="Arial"/>
                <w:bCs/>
                <w:sz w:val="18"/>
                <w:szCs w:val="18"/>
              </w:rPr>
              <w:t>154/150K (156/150G)</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D/C/W2 72dB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257"/>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5662C" w:rsidRDefault="0085662C" w:rsidP="00134CF2">
            <w:pPr>
              <w:widowControl/>
              <w:autoSpaceDE/>
              <w:jc w:val="left"/>
              <w:rPr>
                <w:rFonts w:ascii="Arial" w:hAnsi="Arial" w:cs="Arial"/>
                <w:b/>
                <w:color w:val="000000"/>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color w:val="000000"/>
                <w:sz w:val="18"/>
                <w:szCs w:val="18"/>
              </w:rPr>
            </w:pPr>
            <w:r>
              <w:rPr>
                <w:rFonts w:ascii="Arial" w:hAnsi="Arial" w:cs="Arial"/>
                <w:color w:val="000000"/>
                <w:sz w:val="18"/>
                <w:szCs w:val="18"/>
              </w:rPr>
              <w:t>315/80R22.5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Default="0085662C" w:rsidP="00134CF2">
            <w:pPr>
              <w:spacing w:line="276" w:lineRule="auto"/>
              <w:jc w:val="center"/>
              <w:rPr>
                <w:rFonts w:ascii="Arial" w:hAnsi="Arial" w:cs="Arial"/>
                <w:color w:val="000000"/>
                <w:sz w:val="18"/>
                <w:szCs w:val="18"/>
              </w:rPr>
            </w:pPr>
            <w:r w:rsidRPr="00577D06">
              <w:rPr>
                <w:rFonts w:ascii="Arial" w:hAnsi="Arial" w:cs="Arial"/>
                <w:color w:val="000000"/>
                <w:sz w:val="18"/>
                <w:szCs w:val="18"/>
              </w:rPr>
              <w:t>Actros Antos, Arocs, Axor und Econic</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85662C" w:rsidRDefault="0085662C" w:rsidP="00134CF2">
            <w:pPr>
              <w:jc w:val="center"/>
              <w:rPr>
                <w:rFonts w:ascii="Arial" w:hAnsi="Arial" w:cs="Arial"/>
                <w:bCs/>
                <w:sz w:val="18"/>
                <w:szCs w:val="18"/>
              </w:rPr>
            </w:pPr>
          </w:p>
          <w:p w:rsidR="0085662C" w:rsidRDefault="0085662C" w:rsidP="00134CF2">
            <w:pPr>
              <w:jc w:val="center"/>
              <w:rPr>
                <w:rFonts w:ascii="Arial" w:hAnsi="Arial" w:cs="Arial"/>
                <w:bCs/>
                <w:sz w:val="18"/>
                <w:szCs w:val="18"/>
              </w:rPr>
            </w:pPr>
            <w:r>
              <w:rPr>
                <w:rFonts w:ascii="Arial" w:hAnsi="Arial" w:cs="Arial"/>
                <w:bCs/>
                <w:sz w:val="18"/>
                <w:szCs w:val="18"/>
              </w:rPr>
              <w:t>156/150K</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D/C/W1 72dB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257"/>
        </w:trPr>
        <w:tc>
          <w:tcPr>
            <w:tcW w:w="6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Default="0085662C" w:rsidP="00134CF2">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pt-BR"/>
              </w:rPr>
            </w:pPr>
            <w:r>
              <w:rPr>
                <w:rFonts w:ascii="Arial" w:hAnsi="Arial" w:cs="Arial"/>
                <w:b/>
                <w:color w:val="000000"/>
                <w:sz w:val="18"/>
                <w:szCs w:val="18"/>
                <w:lang w:val="pt-BR"/>
              </w:rPr>
              <w:t>AH22+</w:t>
            </w: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color w:val="000000"/>
                <w:sz w:val="18"/>
                <w:szCs w:val="18"/>
              </w:rPr>
            </w:pPr>
            <w:r>
              <w:rPr>
                <w:rFonts w:ascii="Arial" w:hAnsi="Arial" w:cs="Arial"/>
                <w:color w:val="000000"/>
                <w:sz w:val="18"/>
                <w:szCs w:val="18"/>
              </w:rPr>
              <w:t>245/70R17.5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tcPr>
          <w:p w:rsidR="0085662C" w:rsidRDefault="0085662C" w:rsidP="00134CF2">
            <w:pPr>
              <w:jc w:val="center"/>
              <w:rPr>
                <w:rFonts w:ascii="Arial" w:hAnsi="Arial" w:cs="Arial"/>
                <w:color w:val="000000"/>
                <w:sz w:val="18"/>
                <w:szCs w:val="18"/>
              </w:rPr>
            </w:pPr>
            <w:r>
              <w:rPr>
                <w:rFonts w:ascii="Arial" w:hAnsi="Arial" w:cs="Arial"/>
                <w:color w:val="000000"/>
                <w:sz w:val="18"/>
                <w:szCs w:val="18"/>
              </w:rPr>
              <w:t>Atego</w:t>
            </w:r>
          </w:p>
          <w:p w:rsidR="0085662C" w:rsidRDefault="0085662C" w:rsidP="00134CF2">
            <w:pPr>
              <w:jc w:val="center"/>
              <w:rPr>
                <w:rFonts w:ascii="Arial" w:hAnsi="Arial" w:cs="Arial"/>
                <w:color w:val="000000"/>
                <w:sz w:val="18"/>
                <w:szCs w:val="18"/>
              </w:rPr>
            </w:pP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bCs/>
                <w:sz w:val="18"/>
                <w:szCs w:val="18"/>
              </w:rPr>
            </w:pPr>
            <w:r>
              <w:rPr>
                <w:rFonts w:ascii="Arial" w:hAnsi="Arial" w:cs="Arial"/>
                <w:bCs/>
                <w:sz w:val="18"/>
                <w:szCs w:val="18"/>
              </w:rPr>
              <w:t>136/134M</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D/C/W1 70dB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257"/>
        </w:trPr>
        <w:tc>
          <w:tcPr>
            <w:tcW w:w="6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Default="0085662C" w:rsidP="00134CF2">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pt-BR"/>
              </w:rPr>
            </w:pPr>
            <w:r>
              <w:rPr>
                <w:rFonts w:ascii="Arial" w:hAnsi="Arial" w:cs="Arial"/>
                <w:b/>
                <w:color w:val="000000"/>
                <w:sz w:val="18"/>
                <w:szCs w:val="18"/>
                <w:lang w:val="pt-BR"/>
              </w:rPr>
              <w:t>TH22</w:t>
            </w: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color w:val="000000"/>
                <w:sz w:val="18"/>
                <w:szCs w:val="18"/>
              </w:rPr>
            </w:pPr>
            <w:r>
              <w:rPr>
                <w:rFonts w:ascii="Arial" w:hAnsi="Arial" w:cs="Arial"/>
                <w:color w:val="000000"/>
                <w:sz w:val="18"/>
                <w:szCs w:val="18"/>
              </w:rPr>
              <w:t>215/75R17.5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tcPr>
          <w:p w:rsidR="0085662C" w:rsidRPr="00A5366A" w:rsidRDefault="0085662C" w:rsidP="00134CF2">
            <w:pPr>
              <w:jc w:val="center"/>
              <w:rPr>
                <w:rFonts w:ascii="Arial" w:hAnsi="Arial" w:cs="Arial"/>
                <w:color w:val="000000"/>
                <w:sz w:val="18"/>
                <w:szCs w:val="18"/>
              </w:rPr>
            </w:pPr>
            <w:r w:rsidRPr="00A5366A">
              <w:rPr>
                <w:rFonts w:ascii="Arial" w:hAnsi="Arial" w:cs="Arial"/>
                <w:color w:val="000000"/>
                <w:sz w:val="18"/>
                <w:szCs w:val="18"/>
              </w:rPr>
              <w:t>Actros</w:t>
            </w:r>
          </w:p>
          <w:p w:rsidR="0085662C" w:rsidRDefault="0085662C" w:rsidP="00134CF2">
            <w:pPr>
              <w:jc w:val="center"/>
              <w:rPr>
                <w:rFonts w:ascii="Arial" w:hAnsi="Arial" w:cs="Arial"/>
                <w:color w:val="000000"/>
                <w:sz w:val="18"/>
                <w:szCs w:val="18"/>
              </w:rPr>
            </w:pPr>
            <w:r w:rsidRPr="00A5366A">
              <w:rPr>
                <w:rFonts w:ascii="Arial" w:hAnsi="Arial" w:cs="Arial"/>
                <w:color w:val="000000"/>
                <w:sz w:val="18"/>
                <w:szCs w:val="18"/>
              </w:rPr>
              <w:t>(Vorlaufachse)</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bCs/>
                <w:sz w:val="18"/>
                <w:szCs w:val="18"/>
              </w:rPr>
            </w:pPr>
            <w:r>
              <w:rPr>
                <w:rFonts w:ascii="Arial" w:hAnsi="Arial" w:cs="Arial"/>
                <w:bCs/>
                <w:sz w:val="18"/>
                <w:szCs w:val="18"/>
              </w:rPr>
              <w:t>135/133J</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D/B/W1 70dB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257"/>
        </w:trPr>
        <w:tc>
          <w:tcPr>
            <w:tcW w:w="600" w:type="pct"/>
            <w:vMerge w:val="restart"/>
            <w:tcBorders>
              <w:top w:val="single" w:sz="4" w:space="0" w:color="auto"/>
              <w:left w:val="single" w:sz="4" w:space="0" w:color="auto"/>
              <w:right w:val="single" w:sz="4" w:space="0" w:color="auto"/>
            </w:tcBorders>
            <w:shd w:val="clear" w:color="auto" w:fill="FFFFFF"/>
            <w:vAlign w:val="center"/>
            <w:hideMark/>
          </w:tcPr>
          <w:p w:rsidR="0085662C" w:rsidRDefault="0085662C" w:rsidP="00134CF2">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pt-BR"/>
              </w:rPr>
            </w:pPr>
            <w:r>
              <w:rPr>
                <w:rFonts w:ascii="Arial" w:hAnsi="Arial" w:cs="Arial"/>
                <w:b/>
                <w:color w:val="000000"/>
                <w:sz w:val="18"/>
                <w:szCs w:val="18"/>
                <w:lang w:val="pt-BR"/>
              </w:rPr>
              <w:t>SmartWork AM15</w:t>
            </w:r>
          </w:p>
          <w:p w:rsidR="0085662C" w:rsidRDefault="0085662C" w:rsidP="00134CF2">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color w:val="000000"/>
                <w:sz w:val="18"/>
                <w:szCs w:val="18"/>
              </w:rPr>
            </w:pPr>
            <w:r>
              <w:rPr>
                <w:rFonts w:ascii="Arial" w:hAnsi="Arial" w:cs="Arial"/>
                <w:color w:val="000000"/>
                <w:sz w:val="18"/>
                <w:szCs w:val="18"/>
              </w:rPr>
              <w:t>385/65R22.5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Default="0085662C" w:rsidP="00134CF2">
            <w:pPr>
              <w:jc w:val="center"/>
              <w:rPr>
                <w:rFonts w:ascii="Arial" w:hAnsi="Arial" w:cs="Arial"/>
                <w:color w:val="000000"/>
                <w:sz w:val="18"/>
                <w:szCs w:val="18"/>
              </w:rPr>
            </w:pPr>
            <w:r w:rsidRPr="00577D06">
              <w:rPr>
                <w:rFonts w:ascii="Arial" w:hAnsi="Arial" w:cs="Arial"/>
                <w:color w:val="000000"/>
                <w:sz w:val="18"/>
                <w:szCs w:val="18"/>
              </w:rPr>
              <w:t>Actros</w:t>
            </w:r>
            <w:r>
              <w:rPr>
                <w:rFonts w:ascii="Arial" w:hAnsi="Arial" w:cs="Arial"/>
                <w:color w:val="000000"/>
                <w:sz w:val="18"/>
                <w:szCs w:val="18"/>
              </w:rPr>
              <w:t>,</w:t>
            </w:r>
            <w:r w:rsidRPr="00577D06">
              <w:rPr>
                <w:rFonts w:ascii="Arial" w:hAnsi="Arial" w:cs="Arial"/>
                <w:color w:val="000000"/>
                <w:sz w:val="18"/>
                <w:szCs w:val="18"/>
              </w:rPr>
              <w:t xml:space="preserve"> Antos, Arocs, Axor und Econic</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bCs/>
                <w:sz w:val="18"/>
                <w:szCs w:val="18"/>
              </w:rPr>
            </w:pPr>
            <w:r>
              <w:rPr>
                <w:rFonts w:ascii="Arial" w:hAnsi="Arial" w:cs="Arial"/>
                <w:bCs/>
                <w:sz w:val="18"/>
                <w:szCs w:val="18"/>
              </w:rPr>
              <w:t>160K (160J)</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D/C/W2 74dB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257"/>
        </w:trPr>
        <w:tc>
          <w:tcPr>
            <w:tcW w:w="600" w:type="pct"/>
            <w:vMerge/>
            <w:tcBorders>
              <w:left w:val="single" w:sz="4" w:space="0" w:color="auto"/>
              <w:bottom w:val="single" w:sz="4" w:space="0" w:color="auto"/>
              <w:right w:val="single" w:sz="4" w:space="0" w:color="auto"/>
            </w:tcBorders>
            <w:shd w:val="clear" w:color="auto" w:fill="FFFFFF"/>
            <w:vAlign w:val="center"/>
            <w:hideMark/>
          </w:tcPr>
          <w:p w:rsidR="0085662C" w:rsidRDefault="0085662C" w:rsidP="00134CF2">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color w:val="000000"/>
                <w:sz w:val="18"/>
                <w:szCs w:val="18"/>
              </w:rPr>
            </w:pPr>
            <w:r>
              <w:rPr>
                <w:rFonts w:ascii="Arial" w:hAnsi="Arial" w:cs="Arial"/>
                <w:color w:val="000000"/>
                <w:sz w:val="18"/>
                <w:szCs w:val="18"/>
              </w:rPr>
              <w:t>275/70R22.5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Pr="002756BE" w:rsidRDefault="0085662C" w:rsidP="00134CF2">
            <w:pPr>
              <w:jc w:val="center"/>
              <w:rPr>
                <w:rFonts w:ascii="Arial" w:hAnsi="Arial" w:cs="Arial"/>
                <w:color w:val="000000"/>
                <w:sz w:val="18"/>
                <w:szCs w:val="18"/>
              </w:rPr>
            </w:pPr>
            <w:r w:rsidRPr="002756BE">
              <w:rPr>
                <w:rFonts w:ascii="Arial" w:hAnsi="Arial" w:cs="Arial"/>
                <w:color w:val="000000"/>
                <w:sz w:val="18"/>
                <w:szCs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bCs/>
                <w:sz w:val="18"/>
                <w:szCs w:val="18"/>
              </w:rPr>
            </w:pPr>
            <w:r>
              <w:rPr>
                <w:rFonts w:ascii="Arial" w:hAnsi="Arial" w:cs="Arial"/>
                <w:bCs/>
                <w:sz w:val="18"/>
                <w:szCs w:val="18"/>
              </w:rPr>
              <w:t>148/145K</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D/B/W2 74dB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257"/>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Default="0085662C" w:rsidP="00134CF2">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pt-BR"/>
              </w:rPr>
            </w:pPr>
            <w:r>
              <w:rPr>
                <w:rFonts w:ascii="Arial" w:hAnsi="Arial" w:cs="Arial"/>
                <w:b/>
                <w:color w:val="000000"/>
                <w:sz w:val="18"/>
                <w:szCs w:val="18"/>
                <w:lang w:val="pt-BR"/>
              </w:rPr>
              <w:t>DM03</w:t>
            </w: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color w:val="000000"/>
                <w:sz w:val="18"/>
                <w:szCs w:val="18"/>
              </w:rPr>
            </w:pPr>
            <w:r>
              <w:rPr>
                <w:rFonts w:ascii="Arial" w:hAnsi="Arial" w:cs="Arial"/>
                <w:color w:val="000000"/>
                <w:sz w:val="18"/>
                <w:szCs w:val="18"/>
              </w:rPr>
              <w:t>315/80R22.5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Pr="005D328D" w:rsidRDefault="0085662C" w:rsidP="00134CF2">
            <w:pPr>
              <w:jc w:val="center"/>
              <w:rPr>
                <w:rFonts w:ascii="Arial" w:hAnsi="Arial" w:cs="Arial"/>
                <w:color w:val="000000"/>
                <w:sz w:val="18"/>
                <w:szCs w:val="18"/>
              </w:rPr>
            </w:pPr>
            <w:r w:rsidRPr="00577D06">
              <w:rPr>
                <w:rFonts w:ascii="Arial" w:hAnsi="Arial" w:cs="Arial"/>
                <w:color w:val="000000"/>
                <w:sz w:val="18"/>
                <w:szCs w:val="18"/>
              </w:rPr>
              <w:t>Actros</w:t>
            </w:r>
            <w:r>
              <w:rPr>
                <w:rFonts w:ascii="Arial" w:hAnsi="Arial" w:cs="Arial"/>
                <w:color w:val="000000"/>
                <w:sz w:val="18"/>
                <w:szCs w:val="18"/>
              </w:rPr>
              <w:t>,</w:t>
            </w:r>
            <w:r w:rsidRPr="00577D06">
              <w:rPr>
                <w:rFonts w:ascii="Arial" w:hAnsi="Arial" w:cs="Arial"/>
                <w:color w:val="000000"/>
                <w:sz w:val="18"/>
                <w:szCs w:val="18"/>
              </w:rPr>
              <w:t xml:space="preserve"> Antos, Arocs, Axor und Econic</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bCs/>
                <w:sz w:val="18"/>
                <w:szCs w:val="18"/>
              </w:rPr>
            </w:pPr>
            <w:r>
              <w:rPr>
                <w:rFonts w:ascii="Arial" w:hAnsi="Arial" w:cs="Arial"/>
                <w:bCs/>
                <w:sz w:val="18"/>
                <w:szCs w:val="18"/>
              </w:rPr>
              <w:t>154/150M (156L)</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D/B/W2 76dB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152"/>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5662C" w:rsidRDefault="0085662C" w:rsidP="00134CF2">
            <w:pPr>
              <w:widowControl/>
              <w:autoSpaceDE/>
              <w:jc w:val="left"/>
              <w:rPr>
                <w:rFonts w:ascii="Arial" w:hAnsi="Arial" w:cs="Arial"/>
                <w:b/>
                <w:color w:val="000000"/>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color w:val="000000"/>
                <w:sz w:val="18"/>
                <w:szCs w:val="18"/>
              </w:rPr>
            </w:pPr>
            <w:r>
              <w:rPr>
                <w:rFonts w:ascii="Arial" w:hAnsi="Arial" w:cs="Arial"/>
                <w:color w:val="000000"/>
                <w:sz w:val="18"/>
                <w:szCs w:val="18"/>
              </w:rPr>
              <w:t>13R22.5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Default="0085662C" w:rsidP="00134CF2">
            <w:pPr>
              <w:jc w:val="center"/>
              <w:rPr>
                <w:rFonts w:ascii="Arial" w:hAnsi="Arial" w:cs="Arial"/>
                <w:color w:val="000000"/>
                <w:sz w:val="18"/>
                <w:szCs w:val="18"/>
              </w:rPr>
            </w:pPr>
            <w:r w:rsidRPr="00577D06">
              <w:rPr>
                <w:rFonts w:ascii="Arial" w:hAnsi="Arial" w:cs="Arial"/>
                <w:color w:val="000000"/>
                <w:sz w:val="18"/>
                <w:szCs w:val="18"/>
              </w:rPr>
              <w:t>Actros</w:t>
            </w:r>
            <w:r>
              <w:rPr>
                <w:rFonts w:ascii="Arial" w:hAnsi="Arial" w:cs="Arial"/>
                <w:color w:val="000000"/>
                <w:sz w:val="18"/>
                <w:szCs w:val="18"/>
              </w:rPr>
              <w:t>,</w:t>
            </w:r>
            <w:r w:rsidRPr="00577D06">
              <w:rPr>
                <w:rFonts w:ascii="Arial" w:hAnsi="Arial" w:cs="Arial"/>
                <w:color w:val="000000"/>
                <w:sz w:val="18"/>
                <w:szCs w:val="18"/>
              </w:rPr>
              <w:t xml:space="preserve"> Arocs</w:t>
            </w:r>
            <w:r>
              <w:rPr>
                <w:rFonts w:ascii="Arial" w:hAnsi="Arial" w:cs="Arial"/>
                <w:color w:val="000000"/>
                <w:sz w:val="18"/>
                <w:szCs w:val="18"/>
              </w:rPr>
              <w:t xml:space="preserve"> und </w:t>
            </w:r>
            <w:r w:rsidRPr="00577D06">
              <w:rPr>
                <w:rFonts w:ascii="Arial" w:hAnsi="Arial" w:cs="Arial"/>
                <w:color w:val="000000"/>
                <w:sz w:val="18"/>
                <w:szCs w:val="18"/>
              </w:rPr>
              <w:t>Axor</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bCs/>
                <w:sz w:val="18"/>
                <w:szCs w:val="18"/>
              </w:rPr>
            </w:pPr>
            <w:r>
              <w:rPr>
                <w:rFonts w:ascii="Arial" w:hAnsi="Arial" w:cs="Arial"/>
                <w:bCs/>
                <w:sz w:val="18"/>
                <w:szCs w:val="18"/>
              </w:rPr>
              <w:t>154/150K</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D/C/W2 76dB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r w:rsidR="0085662C" w:rsidTr="00134CF2">
        <w:trPr>
          <w:trHeight w:val="257"/>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5662C" w:rsidRDefault="0085662C" w:rsidP="00134CF2">
            <w:pPr>
              <w:widowControl/>
              <w:autoSpaceDE/>
              <w:jc w:val="left"/>
              <w:rPr>
                <w:rFonts w:ascii="Arial" w:hAnsi="Arial" w:cs="Arial"/>
                <w:b/>
                <w:color w:val="000000"/>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Pr="00613F94" w:rsidRDefault="0085662C" w:rsidP="00134CF2">
            <w:pPr>
              <w:jc w:val="center"/>
              <w:rPr>
                <w:rFonts w:ascii="Arial" w:hAnsi="Arial" w:cs="Arial"/>
                <w:sz w:val="18"/>
                <w:szCs w:val="18"/>
              </w:rPr>
            </w:pPr>
            <w:r w:rsidRPr="00613F94">
              <w:rPr>
                <w:rFonts w:ascii="Arial" w:hAnsi="Arial" w:cs="Arial"/>
                <w:sz w:val="18"/>
                <w:szCs w:val="18"/>
              </w:rPr>
              <w:t>12R22.5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Pr="00613F94" w:rsidRDefault="0085662C" w:rsidP="00134CF2">
            <w:pPr>
              <w:jc w:val="center"/>
              <w:rPr>
                <w:rFonts w:ascii="Arial" w:hAnsi="Arial" w:cs="Arial"/>
                <w:sz w:val="18"/>
                <w:szCs w:val="18"/>
              </w:rPr>
            </w:pPr>
            <w:r w:rsidRPr="00577D06">
              <w:rPr>
                <w:rFonts w:ascii="Arial" w:hAnsi="Arial" w:cs="Arial"/>
                <w:color w:val="000000"/>
                <w:sz w:val="18"/>
                <w:szCs w:val="18"/>
              </w:rPr>
              <w:t>Actros</w:t>
            </w:r>
            <w:r>
              <w:rPr>
                <w:rFonts w:ascii="Arial" w:hAnsi="Arial" w:cs="Arial"/>
                <w:color w:val="000000"/>
                <w:sz w:val="18"/>
                <w:szCs w:val="18"/>
              </w:rPr>
              <w:t>,</w:t>
            </w:r>
            <w:r w:rsidRPr="00577D06">
              <w:rPr>
                <w:rFonts w:ascii="Arial" w:hAnsi="Arial" w:cs="Arial"/>
                <w:color w:val="000000"/>
                <w:sz w:val="18"/>
                <w:szCs w:val="18"/>
              </w:rPr>
              <w:t xml:space="preserve"> Arocs</w:t>
            </w:r>
            <w:r>
              <w:rPr>
                <w:rFonts w:ascii="Arial" w:hAnsi="Arial" w:cs="Arial"/>
                <w:color w:val="000000"/>
                <w:sz w:val="18"/>
                <w:szCs w:val="18"/>
              </w:rPr>
              <w:t xml:space="preserve"> und</w:t>
            </w:r>
            <w:r w:rsidRPr="00B732AF">
              <w:rPr>
                <w:rFonts w:ascii="Arial" w:hAnsi="Arial" w:cs="Arial"/>
                <w:color w:val="000000"/>
                <w:sz w:val="18"/>
                <w:szCs w:val="18"/>
              </w:rPr>
              <w:t xml:space="preserve"> </w:t>
            </w:r>
            <w:r w:rsidRPr="00577D06">
              <w:rPr>
                <w:rFonts w:ascii="Arial" w:hAnsi="Arial" w:cs="Arial"/>
                <w:color w:val="000000"/>
                <w:sz w:val="18"/>
                <w:szCs w:val="18"/>
              </w:rPr>
              <w:t>Axor</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Pr="00613F94" w:rsidRDefault="0085662C" w:rsidP="00134CF2">
            <w:pPr>
              <w:jc w:val="center"/>
              <w:rPr>
                <w:rFonts w:ascii="Arial" w:hAnsi="Arial" w:cs="Arial"/>
                <w:bCs/>
                <w:sz w:val="18"/>
                <w:szCs w:val="18"/>
              </w:rPr>
            </w:pPr>
            <w:r w:rsidRPr="00613F94">
              <w:rPr>
                <w:rFonts w:ascii="Arial" w:hAnsi="Arial" w:cs="Arial"/>
                <w:bCs/>
                <w:sz w:val="18"/>
                <w:szCs w:val="18"/>
              </w:rPr>
              <w:t>152 / 148 K</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Pr="00613F94" w:rsidRDefault="0085662C" w:rsidP="00134CF2">
            <w:pPr>
              <w:spacing w:line="276" w:lineRule="auto"/>
              <w:jc w:val="center"/>
              <w:rPr>
                <w:rFonts w:ascii="Arial" w:hAnsi="Arial" w:cs="Arial"/>
                <w:sz w:val="18"/>
                <w:szCs w:val="18"/>
              </w:rPr>
            </w:pPr>
            <w:r w:rsidRPr="00613F94">
              <w:rPr>
                <w:rFonts w:ascii="Arial" w:hAnsi="Arial" w:cs="Arial"/>
                <w:sz w:val="18"/>
                <w:szCs w:val="18"/>
              </w:rPr>
              <w:t>D/C/W2 76dB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t>-</w:t>
            </w:r>
          </w:p>
        </w:tc>
      </w:tr>
      <w:tr w:rsidR="0085662C" w:rsidTr="00134CF2">
        <w:trPr>
          <w:trHeight w:val="257"/>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5662C" w:rsidRDefault="0085662C" w:rsidP="00134CF2">
            <w:pPr>
              <w:widowControl/>
              <w:autoSpaceDE/>
              <w:jc w:val="left"/>
              <w:rPr>
                <w:rFonts w:ascii="Arial" w:hAnsi="Arial" w:cs="Arial"/>
                <w:b/>
                <w:color w:val="000000"/>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color w:val="000000"/>
                <w:sz w:val="18"/>
                <w:szCs w:val="18"/>
              </w:rPr>
            </w:pPr>
            <w:r>
              <w:rPr>
                <w:rFonts w:ascii="Arial" w:hAnsi="Arial" w:cs="Arial"/>
                <w:color w:val="000000"/>
                <w:sz w:val="18"/>
                <w:szCs w:val="18"/>
              </w:rPr>
              <w:t>11R22.5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662C" w:rsidRDefault="0085662C" w:rsidP="00134CF2">
            <w:pPr>
              <w:jc w:val="center"/>
              <w:rPr>
                <w:rFonts w:ascii="Arial" w:hAnsi="Arial" w:cs="Arial"/>
                <w:color w:val="000000"/>
                <w:sz w:val="18"/>
                <w:szCs w:val="18"/>
              </w:rPr>
            </w:pPr>
            <w:r>
              <w:rPr>
                <w:rFonts w:ascii="Arial" w:hAnsi="Arial" w:cs="Arial"/>
                <w:color w:val="000000"/>
                <w:sz w:val="18"/>
                <w:szCs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jc w:val="center"/>
              <w:rPr>
                <w:rFonts w:ascii="Arial" w:hAnsi="Arial" w:cs="Arial"/>
                <w:bCs/>
                <w:sz w:val="18"/>
                <w:szCs w:val="18"/>
              </w:rPr>
            </w:pPr>
            <w:r>
              <w:rPr>
                <w:rFonts w:ascii="Arial" w:hAnsi="Arial" w:cs="Arial"/>
                <w:bCs/>
                <w:sz w:val="18"/>
                <w:szCs w:val="18"/>
              </w:rPr>
              <w:t>148/145K</w:t>
            </w:r>
          </w:p>
        </w:tc>
        <w:tc>
          <w:tcPr>
            <w:tcW w:w="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t>D/C/W2 76dB</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Calibri" w:eastAsia="Times New Roman" w:hAnsi="Calibri"/>
                <w:sz w:val="22"/>
              </w:rPr>
            </w:pPr>
            <w:r>
              <w:rPr>
                <w:rFonts w:ascii="Calibri" w:eastAsia="Times New Roman" w:hAnsi="Calibr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spacing w:line="276" w:lineRule="auto"/>
              <w:jc w:val="center"/>
              <w:rPr>
                <w:rFonts w:ascii="Arial" w:hAnsi="Arial" w:cs="Arial"/>
                <w:color w:val="000000"/>
                <w:sz w:val="18"/>
                <w:szCs w:val="18"/>
              </w:rPr>
            </w:pPr>
            <w:r>
              <w:rPr>
                <w:rFonts w:ascii="Arial" w:hAnsi="Arial" w:cs="Arial"/>
                <w:color w:val="000000"/>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5662C" w:rsidRDefault="0085662C" w:rsidP="00134CF2">
            <w:pPr>
              <w:widowControl/>
              <w:autoSpaceDE/>
              <w:jc w:val="center"/>
              <w:rPr>
                <w:rFonts w:ascii="Arial" w:hAnsi="Arial" w:cs="Arial"/>
                <w:color w:val="000000"/>
                <w:sz w:val="18"/>
                <w:szCs w:val="18"/>
              </w:rPr>
            </w:pPr>
            <w:r>
              <w:rPr>
                <w:rFonts w:ascii="Arial" w:hAnsi="Arial" w:cs="Arial"/>
                <w:color w:val="000000"/>
                <w:sz w:val="18"/>
                <w:szCs w:val="18"/>
              </w:rPr>
              <w:sym w:font="Wingdings" w:char="00FE"/>
            </w:r>
          </w:p>
        </w:tc>
      </w:tr>
    </w:tbl>
    <w:p w:rsidR="0085662C" w:rsidRDefault="0085662C" w:rsidP="0085662C">
      <w:pPr>
        <w:snapToGrid w:val="0"/>
        <w:ind w:rightChars="-15" w:right="-30"/>
        <w:jc w:val="center"/>
      </w:pPr>
    </w:p>
    <w:p w:rsidR="0017071F" w:rsidRDefault="0017071F" w:rsidP="0017071F">
      <w:pPr>
        <w:snapToGrid w:val="0"/>
        <w:ind w:rightChars="-15" w:right="-30"/>
        <w:jc w:val="center"/>
      </w:pPr>
    </w:p>
    <w:p w:rsidR="0017071F" w:rsidRPr="00535819" w:rsidRDefault="0017071F" w:rsidP="0017071F">
      <w:pPr>
        <w:spacing w:line="276" w:lineRule="auto"/>
        <w:jc w:val="center"/>
        <w:rPr>
          <w:rFonts w:ascii="Times New Roman"/>
          <w:sz w:val="21"/>
          <w:szCs w:val="21"/>
          <w:lang w:val="de-DE"/>
        </w:rPr>
      </w:pPr>
      <w:r>
        <w:rPr>
          <w:rFonts w:ascii="Times New Roman"/>
          <w:sz w:val="21"/>
          <w:szCs w:val="21"/>
          <w:lang w:val="de-DE"/>
        </w:rPr>
        <w:t>###</w:t>
      </w:r>
    </w:p>
    <w:p w:rsidR="0017071F" w:rsidRDefault="0017071F" w:rsidP="002711D4">
      <w:pPr>
        <w:widowControl/>
        <w:wordWrap/>
        <w:autoSpaceDE/>
        <w:autoSpaceDN/>
        <w:jc w:val="center"/>
        <w:rPr>
          <w:rFonts w:ascii="Helvetica" w:hAnsi="Helvetica" w:cs="Helvetica"/>
          <w:b/>
          <w:bCs/>
          <w:color w:val="FF6600"/>
          <w:sz w:val="32"/>
          <w:szCs w:val="32"/>
          <w:lang w:val="de-DE"/>
        </w:rPr>
      </w:pPr>
    </w:p>
    <w:p w:rsidR="0017071F" w:rsidRDefault="0017071F" w:rsidP="002711D4">
      <w:pPr>
        <w:widowControl/>
        <w:wordWrap/>
        <w:autoSpaceDE/>
        <w:autoSpaceDN/>
        <w:jc w:val="center"/>
        <w:rPr>
          <w:rFonts w:ascii="Helvetica" w:hAnsi="Helvetica" w:cs="Helvetica"/>
          <w:b/>
          <w:bCs/>
          <w:color w:val="FF6600"/>
          <w:sz w:val="32"/>
          <w:szCs w:val="32"/>
          <w:lang w:val="de-DE"/>
        </w:rPr>
      </w:pPr>
    </w:p>
    <w:p w:rsidR="0017071F" w:rsidRDefault="0017071F" w:rsidP="002711D4">
      <w:pPr>
        <w:widowControl/>
        <w:wordWrap/>
        <w:autoSpaceDE/>
        <w:autoSpaceDN/>
        <w:jc w:val="center"/>
        <w:rPr>
          <w:rFonts w:ascii="Helvetica" w:hAnsi="Helvetica" w:cs="Helvetica"/>
          <w:b/>
          <w:bCs/>
          <w:color w:val="FF6600"/>
          <w:sz w:val="32"/>
          <w:szCs w:val="32"/>
          <w:lang w:val="de-DE"/>
        </w:rPr>
      </w:pPr>
    </w:p>
    <w:p w:rsidR="0017071F" w:rsidRDefault="0017071F" w:rsidP="002711D4">
      <w:pPr>
        <w:widowControl/>
        <w:wordWrap/>
        <w:autoSpaceDE/>
        <w:autoSpaceDN/>
        <w:jc w:val="center"/>
        <w:rPr>
          <w:rFonts w:ascii="Helvetica" w:hAnsi="Helvetica" w:cs="Helvetica"/>
          <w:b/>
          <w:bCs/>
          <w:color w:val="FF6600"/>
          <w:sz w:val="32"/>
          <w:szCs w:val="32"/>
          <w:lang w:val="de-DE"/>
        </w:rPr>
      </w:pPr>
    </w:p>
    <w:p w:rsidR="0017071F" w:rsidRDefault="0017071F" w:rsidP="002711D4">
      <w:pPr>
        <w:widowControl/>
        <w:wordWrap/>
        <w:autoSpaceDE/>
        <w:autoSpaceDN/>
        <w:jc w:val="center"/>
        <w:rPr>
          <w:rFonts w:ascii="Helvetica" w:hAnsi="Helvetica" w:cs="Helvetica"/>
          <w:b/>
          <w:bCs/>
          <w:color w:val="FF6600"/>
          <w:sz w:val="32"/>
          <w:szCs w:val="32"/>
          <w:lang w:val="de-DE"/>
        </w:rPr>
      </w:pPr>
    </w:p>
    <w:p w:rsidR="005E4134" w:rsidRDefault="005E4134" w:rsidP="004B1DFC">
      <w:pPr>
        <w:snapToGrid w:val="0"/>
        <w:spacing w:line="360" w:lineRule="auto"/>
        <w:ind w:rightChars="197" w:right="394"/>
        <w:jc w:val="center"/>
        <w:rPr>
          <w:rFonts w:ascii="Helvetica" w:eastAsia="Dotum" w:hAnsi="Helvetica" w:cs="Arial"/>
          <w:b/>
          <w:color w:val="FF6600"/>
          <w:sz w:val="32"/>
          <w:szCs w:val="32"/>
          <w:lang w:val="de-DE"/>
        </w:rPr>
      </w:pPr>
    </w:p>
    <w:p w:rsidR="001E7E83" w:rsidRDefault="001E7E83" w:rsidP="005E5024">
      <w:pPr>
        <w:snapToGrid w:val="0"/>
        <w:spacing w:after="240" w:line="276" w:lineRule="auto"/>
        <w:ind w:rightChars="197" w:right="394"/>
        <w:jc w:val="center"/>
        <w:rPr>
          <w:rFonts w:ascii="Helvetica" w:eastAsia="Dotum" w:hAnsi="Helvetica" w:cs="Arial"/>
          <w:b/>
          <w:color w:val="FF6600"/>
          <w:sz w:val="32"/>
          <w:szCs w:val="32"/>
          <w:lang w:val="de-DE"/>
        </w:rPr>
      </w:pPr>
    </w:p>
    <w:p w:rsidR="005E5024" w:rsidRPr="00AE7098" w:rsidRDefault="004B1DFC" w:rsidP="005E5024">
      <w:pPr>
        <w:snapToGrid w:val="0"/>
        <w:spacing w:after="240" w:line="276" w:lineRule="auto"/>
        <w:ind w:rightChars="197" w:right="394"/>
        <w:jc w:val="center"/>
        <w:rPr>
          <w:rFonts w:ascii="Helvetica" w:eastAsia="Dotum" w:hAnsi="Helvetica" w:cs="Arial"/>
          <w:b/>
          <w:color w:val="FF6600"/>
          <w:sz w:val="32"/>
          <w:szCs w:val="32"/>
          <w:lang w:val="de-DE"/>
        </w:rPr>
      </w:pPr>
      <w:r>
        <w:rPr>
          <w:rFonts w:ascii="Helvetica" w:eastAsia="Dotum" w:hAnsi="Helvetica" w:cs="Arial"/>
          <w:b/>
          <w:color w:val="FF6600"/>
          <w:sz w:val="32"/>
          <w:szCs w:val="32"/>
          <w:lang w:val="de-DE"/>
        </w:rPr>
        <w:t>Hankook</w:t>
      </w:r>
      <w:r w:rsidRPr="00D0338F">
        <w:rPr>
          <w:rFonts w:ascii="Helvetica" w:eastAsia="Dotum" w:hAnsi="Helvetica" w:cs="Arial"/>
          <w:b/>
          <w:color w:val="FF6600"/>
          <w:sz w:val="32"/>
          <w:szCs w:val="32"/>
          <w:lang w:val="de-DE"/>
        </w:rPr>
        <w:t xml:space="preserve"> </w:t>
      </w:r>
      <w:r>
        <w:rPr>
          <w:rFonts w:ascii="Helvetica" w:eastAsia="Dotum" w:hAnsi="Helvetica" w:cs="Arial"/>
          <w:b/>
          <w:color w:val="FF6600"/>
          <w:sz w:val="32"/>
          <w:szCs w:val="32"/>
          <w:lang w:val="de-DE"/>
        </w:rPr>
        <w:t xml:space="preserve">ist </w:t>
      </w:r>
      <w:r w:rsidRPr="00D0338F">
        <w:rPr>
          <w:rFonts w:ascii="Helvetica" w:eastAsia="Dotum" w:hAnsi="Helvetica" w:cs="Arial"/>
          <w:b/>
          <w:color w:val="FF6600"/>
          <w:sz w:val="32"/>
          <w:szCs w:val="32"/>
          <w:lang w:val="de-DE"/>
        </w:rPr>
        <w:t>Erstausrüster bei</w:t>
      </w:r>
      <w:r>
        <w:rPr>
          <w:rFonts w:ascii="Helvetica" w:eastAsia="Dotum" w:hAnsi="Helvetica" w:cs="Arial"/>
          <w:b/>
          <w:color w:val="FF6600"/>
          <w:sz w:val="32"/>
          <w:szCs w:val="32"/>
          <w:lang w:val="de-DE"/>
        </w:rPr>
        <w:t xml:space="preserve"> Scania</w:t>
      </w:r>
    </w:p>
    <w:p w:rsidR="004B1DFC" w:rsidRPr="005E5024" w:rsidRDefault="004B1DFC" w:rsidP="005E5024">
      <w:pPr>
        <w:widowControl/>
        <w:wordWrap/>
        <w:autoSpaceDE/>
        <w:autoSpaceDN/>
        <w:snapToGrid w:val="0"/>
        <w:spacing w:after="240" w:line="276" w:lineRule="auto"/>
        <w:ind w:rightChars="197" w:right="394"/>
        <w:rPr>
          <w:rFonts w:ascii="Times New Roman" w:eastAsia="Malgun Gothic"/>
          <w:b/>
          <w:kern w:val="0"/>
          <w:sz w:val="22"/>
          <w:szCs w:val="22"/>
          <w:lang w:val="de-DE"/>
        </w:rPr>
      </w:pPr>
      <w:r w:rsidRPr="00226046">
        <w:rPr>
          <w:rFonts w:ascii="Times New Roman" w:eastAsia="Malgun Gothic"/>
          <w:b/>
          <w:kern w:val="0"/>
          <w:sz w:val="22"/>
          <w:szCs w:val="22"/>
          <w:lang w:val="de-DE"/>
        </w:rPr>
        <w:lastRenderedPageBreak/>
        <w:t xml:space="preserve">Reifenhersteller Hankook </w:t>
      </w:r>
      <w:r>
        <w:rPr>
          <w:rFonts w:ascii="Times New Roman" w:eastAsia="Malgun Gothic"/>
          <w:b/>
          <w:kern w:val="0"/>
          <w:sz w:val="22"/>
          <w:szCs w:val="22"/>
          <w:lang w:val="de-DE"/>
        </w:rPr>
        <w:t>ist seit 2016</w:t>
      </w:r>
      <w:r w:rsidRPr="00226046">
        <w:rPr>
          <w:rFonts w:ascii="Times New Roman" w:eastAsia="Malgun Gothic"/>
          <w:b/>
          <w:kern w:val="0"/>
          <w:sz w:val="22"/>
          <w:szCs w:val="22"/>
          <w:lang w:val="de-DE"/>
        </w:rPr>
        <w:t xml:space="preserve"> Erstausrüster für verschiedene Scania </w:t>
      </w:r>
      <w:r w:rsidRPr="003172B4">
        <w:rPr>
          <w:rFonts w:ascii="Times New Roman" w:eastAsia="Malgun Gothic"/>
          <w:b/>
          <w:kern w:val="0"/>
          <w:sz w:val="22"/>
          <w:szCs w:val="22"/>
          <w:lang w:val="de-DE"/>
        </w:rPr>
        <w:t>Schwerlast-Lkw</w:t>
      </w:r>
      <w:r w:rsidRPr="00226046">
        <w:rPr>
          <w:rFonts w:ascii="Times New Roman" w:eastAsia="Malgun Gothic"/>
          <w:b/>
          <w:kern w:val="0"/>
          <w:sz w:val="22"/>
          <w:szCs w:val="22"/>
          <w:lang w:val="de-DE"/>
        </w:rPr>
        <w:t xml:space="preserve"> und Busse. Scania mit Sitz im schwedischen Södertälje gehört zur Volkswagen Truck &amp; Bus GmbH und zählt zu den weltweit führenden Anbietern von schweren Lastwagen und Bussen für unterschiedlichste Transportanwendungen und zur Personenbeförderung. Scania gehört zudem zu den führenden Herstellern von Industrie- und Schiffsmotoren. Der Anteil an Dienstleistungs- und Finanzierungsangeboten, die dem Kunden kosteneffiziente Transportlösungen und maximale Fahrzeugverfügbarkeit garantieren, steigt stetig. Hankook </w:t>
      </w:r>
      <w:r>
        <w:rPr>
          <w:rFonts w:ascii="Times New Roman" w:eastAsia="Malgun Gothic"/>
          <w:b/>
          <w:kern w:val="0"/>
          <w:sz w:val="22"/>
          <w:szCs w:val="22"/>
          <w:lang w:val="de-DE"/>
        </w:rPr>
        <w:t>stattet seit Ende</w:t>
      </w:r>
      <w:r w:rsidRPr="00226046">
        <w:rPr>
          <w:rFonts w:ascii="Times New Roman" w:eastAsia="Malgun Gothic"/>
          <w:b/>
          <w:kern w:val="0"/>
          <w:sz w:val="22"/>
          <w:szCs w:val="22"/>
          <w:lang w:val="de-DE"/>
        </w:rPr>
        <w:t xml:space="preserve"> 2016 </w:t>
      </w:r>
      <w:r>
        <w:rPr>
          <w:rFonts w:ascii="Times New Roman" w:eastAsia="Malgun Gothic"/>
          <w:b/>
          <w:kern w:val="0"/>
          <w:sz w:val="22"/>
          <w:szCs w:val="22"/>
          <w:lang w:val="de-DE"/>
        </w:rPr>
        <w:t>unter anderem die optimierten Scania Euro-6 Modelle mit den</w:t>
      </w:r>
      <w:r w:rsidRPr="00226046">
        <w:rPr>
          <w:rFonts w:ascii="Times New Roman" w:eastAsia="Malgun Gothic"/>
          <w:b/>
          <w:kern w:val="0"/>
          <w:sz w:val="22"/>
          <w:szCs w:val="22"/>
          <w:lang w:val="de-DE"/>
        </w:rPr>
        <w:t xml:space="preserve"> für europäische Einsatzbedingungen adaptierten, umweltfreundlichen und wirtschaftlichen Lkw-Reifenlinien e-cube MAX für den Fernverkehr und SmartFlex als Ganzjahresreifen für die Mittelstrecke</w:t>
      </w:r>
      <w:r>
        <w:rPr>
          <w:rFonts w:ascii="Times New Roman" w:eastAsia="Malgun Gothic"/>
          <w:b/>
          <w:kern w:val="0"/>
          <w:sz w:val="22"/>
          <w:szCs w:val="22"/>
          <w:lang w:val="de-DE"/>
        </w:rPr>
        <w:t xml:space="preserve"> aus. Ab </w:t>
      </w:r>
      <w:r w:rsidRPr="003172B4">
        <w:rPr>
          <w:rFonts w:ascii="Times New Roman" w:eastAsia="Malgun Gothic"/>
          <w:b/>
          <w:kern w:val="0"/>
          <w:sz w:val="22"/>
          <w:szCs w:val="22"/>
          <w:lang w:val="de-DE"/>
        </w:rPr>
        <w:t>Ende</w:t>
      </w:r>
      <w:r>
        <w:rPr>
          <w:rFonts w:ascii="Times New Roman" w:eastAsia="Malgun Gothic"/>
          <w:b/>
          <w:kern w:val="0"/>
          <w:sz w:val="22"/>
          <w:szCs w:val="22"/>
          <w:lang w:val="de-DE"/>
        </w:rPr>
        <w:t xml:space="preserve"> 2017 wird ebenso die </w:t>
      </w:r>
      <w:r w:rsidRPr="00226046">
        <w:rPr>
          <w:rFonts w:ascii="Times New Roman" w:eastAsia="Malgun Gothic"/>
          <w:b/>
          <w:kern w:val="0"/>
          <w:sz w:val="22"/>
          <w:szCs w:val="22"/>
          <w:lang w:val="de-DE"/>
        </w:rPr>
        <w:t xml:space="preserve">Lkw-Reifenlinie für den Baustelleneinsatz SmartWork </w:t>
      </w:r>
      <w:r>
        <w:rPr>
          <w:rFonts w:ascii="Times New Roman" w:eastAsia="Malgun Gothic"/>
          <w:b/>
          <w:kern w:val="0"/>
          <w:sz w:val="22"/>
          <w:szCs w:val="22"/>
          <w:lang w:val="de-DE"/>
        </w:rPr>
        <w:t>in allen drei europäischen Scania Werken verbaut.</w:t>
      </w:r>
    </w:p>
    <w:p w:rsidR="004B1DFC" w:rsidRPr="00226046" w:rsidRDefault="004B1DFC" w:rsidP="005E4134">
      <w:pPr>
        <w:wordWrap/>
        <w:snapToGrid w:val="0"/>
        <w:spacing w:line="276" w:lineRule="auto"/>
        <w:ind w:rightChars="197" w:right="394"/>
        <w:rPr>
          <w:rFonts w:ascii="Times New Roman"/>
          <w:kern w:val="0"/>
          <w:sz w:val="21"/>
          <w:szCs w:val="21"/>
          <w:lang w:val="de-DE"/>
        </w:rPr>
      </w:pPr>
      <w:r>
        <w:rPr>
          <w:rFonts w:ascii="Times New Roman"/>
          <w:kern w:val="0"/>
          <w:sz w:val="21"/>
          <w:szCs w:val="21"/>
          <w:lang w:val="de-DE"/>
        </w:rPr>
        <w:t>Premium-</w:t>
      </w:r>
      <w:r w:rsidRPr="00226046">
        <w:rPr>
          <w:rFonts w:ascii="Times New Roman"/>
          <w:kern w:val="0"/>
          <w:sz w:val="21"/>
          <w:szCs w:val="21"/>
          <w:lang w:val="de-DE"/>
        </w:rPr>
        <w:t xml:space="preserve">Reifenhersteller Hankook </w:t>
      </w:r>
      <w:r>
        <w:rPr>
          <w:rFonts w:ascii="Times New Roman"/>
          <w:kern w:val="0"/>
          <w:sz w:val="21"/>
          <w:szCs w:val="21"/>
          <w:lang w:val="de-DE"/>
        </w:rPr>
        <w:t>liefert seit 2016</w:t>
      </w:r>
      <w:r w:rsidRPr="00226046">
        <w:rPr>
          <w:rFonts w:ascii="Times New Roman"/>
          <w:kern w:val="0"/>
          <w:sz w:val="21"/>
          <w:szCs w:val="21"/>
          <w:lang w:val="de-DE"/>
        </w:rPr>
        <w:t xml:space="preserve"> unter anderem </w:t>
      </w:r>
      <w:r>
        <w:rPr>
          <w:rFonts w:ascii="Times New Roman"/>
          <w:kern w:val="0"/>
          <w:sz w:val="21"/>
          <w:szCs w:val="21"/>
          <w:lang w:val="de-DE"/>
        </w:rPr>
        <w:t xml:space="preserve">in die Erstausrüstung an Scania. Der schwedische Nutzfahrzeughersteller </w:t>
      </w:r>
      <w:r w:rsidRPr="00226046">
        <w:rPr>
          <w:rFonts w:ascii="Times New Roman"/>
          <w:kern w:val="0"/>
          <w:sz w:val="21"/>
          <w:szCs w:val="21"/>
          <w:lang w:val="de-DE"/>
        </w:rPr>
        <w:t xml:space="preserve">ist Teil des Volkswagen Konzerns, einem der größten Erstausrüstungs-Kunden von Hankook weltweit. Das Erstausrüstungsgeschäft mit Hankook Lkw-Reifen für Scania konzentriert sich auf Europa und </w:t>
      </w:r>
      <w:r>
        <w:rPr>
          <w:rFonts w:ascii="Times New Roman"/>
          <w:kern w:val="0"/>
          <w:sz w:val="21"/>
          <w:szCs w:val="21"/>
          <w:lang w:val="de-DE"/>
        </w:rPr>
        <w:t xml:space="preserve">umfasst derzeit </w:t>
      </w:r>
      <w:r w:rsidRPr="00226046">
        <w:rPr>
          <w:rFonts w:ascii="Times New Roman"/>
          <w:kern w:val="0"/>
          <w:sz w:val="21"/>
          <w:szCs w:val="21"/>
          <w:lang w:val="de-DE"/>
        </w:rPr>
        <w:t xml:space="preserve">18 Dimensionen im 22,5 Zoll-Bereich. Die Erstausrüstungskooperation mit Scania ist die zweite innerhalb des Volkswagenkonzerns im Bereich der schweren Nutzfahrzeuge. </w:t>
      </w:r>
      <w:r>
        <w:rPr>
          <w:rFonts w:ascii="Times New Roman"/>
          <w:kern w:val="0"/>
          <w:sz w:val="21"/>
          <w:szCs w:val="21"/>
          <w:lang w:val="de-DE"/>
        </w:rPr>
        <w:t xml:space="preserve">So liefert Hankook </w:t>
      </w:r>
      <w:r w:rsidRPr="00226046">
        <w:rPr>
          <w:rFonts w:ascii="Times New Roman"/>
          <w:kern w:val="0"/>
          <w:sz w:val="21"/>
          <w:szCs w:val="21"/>
          <w:lang w:val="de-DE"/>
        </w:rPr>
        <w:t xml:space="preserve">bereits </w:t>
      </w:r>
      <w:r>
        <w:rPr>
          <w:rFonts w:ascii="Times New Roman"/>
          <w:kern w:val="0"/>
          <w:sz w:val="21"/>
          <w:szCs w:val="21"/>
          <w:lang w:val="de-DE"/>
        </w:rPr>
        <w:t>seit</w:t>
      </w:r>
      <w:r w:rsidRPr="00226046">
        <w:rPr>
          <w:rFonts w:ascii="Times New Roman"/>
          <w:kern w:val="0"/>
          <w:sz w:val="21"/>
          <w:szCs w:val="21"/>
          <w:lang w:val="de-DE"/>
        </w:rPr>
        <w:t xml:space="preserve"> </w:t>
      </w:r>
      <w:r w:rsidRPr="003172B4">
        <w:rPr>
          <w:rFonts w:ascii="Times New Roman"/>
          <w:kern w:val="0"/>
          <w:sz w:val="21"/>
          <w:szCs w:val="21"/>
          <w:lang w:val="de-DE"/>
        </w:rPr>
        <w:t>2015</w:t>
      </w:r>
      <w:r>
        <w:rPr>
          <w:rFonts w:ascii="Times New Roman"/>
          <w:kern w:val="0"/>
          <w:sz w:val="21"/>
          <w:szCs w:val="21"/>
          <w:lang w:val="de-DE"/>
        </w:rPr>
        <w:t xml:space="preserve"> </w:t>
      </w:r>
      <w:r w:rsidRPr="00226046">
        <w:rPr>
          <w:rFonts w:ascii="Times New Roman"/>
          <w:kern w:val="0"/>
          <w:sz w:val="21"/>
          <w:szCs w:val="21"/>
          <w:lang w:val="de-DE"/>
        </w:rPr>
        <w:t>für verschiedene Modelle innerhalb dieses Segments an die MAN Truck &amp; Bus GmbH.</w:t>
      </w:r>
    </w:p>
    <w:p w:rsidR="004B1DFC" w:rsidRPr="00226046" w:rsidRDefault="004B1DFC" w:rsidP="005E4134">
      <w:pPr>
        <w:wordWrap/>
        <w:snapToGrid w:val="0"/>
        <w:spacing w:line="276" w:lineRule="auto"/>
        <w:ind w:rightChars="197" w:right="394"/>
        <w:rPr>
          <w:rFonts w:ascii="Times New Roman"/>
          <w:kern w:val="0"/>
          <w:sz w:val="21"/>
          <w:szCs w:val="21"/>
          <w:lang w:val="de-DE"/>
        </w:rPr>
      </w:pPr>
    </w:p>
    <w:p w:rsidR="004B1DFC" w:rsidRPr="00226046" w:rsidRDefault="004B1DFC" w:rsidP="005E4134">
      <w:pPr>
        <w:wordWrap/>
        <w:snapToGrid w:val="0"/>
        <w:spacing w:line="276" w:lineRule="auto"/>
        <w:ind w:rightChars="197" w:right="394"/>
        <w:rPr>
          <w:rFonts w:ascii="Times New Roman"/>
          <w:bCs/>
          <w:kern w:val="0"/>
          <w:sz w:val="21"/>
          <w:szCs w:val="21"/>
          <w:lang w:val="de-DE"/>
        </w:rPr>
      </w:pPr>
      <w:r w:rsidRPr="00226046">
        <w:rPr>
          <w:rFonts w:ascii="Times New Roman"/>
          <w:bCs/>
          <w:kern w:val="0"/>
          <w:sz w:val="21"/>
          <w:szCs w:val="21"/>
          <w:lang w:val="de-DE"/>
        </w:rPr>
        <w:t xml:space="preserve">„Die Zusammenarbeit mit Scania in der Erstausrüstung ist für unsere Produkte ein echter Qualitätsbeweis, da die e-cube MAX-, SmartFlex- und SmartWork-Linien die strengen Vorgaben der Scania-Ingenieure besonders im Hinblick auf Leistungsfähigkeit, Effizienz und Nachhaltigkeit erfüllen konnten“, so Ho-Youl Pae, Hankooks Europa-Chef. </w:t>
      </w:r>
    </w:p>
    <w:p w:rsidR="004B1DFC" w:rsidRPr="00226046" w:rsidRDefault="004B1DFC" w:rsidP="005E4134">
      <w:pPr>
        <w:wordWrap/>
        <w:snapToGrid w:val="0"/>
        <w:spacing w:line="276" w:lineRule="auto"/>
        <w:ind w:rightChars="197" w:right="394"/>
        <w:rPr>
          <w:rFonts w:ascii="Times New Roman"/>
          <w:kern w:val="0"/>
          <w:sz w:val="21"/>
          <w:szCs w:val="21"/>
          <w:lang w:val="de-DE"/>
        </w:rPr>
      </w:pPr>
    </w:p>
    <w:p w:rsidR="004B1DFC" w:rsidRPr="00226046" w:rsidRDefault="004B1DFC" w:rsidP="005E4134">
      <w:pPr>
        <w:wordWrap/>
        <w:snapToGrid w:val="0"/>
        <w:spacing w:line="276" w:lineRule="auto"/>
        <w:ind w:rightChars="197" w:right="394"/>
        <w:rPr>
          <w:rFonts w:ascii="Times New Roman"/>
          <w:kern w:val="0"/>
          <w:sz w:val="21"/>
          <w:szCs w:val="21"/>
          <w:lang w:val="de-DE"/>
        </w:rPr>
      </w:pPr>
      <w:r>
        <w:rPr>
          <w:rFonts w:ascii="Times New Roman"/>
          <w:kern w:val="0"/>
          <w:sz w:val="21"/>
          <w:szCs w:val="21"/>
          <w:lang w:val="de-DE"/>
        </w:rPr>
        <w:t>Die</w:t>
      </w:r>
      <w:r w:rsidRPr="00226046">
        <w:rPr>
          <w:rFonts w:ascii="Times New Roman"/>
          <w:kern w:val="0"/>
          <w:sz w:val="21"/>
          <w:szCs w:val="21"/>
          <w:lang w:val="de-DE"/>
        </w:rPr>
        <w:t xml:space="preserve"> Ausrüstung </w:t>
      </w:r>
      <w:r>
        <w:rPr>
          <w:rFonts w:ascii="Times New Roman"/>
          <w:kern w:val="0"/>
          <w:sz w:val="21"/>
          <w:szCs w:val="21"/>
          <w:lang w:val="de-DE"/>
        </w:rPr>
        <w:t xml:space="preserve">mit Hankook Reifen </w:t>
      </w:r>
      <w:r w:rsidRPr="00226046">
        <w:rPr>
          <w:rFonts w:ascii="Times New Roman"/>
          <w:kern w:val="0"/>
          <w:sz w:val="21"/>
          <w:szCs w:val="21"/>
          <w:lang w:val="de-DE"/>
        </w:rPr>
        <w:t xml:space="preserve">aller von Scania </w:t>
      </w:r>
      <w:r w:rsidRPr="003172B4">
        <w:rPr>
          <w:rFonts w:ascii="Times New Roman"/>
          <w:kern w:val="0"/>
          <w:sz w:val="21"/>
          <w:szCs w:val="21"/>
          <w:lang w:val="de-DE"/>
        </w:rPr>
        <w:t>produzierten Lkw und Busse</w:t>
      </w:r>
      <w:r w:rsidRPr="00226046">
        <w:rPr>
          <w:rFonts w:ascii="Times New Roman"/>
          <w:kern w:val="0"/>
          <w:sz w:val="21"/>
          <w:szCs w:val="21"/>
          <w:lang w:val="de-DE"/>
        </w:rPr>
        <w:t xml:space="preserve"> </w:t>
      </w:r>
      <w:r>
        <w:rPr>
          <w:rFonts w:ascii="Times New Roman"/>
          <w:kern w:val="0"/>
          <w:sz w:val="21"/>
          <w:szCs w:val="21"/>
          <w:lang w:val="de-DE"/>
        </w:rPr>
        <w:t xml:space="preserve">gilt für ganz </w:t>
      </w:r>
      <w:r w:rsidRPr="00226046">
        <w:rPr>
          <w:rFonts w:ascii="Times New Roman"/>
          <w:kern w:val="0"/>
          <w:sz w:val="21"/>
          <w:szCs w:val="21"/>
          <w:lang w:val="de-DE"/>
        </w:rPr>
        <w:t>Europa. Zum Einsatz kommen Bereifungen der rollwiderstandsoptimierten e-cube MAX</w:t>
      </w:r>
      <w:r>
        <w:rPr>
          <w:rFonts w:ascii="Times New Roman"/>
          <w:kern w:val="0"/>
          <w:sz w:val="21"/>
          <w:szCs w:val="21"/>
          <w:lang w:val="de-DE"/>
        </w:rPr>
        <w:t>-</w:t>
      </w:r>
      <w:r w:rsidRPr="00226046">
        <w:rPr>
          <w:rFonts w:ascii="Times New Roman"/>
          <w:kern w:val="0"/>
          <w:sz w:val="21"/>
          <w:szCs w:val="21"/>
          <w:lang w:val="de-DE"/>
        </w:rPr>
        <w:t>Linie für den internationalen Fernverkehr, die neue SmartFlex-Ganzjahresreifenlinie für den flexiblen Einsatz zwischen Fern- und Verteilerverkehr sowie Baustellen- und Offroad-Profile der SmartWork-Reihe. Speziell adaptiert für den Einsatz auf Fahrzeugen der EURO 6-Emissionsklasse, heben sich die vorgesehenen Profile für die Lenk- und Antriebsachse insbesondere in den Bereichen Umweltfreundlichkeit und Laufleistung – relevant für die in der Nutzfahrzeug-Erstausrüstung wichtige TCO (Total Cost of Ownership) – hervor.</w:t>
      </w:r>
    </w:p>
    <w:p w:rsidR="004B1DFC" w:rsidRDefault="004B1DFC" w:rsidP="005E4134">
      <w:pPr>
        <w:wordWrap/>
        <w:snapToGrid w:val="0"/>
        <w:spacing w:line="276" w:lineRule="auto"/>
        <w:ind w:rightChars="197" w:right="394"/>
        <w:rPr>
          <w:rFonts w:ascii="Times New Roman"/>
          <w:kern w:val="0"/>
          <w:sz w:val="21"/>
          <w:szCs w:val="21"/>
          <w:lang w:val="de-DE"/>
        </w:rPr>
      </w:pPr>
    </w:p>
    <w:p w:rsidR="004B1DFC" w:rsidRDefault="004B1DFC" w:rsidP="004B1DFC">
      <w:pPr>
        <w:wordWrap/>
        <w:snapToGrid w:val="0"/>
        <w:spacing w:line="276" w:lineRule="auto"/>
        <w:ind w:rightChars="197" w:right="394"/>
        <w:rPr>
          <w:rFonts w:ascii="Times New Roman"/>
          <w:kern w:val="0"/>
          <w:sz w:val="21"/>
          <w:szCs w:val="21"/>
          <w:lang w:val="de-DE"/>
        </w:rPr>
      </w:pPr>
    </w:p>
    <w:p w:rsidR="004B1DFC" w:rsidRDefault="004B1DFC" w:rsidP="004B1DFC">
      <w:pPr>
        <w:wordWrap/>
        <w:snapToGrid w:val="0"/>
        <w:spacing w:line="276" w:lineRule="auto"/>
        <w:ind w:rightChars="197" w:right="394"/>
        <w:rPr>
          <w:rFonts w:ascii="Times New Roman"/>
          <w:kern w:val="0"/>
          <w:sz w:val="21"/>
          <w:szCs w:val="21"/>
          <w:lang w:val="de-DE"/>
        </w:rPr>
      </w:pPr>
    </w:p>
    <w:p w:rsidR="004B1DFC" w:rsidRDefault="004B1DFC" w:rsidP="004B1DFC">
      <w:pPr>
        <w:wordWrap/>
        <w:snapToGrid w:val="0"/>
        <w:spacing w:line="276" w:lineRule="auto"/>
        <w:ind w:rightChars="197" w:right="394"/>
        <w:rPr>
          <w:rFonts w:ascii="Times New Roman"/>
          <w:kern w:val="0"/>
          <w:sz w:val="21"/>
          <w:szCs w:val="21"/>
          <w:lang w:val="de-DE"/>
        </w:rPr>
      </w:pPr>
    </w:p>
    <w:p w:rsidR="004B1DFC" w:rsidRDefault="004B1DFC" w:rsidP="004B1DFC">
      <w:pPr>
        <w:wordWrap/>
        <w:snapToGrid w:val="0"/>
        <w:spacing w:line="276" w:lineRule="auto"/>
        <w:ind w:rightChars="197" w:right="394"/>
        <w:rPr>
          <w:rFonts w:ascii="Times New Roman"/>
          <w:kern w:val="0"/>
          <w:sz w:val="21"/>
          <w:szCs w:val="21"/>
          <w:lang w:val="de-DE"/>
        </w:rPr>
      </w:pPr>
    </w:p>
    <w:p w:rsidR="004B1DFC" w:rsidRDefault="004B1DFC" w:rsidP="004B1DFC">
      <w:pPr>
        <w:wordWrap/>
        <w:snapToGrid w:val="0"/>
        <w:spacing w:line="276" w:lineRule="auto"/>
        <w:ind w:rightChars="197" w:right="394"/>
        <w:rPr>
          <w:rFonts w:ascii="Times New Roman"/>
          <w:kern w:val="0"/>
          <w:sz w:val="21"/>
          <w:szCs w:val="21"/>
          <w:lang w:val="de-DE"/>
        </w:rPr>
      </w:pPr>
    </w:p>
    <w:p w:rsidR="004B1DFC" w:rsidRDefault="004B1DFC" w:rsidP="004B1DFC">
      <w:pPr>
        <w:wordWrap/>
        <w:snapToGrid w:val="0"/>
        <w:spacing w:line="276" w:lineRule="auto"/>
        <w:ind w:rightChars="197" w:right="394"/>
        <w:rPr>
          <w:rFonts w:ascii="Times New Roman"/>
          <w:kern w:val="0"/>
          <w:sz w:val="21"/>
          <w:szCs w:val="21"/>
          <w:lang w:val="de-DE"/>
        </w:rPr>
      </w:pPr>
    </w:p>
    <w:p w:rsidR="004B1DFC" w:rsidRDefault="004B1DFC" w:rsidP="004B1DFC">
      <w:pPr>
        <w:wordWrap/>
        <w:snapToGrid w:val="0"/>
        <w:spacing w:line="276" w:lineRule="auto"/>
        <w:ind w:rightChars="197" w:right="394"/>
        <w:rPr>
          <w:rFonts w:ascii="Times New Roman"/>
          <w:kern w:val="0"/>
          <w:sz w:val="21"/>
          <w:szCs w:val="21"/>
          <w:lang w:val="de-DE"/>
        </w:rPr>
      </w:pPr>
    </w:p>
    <w:p w:rsidR="005E4134" w:rsidRDefault="005E4134" w:rsidP="004B1DFC">
      <w:pPr>
        <w:wordWrap/>
        <w:snapToGrid w:val="0"/>
        <w:spacing w:line="276" w:lineRule="auto"/>
        <w:ind w:rightChars="197" w:right="394"/>
        <w:rPr>
          <w:rFonts w:ascii="Times New Roman"/>
          <w:kern w:val="0"/>
          <w:sz w:val="21"/>
          <w:szCs w:val="21"/>
          <w:lang w:val="de-DE"/>
        </w:rPr>
      </w:pPr>
    </w:p>
    <w:p w:rsidR="004B1DFC" w:rsidRDefault="004B1DFC" w:rsidP="004B1DFC">
      <w:pPr>
        <w:wordWrap/>
        <w:snapToGrid w:val="0"/>
        <w:spacing w:line="276" w:lineRule="auto"/>
        <w:ind w:rightChars="197" w:right="394"/>
        <w:rPr>
          <w:rFonts w:ascii="Times New Roman"/>
          <w:kern w:val="0"/>
          <w:sz w:val="21"/>
          <w:szCs w:val="21"/>
          <w:lang w:val="de-DE"/>
        </w:rPr>
      </w:pPr>
    </w:p>
    <w:p w:rsidR="004B1DFC" w:rsidRDefault="004B1DFC" w:rsidP="004B1DFC">
      <w:pPr>
        <w:wordWrap/>
        <w:snapToGrid w:val="0"/>
        <w:spacing w:line="276" w:lineRule="auto"/>
        <w:ind w:rightChars="197" w:right="394"/>
        <w:rPr>
          <w:rFonts w:ascii="Times New Roman"/>
          <w:kern w:val="0"/>
          <w:sz w:val="21"/>
          <w:szCs w:val="21"/>
          <w:lang w:val="de-DE"/>
        </w:rPr>
      </w:pPr>
    </w:p>
    <w:p w:rsidR="004B1DFC" w:rsidRDefault="004B1DFC" w:rsidP="004B1DFC">
      <w:pPr>
        <w:wordWrap/>
        <w:snapToGrid w:val="0"/>
        <w:spacing w:line="276" w:lineRule="auto"/>
        <w:ind w:rightChars="197" w:right="394"/>
        <w:rPr>
          <w:rFonts w:ascii="Times New Roman"/>
          <w:b/>
          <w:bCs/>
          <w:kern w:val="0"/>
          <w:sz w:val="21"/>
          <w:szCs w:val="21"/>
          <w:lang w:val="de-DE"/>
        </w:rPr>
      </w:pP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8"/>
        <w:gridCol w:w="1221"/>
        <w:gridCol w:w="1850"/>
        <w:gridCol w:w="1551"/>
        <w:gridCol w:w="1134"/>
        <w:gridCol w:w="1410"/>
        <w:gridCol w:w="1363"/>
      </w:tblGrid>
      <w:tr w:rsidR="004B1DFC" w:rsidRPr="008F1433" w:rsidTr="00134CF2">
        <w:trPr>
          <w:trHeight w:val="557"/>
        </w:trPr>
        <w:tc>
          <w:tcPr>
            <w:tcW w:w="481" w:type="pct"/>
            <w:vAlign w:val="center"/>
          </w:tcPr>
          <w:p w:rsidR="004B1DFC" w:rsidRPr="008F1433" w:rsidRDefault="004B1DFC" w:rsidP="00134CF2">
            <w:pPr>
              <w:widowControl/>
              <w:wordWrap/>
              <w:autoSpaceDE/>
              <w:autoSpaceDN/>
              <w:jc w:val="center"/>
              <w:rPr>
                <w:rFonts w:ascii="Arial" w:eastAsia="Times New Roman" w:hAnsi="Arial" w:cs="Arial"/>
                <w:b/>
                <w:bCs/>
                <w:color w:val="000000"/>
                <w:kern w:val="0"/>
                <w:sz w:val="18"/>
                <w:szCs w:val="18"/>
              </w:rPr>
            </w:pPr>
            <w:r w:rsidRPr="008F1433">
              <w:rPr>
                <w:rFonts w:ascii="Arial" w:hAnsi="Arial" w:cs="Arial"/>
                <w:b/>
                <w:sz w:val="18"/>
                <w:szCs w:val="18"/>
              </w:rPr>
              <w:t>Profil</w:t>
            </w:r>
          </w:p>
        </w:tc>
        <w:tc>
          <w:tcPr>
            <w:tcW w:w="647" w:type="pct"/>
            <w:shd w:val="clear" w:color="auto" w:fill="auto"/>
            <w:noWrap/>
            <w:vAlign w:val="center"/>
            <w:hideMark/>
          </w:tcPr>
          <w:p w:rsidR="004B1DFC" w:rsidRPr="008F1433" w:rsidRDefault="004B1DFC" w:rsidP="00134CF2">
            <w:pPr>
              <w:widowControl/>
              <w:wordWrap/>
              <w:autoSpaceDE/>
              <w:autoSpaceDN/>
              <w:jc w:val="center"/>
              <w:rPr>
                <w:rFonts w:ascii="Arial" w:eastAsia="Times New Roman" w:hAnsi="Arial" w:cs="Arial"/>
                <w:b/>
                <w:bCs/>
                <w:color w:val="000000"/>
                <w:kern w:val="0"/>
                <w:sz w:val="18"/>
                <w:szCs w:val="18"/>
              </w:rPr>
            </w:pPr>
            <w:r w:rsidRPr="008F1433">
              <w:rPr>
                <w:rFonts w:ascii="Arial" w:eastAsia="Times New Roman" w:hAnsi="Arial" w:cs="Arial"/>
                <w:b/>
                <w:bCs/>
                <w:color w:val="000000"/>
                <w:kern w:val="0"/>
                <w:sz w:val="18"/>
                <w:szCs w:val="18"/>
              </w:rPr>
              <w:t>Größe</w:t>
            </w:r>
          </w:p>
        </w:tc>
        <w:tc>
          <w:tcPr>
            <w:tcW w:w="980" w:type="pct"/>
            <w:shd w:val="clear" w:color="auto" w:fill="auto"/>
            <w:noWrap/>
            <w:vAlign w:val="center"/>
            <w:hideMark/>
          </w:tcPr>
          <w:p w:rsidR="004B1DFC" w:rsidRPr="008F1433" w:rsidRDefault="004B1DFC" w:rsidP="00134CF2">
            <w:pPr>
              <w:widowControl/>
              <w:wordWrap/>
              <w:autoSpaceDE/>
              <w:autoSpaceDN/>
              <w:jc w:val="center"/>
              <w:rPr>
                <w:rFonts w:ascii="Arial" w:eastAsia="Times New Roman" w:hAnsi="Arial" w:cs="Arial"/>
                <w:b/>
                <w:bCs/>
                <w:color w:val="000000"/>
                <w:kern w:val="0"/>
                <w:sz w:val="18"/>
                <w:szCs w:val="18"/>
              </w:rPr>
            </w:pPr>
            <w:r w:rsidRPr="008F1433">
              <w:rPr>
                <w:rFonts w:ascii="Arial" w:eastAsia="Times New Roman" w:hAnsi="Arial" w:cs="Arial"/>
                <w:b/>
                <w:bCs/>
                <w:color w:val="000000"/>
                <w:kern w:val="0"/>
                <w:sz w:val="18"/>
                <w:szCs w:val="18"/>
              </w:rPr>
              <w:t>LI</w:t>
            </w:r>
          </w:p>
        </w:tc>
        <w:tc>
          <w:tcPr>
            <w:tcW w:w="822" w:type="pct"/>
            <w:shd w:val="clear" w:color="auto" w:fill="auto"/>
            <w:noWrap/>
            <w:vAlign w:val="center"/>
            <w:hideMark/>
          </w:tcPr>
          <w:p w:rsidR="004B1DFC" w:rsidRPr="008F1433" w:rsidRDefault="004B1DFC" w:rsidP="00134CF2">
            <w:pPr>
              <w:widowControl/>
              <w:wordWrap/>
              <w:autoSpaceDE/>
              <w:autoSpaceDN/>
              <w:jc w:val="center"/>
              <w:rPr>
                <w:rFonts w:ascii="Arial" w:eastAsia="Times New Roman" w:hAnsi="Arial" w:cs="Arial"/>
                <w:b/>
                <w:bCs/>
                <w:color w:val="000000"/>
                <w:kern w:val="0"/>
                <w:sz w:val="18"/>
                <w:szCs w:val="18"/>
              </w:rPr>
            </w:pPr>
            <w:r w:rsidRPr="008F1433">
              <w:rPr>
                <w:rFonts w:ascii="Arial" w:eastAsia="Times New Roman" w:hAnsi="Arial" w:cs="Arial"/>
                <w:b/>
                <w:bCs/>
                <w:color w:val="000000"/>
                <w:kern w:val="0"/>
                <w:sz w:val="18"/>
                <w:szCs w:val="18"/>
              </w:rPr>
              <w:t>Kennzeichnung</w:t>
            </w:r>
          </w:p>
        </w:tc>
        <w:tc>
          <w:tcPr>
            <w:tcW w:w="601" w:type="pct"/>
            <w:shd w:val="clear" w:color="auto" w:fill="auto"/>
            <w:noWrap/>
            <w:vAlign w:val="center"/>
            <w:hideMark/>
          </w:tcPr>
          <w:p w:rsidR="004B1DFC" w:rsidRPr="008F1433" w:rsidRDefault="00ED229E" w:rsidP="00134CF2">
            <w:pPr>
              <w:widowControl/>
              <w:wordWrap/>
              <w:autoSpaceDE/>
              <w:autoSpaceDN/>
              <w:jc w:val="center"/>
              <w:rPr>
                <w:rFonts w:ascii="Arial" w:eastAsia="Times New Roman" w:hAnsi="Arial" w:cs="Arial"/>
                <w:b/>
                <w:bCs/>
                <w:color w:val="000000"/>
                <w:kern w:val="0"/>
                <w:sz w:val="18"/>
                <w:szCs w:val="18"/>
              </w:rPr>
            </w:pPr>
            <w:r w:rsidRPr="00ED229E">
              <w:rPr>
                <w:rFonts w:ascii="Arial" w:eastAsia="Times New Roman" w:hAnsi="Arial" w:cs="Arial"/>
                <w:b/>
                <w:noProof/>
                <w:color w:val="000000"/>
                <w:kern w:val="0"/>
                <w:sz w:val="18"/>
                <w:szCs w:val="18"/>
                <w:lang w:val="de-DE" w:eastAsia="de-DE"/>
              </w:rPr>
              <w:pict>
                <v:shape id="Grafik 5" o:spid="_x0000_i1029" type="#_x0000_t75" style="width:17.15pt;height:15.85pt;visibility:visible">
                  <v:imagedata r:id="rId33" o:title=""/>
                </v:shape>
              </w:pict>
            </w:r>
          </w:p>
        </w:tc>
        <w:tc>
          <w:tcPr>
            <w:tcW w:w="747" w:type="pct"/>
            <w:shd w:val="clear" w:color="auto" w:fill="auto"/>
            <w:noWrap/>
            <w:vAlign w:val="center"/>
            <w:hideMark/>
          </w:tcPr>
          <w:p w:rsidR="004B1DFC" w:rsidRPr="008F1433" w:rsidRDefault="004B1DFC" w:rsidP="00134CF2">
            <w:pPr>
              <w:widowControl/>
              <w:wordWrap/>
              <w:autoSpaceDE/>
              <w:autoSpaceDN/>
              <w:jc w:val="center"/>
              <w:rPr>
                <w:rFonts w:ascii="Arial" w:eastAsia="Times New Roman" w:hAnsi="Arial" w:cs="Arial"/>
                <w:b/>
                <w:bCs/>
                <w:color w:val="000000"/>
                <w:kern w:val="0"/>
                <w:sz w:val="18"/>
                <w:szCs w:val="18"/>
              </w:rPr>
            </w:pPr>
            <w:r w:rsidRPr="008F1433">
              <w:rPr>
                <w:rFonts w:ascii="Arial" w:eastAsia="Times New Roman" w:hAnsi="Arial" w:cs="Arial"/>
                <w:b/>
                <w:bCs/>
                <w:color w:val="000000"/>
                <w:kern w:val="0"/>
                <w:sz w:val="18"/>
                <w:szCs w:val="18"/>
              </w:rPr>
              <w:t>M+S</w:t>
            </w:r>
          </w:p>
        </w:tc>
        <w:tc>
          <w:tcPr>
            <w:tcW w:w="723" w:type="pct"/>
            <w:shd w:val="clear" w:color="auto" w:fill="auto"/>
            <w:noWrap/>
            <w:vAlign w:val="center"/>
            <w:hideMark/>
          </w:tcPr>
          <w:p w:rsidR="004B1DFC" w:rsidRPr="008F1433" w:rsidRDefault="004B1DFC" w:rsidP="00134CF2">
            <w:pPr>
              <w:widowControl/>
              <w:wordWrap/>
              <w:autoSpaceDE/>
              <w:autoSpaceDN/>
              <w:jc w:val="center"/>
              <w:rPr>
                <w:rFonts w:ascii="Arial" w:eastAsia="Times New Roman" w:hAnsi="Arial" w:cs="Arial"/>
                <w:b/>
                <w:bCs/>
                <w:color w:val="000000"/>
                <w:kern w:val="0"/>
                <w:sz w:val="18"/>
                <w:szCs w:val="18"/>
              </w:rPr>
            </w:pPr>
            <w:r w:rsidRPr="008F1433">
              <w:rPr>
                <w:rFonts w:ascii="Arial" w:eastAsia="Times New Roman" w:hAnsi="Arial" w:cs="Arial"/>
                <w:b/>
                <w:bCs/>
                <w:color w:val="000000"/>
                <w:kern w:val="0"/>
                <w:sz w:val="18"/>
                <w:szCs w:val="18"/>
              </w:rPr>
              <w:t>Verfügbarkeit</w:t>
            </w:r>
          </w:p>
        </w:tc>
      </w:tr>
      <w:tr w:rsidR="004B1DFC" w:rsidRPr="008F1433" w:rsidTr="00134CF2">
        <w:trPr>
          <w:trHeight w:val="300"/>
        </w:trPr>
        <w:tc>
          <w:tcPr>
            <w:tcW w:w="481" w:type="pct"/>
            <w:vMerge w:val="restart"/>
            <w:shd w:val="clear" w:color="auto" w:fill="FFFFFF"/>
            <w:vAlign w:val="center"/>
          </w:tcPr>
          <w:p w:rsidR="004B1DFC" w:rsidRPr="0052511A" w:rsidRDefault="004B1DFC" w:rsidP="00134CF2">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r w:rsidRPr="0052511A">
              <w:rPr>
                <w:rFonts w:ascii="Arial" w:eastAsia="Times New Roman" w:hAnsi="Arial" w:cs="Arial"/>
                <w:b/>
                <w:color w:val="000000"/>
                <w:kern w:val="0"/>
                <w:sz w:val="18"/>
                <w:szCs w:val="18"/>
              </w:rPr>
              <w:lastRenderedPageBreak/>
              <w:t>AL10+</w:t>
            </w:r>
          </w:p>
        </w:tc>
        <w:tc>
          <w:tcPr>
            <w:tcW w:w="647"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315/80R22.5</w:t>
            </w:r>
          </w:p>
        </w:tc>
        <w:tc>
          <w:tcPr>
            <w:tcW w:w="980"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156/150L (154/150M)</w:t>
            </w:r>
          </w:p>
        </w:tc>
        <w:tc>
          <w:tcPr>
            <w:tcW w:w="822"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Pr>
                <w:rFonts w:ascii="Arial" w:eastAsia="Times New Roman" w:hAnsi="Arial" w:cs="Arial"/>
                <w:color w:val="000000"/>
                <w:kern w:val="0"/>
                <w:sz w:val="18"/>
                <w:szCs w:val="18"/>
              </w:rPr>
              <w:t xml:space="preserve">B/B/W1 </w:t>
            </w:r>
            <w:r w:rsidRPr="0052511A">
              <w:rPr>
                <w:rFonts w:ascii="Arial" w:eastAsia="Times New Roman" w:hAnsi="Arial" w:cs="Arial"/>
                <w:color w:val="000000"/>
                <w:kern w:val="0"/>
                <w:sz w:val="18"/>
                <w:szCs w:val="18"/>
              </w:rPr>
              <w:t>70dB</w:t>
            </w:r>
          </w:p>
        </w:tc>
        <w:tc>
          <w:tcPr>
            <w:tcW w:w="601" w:type="pct"/>
            <w:shd w:val="clear" w:color="auto" w:fill="FFFFFF"/>
            <w:noWrap/>
            <w:vAlign w:val="center"/>
            <w:hideMark/>
          </w:tcPr>
          <w:p w:rsidR="004B1DFC" w:rsidRPr="0052511A" w:rsidRDefault="004B1DFC" w:rsidP="00134CF2">
            <w:pPr>
              <w:spacing w:line="276" w:lineRule="auto"/>
              <w:jc w:val="center"/>
              <w:rPr>
                <w:rFonts w:eastAsia="Times New Roman"/>
                <w:kern w:val="0"/>
              </w:rPr>
            </w:pPr>
            <w:r>
              <w:rPr>
                <w:rStyle w:val="copyA4V"/>
                <w:rFonts w:ascii="Arial" w:eastAsia="Calibri" w:hAnsi="Arial" w:cs="Arial"/>
                <w:color w:val="000000"/>
                <w:sz w:val="18"/>
                <w:szCs w:val="18"/>
              </w:rPr>
              <w:t>-</w:t>
            </w:r>
          </w:p>
        </w:tc>
        <w:tc>
          <w:tcPr>
            <w:tcW w:w="747" w:type="pct"/>
            <w:shd w:val="clear" w:color="auto" w:fill="FFFFFF"/>
            <w:noWrap/>
            <w:vAlign w:val="center"/>
            <w:hideMark/>
          </w:tcPr>
          <w:p w:rsidR="004B1DFC" w:rsidRPr="0052511A" w:rsidRDefault="004B1DFC" w:rsidP="00134CF2">
            <w:pPr>
              <w:spacing w:line="276" w:lineRule="auto"/>
              <w:jc w:val="center"/>
              <w:rPr>
                <w:rFonts w:eastAsia="Times New Roman"/>
                <w:kern w:val="0"/>
              </w:rPr>
            </w:pPr>
            <w:r>
              <w:rPr>
                <w:rStyle w:val="copyA4V"/>
                <w:rFonts w:ascii="Arial" w:eastAsia="Calibri" w:hAnsi="Arial" w:cs="Arial"/>
                <w:color w:val="000000"/>
                <w:sz w:val="18"/>
                <w:szCs w:val="18"/>
              </w:rPr>
              <w:t>-</w:t>
            </w:r>
          </w:p>
        </w:tc>
        <w:tc>
          <w:tcPr>
            <w:tcW w:w="723" w:type="pct"/>
            <w:shd w:val="clear" w:color="auto" w:fill="FFFFFF"/>
            <w:noWrap/>
            <w:vAlign w:val="center"/>
            <w:hideMark/>
          </w:tcPr>
          <w:p w:rsidR="004B1DFC" w:rsidRPr="0052511A" w:rsidRDefault="004B1DFC" w:rsidP="00134CF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4B1DFC" w:rsidRPr="008F1433" w:rsidTr="00134CF2">
        <w:trPr>
          <w:trHeight w:val="300"/>
        </w:trPr>
        <w:tc>
          <w:tcPr>
            <w:tcW w:w="481" w:type="pct"/>
            <w:vMerge/>
            <w:shd w:val="clear" w:color="auto" w:fill="FFFFFF"/>
            <w:vAlign w:val="center"/>
          </w:tcPr>
          <w:p w:rsidR="004B1DFC" w:rsidRPr="0052511A" w:rsidRDefault="004B1DFC" w:rsidP="00134CF2">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p>
        </w:tc>
        <w:tc>
          <w:tcPr>
            <w:tcW w:w="647" w:type="pct"/>
            <w:shd w:val="clear" w:color="auto" w:fill="FFFFFF"/>
            <w:noWrap/>
            <w:vAlign w:val="center"/>
            <w:hideMark/>
          </w:tcPr>
          <w:p w:rsidR="004B1DFC" w:rsidRPr="0052511A" w:rsidRDefault="004B1DFC" w:rsidP="00134CF2">
            <w:pPr>
              <w:spacing w:line="276" w:lineRule="auto"/>
              <w:jc w:val="center"/>
              <w:rPr>
                <w:rStyle w:val="copyA4V"/>
                <w:rFonts w:ascii="Arial" w:eastAsia="Calibri" w:hAnsi="Arial" w:cs="Arial"/>
                <w:color w:val="000000"/>
                <w:sz w:val="18"/>
                <w:szCs w:val="18"/>
              </w:rPr>
            </w:pPr>
            <w:r w:rsidRPr="0052511A">
              <w:rPr>
                <w:rFonts w:ascii="Arial" w:eastAsia="Times New Roman" w:hAnsi="Arial" w:cs="Arial"/>
                <w:color w:val="000000"/>
                <w:kern w:val="0"/>
                <w:sz w:val="18"/>
                <w:szCs w:val="18"/>
              </w:rPr>
              <w:t xml:space="preserve">315/70R22.5 </w:t>
            </w:r>
          </w:p>
        </w:tc>
        <w:tc>
          <w:tcPr>
            <w:tcW w:w="980" w:type="pct"/>
            <w:shd w:val="clear" w:color="auto" w:fill="FFFFFF"/>
            <w:noWrap/>
            <w:vAlign w:val="center"/>
            <w:hideMark/>
          </w:tcPr>
          <w:p w:rsidR="004B1DFC" w:rsidRPr="0052511A" w:rsidRDefault="004B1DFC" w:rsidP="00134CF2">
            <w:pPr>
              <w:spacing w:line="276" w:lineRule="auto"/>
              <w:jc w:val="center"/>
              <w:rPr>
                <w:rStyle w:val="copyA4V"/>
                <w:rFonts w:ascii="Arial" w:eastAsia="Calibri" w:hAnsi="Arial" w:cs="Arial"/>
                <w:color w:val="000000"/>
                <w:sz w:val="18"/>
                <w:szCs w:val="18"/>
              </w:rPr>
            </w:pPr>
            <w:r w:rsidRPr="0052511A">
              <w:rPr>
                <w:rFonts w:ascii="Arial" w:eastAsia="Times New Roman" w:hAnsi="Arial" w:cs="Arial"/>
                <w:color w:val="000000"/>
                <w:kern w:val="0"/>
                <w:sz w:val="18"/>
                <w:szCs w:val="18"/>
              </w:rPr>
              <w:t>156/150L</w:t>
            </w:r>
          </w:p>
        </w:tc>
        <w:tc>
          <w:tcPr>
            <w:tcW w:w="822" w:type="pct"/>
            <w:shd w:val="clear" w:color="auto" w:fill="FFFFFF"/>
            <w:noWrap/>
            <w:vAlign w:val="center"/>
            <w:hideMark/>
          </w:tcPr>
          <w:p w:rsidR="004B1DFC" w:rsidRPr="0052511A" w:rsidRDefault="004B1DFC" w:rsidP="00134CF2">
            <w:pPr>
              <w:spacing w:line="276" w:lineRule="auto"/>
              <w:jc w:val="center"/>
              <w:rPr>
                <w:rStyle w:val="copyA4V"/>
                <w:rFonts w:ascii="Arial" w:eastAsia="Calibri" w:hAnsi="Arial" w:cs="Arial"/>
                <w:color w:val="000000"/>
                <w:sz w:val="18"/>
                <w:szCs w:val="18"/>
              </w:rPr>
            </w:pPr>
            <w:r>
              <w:rPr>
                <w:rFonts w:ascii="Arial" w:eastAsia="Times New Roman" w:hAnsi="Arial" w:cs="Arial"/>
                <w:color w:val="000000"/>
                <w:kern w:val="0"/>
                <w:sz w:val="18"/>
                <w:szCs w:val="18"/>
              </w:rPr>
              <w:t xml:space="preserve">B/B/W1 </w:t>
            </w:r>
            <w:r w:rsidRPr="0052511A">
              <w:rPr>
                <w:rFonts w:ascii="Arial" w:eastAsia="Times New Roman" w:hAnsi="Arial" w:cs="Arial"/>
                <w:color w:val="000000"/>
                <w:kern w:val="0"/>
                <w:sz w:val="18"/>
                <w:szCs w:val="18"/>
              </w:rPr>
              <w:t>70dB</w:t>
            </w:r>
          </w:p>
        </w:tc>
        <w:tc>
          <w:tcPr>
            <w:tcW w:w="601" w:type="pct"/>
            <w:shd w:val="clear" w:color="auto" w:fill="FFFFFF"/>
            <w:noWrap/>
            <w:vAlign w:val="center"/>
            <w:hideMark/>
          </w:tcPr>
          <w:p w:rsidR="004B1DFC" w:rsidRPr="0052511A" w:rsidRDefault="004B1DFC" w:rsidP="00134CF2">
            <w:pPr>
              <w:spacing w:line="276" w:lineRule="auto"/>
              <w:jc w:val="center"/>
              <w:rPr>
                <w:rStyle w:val="copyA4V"/>
                <w:rFonts w:ascii="Arial" w:eastAsia="Calibri" w:hAnsi="Arial" w:cs="Arial"/>
                <w:color w:val="000000"/>
                <w:sz w:val="18"/>
                <w:szCs w:val="18"/>
              </w:rPr>
            </w:pPr>
            <w:r>
              <w:rPr>
                <w:rStyle w:val="copyA4V"/>
                <w:rFonts w:ascii="Arial" w:eastAsia="Calibri" w:hAnsi="Arial" w:cs="Arial"/>
                <w:color w:val="000000"/>
                <w:sz w:val="18"/>
                <w:szCs w:val="18"/>
              </w:rPr>
              <w:t>-</w:t>
            </w:r>
          </w:p>
        </w:tc>
        <w:tc>
          <w:tcPr>
            <w:tcW w:w="747" w:type="pct"/>
            <w:shd w:val="clear" w:color="auto" w:fill="FFFFFF"/>
            <w:noWrap/>
            <w:vAlign w:val="center"/>
            <w:hideMark/>
          </w:tcPr>
          <w:p w:rsidR="004B1DFC" w:rsidRPr="0052511A" w:rsidRDefault="004B1DFC" w:rsidP="00134CF2">
            <w:pPr>
              <w:spacing w:line="276" w:lineRule="auto"/>
              <w:jc w:val="center"/>
              <w:rPr>
                <w:rStyle w:val="copyA4V"/>
                <w:rFonts w:ascii="Arial" w:eastAsia="Calibri" w:hAnsi="Arial" w:cs="Arial"/>
                <w:color w:val="000000"/>
                <w:sz w:val="18"/>
                <w:szCs w:val="18"/>
              </w:rPr>
            </w:pPr>
            <w:r>
              <w:rPr>
                <w:rStyle w:val="copyA4V"/>
                <w:rFonts w:ascii="Arial" w:eastAsia="Calibri" w:hAnsi="Arial" w:cs="Arial"/>
                <w:color w:val="000000"/>
                <w:sz w:val="18"/>
                <w:szCs w:val="18"/>
              </w:rPr>
              <w:t>-</w:t>
            </w:r>
          </w:p>
        </w:tc>
        <w:tc>
          <w:tcPr>
            <w:tcW w:w="723" w:type="pct"/>
            <w:shd w:val="clear" w:color="auto" w:fill="FFFFFF"/>
            <w:noWrap/>
            <w:vAlign w:val="center"/>
            <w:hideMark/>
          </w:tcPr>
          <w:p w:rsidR="004B1DFC" w:rsidRPr="0052511A" w:rsidRDefault="004B1DFC" w:rsidP="00134CF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4B1DFC" w:rsidRPr="008F1433" w:rsidTr="00134CF2">
        <w:trPr>
          <w:trHeight w:val="300"/>
        </w:trPr>
        <w:tc>
          <w:tcPr>
            <w:tcW w:w="481" w:type="pct"/>
            <w:vMerge/>
            <w:shd w:val="clear" w:color="auto" w:fill="FFFFFF"/>
            <w:vAlign w:val="center"/>
          </w:tcPr>
          <w:p w:rsidR="004B1DFC" w:rsidRPr="0052511A" w:rsidRDefault="004B1DFC" w:rsidP="00134CF2">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p>
        </w:tc>
        <w:tc>
          <w:tcPr>
            <w:tcW w:w="647" w:type="pct"/>
            <w:shd w:val="clear" w:color="auto" w:fill="FFFFFF"/>
            <w:noWrap/>
            <w:vAlign w:val="center"/>
            <w:hideMark/>
          </w:tcPr>
          <w:p w:rsidR="004B1DFC" w:rsidRPr="0052511A" w:rsidRDefault="004B1DFC" w:rsidP="00134CF2">
            <w:pPr>
              <w:spacing w:line="276" w:lineRule="auto"/>
              <w:jc w:val="center"/>
              <w:rPr>
                <w:rStyle w:val="copyA4V"/>
                <w:rFonts w:ascii="Arial" w:eastAsia="Calibri" w:hAnsi="Arial" w:cs="Arial"/>
                <w:color w:val="000000"/>
                <w:sz w:val="18"/>
                <w:szCs w:val="18"/>
              </w:rPr>
            </w:pPr>
            <w:r w:rsidRPr="0052511A">
              <w:rPr>
                <w:rFonts w:ascii="Arial" w:eastAsia="Times New Roman" w:hAnsi="Arial" w:cs="Arial"/>
                <w:color w:val="000000"/>
                <w:kern w:val="0"/>
                <w:sz w:val="18"/>
                <w:szCs w:val="18"/>
              </w:rPr>
              <w:t>315/60R22.5</w:t>
            </w:r>
          </w:p>
        </w:tc>
        <w:tc>
          <w:tcPr>
            <w:tcW w:w="980" w:type="pct"/>
            <w:shd w:val="clear" w:color="auto" w:fill="FFFFFF"/>
            <w:noWrap/>
            <w:vAlign w:val="center"/>
            <w:hideMark/>
          </w:tcPr>
          <w:p w:rsidR="004B1DFC" w:rsidRPr="0052511A" w:rsidRDefault="004B1DFC" w:rsidP="00134CF2">
            <w:pPr>
              <w:spacing w:line="276" w:lineRule="auto"/>
              <w:jc w:val="center"/>
              <w:rPr>
                <w:rStyle w:val="copyA4V"/>
                <w:rFonts w:ascii="Arial" w:eastAsia="Calibri" w:hAnsi="Arial" w:cs="Arial"/>
                <w:color w:val="000000"/>
                <w:sz w:val="18"/>
                <w:szCs w:val="18"/>
              </w:rPr>
            </w:pPr>
            <w:r w:rsidRPr="0052511A">
              <w:rPr>
                <w:rFonts w:ascii="Arial" w:eastAsia="Times New Roman" w:hAnsi="Arial" w:cs="Arial"/>
                <w:color w:val="000000"/>
                <w:kern w:val="0"/>
                <w:sz w:val="18"/>
                <w:szCs w:val="18"/>
              </w:rPr>
              <w:t>154/148L</w:t>
            </w:r>
          </w:p>
        </w:tc>
        <w:tc>
          <w:tcPr>
            <w:tcW w:w="822" w:type="pct"/>
            <w:shd w:val="clear" w:color="auto" w:fill="FFFFFF"/>
            <w:noWrap/>
            <w:vAlign w:val="center"/>
            <w:hideMark/>
          </w:tcPr>
          <w:p w:rsidR="004B1DFC" w:rsidRPr="0052511A" w:rsidRDefault="004B1DFC" w:rsidP="00134CF2">
            <w:pPr>
              <w:spacing w:line="276" w:lineRule="auto"/>
              <w:jc w:val="center"/>
              <w:rPr>
                <w:rStyle w:val="copyA4V"/>
                <w:rFonts w:ascii="Arial" w:eastAsia="Calibri" w:hAnsi="Arial" w:cs="Arial"/>
                <w:color w:val="000000"/>
                <w:sz w:val="18"/>
                <w:szCs w:val="18"/>
              </w:rPr>
            </w:pPr>
            <w:r>
              <w:rPr>
                <w:rFonts w:ascii="Arial" w:eastAsia="Times New Roman" w:hAnsi="Arial" w:cs="Arial"/>
                <w:color w:val="000000"/>
                <w:kern w:val="0"/>
                <w:sz w:val="18"/>
                <w:szCs w:val="18"/>
              </w:rPr>
              <w:t xml:space="preserve">C/B/W1 </w:t>
            </w:r>
            <w:r w:rsidRPr="0052511A">
              <w:rPr>
                <w:rFonts w:ascii="Arial" w:eastAsia="Times New Roman" w:hAnsi="Arial" w:cs="Arial"/>
                <w:color w:val="000000"/>
                <w:kern w:val="0"/>
                <w:sz w:val="18"/>
                <w:szCs w:val="18"/>
              </w:rPr>
              <w:t>70dB</w:t>
            </w:r>
          </w:p>
        </w:tc>
        <w:tc>
          <w:tcPr>
            <w:tcW w:w="601" w:type="pct"/>
            <w:shd w:val="clear" w:color="auto" w:fill="FFFFFF"/>
            <w:noWrap/>
            <w:vAlign w:val="center"/>
            <w:hideMark/>
          </w:tcPr>
          <w:p w:rsidR="004B1DFC" w:rsidRPr="0052511A" w:rsidRDefault="004B1DFC" w:rsidP="00134CF2">
            <w:pPr>
              <w:spacing w:line="276" w:lineRule="auto"/>
              <w:jc w:val="center"/>
              <w:rPr>
                <w:rStyle w:val="copyA4V"/>
                <w:rFonts w:ascii="Arial" w:eastAsia="Calibri" w:hAnsi="Arial" w:cs="Arial"/>
                <w:color w:val="000000"/>
                <w:sz w:val="18"/>
                <w:szCs w:val="18"/>
              </w:rPr>
            </w:pPr>
            <w:r>
              <w:rPr>
                <w:rStyle w:val="copyA4V"/>
                <w:rFonts w:ascii="Arial" w:eastAsia="Calibri" w:hAnsi="Arial" w:cs="Arial"/>
                <w:color w:val="000000"/>
                <w:sz w:val="18"/>
                <w:szCs w:val="18"/>
              </w:rPr>
              <w:t>-</w:t>
            </w:r>
          </w:p>
        </w:tc>
        <w:tc>
          <w:tcPr>
            <w:tcW w:w="747" w:type="pct"/>
            <w:shd w:val="clear" w:color="auto" w:fill="FFFFFF"/>
            <w:noWrap/>
            <w:vAlign w:val="center"/>
            <w:hideMark/>
          </w:tcPr>
          <w:p w:rsidR="004B1DFC" w:rsidRPr="0052511A" w:rsidRDefault="004B1DFC" w:rsidP="00134CF2">
            <w:pPr>
              <w:spacing w:line="276" w:lineRule="auto"/>
              <w:jc w:val="center"/>
              <w:rPr>
                <w:rStyle w:val="copyA4V"/>
                <w:rFonts w:ascii="Arial" w:eastAsia="Calibri" w:hAnsi="Arial" w:cs="Arial"/>
                <w:color w:val="000000"/>
                <w:sz w:val="18"/>
                <w:szCs w:val="18"/>
              </w:rPr>
            </w:pPr>
            <w:r>
              <w:rPr>
                <w:rStyle w:val="copyA4V"/>
                <w:rFonts w:ascii="Arial" w:eastAsia="Calibri" w:hAnsi="Arial" w:cs="Arial"/>
                <w:color w:val="000000"/>
                <w:sz w:val="18"/>
                <w:szCs w:val="18"/>
              </w:rPr>
              <w:t>-</w:t>
            </w:r>
          </w:p>
        </w:tc>
        <w:tc>
          <w:tcPr>
            <w:tcW w:w="723" w:type="pct"/>
            <w:shd w:val="clear" w:color="auto" w:fill="FFFFFF"/>
            <w:noWrap/>
            <w:vAlign w:val="center"/>
            <w:hideMark/>
          </w:tcPr>
          <w:p w:rsidR="004B1DFC" w:rsidRPr="0052511A" w:rsidRDefault="004B1DFC" w:rsidP="00134CF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4B1DFC" w:rsidRPr="008F1433" w:rsidTr="00134CF2">
        <w:trPr>
          <w:trHeight w:val="300"/>
        </w:trPr>
        <w:tc>
          <w:tcPr>
            <w:tcW w:w="481" w:type="pct"/>
            <w:vMerge w:val="restart"/>
            <w:shd w:val="clear" w:color="auto" w:fill="FFFFFF"/>
            <w:vAlign w:val="center"/>
          </w:tcPr>
          <w:p w:rsidR="004B1DFC" w:rsidRPr="0052511A" w:rsidRDefault="004B1DFC" w:rsidP="00134CF2">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r w:rsidRPr="0052511A">
              <w:rPr>
                <w:rFonts w:ascii="Arial" w:hAnsi="Arial" w:cs="Arial"/>
                <w:b/>
                <w:color w:val="000000"/>
                <w:sz w:val="18"/>
                <w:szCs w:val="18"/>
                <w:lang w:val="pt-BR"/>
              </w:rPr>
              <w:t>DL10+</w:t>
            </w:r>
          </w:p>
        </w:tc>
        <w:tc>
          <w:tcPr>
            <w:tcW w:w="647"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315/80R22.5</w:t>
            </w:r>
          </w:p>
        </w:tc>
        <w:tc>
          <w:tcPr>
            <w:tcW w:w="980"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156/150L (154/150M)</w:t>
            </w:r>
          </w:p>
        </w:tc>
        <w:tc>
          <w:tcPr>
            <w:tcW w:w="822"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Pr>
                <w:rFonts w:ascii="Arial" w:eastAsia="Times New Roman" w:hAnsi="Arial" w:cs="Arial"/>
                <w:color w:val="000000"/>
                <w:kern w:val="0"/>
                <w:sz w:val="18"/>
                <w:szCs w:val="18"/>
              </w:rPr>
              <w:t xml:space="preserve">C/C/W1 </w:t>
            </w:r>
            <w:r w:rsidRPr="0052511A">
              <w:rPr>
                <w:rFonts w:ascii="Arial" w:eastAsia="Times New Roman" w:hAnsi="Arial" w:cs="Arial"/>
                <w:color w:val="000000"/>
                <w:kern w:val="0"/>
                <w:sz w:val="18"/>
                <w:szCs w:val="18"/>
              </w:rPr>
              <w:t>73dB</w:t>
            </w:r>
          </w:p>
        </w:tc>
        <w:tc>
          <w:tcPr>
            <w:tcW w:w="601" w:type="pct"/>
            <w:shd w:val="clear" w:color="auto" w:fill="FFFFFF"/>
            <w:noWrap/>
            <w:vAlign w:val="center"/>
            <w:hideMark/>
          </w:tcPr>
          <w:p w:rsidR="004B1DFC" w:rsidRPr="0052511A" w:rsidRDefault="004B1DFC" w:rsidP="00134CF2">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47" w:type="pct"/>
            <w:shd w:val="clear" w:color="auto" w:fill="FFFFFF"/>
            <w:noWrap/>
            <w:vAlign w:val="center"/>
            <w:hideMark/>
          </w:tcPr>
          <w:p w:rsidR="004B1DFC" w:rsidRPr="0052511A" w:rsidRDefault="004B1DFC" w:rsidP="00134CF2">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23" w:type="pct"/>
            <w:shd w:val="clear" w:color="auto" w:fill="FFFFFF"/>
            <w:noWrap/>
            <w:vAlign w:val="center"/>
            <w:hideMark/>
          </w:tcPr>
          <w:p w:rsidR="004B1DFC" w:rsidRPr="0052511A" w:rsidRDefault="004B1DFC" w:rsidP="00134CF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4B1DFC" w:rsidRPr="008F1433" w:rsidTr="00134CF2">
        <w:trPr>
          <w:trHeight w:val="300"/>
        </w:trPr>
        <w:tc>
          <w:tcPr>
            <w:tcW w:w="481" w:type="pct"/>
            <w:vMerge/>
            <w:shd w:val="clear" w:color="auto" w:fill="FFFFFF"/>
            <w:vAlign w:val="center"/>
          </w:tcPr>
          <w:p w:rsidR="004B1DFC" w:rsidRPr="0052511A" w:rsidRDefault="004B1DFC" w:rsidP="00134CF2">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p>
        </w:tc>
        <w:tc>
          <w:tcPr>
            <w:tcW w:w="647"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315/70R22.5</w:t>
            </w:r>
          </w:p>
        </w:tc>
        <w:tc>
          <w:tcPr>
            <w:tcW w:w="980"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154/150L</w:t>
            </w:r>
          </w:p>
        </w:tc>
        <w:tc>
          <w:tcPr>
            <w:tcW w:w="822"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Pr>
                <w:rFonts w:ascii="Arial" w:eastAsia="Times New Roman" w:hAnsi="Arial" w:cs="Arial"/>
                <w:color w:val="000000"/>
                <w:kern w:val="0"/>
                <w:sz w:val="18"/>
                <w:szCs w:val="18"/>
              </w:rPr>
              <w:t xml:space="preserve">C/C/W1 </w:t>
            </w:r>
            <w:r w:rsidRPr="0052511A">
              <w:rPr>
                <w:rFonts w:ascii="Arial" w:eastAsia="Times New Roman" w:hAnsi="Arial" w:cs="Arial"/>
                <w:color w:val="000000"/>
                <w:kern w:val="0"/>
                <w:sz w:val="18"/>
                <w:szCs w:val="18"/>
              </w:rPr>
              <w:t>73dB</w:t>
            </w:r>
          </w:p>
        </w:tc>
        <w:tc>
          <w:tcPr>
            <w:tcW w:w="601" w:type="pct"/>
            <w:shd w:val="clear" w:color="auto" w:fill="FFFFFF"/>
            <w:noWrap/>
            <w:vAlign w:val="center"/>
            <w:hideMark/>
          </w:tcPr>
          <w:p w:rsidR="004B1DFC" w:rsidRPr="0052511A" w:rsidRDefault="004B1DFC" w:rsidP="00134CF2">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47" w:type="pct"/>
            <w:shd w:val="clear" w:color="auto" w:fill="FFFFFF"/>
            <w:noWrap/>
            <w:vAlign w:val="center"/>
            <w:hideMark/>
          </w:tcPr>
          <w:p w:rsidR="004B1DFC" w:rsidRPr="0052511A" w:rsidRDefault="004B1DFC" w:rsidP="00134CF2">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23" w:type="pct"/>
            <w:shd w:val="clear" w:color="auto" w:fill="FFFFFF"/>
            <w:noWrap/>
            <w:vAlign w:val="center"/>
            <w:hideMark/>
          </w:tcPr>
          <w:p w:rsidR="004B1DFC" w:rsidRPr="0052511A" w:rsidRDefault="004B1DFC" w:rsidP="00134CF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4B1DFC" w:rsidRPr="008F1433" w:rsidTr="00134CF2">
        <w:trPr>
          <w:trHeight w:val="300"/>
        </w:trPr>
        <w:tc>
          <w:tcPr>
            <w:tcW w:w="481" w:type="pct"/>
            <w:vMerge/>
            <w:shd w:val="clear" w:color="auto" w:fill="FFFFFF"/>
            <w:vAlign w:val="center"/>
          </w:tcPr>
          <w:p w:rsidR="004B1DFC" w:rsidRPr="0052511A" w:rsidRDefault="004B1DFC" w:rsidP="00134CF2">
            <w:pPr>
              <w:tabs>
                <w:tab w:val="left" w:pos="1800"/>
                <w:tab w:val="left" w:pos="3960"/>
                <w:tab w:val="left" w:pos="4860"/>
                <w:tab w:val="left" w:pos="6300"/>
                <w:tab w:val="left" w:pos="7740"/>
              </w:tabs>
              <w:suppressAutoHyphens/>
              <w:spacing w:line="276" w:lineRule="auto"/>
              <w:rPr>
                <w:rFonts w:ascii="Arial" w:hAnsi="Arial" w:cs="Arial"/>
                <w:b/>
                <w:color w:val="000000"/>
                <w:sz w:val="18"/>
                <w:szCs w:val="18"/>
                <w:lang w:val="pt-BR"/>
              </w:rPr>
            </w:pPr>
          </w:p>
        </w:tc>
        <w:tc>
          <w:tcPr>
            <w:tcW w:w="647"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315/60R22.5</w:t>
            </w:r>
          </w:p>
        </w:tc>
        <w:tc>
          <w:tcPr>
            <w:tcW w:w="980"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152/148L</w:t>
            </w:r>
          </w:p>
        </w:tc>
        <w:tc>
          <w:tcPr>
            <w:tcW w:w="822"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C/C/W1 73dB</w:t>
            </w:r>
          </w:p>
        </w:tc>
        <w:tc>
          <w:tcPr>
            <w:tcW w:w="601" w:type="pct"/>
            <w:shd w:val="clear" w:color="auto" w:fill="FFFFFF"/>
            <w:noWrap/>
            <w:vAlign w:val="center"/>
            <w:hideMark/>
          </w:tcPr>
          <w:p w:rsidR="004B1DFC" w:rsidRPr="0052511A" w:rsidRDefault="004B1DFC" w:rsidP="00134CF2">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47" w:type="pct"/>
            <w:shd w:val="clear" w:color="auto" w:fill="FFFFFF"/>
            <w:noWrap/>
            <w:vAlign w:val="center"/>
            <w:hideMark/>
          </w:tcPr>
          <w:p w:rsidR="004B1DFC" w:rsidRPr="0052511A" w:rsidRDefault="004B1DFC" w:rsidP="00134CF2">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23" w:type="pct"/>
            <w:shd w:val="clear" w:color="auto" w:fill="FFFFFF"/>
            <w:noWrap/>
            <w:vAlign w:val="center"/>
            <w:hideMark/>
          </w:tcPr>
          <w:p w:rsidR="004B1DFC" w:rsidRPr="0052511A" w:rsidRDefault="004B1DFC" w:rsidP="00134CF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4B1DFC" w:rsidRPr="008F1433" w:rsidTr="00134CF2">
        <w:trPr>
          <w:trHeight w:val="300"/>
        </w:trPr>
        <w:tc>
          <w:tcPr>
            <w:tcW w:w="481" w:type="pct"/>
            <w:vMerge w:val="restart"/>
            <w:shd w:val="clear" w:color="auto" w:fill="FFFFFF"/>
            <w:vAlign w:val="center"/>
          </w:tcPr>
          <w:p w:rsidR="004B1DFC" w:rsidRPr="0052511A" w:rsidRDefault="004B1DFC" w:rsidP="00134CF2">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r w:rsidRPr="0052511A">
              <w:rPr>
                <w:rFonts w:ascii="Arial" w:hAnsi="Arial" w:cs="Arial"/>
                <w:b/>
                <w:color w:val="000000"/>
                <w:sz w:val="18"/>
                <w:szCs w:val="18"/>
                <w:lang w:val="pt-BR"/>
              </w:rPr>
              <w:t>AL10</w:t>
            </w:r>
          </w:p>
        </w:tc>
        <w:tc>
          <w:tcPr>
            <w:tcW w:w="647"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295/60R22.5</w:t>
            </w:r>
          </w:p>
        </w:tc>
        <w:tc>
          <w:tcPr>
            <w:tcW w:w="980"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150/147K</w:t>
            </w:r>
          </w:p>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(149/146L)</w:t>
            </w:r>
          </w:p>
        </w:tc>
        <w:tc>
          <w:tcPr>
            <w:tcW w:w="822"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C/C/W1 70dB</w:t>
            </w:r>
          </w:p>
        </w:tc>
        <w:tc>
          <w:tcPr>
            <w:tcW w:w="601"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Pr>
                <w:rFonts w:ascii="Arial" w:eastAsia="Times New Roman" w:hAnsi="Arial" w:cs="Arial"/>
                <w:color w:val="000000"/>
                <w:kern w:val="0"/>
                <w:sz w:val="18"/>
                <w:szCs w:val="18"/>
              </w:rPr>
              <w:t>-</w:t>
            </w:r>
          </w:p>
        </w:tc>
        <w:tc>
          <w:tcPr>
            <w:tcW w:w="747"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Pr>
                <w:rFonts w:ascii="Arial" w:eastAsia="Times New Roman" w:hAnsi="Arial" w:cs="Arial"/>
                <w:color w:val="000000"/>
                <w:kern w:val="0"/>
                <w:sz w:val="18"/>
                <w:szCs w:val="18"/>
              </w:rPr>
              <w:t>-</w:t>
            </w:r>
          </w:p>
        </w:tc>
        <w:tc>
          <w:tcPr>
            <w:tcW w:w="723" w:type="pct"/>
            <w:shd w:val="clear" w:color="auto" w:fill="FFFFFF"/>
            <w:noWrap/>
            <w:vAlign w:val="center"/>
            <w:hideMark/>
          </w:tcPr>
          <w:p w:rsidR="004B1DFC" w:rsidRPr="0052511A" w:rsidRDefault="004B1DFC" w:rsidP="00134CF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4B1DFC" w:rsidRPr="008F1433" w:rsidTr="00134CF2">
        <w:trPr>
          <w:trHeight w:val="300"/>
        </w:trPr>
        <w:tc>
          <w:tcPr>
            <w:tcW w:w="481" w:type="pct"/>
            <w:vMerge/>
            <w:shd w:val="clear" w:color="auto" w:fill="FFFFFF"/>
            <w:vAlign w:val="center"/>
          </w:tcPr>
          <w:p w:rsidR="004B1DFC" w:rsidRPr="0052511A" w:rsidRDefault="004B1DFC" w:rsidP="00134CF2">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p>
        </w:tc>
        <w:tc>
          <w:tcPr>
            <w:tcW w:w="647"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295/80R22.5</w:t>
            </w:r>
          </w:p>
        </w:tc>
        <w:tc>
          <w:tcPr>
            <w:tcW w:w="980"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152/148M (154/149L)</w:t>
            </w:r>
          </w:p>
        </w:tc>
        <w:tc>
          <w:tcPr>
            <w:tcW w:w="822"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C/C/W1 70dB</w:t>
            </w:r>
          </w:p>
        </w:tc>
        <w:tc>
          <w:tcPr>
            <w:tcW w:w="601" w:type="pct"/>
            <w:shd w:val="clear" w:color="auto" w:fill="FFFFFF"/>
            <w:noWrap/>
            <w:vAlign w:val="center"/>
            <w:hideMark/>
          </w:tcPr>
          <w:p w:rsidR="004B1DFC" w:rsidRPr="0052511A" w:rsidRDefault="004B1DFC" w:rsidP="00134CF2">
            <w:pPr>
              <w:spacing w:line="276" w:lineRule="auto"/>
              <w:jc w:val="center"/>
              <w:rPr>
                <w:rFonts w:eastAsia="Times New Roman"/>
                <w:kern w:val="0"/>
              </w:rPr>
            </w:pPr>
            <w:r>
              <w:rPr>
                <w:rStyle w:val="copyA4V"/>
                <w:rFonts w:ascii="Arial" w:eastAsia="Calibri" w:hAnsi="Arial" w:cs="Arial"/>
                <w:color w:val="000000"/>
                <w:sz w:val="18"/>
                <w:szCs w:val="18"/>
              </w:rPr>
              <w:t>-</w:t>
            </w:r>
          </w:p>
        </w:tc>
        <w:tc>
          <w:tcPr>
            <w:tcW w:w="747" w:type="pct"/>
            <w:shd w:val="clear" w:color="auto" w:fill="FFFFFF"/>
            <w:noWrap/>
            <w:vAlign w:val="center"/>
            <w:hideMark/>
          </w:tcPr>
          <w:p w:rsidR="004B1DFC" w:rsidRPr="0052511A" w:rsidRDefault="004B1DFC" w:rsidP="00134CF2">
            <w:pPr>
              <w:spacing w:line="276" w:lineRule="auto"/>
              <w:jc w:val="center"/>
              <w:rPr>
                <w:rFonts w:eastAsia="Times New Roman"/>
                <w:kern w:val="0"/>
              </w:rPr>
            </w:pPr>
            <w:r>
              <w:rPr>
                <w:rStyle w:val="copyA4V"/>
                <w:rFonts w:ascii="Arial" w:eastAsia="Calibri" w:hAnsi="Arial" w:cs="Arial"/>
                <w:color w:val="000000"/>
                <w:sz w:val="18"/>
                <w:szCs w:val="18"/>
              </w:rPr>
              <w:t>-</w:t>
            </w:r>
          </w:p>
        </w:tc>
        <w:tc>
          <w:tcPr>
            <w:tcW w:w="723" w:type="pct"/>
            <w:shd w:val="clear" w:color="auto" w:fill="FFFFFF"/>
            <w:noWrap/>
            <w:vAlign w:val="center"/>
            <w:hideMark/>
          </w:tcPr>
          <w:p w:rsidR="004B1DFC" w:rsidRPr="0052511A" w:rsidRDefault="004B1DFC" w:rsidP="00134CF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4B1DFC" w:rsidRPr="008F1433" w:rsidTr="00134CF2">
        <w:trPr>
          <w:trHeight w:val="300"/>
        </w:trPr>
        <w:tc>
          <w:tcPr>
            <w:tcW w:w="481" w:type="pct"/>
            <w:vMerge/>
            <w:shd w:val="clear" w:color="auto" w:fill="FFFFFF"/>
            <w:vAlign w:val="center"/>
          </w:tcPr>
          <w:p w:rsidR="004B1DFC" w:rsidRPr="0052511A" w:rsidRDefault="004B1DFC" w:rsidP="00134CF2">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p>
        </w:tc>
        <w:tc>
          <w:tcPr>
            <w:tcW w:w="647"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385/55R22.5</w:t>
            </w:r>
          </w:p>
        </w:tc>
        <w:tc>
          <w:tcPr>
            <w:tcW w:w="980"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158L (160K)</w:t>
            </w:r>
          </w:p>
        </w:tc>
        <w:tc>
          <w:tcPr>
            <w:tcW w:w="822"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B/C/W1 70dB</w:t>
            </w:r>
          </w:p>
        </w:tc>
        <w:tc>
          <w:tcPr>
            <w:tcW w:w="601" w:type="pct"/>
            <w:shd w:val="clear" w:color="auto" w:fill="FFFFFF"/>
            <w:noWrap/>
            <w:vAlign w:val="center"/>
            <w:hideMark/>
          </w:tcPr>
          <w:p w:rsidR="004B1DFC" w:rsidRPr="0052511A" w:rsidRDefault="004B1DFC" w:rsidP="00134CF2">
            <w:pPr>
              <w:spacing w:line="276" w:lineRule="auto"/>
              <w:jc w:val="center"/>
              <w:rPr>
                <w:rFonts w:eastAsia="Times New Roman"/>
                <w:kern w:val="0"/>
              </w:rPr>
            </w:pPr>
            <w:r>
              <w:rPr>
                <w:rStyle w:val="copyA4V"/>
                <w:rFonts w:ascii="Arial" w:eastAsia="Calibri" w:hAnsi="Arial" w:cs="Arial"/>
                <w:color w:val="000000"/>
                <w:sz w:val="18"/>
                <w:szCs w:val="18"/>
              </w:rPr>
              <w:t>-</w:t>
            </w:r>
          </w:p>
        </w:tc>
        <w:tc>
          <w:tcPr>
            <w:tcW w:w="747" w:type="pct"/>
            <w:shd w:val="clear" w:color="auto" w:fill="FFFFFF"/>
            <w:noWrap/>
            <w:vAlign w:val="center"/>
            <w:hideMark/>
          </w:tcPr>
          <w:p w:rsidR="004B1DFC" w:rsidRPr="0052511A" w:rsidRDefault="004B1DFC" w:rsidP="00134CF2">
            <w:pPr>
              <w:spacing w:line="276" w:lineRule="auto"/>
              <w:jc w:val="center"/>
              <w:rPr>
                <w:rFonts w:eastAsia="Times New Roman"/>
                <w:kern w:val="0"/>
              </w:rPr>
            </w:pPr>
            <w:r>
              <w:rPr>
                <w:rStyle w:val="copyA4V"/>
                <w:rFonts w:ascii="Arial" w:eastAsia="Calibri" w:hAnsi="Arial" w:cs="Arial"/>
                <w:color w:val="000000"/>
                <w:sz w:val="18"/>
                <w:szCs w:val="18"/>
              </w:rPr>
              <w:t>-</w:t>
            </w:r>
          </w:p>
        </w:tc>
        <w:tc>
          <w:tcPr>
            <w:tcW w:w="723" w:type="pct"/>
            <w:shd w:val="clear" w:color="auto" w:fill="FFFFFF"/>
            <w:noWrap/>
            <w:vAlign w:val="center"/>
            <w:hideMark/>
          </w:tcPr>
          <w:p w:rsidR="004B1DFC" w:rsidRPr="0052511A" w:rsidRDefault="004B1DFC" w:rsidP="00134CF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4B1DFC" w:rsidRPr="008F1433" w:rsidTr="00134CF2">
        <w:trPr>
          <w:trHeight w:val="300"/>
        </w:trPr>
        <w:tc>
          <w:tcPr>
            <w:tcW w:w="481" w:type="pct"/>
            <w:vMerge w:val="restart"/>
            <w:shd w:val="clear" w:color="auto" w:fill="FFFFFF"/>
            <w:vAlign w:val="center"/>
          </w:tcPr>
          <w:p w:rsidR="004B1DFC" w:rsidRPr="0052511A" w:rsidRDefault="004B1DFC" w:rsidP="00134CF2">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r w:rsidRPr="0052511A">
              <w:rPr>
                <w:rFonts w:ascii="Arial" w:hAnsi="Arial" w:cs="Arial"/>
                <w:b/>
                <w:color w:val="000000"/>
                <w:sz w:val="18"/>
                <w:szCs w:val="18"/>
                <w:lang w:val="pt-BR"/>
              </w:rPr>
              <w:t>DL10</w:t>
            </w:r>
          </w:p>
        </w:tc>
        <w:tc>
          <w:tcPr>
            <w:tcW w:w="647"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295/80R22.5</w:t>
            </w:r>
          </w:p>
        </w:tc>
        <w:tc>
          <w:tcPr>
            <w:tcW w:w="980"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152/148M</w:t>
            </w:r>
          </w:p>
        </w:tc>
        <w:tc>
          <w:tcPr>
            <w:tcW w:w="822"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C/C/W2 75dB</w:t>
            </w:r>
          </w:p>
        </w:tc>
        <w:tc>
          <w:tcPr>
            <w:tcW w:w="601" w:type="pct"/>
            <w:shd w:val="clear" w:color="auto" w:fill="FFFFFF"/>
            <w:noWrap/>
            <w:vAlign w:val="center"/>
            <w:hideMark/>
          </w:tcPr>
          <w:p w:rsidR="004B1DFC" w:rsidRPr="0052511A" w:rsidRDefault="004B1DFC" w:rsidP="00134CF2">
            <w:pPr>
              <w:spacing w:line="276" w:lineRule="auto"/>
              <w:jc w:val="center"/>
              <w:rPr>
                <w:rFonts w:eastAsia="Times New Roman"/>
                <w:kern w:val="0"/>
              </w:rPr>
            </w:pPr>
            <w:r>
              <w:rPr>
                <w:rStyle w:val="copyA4V"/>
                <w:rFonts w:ascii="Arial" w:eastAsia="Calibri" w:hAnsi="Arial" w:cs="Arial"/>
                <w:color w:val="000000"/>
                <w:sz w:val="18"/>
                <w:szCs w:val="18"/>
              </w:rPr>
              <w:t>-</w:t>
            </w:r>
          </w:p>
        </w:tc>
        <w:tc>
          <w:tcPr>
            <w:tcW w:w="747" w:type="pct"/>
            <w:shd w:val="clear" w:color="auto" w:fill="FFFFFF"/>
            <w:noWrap/>
            <w:vAlign w:val="center"/>
            <w:hideMark/>
          </w:tcPr>
          <w:p w:rsidR="004B1DFC" w:rsidRPr="0052511A" w:rsidRDefault="004B1DFC" w:rsidP="00134CF2">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23" w:type="pct"/>
            <w:shd w:val="clear" w:color="auto" w:fill="FFFFFF"/>
            <w:noWrap/>
            <w:vAlign w:val="center"/>
            <w:hideMark/>
          </w:tcPr>
          <w:p w:rsidR="004B1DFC" w:rsidRPr="0052511A" w:rsidRDefault="004B1DFC" w:rsidP="00134CF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4B1DFC" w:rsidRPr="008F1433" w:rsidTr="00134CF2">
        <w:trPr>
          <w:trHeight w:val="300"/>
        </w:trPr>
        <w:tc>
          <w:tcPr>
            <w:tcW w:w="481" w:type="pct"/>
            <w:vMerge/>
            <w:shd w:val="clear" w:color="auto" w:fill="FFFFFF"/>
            <w:vAlign w:val="center"/>
          </w:tcPr>
          <w:p w:rsidR="004B1DFC" w:rsidRPr="0052511A" w:rsidRDefault="004B1DFC" w:rsidP="00134CF2">
            <w:pPr>
              <w:tabs>
                <w:tab w:val="left" w:pos="1800"/>
                <w:tab w:val="left" w:pos="3960"/>
                <w:tab w:val="left" w:pos="4860"/>
                <w:tab w:val="left" w:pos="6300"/>
                <w:tab w:val="left" w:pos="7740"/>
              </w:tabs>
              <w:suppressAutoHyphens/>
              <w:spacing w:line="276" w:lineRule="auto"/>
              <w:rPr>
                <w:rFonts w:ascii="Arial" w:hAnsi="Arial" w:cs="Arial"/>
                <w:b/>
                <w:color w:val="000000"/>
                <w:sz w:val="18"/>
                <w:szCs w:val="18"/>
                <w:lang w:val="pt-BR"/>
              </w:rPr>
            </w:pPr>
          </w:p>
        </w:tc>
        <w:tc>
          <w:tcPr>
            <w:tcW w:w="647"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295/60R22.5</w:t>
            </w:r>
          </w:p>
        </w:tc>
        <w:tc>
          <w:tcPr>
            <w:tcW w:w="980"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150/147K (149/146L)</w:t>
            </w:r>
          </w:p>
        </w:tc>
        <w:tc>
          <w:tcPr>
            <w:tcW w:w="822"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860850">
              <w:rPr>
                <w:rFonts w:ascii="Arial" w:eastAsia="Times New Roman" w:hAnsi="Arial" w:cs="Arial"/>
                <w:color w:val="000000"/>
                <w:kern w:val="0"/>
                <w:sz w:val="18"/>
                <w:szCs w:val="18"/>
              </w:rPr>
              <w:t>D/C/W2</w:t>
            </w:r>
            <w:r w:rsidRPr="0052511A">
              <w:rPr>
                <w:rFonts w:ascii="Arial" w:eastAsia="Times New Roman" w:hAnsi="Arial" w:cs="Arial"/>
                <w:color w:val="000000"/>
                <w:kern w:val="0"/>
                <w:sz w:val="18"/>
                <w:szCs w:val="18"/>
              </w:rPr>
              <w:t xml:space="preserve"> 75dB</w:t>
            </w:r>
          </w:p>
        </w:tc>
        <w:tc>
          <w:tcPr>
            <w:tcW w:w="601" w:type="pct"/>
            <w:shd w:val="clear" w:color="auto" w:fill="FFFFFF"/>
            <w:noWrap/>
            <w:vAlign w:val="center"/>
            <w:hideMark/>
          </w:tcPr>
          <w:p w:rsidR="004B1DFC" w:rsidRPr="0052511A" w:rsidRDefault="004B1DFC" w:rsidP="00134CF2">
            <w:pPr>
              <w:spacing w:line="276" w:lineRule="auto"/>
              <w:jc w:val="center"/>
              <w:rPr>
                <w:rFonts w:eastAsia="Times New Roman"/>
                <w:kern w:val="0"/>
              </w:rPr>
            </w:pPr>
            <w:r>
              <w:rPr>
                <w:rStyle w:val="copyA4V"/>
                <w:rFonts w:ascii="Arial" w:eastAsia="Calibri" w:hAnsi="Arial" w:cs="Arial"/>
                <w:color w:val="000000"/>
                <w:sz w:val="18"/>
                <w:szCs w:val="18"/>
              </w:rPr>
              <w:t>-</w:t>
            </w:r>
          </w:p>
        </w:tc>
        <w:tc>
          <w:tcPr>
            <w:tcW w:w="747" w:type="pct"/>
            <w:shd w:val="clear" w:color="auto" w:fill="FFFFFF"/>
            <w:noWrap/>
            <w:vAlign w:val="center"/>
            <w:hideMark/>
          </w:tcPr>
          <w:p w:rsidR="004B1DFC" w:rsidRPr="0052511A" w:rsidRDefault="004B1DFC" w:rsidP="00134CF2">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23" w:type="pct"/>
            <w:shd w:val="clear" w:color="auto" w:fill="FFFFFF"/>
            <w:noWrap/>
            <w:vAlign w:val="center"/>
            <w:hideMark/>
          </w:tcPr>
          <w:p w:rsidR="004B1DFC" w:rsidRPr="0052511A" w:rsidRDefault="004B1DFC" w:rsidP="00134CF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4B1DFC" w:rsidRPr="003224DB" w:rsidTr="00134CF2">
        <w:trPr>
          <w:trHeight w:val="300"/>
        </w:trPr>
        <w:tc>
          <w:tcPr>
            <w:tcW w:w="481" w:type="pct"/>
            <w:vMerge w:val="restart"/>
            <w:shd w:val="clear" w:color="auto" w:fill="FFFFFF"/>
            <w:vAlign w:val="center"/>
          </w:tcPr>
          <w:p w:rsidR="004B1DFC" w:rsidRPr="0052511A" w:rsidRDefault="004B1DFC" w:rsidP="00134CF2">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r w:rsidRPr="0052511A">
              <w:rPr>
                <w:rFonts w:ascii="Arial" w:hAnsi="Arial" w:cs="Arial"/>
                <w:b/>
                <w:color w:val="000000"/>
                <w:sz w:val="18"/>
                <w:szCs w:val="18"/>
                <w:lang w:val="pt-BR"/>
              </w:rPr>
              <w:t>AH31</w:t>
            </w:r>
          </w:p>
        </w:tc>
        <w:tc>
          <w:tcPr>
            <w:tcW w:w="647"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295/80R22.5</w:t>
            </w:r>
          </w:p>
        </w:tc>
        <w:tc>
          <w:tcPr>
            <w:tcW w:w="980"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152/148M</w:t>
            </w:r>
          </w:p>
        </w:tc>
        <w:tc>
          <w:tcPr>
            <w:tcW w:w="822"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C/B/W1 73dB</w:t>
            </w:r>
          </w:p>
        </w:tc>
        <w:tc>
          <w:tcPr>
            <w:tcW w:w="601"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c>
          <w:tcPr>
            <w:tcW w:w="747"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c>
          <w:tcPr>
            <w:tcW w:w="723" w:type="pct"/>
            <w:shd w:val="clear" w:color="auto" w:fill="FFFFFF"/>
            <w:noWrap/>
            <w:vAlign w:val="center"/>
            <w:hideMark/>
          </w:tcPr>
          <w:p w:rsidR="004B1DFC" w:rsidRPr="0052511A" w:rsidRDefault="004B1DFC" w:rsidP="00134CF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4B1DFC" w:rsidRPr="008F1433" w:rsidTr="00134CF2">
        <w:trPr>
          <w:trHeight w:val="300"/>
        </w:trPr>
        <w:tc>
          <w:tcPr>
            <w:tcW w:w="481" w:type="pct"/>
            <w:vMerge/>
            <w:shd w:val="clear" w:color="auto" w:fill="FFFFFF"/>
            <w:vAlign w:val="center"/>
          </w:tcPr>
          <w:p w:rsidR="004B1DFC" w:rsidRPr="0052511A" w:rsidRDefault="004B1DFC" w:rsidP="00134CF2">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p>
        </w:tc>
        <w:tc>
          <w:tcPr>
            <w:tcW w:w="647"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315/70R22.5</w:t>
            </w:r>
          </w:p>
        </w:tc>
        <w:tc>
          <w:tcPr>
            <w:tcW w:w="980"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156/150L</w:t>
            </w:r>
          </w:p>
        </w:tc>
        <w:tc>
          <w:tcPr>
            <w:tcW w:w="822"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C/B/W1 67dB</w:t>
            </w:r>
          </w:p>
        </w:tc>
        <w:tc>
          <w:tcPr>
            <w:tcW w:w="601"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c>
          <w:tcPr>
            <w:tcW w:w="747"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c>
          <w:tcPr>
            <w:tcW w:w="723" w:type="pct"/>
            <w:shd w:val="clear" w:color="auto" w:fill="FFFFFF"/>
            <w:noWrap/>
            <w:vAlign w:val="center"/>
            <w:hideMark/>
          </w:tcPr>
          <w:p w:rsidR="004B1DFC" w:rsidRPr="0052511A" w:rsidRDefault="004B1DFC" w:rsidP="00134CF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4B1DFC" w:rsidRPr="003224DB" w:rsidTr="00134CF2">
        <w:trPr>
          <w:trHeight w:val="300"/>
        </w:trPr>
        <w:tc>
          <w:tcPr>
            <w:tcW w:w="481" w:type="pct"/>
            <w:vMerge/>
            <w:shd w:val="clear" w:color="auto" w:fill="FFFFFF"/>
            <w:vAlign w:val="center"/>
          </w:tcPr>
          <w:p w:rsidR="004B1DFC" w:rsidRPr="0052511A" w:rsidRDefault="004B1DFC" w:rsidP="00134CF2">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p>
        </w:tc>
        <w:tc>
          <w:tcPr>
            <w:tcW w:w="647"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315/80R22.5</w:t>
            </w:r>
          </w:p>
        </w:tc>
        <w:tc>
          <w:tcPr>
            <w:tcW w:w="980"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156/150L</w:t>
            </w:r>
          </w:p>
        </w:tc>
        <w:tc>
          <w:tcPr>
            <w:tcW w:w="822"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C/B/W1 73dB</w:t>
            </w:r>
          </w:p>
        </w:tc>
        <w:tc>
          <w:tcPr>
            <w:tcW w:w="601" w:type="pct"/>
            <w:shd w:val="clear" w:color="auto" w:fill="FFFFFF"/>
            <w:noWrap/>
            <w:vAlign w:val="center"/>
            <w:hideMark/>
          </w:tcPr>
          <w:p w:rsidR="004B1DFC" w:rsidRPr="0052511A" w:rsidRDefault="004B1DFC" w:rsidP="00134CF2">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47" w:type="pct"/>
            <w:shd w:val="clear" w:color="auto" w:fill="FFFFFF"/>
            <w:noWrap/>
            <w:vAlign w:val="center"/>
            <w:hideMark/>
          </w:tcPr>
          <w:p w:rsidR="004B1DFC" w:rsidRPr="0052511A" w:rsidRDefault="004B1DFC" w:rsidP="00134CF2">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23" w:type="pct"/>
            <w:shd w:val="clear" w:color="auto" w:fill="FFFFFF"/>
            <w:noWrap/>
            <w:vAlign w:val="center"/>
            <w:hideMark/>
          </w:tcPr>
          <w:p w:rsidR="004B1DFC" w:rsidRPr="0052511A" w:rsidRDefault="004B1DFC" w:rsidP="00134CF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4B1DFC" w:rsidRPr="008F1433" w:rsidTr="00134CF2">
        <w:trPr>
          <w:trHeight w:val="475"/>
        </w:trPr>
        <w:tc>
          <w:tcPr>
            <w:tcW w:w="481" w:type="pct"/>
            <w:vMerge w:val="restart"/>
            <w:shd w:val="clear" w:color="auto" w:fill="FFFFFF"/>
            <w:vAlign w:val="center"/>
          </w:tcPr>
          <w:p w:rsidR="004B1DFC" w:rsidRPr="0052511A" w:rsidRDefault="004B1DFC" w:rsidP="00134CF2">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r w:rsidRPr="0052511A">
              <w:rPr>
                <w:rFonts w:ascii="Arial" w:hAnsi="Arial" w:cs="Arial"/>
                <w:b/>
                <w:color w:val="000000"/>
                <w:sz w:val="18"/>
                <w:szCs w:val="18"/>
                <w:lang w:val="pt-BR"/>
              </w:rPr>
              <w:t>DH31</w:t>
            </w:r>
          </w:p>
        </w:tc>
        <w:tc>
          <w:tcPr>
            <w:tcW w:w="647"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295/80R22.5</w:t>
            </w:r>
          </w:p>
        </w:tc>
        <w:tc>
          <w:tcPr>
            <w:tcW w:w="980"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152/148M</w:t>
            </w:r>
          </w:p>
        </w:tc>
        <w:tc>
          <w:tcPr>
            <w:tcW w:w="822"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D/C/W2 75dB</w:t>
            </w:r>
          </w:p>
        </w:tc>
        <w:tc>
          <w:tcPr>
            <w:tcW w:w="601" w:type="pct"/>
            <w:shd w:val="clear" w:color="auto" w:fill="FFFFFF"/>
            <w:noWrap/>
            <w:vAlign w:val="center"/>
            <w:hideMark/>
          </w:tcPr>
          <w:p w:rsidR="004B1DFC" w:rsidRPr="0052511A" w:rsidRDefault="004B1DFC" w:rsidP="00134CF2">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47" w:type="pct"/>
            <w:shd w:val="clear" w:color="auto" w:fill="FFFFFF"/>
            <w:noWrap/>
            <w:vAlign w:val="center"/>
            <w:hideMark/>
          </w:tcPr>
          <w:p w:rsidR="004B1DFC" w:rsidRPr="0052511A" w:rsidRDefault="004B1DFC" w:rsidP="00134CF2">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23" w:type="pct"/>
            <w:shd w:val="clear" w:color="auto" w:fill="FFFFFF"/>
            <w:noWrap/>
            <w:vAlign w:val="center"/>
            <w:hideMark/>
          </w:tcPr>
          <w:p w:rsidR="004B1DFC" w:rsidRPr="0052511A" w:rsidRDefault="004B1DFC" w:rsidP="00134CF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4B1DFC" w:rsidRPr="008F1433" w:rsidTr="00134CF2">
        <w:trPr>
          <w:trHeight w:val="465"/>
        </w:trPr>
        <w:tc>
          <w:tcPr>
            <w:tcW w:w="481" w:type="pct"/>
            <w:vMerge/>
            <w:shd w:val="clear" w:color="auto" w:fill="FFFFFF"/>
            <w:vAlign w:val="center"/>
          </w:tcPr>
          <w:p w:rsidR="004B1DFC" w:rsidRPr="0052511A" w:rsidRDefault="004B1DFC" w:rsidP="00134CF2">
            <w:pPr>
              <w:tabs>
                <w:tab w:val="left" w:pos="1800"/>
                <w:tab w:val="left" w:pos="3960"/>
                <w:tab w:val="left" w:pos="4860"/>
                <w:tab w:val="left" w:pos="6300"/>
                <w:tab w:val="left" w:pos="7740"/>
              </w:tabs>
              <w:suppressAutoHyphens/>
              <w:spacing w:line="276" w:lineRule="auto"/>
              <w:rPr>
                <w:rFonts w:ascii="Arial" w:hAnsi="Arial" w:cs="Arial"/>
                <w:b/>
                <w:color w:val="000000"/>
                <w:sz w:val="18"/>
                <w:szCs w:val="18"/>
                <w:lang w:val="pt-BR"/>
              </w:rPr>
            </w:pPr>
          </w:p>
        </w:tc>
        <w:tc>
          <w:tcPr>
            <w:tcW w:w="647"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315/80R22.5</w:t>
            </w:r>
          </w:p>
        </w:tc>
        <w:tc>
          <w:tcPr>
            <w:tcW w:w="980"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156/150L</w:t>
            </w:r>
          </w:p>
        </w:tc>
        <w:tc>
          <w:tcPr>
            <w:tcW w:w="822"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D/C/W2 75dB</w:t>
            </w:r>
          </w:p>
        </w:tc>
        <w:tc>
          <w:tcPr>
            <w:tcW w:w="601" w:type="pct"/>
            <w:shd w:val="clear" w:color="auto" w:fill="FFFFFF"/>
            <w:noWrap/>
            <w:vAlign w:val="center"/>
            <w:hideMark/>
          </w:tcPr>
          <w:p w:rsidR="004B1DFC" w:rsidRPr="0052511A" w:rsidRDefault="004B1DFC" w:rsidP="00134CF2">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47" w:type="pct"/>
            <w:shd w:val="clear" w:color="auto" w:fill="FFFFFF"/>
            <w:noWrap/>
            <w:vAlign w:val="center"/>
            <w:hideMark/>
          </w:tcPr>
          <w:p w:rsidR="004B1DFC" w:rsidRPr="0052511A" w:rsidRDefault="004B1DFC" w:rsidP="00134CF2">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23" w:type="pct"/>
            <w:shd w:val="clear" w:color="auto" w:fill="FFFFFF"/>
            <w:noWrap/>
            <w:vAlign w:val="center"/>
            <w:hideMark/>
          </w:tcPr>
          <w:p w:rsidR="004B1DFC" w:rsidRPr="0052511A" w:rsidRDefault="004B1DFC" w:rsidP="00134CF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4B1DFC" w:rsidRPr="008F1433" w:rsidTr="00134CF2">
        <w:trPr>
          <w:trHeight w:val="427"/>
        </w:trPr>
        <w:tc>
          <w:tcPr>
            <w:tcW w:w="481" w:type="pct"/>
            <w:vMerge/>
            <w:shd w:val="clear" w:color="auto" w:fill="FFFFFF"/>
            <w:vAlign w:val="center"/>
          </w:tcPr>
          <w:p w:rsidR="004B1DFC" w:rsidRPr="0052511A" w:rsidRDefault="004B1DFC" w:rsidP="00134CF2">
            <w:pPr>
              <w:tabs>
                <w:tab w:val="left" w:pos="1800"/>
                <w:tab w:val="left" w:pos="3960"/>
                <w:tab w:val="left" w:pos="4860"/>
                <w:tab w:val="left" w:pos="6300"/>
                <w:tab w:val="left" w:pos="7740"/>
              </w:tabs>
              <w:suppressAutoHyphens/>
              <w:spacing w:line="276" w:lineRule="auto"/>
              <w:rPr>
                <w:rFonts w:ascii="Arial" w:hAnsi="Arial" w:cs="Arial"/>
                <w:b/>
                <w:color w:val="000000"/>
                <w:sz w:val="18"/>
                <w:szCs w:val="18"/>
                <w:lang w:val="pt-BR"/>
              </w:rPr>
            </w:pPr>
          </w:p>
        </w:tc>
        <w:tc>
          <w:tcPr>
            <w:tcW w:w="647"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 xml:space="preserve">315/70R22.5 </w:t>
            </w:r>
          </w:p>
        </w:tc>
        <w:tc>
          <w:tcPr>
            <w:tcW w:w="980"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154/150L</w:t>
            </w:r>
          </w:p>
        </w:tc>
        <w:tc>
          <w:tcPr>
            <w:tcW w:w="822"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D/C/W2 75dB</w:t>
            </w:r>
          </w:p>
        </w:tc>
        <w:tc>
          <w:tcPr>
            <w:tcW w:w="601" w:type="pct"/>
            <w:shd w:val="clear" w:color="auto" w:fill="FFFFFF"/>
            <w:noWrap/>
            <w:vAlign w:val="center"/>
            <w:hideMark/>
          </w:tcPr>
          <w:p w:rsidR="004B1DFC" w:rsidRPr="0052511A" w:rsidRDefault="004B1DFC" w:rsidP="00134CF2">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47" w:type="pct"/>
            <w:shd w:val="clear" w:color="auto" w:fill="FFFFFF"/>
            <w:noWrap/>
            <w:vAlign w:val="center"/>
            <w:hideMark/>
          </w:tcPr>
          <w:p w:rsidR="004B1DFC" w:rsidRPr="0052511A" w:rsidRDefault="004B1DFC" w:rsidP="00134CF2">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23" w:type="pct"/>
            <w:shd w:val="clear" w:color="auto" w:fill="FFFFFF"/>
            <w:noWrap/>
            <w:vAlign w:val="center"/>
            <w:hideMark/>
          </w:tcPr>
          <w:p w:rsidR="004B1DFC" w:rsidRPr="0052511A" w:rsidRDefault="004B1DFC" w:rsidP="00134CF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4B1DFC" w:rsidRPr="008F1433" w:rsidTr="00134CF2">
        <w:trPr>
          <w:trHeight w:val="300"/>
        </w:trPr>
        <w:tc>
          <w:tcPr>
            <w:tcW w:w="481" w:type="pct"/>
            <w:shd w:val="clear" w:color="auto" w:fill="FFFFFF"/>
            <w:vAlign w:val="center"/>
          </w:tcPr>
          <w:p w:rsidR="004B1DFC" w:rsidRPr="0052511A" w:rsidRDefault="004B1DFC" w:rsidP="00134CF2">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r w:rsidRPr="0052511A">
              <w:rPr>
                <w:rFonts w:ascii="Arial" w:hAnsi="Arial" w:cs="Arial"/>
                <w:b/>
                <w:color w:val="000000"/>
                <w:sz w:val="18"/>
                <w:szCs w:val="18"/>
                <w:lang w:val="pt-BR"/>
              </w:rPr>
              <w:t>AH15</w:t>
            </w:r>
          </w:p>
        </w:tc>
        <w:tc>
          <w:tcPr>
            <w:tcW w:w="647"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385/65R22.5</w:t>
            </w:r>
          </w:p>
        </w:tc>
        <w:tc>
          <w:tcPr>
            <w:tcW w:w="980"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160K</w:t>
            </w:r>
          </w:p>
        </w:tc>
        <w:tc>
          <w:tcPr>
            <w:tcW w:w="822" w:type="pct"/>
            <w:shd w:val="clear" w:color="auto" w:fill="FFFFFF"/>
            <w:noWrap/>
            <w:vAlign w:val="center"/>
            <w:hideMark/>
          </w:tcPr>
          <w:p w:rsidR="004B1DFC" w:rsidRPr="0052511A" w:rsidRDefault="004B1DFC" w:rsidP="00134CF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C/B/W1 70dB</w:t>
            </w:r>
          </w:p>
        </w:tc>
        <w:tc>
          <w:tcPr>
            <w:tcW w:w="601" w:type="pct"/>
            <w:shd w:val="clear" w:color="auto" w:fill="FFFFFF"/>
            <w:noWrap/>
            <w:vAlign w:val="center"/>
            <w:hideMark/>
          </w:tcPr>
          <w:p w:rsidR="004B1DFC" w:rsidRPr="0052511A" w:rsidRDefault="004B1DFC" w:rsidP="00134CF2">
            <w:pPr>
              <w:spacing w:line="276" w:lineRule="auto"/>
              <w:jc w:val="center"/>
              <w:rPr>
                <w:rFonts w:eastAsia="Times New Roman"/>
                <w:kern w:val="0"/>
              </w:rPr>
            </w:pPr>
            <w:r>
              <w:rPr>
                <w:rStyle w:val="copyA4V"/>
                <w:rFonts w:ascii="Arial" w:eastAsia="Calibri" w:hAnsi="Arial" w:cs="Arial"/>
                <w:color w:val="000000"/>
                <w:sz w:val="18"/>
                <w:szCs w:val="18"/>
              </w:rPr>
              <w:t>-</w:t>
            </w:r>
          </w:p>
        </w:tc>
        <w:tc>
          <w:tcPr>
            <w:tcW w:w="747" w:type="pct"/>
            <w:shd w:val="clear" w:color="auto" w:fill="FFFFFF"/>
            <w:noWrap/>
            <w:vAlign w:val="center"/>
            <w:hideMark/>
          </w:tcPr>
          <w:p w:rsidR="004B1DFC" w:rsidRPr="0052511A" w:rsidRDefault="004B1DFC" w:rsidP="00134CF2">
            <w:pPr>
              <w:spacing w:line="276" w:lineRule="auto"/>
              <w:jc w:val="center"/>
              <w:rPr>
                <w:rFonts w:eastAsia="Times New Roman"/>
                <w:kern w:val="0"/>
              </w:rPr>
            </w:pPr>
            <w:r>
              <w:rPr>
                <w:rStyle w:val="copyA4V"/>
                <w:rFonts w:ascii="Arial" w:eastAsia="Calibri" w:hAnsi="Arial" w:cs="Arial"/>
                <w:color w:val="000000"/>
                <w:sz w:val="18"/>
                <w:szCs w:val="18"/>
              </w:rPr>
              <w:t>-</w:t>
            </w:r>
          </w:p>
        </w:tc>
        <w:tc>
          <w:tcPr>
            <w:tcW w:w="723" w:type="pct"/>
            <w:shd w:val="clear" w:color="auto" w:fill="FFFFFF"/>
            <w:noWrap/>
            <w:vAlign w:val="center"/>
            <w:hideMark/>
          </w:tcPr>
          <w:p w:rsidR="004B1DFC" w:rsidRPr="0052511A" w:rsidRDefault="004B1DFC" w:rsidP="00134CF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bl>
    <w:p w:rsidR="0017071F" w:rsidRPr="00523958" w:rsidRDefault="0017071F" w:rsidP="0017071F">
      <w:pPr>
        <w:wordWrap/>
        <w:snapToGrid w:val="0"/>
        <w:spacing w:line="276" w:lineRule="auto"/>
        <w:ind w:rightChars="197" w:right="394"/>
        <w:rPr>
          <w:rFonts w:ascii="Times New Roman"/>
          <w:b/>
          <w:bCs/>
          <w:kern w:val="0"/>
          <w:sz w:val="21"/>
          <w:szCs w:val="21"/>
          <w:lang w:val="de-DE"/>
        </w:rPr>
      </w:pPr>
    </w:p>
    <w:p w:rsidR="0017071F" w:rsidRDefault="0017071F" w:rsidP="0017071F">
      <w:pPr>
        <w:wordWrap/>
        <w:snapToGrid w:val="0"/>
        <w:spacing w:line="276" w:lineRule="auto"/>
        <w:ind w:rightChars="197" w:right="394"/>
        <w:rPr>
          <w:rFonts w:ascii="Times New Roman"/>
          <w:b/>
          <w:bCs/>
          <w:kern w:val="0"/>
          <w:sz w:val="21"/>
          <w:szCs w:val="21"/>
          <w:lang w:val="de-DE"/>
        </w:rPr>
      </w:pPr>
    </w:p>
    <w:p w:rsidR="0017071F" w:rsidRDefault="0017071F" w:rsidP="0017071F">
      <w:pPr>
        <w:keepNext/>
        <w:widowControl/>
        <w:snapToGrid w:val="0"/>
        <w:spacing w:line="276" w:lineRule="auto"/>
        <w:jc w:val="center"/>
        <w:rPr>
          <w:rFonts w:ascii="Times New Roman"/>
          <w:b/>
          <w:bCs/>
          <w:kern w:val="0"/>
          <w:sz w:val="21"/>
          <w:szCs w:val="21"/>
          <w:lang w:val="de-DE"/>
        </w:rPr>
      </w:pPr>
      <w:r w:rsidRPr="00523958">
        <w:rPr>
          <w:rFonts w:ascii="Times New Roman"/>
          <w:b/>
          <w:bCs/>
          <w:kern w:val="0"/>
          <w:sz w:val="21"/>
          <w:szCs w:val="21"/>
          <w:lang w:val="de-DE"/>
        </w:rPr>
        <w:t>###</w:t>
      </w:r>
    </w:p>
    <w:p w:rsidR="0017071F" w:rsidRDefault="0017071F" w:rsidP="0017071F">
      <w:pPr>
        <w:wordWrap/>
        <w:snapToGrid w:val="0"/>
        <w:spacing w:line="276" w:lineRule="auto"/>
        <w:ind w:rightChars="197" w:right="394"/>
        <w:rPr>
          <w:rFonts w:ascii="Times New Roman"/>
          <w:b/>
          <w:bCs/>
          <w:kern w:val="0"/>
          <w:sz w:val="21"/>
          <w:szCs w:val="21"/>
          <w:lang w:val="de-DE"/>
        </w:rPr>
      </w:pPr>
    </w:p>
    <w:p w:rsidR="0017071F" w:rsidRDefault="0017071F" w:rsidP="0017071F">
      <w:pPr>
        <w:snapToGrid w:val="0"/>
        <w:ind w:leftChars="71" w:left="142" w:rightChars="197" w:right="394"/>
        <w:jc w:val="center"/>
        <w:rPr>
          <w:rFonts w:ascii="Helvetica" w:eastAsia="Dotum" w:hAnsi="Helvetica" w:cs="Arial"/>
          <w:b/>
          <w:color w:val="FF6600"/>
          <w:sz w:val="32"/>
          <w:szCs w:val="32"/>
          <w:lang w:val="de-DE"/>
        </w:rPr>
      </w:pPr>
    </w:p>
    <w:p w:rsidR="0017071F" w:rsidRDefault="0017071F" w:rsidP="0017071F">
      <w:pPr>
        <w:snapToGrid w:val="0"/>
        <w:ind w:leftChars="71" w:left="142" w:rightChars="197" w:right="394"/>
        <w:jc w:val="center"/>
        <w:rPr>
          <w:rFonts w:ascii="Helvetica" w:eastAsia="Dotum" w:hAnsi="Helvetica" w:cs="Arial"/>
          <w:b/>
          <w:color w:val="FF6600"/>
          <w:sz w:val="32"/>
          <w:szCs w:val="32"/>
          <w:lang w:val="de-DE"/>
        </w:rPr>
      </w:pPr>
    </w:p>
    <w:p w:rsidR="0017071F" w:rsidRDefault="0017071F" w:rsidP="0017071F">
      <w:pPr>
        <w:snapToGrid w:val="0"/>
        <w:ind w:leftChars="71" w:left="142" w:rightChars="197" w:right="394"/>
        <w:jc w:val="center"/>
        <w:rPr>
          <w:rFonts w:ascii="Helvetica" w:eastAsia="Dotum" w:hAnsi="Helvetica" w:cs="Arial"/>
          <w:b/>
          <w:color w:val="FF6600"/>
          <w:sz w:val="32"/>
          <w:szCs w:val="32"/>
          <w:lang w:val="de-DE"/>
        </w:rPr>
      </w:pPr>
    </w:p>
    <w:p w:rsidR="0017071F" w:rsidRDefault="0017071F" w:rsidP="0017071F">
      <w:pPr>
        <w:snapToGrid w:val="0"/>
        <w:ind w:leftChars="71" w:left="142" w:rightChars="197" w:right="394"/>
        <w:jc w:val="center"/>
        <w:rPr>
          <w:rFonts w:ascii="Helvetica" w:eastAsia="Dotum" w:hAnsi="Helvetica" w:cs="Arial"/>
          <w:b/>
          <w:color w:val="FF6600"/>
          <w:sz w:val="32"/>
          <w:szCs w:val="32"/>
          <w:lang w:val="de-DE"/>
        </w:rPr>
      </w:pPr>
    </w:p>
    <w:p w:rsidR="0017071F" w:rsidRDefault="0017071F" w:rsidP="0017071F">
      <w:pPr>
        <w:snapToGrid w:val="0"/>
        <w:ind w:leftChars="71" w:left="142" w:rightChars="197" w:right="394"/>
        <w:jc w:val="center"/>
        <w:rPr>
          <w:rFonts w:ascii="Helvetica" w:eastAsia="Dotum" w:hAnsi="Helvetica" w:cs="Arial"/>
          <w:b/>
          <w:color w:val="FF6600"/>
          <w:sz w:val="32"/>
          <w:szCs w:val="32"/>
          <w:lang w:val="de-DE"/>
        </w:rPr>
      </w:pPr>
    </w:p>
    <w:p w:rsidR="0017071F" w:rsidRDefault="0017071F" w:rsidP="0017071F">
      <w:pPr>
        <w:snapToGrid w:val="0"/>
        <w:ind w:leftChars="71" w:left="142" w:rightChars="197" w:right="394"/>
        <w:jc w:val="center"/>
        <w:rPr>
          <w:rFonts w:ascii="Helvetica" w:eastAsia="Dotum" w:hAnsi="Helvetica" w:cs="Arial"/>
          <w:b/>
          <w:color w:val="FF6600"/>
          <w:sz w:val="32"/>
          <w:szCs w:val="32"/>
          <w:lang w:val="de-DE"/>
        </w:rPr>
      </w:pPr>
    </w:p>
    <w:p w:rsidR="0017071F" w:rsidRDefault="0017071F" w:rsidP="0017071F">
      <w:pPr>
        <w:snapToGrid w:val="0"/>
        <w:ind w:leftChars="71" w:left="142" w:rightChars="197" w:right="394"/>
        <w:jc w:val="center"/>
        <w:rPr>
          <w:rFonts w:ascii="Helvetica" w:eastAsia="Dotum" w:hAnsi="Helvetica" w:cs="Arial"/>
          <w:b/>
          <w:color w:val="FF6600"/>
          <w:sz w:val="32"/>
          <w:szCs w:val="32"/>
          <w:lang w:val="de-DE"/>
        </w:rPr>
      </w:pPr>
    </w:p>
    <w:p w:rsidR="0017071F" w:rsidRDefault="0017071F" w:rsidP="0017071F">
      <w:pPr>
        <w:snapToGrid w:val="0"/>
        <w:ind w:leftChars="71" w:left="142" w:rightChars="197" w:right="394"/>
        <w:jc w:val="center"/>
        <w:rPr>
          <w:rFonts w:ascii="Helvetica" w:eastAsia="Dotum" w:hAnsi="Helvetica" w:cs="Arial"/>
          <w:b/>
          <w:color w:val="FF6600"/>
          <w:sz w:val="32"/>
          <w:szCs w:val="32"/>
          <w:lang w:val="de-DE"/>
        </w:rPr>
      </w:pPr>
    </w:p>
    <w:p w:rsidR="0017071F" w:rsidRDefault="0017071F" w:rsidP="0017071F">
      <w:pPr>
        <w:snapToGrid w:val="0"/>
        <w:ind w:leftChars="71" w:left="142" w:rightChars="197" w:right="394"/>
        <w:jc w:val="center"/>
        <w:rPr>
          <w:rFonts w:ascii="Helvetica" w:eastAsia="Dotum" w:hAnsi="Helvetica" w:cs="Arial"/>
          <w:b/>
          <w:color w:val="FF6600"/>
          <w:sz w:val="32"/>
          <w:szCs w:val="32"/>
          <w:lang w:val="de-DE"/>
        </w:rPr>
      </w:pPr>
    </w:p>
    <w:p w:rsidR="0017071F" w:rsidRDefault="0017071F" w:rsidP="0017071F">
      <w:pPr>
        <w:snapToGrid w:val="0"/>
        <w:ind w:leftChars="71" w:left="142" w:rightChars="197" w:right="394"/>
        <w:jc w:val="center"/>
        <w:rPr>
          <w:rFonts w:ascii="Helvetica" w:eastAsia="Dotum" w:hAnsi="Helvetica" w:cs="Arial"/>
          <w:b/>
          <w:color w:val="FF6600"/>
          <w:sz w:val="32"/>
          <w:szCs w:val="32"/>
          <w:lang w:val="de-DE"/>
        </w:rPr>
      </w:pPr>
    </w:p>
    <w:p w:rsidR="0017071F" w:rsidRDefault="0017071F" w:rsidP="0017071F">
      <w:pPr>
        <w:snapToGrid w:val="0"/>
        <w:ind w:leftChars="71" w:left="142" w:rightChars="197" w:right="394"/>
        <w:jc w:val="center"/>
        <w:rPr>
          <w:rFonts w:ascii="Helvetica" w:eastAsia="Dotum" w:hAnsi="Helvetica" w:cs="Arial"/>
          <w:b/>
          <w:color w:val="FF6600"/>
          <w:sz w:val="32"/>
          <w:szCs w:val="32"/>
          <w:lang w:val="de-DE"/>
        </w:rPr>
      </w:pPr>
    </w:p>
    <w:p w:rsidR="0017071F" w:rsidRDefault="0017071F" w:rsidP="0017071F">
      <w:pPr>
        <w:snapToGrid w:val="0"/>
        <w:ind w:leftChars="71" w:left="142" w:rightChars="197" w:right="394"/>
        <w:jc w:val="center"/>
        <w:rPr>
          <w:rFonts w:ascii="Helvetica" w:eastAsia="Dotum" w:hAnsi="Helvetica" w:cs="Arial"/>
          <w:b/>
          <w:color w:val="FF6600"/>
          <w:sz w:val="32"/>
          <w:szCs w:val="32"/>
          <w:lang w:val="de-DE"/>
        </w:rPr>
      </w:pPr>
    </w:p>
    <w:p w:rsidR="0017071F" w:rsidRDefault="0017071F" w:rsidP="0017071F">
      <w:pPr>
        <w:snapToGrid w:val="0"/>
        <w:ind w:leftChars="71" w:left="142" w:rightChars="197" w:right="394"/>
        <w:jc w:val="center"/>
        <w:rPr>
          <w:rFonts w:ascii="Helvetica" w:eastAsia="Dotum" w:hAnsi="Helvetica" w:cs="Arial"/>
          <w:b/>
          <w:color w:val="FF6600"/>
          <w:sz w:val="32"/>
          <w:szCs w:val="32"/>
          <w:lang w:val="de-DE"/>
        </w:rPr>
      </w:pPr>
    </w:p>
    <w:p w:rsidR="0017071F" w:rsidRDefault="0017071F" w:rsidP="0017071F">
      <w:pPr>
        <w:snapToGrid w:val="0"/>
        <w:ind w:leftChars="71" w:left="142" w:rightChars="197" w:right="394"/>
        <w:jc w:val="center"/>
        <w:rPr>
          <w:rFonts w:ascii="Helvetica" w:eastAsia="Dotum" w:hAnsi="Helvetica" w:cs="Arial"/>
          <w:b/>
          <w:color w:val="FF6600"/>
          <w:sz w:val="32"/>
          <w:szCs w:val="32"/>
          <w:lang w:val="de-DE"/>
        </w:rPr>
      </w:pPr>
    </w:p>
    <w:p w:rsidR="004B1DFC" w:rsidRDefault="004B1DFC" w:rsidP="004B1DFC">
      <w:pPr>
        <w:snapToGrid w:val="0"/>
        <w:ind w:leftChars="71" w:left="142" w:rightChars="197" w:right="394"/>
        <w:jc w:val="center"/>
        <w:rPr>
          <w:rFonts w:ascii="Helvetica" w:eastAsia="Dotum" w:hAnsi="Helvetica" w:cs="Arial"/>
          <w:b/>
          <w:color w:val="FF6600"/>
          <w:sz w:val="32"/>
          <w:szCs w:val="32"/>
          <w:lang w:val="de-DE"/>
        </w:rPr>
      </w:pPr>
      <w:r w:rsidRPr="00681D3C">
        <w:rPr>
          <w:rFonts w:ascii="Helvetica" w:eastAsia="Dotum" w:hAnsi="Helvetica" w:cs="Arial"/>
          <w:b/>
          <w:color w:val="FF6600"/>
          <w:sz w:val="32"/>
          <w:szCs w:val="32"/>
          <w:lang w:val="de-DE"/>
        </w:rPr>
        <w:t xml:space="preserve">Hankook und Schmitz Cargobull AG </w:t>
      </w:r>
    </w:p>
    <w:p w:rsidR="004B1DFC" w:rsidRPr="00681D3C" w:rsidRDefault="004B1DFC" w:rsidP="004B1DFC">
      <w:pPr>
        <w:snapToGrid w:val="0"/>
        <w:ind w:leftChars="71" w:left="142" w:rightChars="197" w:right="394"/>
        <w:jc w:val="center"/>
        <w:rPr>
          <w:rFonts w:ascii="Helvetica" w:eastAsia="Dotum" w:hAnsi="Helvetica" w:cs="Arial"/>
          <w:b/>
          <w:color w:val="FF6600"/>
          <w:sz w:val="32"/>
          <w:szCs w:val="32"/>
          <w:lang w:val="de-DE"/>
        </w:rPr>
      </w:pPr>
      <w:r>
        <w:rPr>
          <w:rFonts w:ascii="Helvetica" w:eastAsia="Dotum" w:hAnsi="Helvetica" w:cs="Arial"/>
          <w:b/>
          <w:color w:val="FF6600"/>
          <w:sz w:val="32"/>
          <w:szCs w:val="32"/>
          <w:lang w:val="de-DE"/>
        </w:rPr>
        <w:t xml:space="preserve">intensivieren ihre </w:t>
      </w:r>
      <w:r w:rsidRPr="00681D3C">
        <w:rPr>
          <w:rFonts w:ascii="Helvetica" w:eastAsia="Dotum" w:hAnsi="Helvetica" w:cs="Arial"/>
          <w:b/>
          <w:color w:val="FF6600"/>
          <w:sz w:val="32"/>
          <w:szCs w:val="32"/>
          <w:lang w:val="de-DE"/>
        </w:rPr>
        <w:t>strategische Zusammenarbeit</w:t>
      </w:r>
    </w:p>
    <w:p w:rsidR="004B1DFC" w:rsidRDefault="004B1DFC" w:rsidP="004B1DFC">
      <w:pPr>
        <w:widowControl/>
        <w:wordWrap/>
        <w:autoSpaceDE/>
        <w:autoSpaceDN/>
        <w:snapToGrid w:val="0"/>
        <w:spacing w:line="280" w:lineRule="exact"/>
        <w:ind w:rightChars="197" w:right="394"/>
        <w:rPr>
          <w:rFonts w:ascii="Times New Roman"/>
          <w:iCs/>
          <w:color w:val="000000"/>
          <w:sz w:val="21"/>
          <w:szCs w:val="21"/>
          <w:lang w:val="de-DE"/>
        </w:rPr>
      </w:pPr>
    </w:p>
    <w:p w:rsidR="004B1DFC" w:rsidRPr="00F84836" w:rsidRDefault="004B1DFC" w:rsidP="005E4134">
      <w:pPr>
        <w:widowControl/>
        <w:wordWrap/>
        <w:autoSpaceDE/>
        <w:autoSpaceDN/>
        <w:snapToGrid w:val="0"/>
        <w:spacing w:line="276" w:lineRule="auto"/>
        <w:ind w:rightChars="197" w:right="394"/>
        <w:rPr>
          <w:rFonts w:ascii="Times New Roman"/>
          <w:b/>
          <w:iCs/>
          <w:color w:val="000000"/>
          <w:sz w:val="21"/>
          <w:szCs w:val="21"/>
          <w:lang w:val="de-DE"/>
        </w:rPr>
      </w:pPr>
      <w:r w:rsidRPr="00042DF0">
        <w:rPr>
          <w:rFonts w:ascii="Times New Roman"/>
          <w:b/>
          <w:iCs/>
          <w:color w:val="000000"/>
          <w:sz w:val="21"/>
          <w:szCs w:val="21"/>
          <w:lang w:val="de-DE"/>
        </w:rPr>
        <w:lastRenderedPageBreak/>
        <w:t xml:space="preserve">Hankook und Schmitz Cargobull </w:t>
      </w:r>
      <w:r>
        <w:rPr>
          <w:rFonts w:ascii="Times New Roman"/>
          <w:b/>
          <w:iCs/>
          <w:color w:val="000000"/>
          <w:sz w:val="21"/>
          <w:szCs w:val="21"/>
          <w:lang w:val="de-DE"/>
        </w:rPr>
        <w:t xml:space="preserve">vereinbarten im Rahmen letzten IAA Nutzfahrzeuge </w:t>
      </w:r>
      <w:r w:rsidRPr="00042DF0">
        <w:rPr>
          <w:rFonts w:ascii="Times New Roman"/>
          <w:b/>
          <w:iCs/>
          <w:color w:val="000000"/>
          <w:sz w:val="21"/>
          <w:szCs w:val="21"/>
          <w:lang w:val="de-DE"/>
        </w:rPr>
        <w:t xml:space="preserve">eine vorzeitige Verlängerung ihrer Partnerschaft. </w:t>
      </w:r>
      <w:r>
        <w:rPr>
          <w:rFonts w:ascii="Times New Roman"/>
          <w:b/>
          <w:iCs/>
          <w:color w:val="000000"/>
          <w:sz w:val="21"/>
          <w:szCs w:val="21"/>
          <w:lang w:val="de-DE"/>
        </w:rPr>
        <w:t>Diese</w:t>
      </w:r>
      <w:r w:rsidRPr="00042DF0">
        <w:rPr>
          <w:rFonts w:ascii="Times New Roman"/>
          <w:b/>
          <w:iCs/>
          <w:color w:val="000000"/>
          <w:sz w:val="21"/>
          <w:szCs w:val="21"/>
          <w:lang w:val="de-DE"/>
        </w:rPr>
        <w:t xml:space="preserve"> beinhaltet unter anderem eine Ausweitung der bestehenden </w:t>
      </w:r>
      <w:r w:rsidRPr="00717C44">
        <w:rPr>
          <w:rFonts w:ascii="Times New Roman"/>
          <w:b/>
          <w:iCs/>
          <w:color w:val="000000"/>
          <w:sz w:val="21"/>
          <w:szCs w:val="21"/>
          <w:lang w:val="de-DE"/>
        </w:rPr>
        <w:t>Lieferverträge im OE-Segment, die strategische Zusammenarbeit auf europäischer Ebene im Flottengeschäft wie den Ausbau des Ersatzgeschäfts von Hankook Trailereifen über die</w:t>
      </w:r>
      <w:r w:rsidR="003B6B05">
        <w:rPr>
          <w:rFonts w:ascii="Times New Roman"/>
          <w:b/>
          <w:iCs/>
          <w:color w:val="000000"/>
          <w:sz w:val="21"/>
          <w:szCs w:val="21"/>
          <w:lang w:val="de-DE"/>
        </w:rPr>
        <w:t xml:space="preserve"> </w:t>
      </w:r>
      <w:r w:rsidRPr="00717C44">
        <w:rPr>
          <w:rFonts w:ascii="Times New Roman"/>
          <w:b/>
          <w:iCs/>
          <w:color w:val="000000"/>
          <w:sz w:val="21"/>
          <w:szCs w:val="21"/>
          <w:lang w:val="de-DE"/>
        </w:rPr>
        <w:t>bestehende Vertriebskooperation zwischen dem Schmitz Cargobull Service Partner Netzwerk und dem gemeinsamen Servicepartner Pneunet. Hankook stattet die Schmitz Cargobull Trailer-Modelle</w:t>
      </w:r>
      <w:r w:rsidR="003B6B05">
        <w:rPr>
          <w:rFonts w:ascii="Times New Roman"/>
          <w:b/>
          <w:iCs/>
          <w:color w:val="000000"/>
          <w:sz w:val="21"/>
          <w:szCs w:val="21"/>
          <w:lang w:val="de-DE"/>
        </w:rPr>
        <w:t xml:space="preserve"> </w:t>
      </w:r>
      <w:r w:rsidRPr="00717C44">
        <w:rPr>
          <w:rFonts w:ascii="Times New Roman"/>
          <w:b/>
          <w:iCs/>
          <w:color w:val="000000"/>
          <w:sz w:val="21"/>
          <w:szCs w:val="21"/>
          <w:lang w:val="de-DE"/>
        </w:rPr>
        <w:t>seit Anfang 2013 mit verschiedenen Reifentypen aus und ist europaweit aktuell mit 11 verschiedenen Dimensionen in der Erstausrüstung.</w:t>
      </w:r>
      <w:r w:rsidR="003B6B05">
        <w:rPr>
          <w:rFonts w:ascii="Times New Roman"/>
          <w:b/>
          <w:iCs/>
          <w:color w:val="000000"/>
          <w:sz w:val="21"/>
          <w:szCs w:val="21"/>
          <w:lang w:val="de-DE"/>
        </w:rPr>
        <w:t xml:space="preserve"> </w:t>
      </w:r>
      <w:r w:rsidRPr="00717C44">
        <w:rPr>
          <w:rFonts w:ascii="Times New Roman"/>
          <w:b/>
          <w:iCs/>
          <w:color w:val="000000"/>
          <w:sz w:val="21"/>
          <w:szCs w:val="21"/>
          <w:lang w:val="de-DE"/>
        </w:rPr>
        <w:t>Die Kooperation beider Unternehmen für das Full-Service-Geschäft besteht seit Anfang 2015 und konzentriert sich ebenso auf den europäischen Markt.</w:t>
      </w:r>
    </w:p>
    <w:p w:rsidR="004B1DFC" w:rsidRPr="000A0AE9" w:rsidRDefault="004B1DFC" w:rsidP="005E4134">
      <w:pPr>
        <w:widowControl/>
        <w:wordWrap/>
        <w:autoSpaceDE/>
        <w:autoSpaceDN/>
        <w:snapToGrid w:val="0"/>
        <w:spacing w:line="276" w:lineRule="auto"/>
        <w:ind w:rightChars="197" w:right="394"/>
        <w:rPr>
          <w:rFonts w:ascii="Times New Roman"/>
          <w:b/>
          <w:iCs/>
          <w:color w:val="000000"/>
          <w:sz w:val="21"/>
          <w:szCs w:val="21"/>
          <w:lang w:val="de-DE"/>
        </w:rPr>
      </w:pPr>
    </w:p>
    <w:p w:rsidR="004B1DFC" w:rsidRDefault="004B1DFC" w:rsidP="005E4134">
      <w:pPr>
        <w:widowControl/>
        <w:wordWrap/>
        <w:autoSpaceDE/>
        <w:autoSpaceDN/>
        <w:snapToGrid w:val="0"/>
        <w:spacing w:line="276" w:lineRule="auto"/>
        <w:ind w:rightChars="197" w:right="394"/>
        <w:rPr>
          <w:rFonts w:ascii="Times New Roman"/>
          <w:iCs/>
          <w:color w:val="000000"/>
          <w:sz w:val="21"/>
          <w:szCs w:val="21"/>
          <w:lang w:val="de-DE"/>
        </w:rPr>
      </w:pPr>
      <w:r>
        <w:rPr>
          <w:rFonts w:ascii="Times New Roman"/>
          <w:iCs/>
          <w:color w:val="000000"/>
          <w:sz w:val="21"/>
          <w:szCs w:val="21"/>
          <w:lang w:val="de-DE"/>
        </w:rPr>
        <w:t>Premium-</w:t>
      </w:r>
      <w:r w:rsidRPr="006D2805">
        <w:rPr>
          <w:rFonts w:ascii="Times New Roman"/>
          <w:iCs/>
          <w:color w:val="000000"/>
          <w:sz w:val="21"/>
          <w:szCs w:val="21"/>
          <w:lang w:val="de-DE"/>
        </w:rPr>
        <w:t>Reifenhersteller Hankook und die Schmitz Cargobull AG, Europas führender Hersteller von Lkw-Trailern</w:t>
      </w:r>
      <w:r>
        <w:rPr>
          <w:rFonts w:ascii="Times New Roman"/>
          <w:iCs/>
          <w:color w:val="000000"/>
          <w:sz w:val="21"/>
          <w:szCs w:val="21"/>
          <w:lang w:val="de-DE"/>
        </w:rPr>
        <w:t xml:space="preserve"> haben im Rahmen der letzten IAA Nutzfahrzeuge in Hannover ihre Zusammenarbeit vorzeitig </w:t>
      </w:r>
      <w:r w:rsidRPr="000B19F1">
        <w:rPr>
          <w:rFonts w:ascii="Times New Roman"/>
          <w:iCs/>
          <w:color w:val="000000"/>
          <w:sz w:val="21"/>
          <w:szCs w:val="21"/>
          <w:lang w:val="de-DE"/>
        </w:rPr>
        <w:t>bis Ende 2019</w:t>
      </w:r>
      <w:r>
        <w:rPr>
          <w:rFonts w:ascii="Times New Roman"/>
          <w:iCs/>
          <w:color w:val="000000"/>
          <w:sz w:val="21"/>
          <w:szCs w:val="21"/>
          <w:lang w:val="de-DE"/>
        </w:rPr>
        <w:t xml:space="preserve"> verlängert</w:t>
      </w:r>
      <w:r w:rsidRPr="006D2805">
        <w:rPr>
          <w:rFonts w:ascii="Times New Roman"/>
          <w:iCs/>
          <w:color w:val="000000"/>
          <w:sz w:val="21"/>
          <w:szCs w:val="21"/>
          <w:lang w:val="de-DE"/>
        </w:rPr>
        <w:t xml:space="preserve">. </w:t>
      </w:r>
      <w:r w:rsidRPr="002304B3">
        <w:rPr>
          <w:rFonts w:ascii="Times New Roman"/>
          <w:iCs/>
          <w:color w:val="000000"/>
          <w:sz w:val="21"/>
          <w:szCs w:val="21"/>
          <w:lang w:val="de-DE"/>
        </w:rPr>
        <w:t>Das auf die Produktion von Sattelaufliegern für Schwer-Lkw spezialisierte Unternehmen gilt unter anderem aufgrund seiner innovativen Fertigungs- und intelligenten Produktionstechnologien als Maßstab für besonders effiziente Transportlösungen. Hankook Lkw-Trailerbereifungen sind bei Schmitz Cargobull bereits seit Jahren ab Werk als Premium</w:t>
      </w:r>
      <w:r w:rsidRPr="0018502D">
        <w:rPr>
          <w:rFonts w:ascii="Times New Roman"/>
          <w:iCs/>
          <w:color w:val="000000"/>
          <w:sz w:val="21"/>
          <w:szCs w:val="21"/>
          <w:lang w:val="de-DE"/>
        </w:rPr>
        <w:t>p</w:t>
      </w:r>
      <w:r w:rsidRPr="002304B3">
        <w:rPr>
          <w:rFonts w:ascii="Times New Roman"/>
          <w:iCs/>
          <w:color w:val="000000"/>
          <w:sz w:val="21"/>
          <w:szCs w:val="21"/>
          <w:lang w:val="de-DE"/>
        </w:rPr>
        <w:t xml:space="preserve">rodukte für alle Aufliegertypen verfügbar. </w:t>
      </w:r>
      <w:r w:rsidRPr="00717C44">
        <w:rPr>
          <w:rFonts w:ascii="Times New Roman"/>
          <w:iCs/>
          <w:color w:val="000000"/>
          <w:sz w:val="21"/>
          <w:szCs w:val="21"/>
          <w:lang w:val="de-DE"/>
        </w:rPr>
        <w:t>Die</w:t>
      </w:r>
      <w:r w:rsidR="003B6B05">
        <w:rPr>
          <w:rFonts w:ascii="Times New Roman"/>
          <w:iCs/>
          <w:color w:val="000000"/>
          <w:sz w:val="21"/>
          <w:szCs w:val="21"/>
          <w:lang w:val="de-DE"/>
        </w:rPr>
        <w:t xml:space="preserve"> </w:t>
      </w:r>
      <w:r w:rsidRPr="00717C44">
        <w:rPr>
          <w:rFonts w:ascii="Times New Roman"/>
          <w:iCs/>
          <w:color w:val="000000"/>
          <w:sz w:val="21"/>
          <w:szCs w:val="21"/>
          <w:lang w:val="de-DE"/>
        </w:rPr>
        <w:t>auf der IAA verkündete Zusammenarbeit beinhaltet eine Ausweitung der bestehenden Lieferverträge im OE-Segment, die strategische Zusammenarbeit auf europäischer Ebene im Flottengeschäft, den Ausbau des Full-Service-Angebots</w:t>
      </w:r>
      <w:r w:rsidR="003B6B05">
        <w:rPr>
          <w:rFonts w:ascii="Times New Roman"/>
          <w:iCs/>
          <w:color w:val="000000"/>
          <w:sz w:val="21"/>
          <w:szCs w:val="21"/>
          <w:lang w:val="de-DE"/>
        </w:rPr>
        <w:t xml:space="preserve"> </w:t>
      </w:r>
      <w:r w:rsidRPr="00717C44">
        <w:rPr>
          <w:rFonts w:ascii="Times New Roman"/>
          <w:iCs/>
          <w:color w:val="000000"/>
          <w:sz w:val="21"/>
          <w:szCs w:val="21"/>
          <w:lang w:val="de-DE"/>
        </w:rPr>
        <w:t>sowie den Ausbau des Ersatzgeschäfts von Hankook Trailerreifen über die bestehende Vertriebskooperation zwischen dem Schmitz Cargobull Service Partner Netzwerk und dem gemeinsamen Servicepartner Pneunet.</w:t>
      </w:r>
      <w:r>
        <w:rPr>
          <w:rFonts w:ascii="Times New Roman"/>
          <w:iCs/>
          <w:color w:val="000000"/>
          <w:sz w:val="21"/>
          <w:szCs w:val="21"/>
          <w:lang w:val="de-DE"/>
        </w:rPr>
        <w:t xml:space="preserve"> Diese Kooperation bietet Vertragskunden des Trailerherstellers Full-Service-Konzepte, die unter anderem </w:t>
      </w:r>
      <w:r w:rsidRPr="00A8285B">
        <w:rPr>
          <w:rFonts w:ascii="Times New Roman"/>
          <w:iCs/>
          <w:color w:val="000000"/>
          <w:sz w:val="21"/>
          <w:szCs w:val="21"/>
          <w:lang w:val="de-DE"/>
        </w:rPr>
        <w:t>einheitliche Konditionen sowohl für Reifen als auch für die Reifendienstleistungen</w:t>
      </w:r>
      <w:r>
        <w:rPr>
          <w:rFonts w:ascii="Times New Roman"/>
          <w:iCs/>
          <w:color w:val="000000"/>
          <w:sz w:val="21"/>
          <w:szCs w:val="21"/>
          <w:lang w:val="de-DE"/>
        </w:rPr>
        <w:t xml:space="preserve"> beinhalten und das Reifenmanagement im Fuhrpark übernehmen. Dies schließt verschleißbedingte Reifenwechsel, Reifenpannen, </w:t>
      </w:r>
      <w:r w:rsidRPr="00A8285B">
        <w:rPr>
          <w:rFonts w:ascii="Times New Roman"/>
          <w:iCs/>
          <w:color w:val="000000"/>
          <w:sz w:val="21"/>
          <w:szCs w:val="21"/>
          <w:lang w:val="de-DE"/>
        </w:rPr>
        <w:t xml:space="preserve">Terminüberwachungen und </w:t>
      </w:r>
      <w:r w:rsidR="003B6B05" w:rsidRPr="00A8285B">
        <w:rPr>
          <w:rFonts w:ascii="Times New Roman"/>
          <w:iCs/>
          <w:color w:val="000000"/>
          <w:sz w:val="21"/>
          <w:szCs w:val="21"/>
          <w:lang w:val="de-DE"/>
        </w:rPr>
        <w:t>Fleet Checks</w:t>
      </w:r>
      <w:r w:rsidRPr="00A8285B">
        <w:rPr>
          <w:rFonts w:ascii="Times New Roman"/>
          <w:iCs/>
          <w:color w:val="000000"/>
          <w:sz w:val="21"/>
          <w:szCs w:val="21"/>
          <w:lang w:val="de-DE"/>
        </w:rPr>
        <w:t xml:space="preserve"> </w:t>
      </w:r>
      <w:r>
        <w:rPr>
          <w:rFonts w:ascii="Times New Roman"/>
          <w:iCs/>
          <w:color w:val="000000"/>
          <w:sz w:val="21"/>
          <w:szCs w:val="21"/>
          <w:lang w:val="de-DE"/>
        </w:rPr>
        <w:t xml:space="preserve">bzw. Luftdruckanpassungen mit ein. Zudem können </w:t>
      </w:r>
      <w:r w:rsidRPr="00CF258C">
        <w:rPr>
          <w:rFonts w:ascii="Times New Roman"/>
          <w:iCs/>
          <w:color w:val="000000"/>
          <w:sz w:val="21"/>
          <w:szCs w:val="21"/>
          <w:lang w:val="de-DE"/>
        </w:rPr>
        <w:t>Fuhrparkbetreibern</w:t>
      </w:r>
      <w:r w:rsidRPr="00A8285B">
        <w:rPr>
          <w:rFonts w:ascii="Times New Roman"/>
          <w:iCs/>
          <w:color w:val="000000"/>
          <w:sz w:val="21"/>
          <w:szCs w:val="21"/>
          <w:lang w:val="de-DE"/>
        </w:rPr>
        <w:t xml:space="preserve"> umfangreiche Analysen zu Kosten und Laufleistung bereit gestellt werden.</w:t>
      </w:r>
    </w:p>
    <w:p w:rsidR="004B1DFC" w:rsidRDefault="004B1DFC" w:rsidP="005E4134">
      <w:pPr>
        <w:widowControl/>
        <w:wordWrap/>
        <w:autoSpaceDE/>
        <w:autoSpaceDN/>
        <w:snapToGrid w:val="0"/>
        <w:spacing w:line="276" w:lineRule="auto"/>
        <w:ind w:rightChars="197" w:right="394"/>
        <w:rPr>
          <w:rFonts w:ascii="Times New Roman"/>
          <w:iCs/>
          <w:color w:val="000000"/>
          <w:sz w:val="21"/>
          <w:szCs w:val="21"/>
          <w:lang w:val="de-DE"/>
        </w:rPr>
      </w:pPr>
    </w:p>
    <w:p w:rsidR="004B1DFC" w:rsidRDefault="004B1DFC" w:rsidP="005E4134">
      <w:pPr>
        <w:widowControl/>
        <w:wordWrap/>
        <w:autoSpaceDE/>
        <w:autoSpaceDN/>
        <w:snapToGrid w:val="0"/>
        <w:spacing w:line="276" w:lineRule="auto"/>
        <w:ind w:rightChars="197" w:right="394"/>
        <w:rPr>
          <w:rFonts w:ascii="Times New Roman"/>
          <w:iCs/>
          <w:color w:val="000000"/>
          <w:sz w:val="21"/>
          <w:szCs w:val="21"/>
          <w:lang w:val="de-DE"/>
        </w:rPr>
      </w:pPr>
      <w:r w:rsidRPr="00DF57C5">
        <w:rPr>
          <w:rFonts w:ascii="Times New Roman"/>
          <w:iCs/>
          <w:color w:val="000000"/>
          <w:sz w:val="21"/>
          <w:szCs w:val="21"/>
          <w:lang w:val="de-DE"/>
        </w:rPr>
        <w:t>Vizepräsident für Vertrieb und Marketing für die deutschsprachigen Märkte, Dietmar Olbrich und Manager Vertrieb Lkw, Holger Guse von Hankook Reifen Deutschland</w:t>
      </w:r>
      <w:r>
        <w:rPr>
          <w:rFonts w:ascii="Times New Roman"/>
          <w:iCs/>
          <w:color w:val="000000"/>
          <w:sz w:val="21"/>
          <w:szCs w:val="21"/>
          <w:lang w:val="de-DE"/>
        </w:rPr>
        <w:t xml:space="preserve"> </w:t>
      </w:r>
      <w:r w:rsidRPr="00DF57C5">
        <w:rPr>
          <w:rFonts w:ascii="Times New Roman"/>
          <w:iCs/>
          <w:color w:val="000000"/>
          <w:sz w:val="21"/>
          <w:szCs w:val="21"/>
          <w:lang w:val="de-DE"/>
        </w:rPr>
        <w:t>sind</w:t>
      </w:r>
      <w:r>
        <w:rPr>
          <w:rFonts w:ascii="Times New Roman"/>
          <w:iCs/>
          <w:color w:val="000000"/>
          <w:sz w:val="21"/>
          <w:szCs w:val="21"/>
          <w:lang w:val="de-DE"/>
        </w:rPr>
        <w:t xml:space="preserve"> </w:t>
      </w:r>
      <w:r w:rsidRPr="00DF57C5">
        <w:rPr>
          <w:rFonts w:ascii="Times New Roman"/>
          <w:iCs/>
          <w:color w:val="000000"/>
          <w:sz w:val="21"/>
          <w:szCs w:val="21"/>
          <w:lang w:val="de-DE"/>
        </w:rPr>
        <w:t>einer Meinung:</w:t>
      </w:r>
      <w:r>
        <w:rPr>
          <w:rFonts w:ascii="Times New Roman"/>
          <w:iCs/>
          <w:color w:val="000000"/>
          <w:sz w:val="21"/>
          <w:szCs w:val="21"/>
          <w:lang w:val="de-DE"/>
        </w:rPr>
        <w:t xml:space="preserve"> „Die Intensivierung unserer Partnerschaftmit Schmitz Cargobull ist für uns von strategisch wichtiger Bedeutung, insbesondere deshalb, weil diese sowohl unser Erstausrüstungs- als auch das Ersatzgeschäft im Trailersegment stärkt.“</w:t>
      </w:r>
    </w:p>
    <w:p w:rsidR="004B1DFC" w:rsidRPr="00DF57C5" w:rsidRDefault="004B1DFC" w:rsidP="005E4134">
      <w:pPr>
        <w:widowControl/>
        <w:wordWrap/>
        <w:autoSpaceDE/>
        <w:autoSpaceDN/>
        <w:snapToGrid w:val="0"/>
        <w:spacing w:line="276" w:lineRule="auto"/>
        <w:ind w:rightChars="197" w:right="394"/>
        <w:rPr>
          <w:rFonts w:ascii="Times New Roman"/>
          <w:iCs/>
          <w:color w:val="000000"/>
          <w:sz w:val="21"/>
          <w:szCs w:val="21"/>
          <w:lang w:val="de-DE"/>
        </w:rPr>
      </w:pPr>
    </w:p>
    <w:p w:rsidR="004B1DFC" w:rsidRDefault="004B1DFC" w:rsidP="005E4134">
      <w:pPr>
        <w:wordWrap/>
        <w:snapToGrid w:val="0"/>
        <w:spacing w:line="276" w:lineRule="auto"/>
        <w:ind w:rightChars="197" w:right="394"/>
        <w:rPr>
          <w:rFonts w:ascii="Times New Roman"/>
          <w:iCs/>
          <w:color w:val="000000"/>
          <w:sz w:val="21"/>
          <w:szCs w:val="21"/>
          <w:lang w:val="de-DE"/>
        </w:rPr>
      </w:pPr>
      <w:r w:rsidRPr="008D51C8">
        <w:rPr>
          <w:rFonts w:ascii="Times New Roman"/>
          <w:iCs/>
          <w:color w:val="000000"/>
          <w:sz w:val="21"/>
          <w:szCs w:val="21"/>
          <w:lang w:val="de-DE"/>
        </w:rPr>
        <w:t>„Der weitere und langfristige Ausbau der strategischen Partnerschaft mit Hankook ist für uns der logisch richtige Schritt, da die Strategie von Hankook d</w:t>
      </w:r>
      <w:r>
        <w:rPr>
          <w:rFonts w:ascii="Times New Roman"/>
          <w:iCs/>
          <w:color w:val="000000"/>
          <w:sz w:val="21"/>
          <w:szCs w:val="21"/>
          <w:lang w:val="de-DE"/>
        </w:rPr>
        <w:t>ie Schmitz Cargobull-Strategie unterstützt“, sagt</w:t>
      </w:r>
      <w:r w:rsidR="003B6B05">
        <w:rPr>
          <w:rFonts w:ascii="Times New Roman"/>
          <w:iCs/>
          <w:color w:val="000000"/>
          <w:sz w:val="21"/>
          <w:szCs w:val="21"/>
          <w:lang w:val="de-DE"/>
        </w:rPr>
        <w:t xml:space="preserve"> </w:t>
      </w:r>
      <w:r w:rsidRPr="008D51C8">
        <w:rPr>
          <w:rFonts w:ascii="Times New Roman"/>
          <w:iCs/>
          <w:color w:val="000000"/>
          <w:sz w:val="21"/>
          <w:szCs w:val="21"/>
          <w:lang w:val="de-DE"/>
        </w:rPr>
        <w:t>Bernhard Schmitz,</w:t>
      </w:r>
      <w:r>
        <w:rPr>
          <w:rFonts w:ascii="Times New Roman"/>
          <w:iCs/>
          <w:color w:val="000000"/>
          <w:sz w:val="21"/>
          <w:szCs w:val="21"/>
          <w:lang w:val="de-DE"/>
        </w:rPr>
        <w:t xml:space="preserve"> stellvertretender Leiter Strategischer Einkauf</w:t>
      </w:r>
      <w:r w:rsidRPr="008D51C8">
        <w:rPr>
          <w:rFonts w:ascii="Times New Roman"/>
          <w:iCs/>
          <w:color w:val="000000"/>
          <w:sz w:val="21"/>
          <w:szCs w:val="21"/>
          <w:lang w:val="de-DE"/>
        </w:rPr>
        <w:t xml:space="preserve">. „Wir denken, dass die langfristige Zusammenarbeit mit Hankook unsere Premium Produkte </w:t>
      </w:r>
      <w:r>
        <w:rPr>
          <w:rFonts w:ascii="Times New Roman"/>
          <w:iCs/>
          <w:color w:val="000000"/>
          <w:sz w:val="21"/>
          <w:szCs w:val="21"/>
          <w:lang w:val="de-DE"/>
        </w:rPr>
        <w:t>ergänzt</w:t>
      </w:r>
      <w:r w:rsidR="003B6B05">
        <w:rPr>
          <w:rFonts w:ascii="Times New Roman"/>
          <w:iCs/>
          <w:color w:val="000000"/>
          <w:sz w:val="21"/>
          <w:szCs w:val="21"/>
          <w:lang w:val="de-DE"/>
        </w:rPr>
        <w:t xml:space="preserve"> </w:t>
      </w:r>
      <w:r w:rsidRPr="008D51C8">
        <w:rPr>
          <w:rFonts w:ascii="Times New Roman"/>
          <w:iCs/>
          <w:color w:val="000000"/>
          <w:sz w:val="21"/>
          <w:szCs w:val="21"/>
          <w:lang w:val="de-DE"/>
        </w:rPr>
        <w:t>und wir unseren Kunden damit optimale Transportlösungen liefern</w:t>
      </w:r>
      <w:r>
        <w:rPr>
          <w:rFonts w:ascii="Times New Roman"/>
          <w:iCs/>
          <w:color w:val="000000"/>
          <w:sz w:val="21"/>
          <w:szCs w:val="21"/>
          <w:lang w:val="de-DE"/>
        </w:rPr>
        <w:t>“.</w:t>
      </w:r>
    </w:p>
    <w:p w:rsidR="004B1DFC" w:rsidRDefault="004B1DFC" w:rsidP="005E4134">
      <w:pPr>
        <w:widowControl/>
        <w:wordWrap/>
        <w:autoSpaceDE/>
        <w:autoSpaceDN/>
        <w:snapToGrid w:val="0"/>
        <w:spacing w:line="276" w:lineRule="auto"/>
        <w:ind w:rightChars="197" w:right="394"/>
        <w:rPr>
          <w:rFonts w:ascii="Times New Roman"/>
          <w:iCs/>
          <w:color w:val="000000"/>
          <w:sz w:val="21"/>
          <w:szCs w:val="21"/>
          <w:lang w:val="de-DE"/>
        </w:rPr>
      </w:pPr>
    </w:p>
    <w:p w:rsidR="004B1DFC" w:rsidRDefault="004B1DFC" w:rsidP="005E4134">
      <w:pPr>
        <w:wordWrap/>
        <w:snapToGrid w:val="0"/>
        <w:spacing w:line="276" w:lineRule="auto"/>
        <w:ind w:rightChars="197" w:right="394"/>
        <w:rPr>
          <w:rFonts w:ascii="Times New Roman"/>
          <w:iCs/>
          <w:color w:val="000000"/>
          <w:sz w:val="21"/>
          <w:szCs w:val="21"/>
          <w:lang w:val="de-DE"/>
        </w:rPr>
      </w:pPr>
      <w:r>
        <w:rPr>
          <w:rFonts w:ascii="Times New Roman"/>
          <w:iCs/>
          <w:color w:val="000000"/>
          <w:sz w:val="21"/>
          <w:szCs w:val="21"/>
          <w:lang w:val="de-DE"/>
        </w:rPr>
        <w:t>Premium-</w:t>
      </w:r>
      <w:r w:rsidRPr="006D2805">
        <w:rPr>
          <w:rFonts w:ascii="Times New Roman"/>
          <w:iCs/>
          <w:color w:val="000000"/>
          <w:sz w:val="21"/>
          <w:szCs w:val="21"/>
          <w:lang w:val="de-DE"/>
        </w:rPr>
        <w:t>Reifen</w:t>
      </w:r>
      <w:r>
        <w:rPr>
          <w:rFonts w:ascii="Times New Roman"/>
          <w:iCs/>
          <w:color w:val="000000"/>
          <w:sz w:val="21"/>
          <w:szCs w:val="21"/>
          <w:lang w:val="de-DE"/>
        </w:rPr>
        <w:t>hersteller Hankook liefert sein komplettes,</w:t>
      </w:r>
      <w:r w:rsidRPr="006D2805">
        <w:rPr>
          <w:rFonts w:ascii="Times New Roman"/>
          <w:iCs/>
          <w:color w:val="000000"/>
          <w:sz w:val="21"/>
          <w:szCs w:val="21"/>
          <w:lang w:val="de-DE"/>
        </w:rPr>
        <w:t xml:space="preserve"> für europäisch</w:t>
      </w:r>
      <w:r>
        <w:rPr>
          <w:rFonts w:ascii="Times New Roman"/>
          <w:iCs/>
          <w:color w:val="000000"/>
          <w:sz w:val="21"/>
          <w:szCs w:val="21"/>
          <w:lang w:val="de-DE"/>
        </w:rPr>
        <w:t>e Einsatzbedingungen adaptiertes, hochmodernes und umweltfreundliches</w:t>
      </w:r>
      <w:r w:rsidRPr="006D2805">
        <w:rPr>
          <w:rFonts w:ascii="Times New Roman"/>
          <w:iCs/>
          <w:color w:val="000000"/>
          <w:sz w:val="21"/>
          <w:szCs w:val="21"/>
          <w:lang w:val="de-DE"/>
        </w:rPr>
        <w:t xml:space="preserve"> und wirtschaft</w:t>
      </w:r>
      <w:r>
        <w:rPr>
          <w:rFonts w:ascii="Times New Roman"/>
          <w:iCs/>
          <w:color w:val="000000"/>
          <w:sz w:val="21"/>
          <w:szCs w:val="21"/>
          <w:lang w:val="de-DE"/>
        </w:rPr>
        <w:t>liches</w:t>
      </w:r>
      <w:r w:rsidRPr="006D2805">
        <w:rPr>
          <w:rFonts w:ascii="Times New Roman"/>
          <w:iCs/>
          <w:color w:val="000000"/>
          <w:sz w:val="21"/>
          <w:szCs w:val="21"/>
          <w:lang w:val="de-DE"/>
        </w:rPr>
        <w:t xml:space="preserve"> Lkw-Trailer</w:t>
      </w:r>
      <w:r>
        <w:rPr>
          <w:rFonts w:ascii="Times New Roman"/>
          <w:iCs/>
          <w:color w:val="000000"/>
          <w:sz w:val="21"/>
          <w:szCs w:val="21"/>
          <w:lang w:val="de-DE"/>
        </w:rPr>
        <w:t>reifenangebot unter anderem in den</w:t>
      </w:r>
      <w:r w:rsidRPr="006D2805">
        <w:rPr>
          <w:rFonts w:ascii="Times New Roman"/>
          <w:iCs/>
          <w:color w:val="000000"/>
          <w:sz w:val="21"/>
          <w:szCs w:val="21"/>
          <w:lang w:val="de-DE"/>
        </w:rPr>
        <w:t xml:space="preserve"> Hankook-Serien e-cube MAX und SmartWork</w:t>
      </w:r>
      <w:r>
        <w:rPr>
          <w:rFonts w:ascii="Times New Roman"/>
          <w:iCs/>
          <w:color w:val="000000"/>
          <w:sz w:val="21"/>
          <w:szCs w:val="21"/>
          <w:lang w:val="de-DE"/>
        </w:rPr>
        <w:t xml:space="preserve"> in die</w:t>
      </w:r>
      <w:r w:rsidRPr="006D2805">
        <w:rPr>
          <w:rFonts w:ascii="Times New Roman"/>
          <w:iCs/>
          <w:color w:val="000000"/>
          <w:sz w:val="21"/>
          <w:szCs w:val="21"/>
          <w:lang w:val="de-DE"/>
        </w:rPr>
        <w:t xml:space="preserve"> Erstausrüstung</w:t>
      </w:r>
      <w:r>
        <w:rPr>
          <w:rFonts w:ascii="Times New Roman"/>
          <w:iCs/>
          <w:color w:val="000000"/>
          <w:sz w:val="21"/>
          <w:szCs w:val="21"/>
          <w:lang w:val="de-DE"/>
        </w:rPr>
        <w:t xml:space="preserve"> </w:t>
      </w:r>
      <w:r w:rsidRPr="006D2805">
        <w:rPr>
          <w:rFonts w:ascii="Times New Roman"/>
          <w:iCs/>
          <w:color w:val="000000"/>
          <w:sz w:val="21"/>
          <w:szCs w:val="21"/>
          <w:lang w:val="de-DE"/>
        </w:rPr>
        <w:t xml:space="preserve">an die Schmitz Cargobull AG. </w:t>
      </w:r>
      <w:r w:rsidRPr="002304B3">
        <w:rPr>
          <w:rFonts w:ascii="Times New Roman"/>
          <w:iCs/>
          <w:color w:val="000000"/>
          <w:sz w:val="21"/>
          <w:szCs w:val="21"/>
          <w:lang w:val="de-DE"/>
        </w:rPr>
        <w:t xml:space="preserve">Das Erstausrüstungsgeschäft </w:t>
      </w:r>
      <w:r>
        <w:rPr>
          <w:rFonts w:ascii="Times New Roman"/>
          <w:iCs/>
          <w:color w:val="000000"/>
          <w:sz w:val="21"/>
          <w:szCs w:val="21"/>
          <w:lang w:val="de-DE"/>
        </w:rPr>
        <w:t xml:space="preserve">für den nationalen und internationalen Schwerlastverkehr </w:t>
      </w:r>
      <w:r w:rsidRPr="002304B3">
        <w:rPr>
          <w:rFonts w:ascii="Times New Roman"/>
          <w:iCs/>
          <w:color w:val="000000"/>
          <w:sz w:val="21"/>
          <w:szCs w:val="21"/>
          <w:lang w:val="de-DE"/>
        </w:rPr>
        <w:t xml:space="preserve">mit Hankook Lkw-Reifen für Schmitz Cargobull konzentriert sich zunächst auf den </w:t>
      </w:r>
    </w:p>
    <w:p w:rsidR="004B1DFC" w:rsidRDefault="004B1DFC" w:rsidP="005E4134">
      <w:pPr>
        <w:wordWrap/>
        <w:snapToGrid w:val="0"/>
        <w:spacing w:line="276" w:lineRule="auto"/>
        <w:ind w:rightChars="197" w:right="394"/>
        <w:rPr>
          <w:rFonts w:ascii="Times New Roman"/>
          <w:iCs/>
          <w:color w:val="000000"/>
          <w:sz w:val="21"/>
          <w:szCs w:val="21"/>
          <w:lang w:val="de-DE"/>
        </w:rPr>
      </w:pPr>
    </w:p>
    <w:p w:rsidR="004B1DFC" w:rsidRDefault="004B1DFC" w:rsidP="005E4134">
      <w:pPr>
        <w:wordWrap/>
        <w:snapToGrid w:val="0"/>
        <w:spacing w:line="276" w:lineRule="auto"/>
        <w:ind w:rightChars="197" w:right="394"/>
        <w:rPr>
          <w:rFonts w:ascii="Times New Roman"/>
          <w:iCs/>
          <w:color w:val="000000"/>
          <w:sz w:val="21"/>
          <w:szCs w:val="21"/>
          <w:lang w:val="de-DE"/>
        </w:rPr>
      </w:pPr>
      <w:r w:rsidRPr="002304B3">
        <w:rPr>
          <w:rFonts w:ascii="Times New Roman"/>
          <w:iCs/>
          <w:color w:val="000000"/>
          <w:sz w:val="21"/>
          <w:szCs w:val="21"/>
          <w:lang w:val="de-DE"/>
        </w:rPr>
        <w:t xml:space="preserve">europäischen Markt und umfasst aktuell </w:t>
      </w:r>
      <w:r>
        <w:rPr>
          <w:rFonts w:ascii="Times New Roman"/>
          <w:iCs/>
          <w:color w:val="000000"/>
          <w:sz w:val="21"/>
          <w:szCs w:val="21"/>
          <w:lang w:val="de-DE"/>
        </w:rPr>
        <w:t>11</w:t>
      </w:r>
      <w:r w:rsidRPr="002304B3">
        <w:rPr>
          <w:rFonts w:ascii="Times New Roman"/>
          <w:iCs/>
          <w:color w:val="000000"/>
          <w:sz w:val="21"/>
          <w:szCs w:val="21"/>
          <w:lang w:val="de-DE"/>
        </w:rPr>
        <w:t xml:space="preserve"> Trailer-Dimensionen im 19,5 und 22,5 Zoll-Bereich, darunter auch die Mega-Trailer Dimension</w:t>
      </w:r>
      <w:r>
        <w:rPr>
          <w:rFonts w:ascii="Times New Roman"/>
          <w:iCs/>
          <w:color w:val="000000"/>
          <w:sz w:val="21"/>
          <w:szCs w:val="21"/>
          <w:lang w:val="de-DE"/>
        </w:rPr>
        <w:t>en</w:t>
      </w:r>
      <w:r w:rsidRPr="00717C44">
        <w:rPr>
          <w:rFonts w:ascii="Times New Roman"/>
          <w:iCs/>
          <w:color w:val="000000"/>
          <w:sz w:val="21"/>
          <w:szCs w:val="21"/>
          <w:lang w:val="de-DE"/>
        </w:rPr>
        <w:t>445/45R19.5; 435/50R19.5 und 455/40R22.5</w:t>
      </w:r>
      <w:r w:rsidRPr="002304B3">
        <w:rPr>
          <w:rFonts w:ascii="Times New Roman"/>
          <w:iCs/>
          <w:color w:val="000000"/>
          <w:sz w:val="21"/>
          <w:szCs w:val="21"/>
          <w:lang w:val="de-DE"/>
        </w:rPr>
        <w:t xml:space="preserve"> der </w:t>
      </w:r>
      <w:r w:rsidRPr="002A6E66">
        <w:rPr>
          <w:rFonts w:ascii="Times New Roman"/>
          <w:iCs/>
          <w:sz w:val="21"/>
          <w:szCs w:val="21"/>
          <w:lang w:val="de-DE"/>
        </w:rPr>
        <w:t>Hankook e-cube Familie.</w:t>
      </w:r>
      <w:r>
        <w:rPr>
          <w:rFonts w:ascii="Times New Roman"/>
          <w:iCs/>
          <w:color w:val="000000"/>
          <w:sz w:val="21"/>
          <w:szCs w:val="21"/>
          <w:lang w:val="de-DE"/>
        </w:rPr>
        <w:t xml:space="preserve"> Geliefert werden die</w:t>
      </w:r>
      <w:r w:rsidRPr="002304B3">
        <w:rPr>
          <w:rFonts w:ascii="Times New Roman"/>
          <w:iCs/>
          <w:color w:val="000000"/>
          <w:sz w:val="21"/>
          <w:szCs w:val="21"/>
          <w:lang w:val="de-DE"/>
        </w:rPr>
        <w:t xml:space="preserve"> Hankook Bereifungen direkt </w:t>
      </w:r>
      <w:r>
        <w:rPr>
          <w:rFonts w:ascii="Times New Roman"/>
          <w:iCs/>
          <w:color w:val="000000"/>
          <w:sz w:val="21"/>
          <w:szCs w:val="21"/>
          <w:lang w:val="de-DE"/>
        </w:rPr>
        <w:t xml:space="preserve">in alle Werke des Trailerherstellers mit Sitz im </w:t>
      </w:r>
      <w:r>
        <w:rPr>
          <w:rFonts w:ascii="Times New Roman"/>
          <w:iCs/>
          <w:color w:val="000000"/>
          <w:sz w:val="21"/>
          <w:szCs w:val="21"/>
          <w:lang w:val="de-DE"/>
        </w:rPr>
        <w:lastRenderedPageBreak/>
        <w:t>nordrheinwestfälischen Altenberge</w:t>
      </w:r>
      <w:r w:rsidRPr="002304B3">
        <w:rPr>
          <w:rFonts w:ascii="Times New Roman"/>
          <w:iCs/>
          <w:color w:val="000000"/>
          <w:sz w:val="21"/>
          <w:szCs w:val="21"/>
          <w:lang w:val="de-DE"/>
        </w:rPr>
        <w:t>.</w:t>
      </w:r>
    </w:p>
    <w:p w:rsidR="004B1DFC" w:rsidRDefault="004B1DFC" w:rsidP="004B1DFC">
      <w:pPr>
        <w:widowControl/>
        <w:wordWrap/>
        <w:autoSpaceDE/>
        <w:autoSpaceDN/>
        <w:jc w:val="left"/>
        <w:rPr>
          <w:rFonts w:ascii="Times New Roman"/>
          <w:b/>
          <w:bCs/>
          <w:kern w:val="0"/>
          <w:sz w:val="21"/>
          <w:szCs w:val="21"/>
          <w:lang w:val="de-DE"/>
        </w:rPr>
      </w:pPr>
    </w:p>
    <w:p w:rsidR="0017071F" w:rsidRDefault="0017071F" w:rsidP="0017071F">
      <w:pPr>
        <w:wordWrap/>
        <w:snapToGrid w:val="0"/>
        <w:spacing w:line="276" w:lineRule="auto"/>
        <w:ind w:rightChars="197" w:right="394"/>
        <w:rPr>
          <w:rFonts w:ascii="Times New Roman"/>
          <w:iCs/>
          <w:color w:val="000000"/>
          <w:sz w:val="21"/>
          <w:szCs w:val="21"/>
          <w:lang w:val="de-DE"/>
        </w:rPr>
      </w:pPr>
    </w:p>
    <w:p w:rsidR="0017071F" w:rsidRDefault="0017071F" w:rsidP="0017071F">
      <w:pPr>
        <w:keepNext/>
        <w:widowControl/>
        <w:snapToGrid w:val="0"/>
        <w:spacing w:line="276" w:lineRule="auto"/>
        <w:jc w:val="center"/>
        <w:rPr>
          <w:rFonts w:ascii="Times New Roman"/>
          <w:b/>
          <w:bCs/>
          <w:kern w:val="0"/>
          <w:sz w:val="21"/>
          <w:szCs w:val="21"/>
          <w:lang w:val="de-DE"/>
        </w:rPr>
      </w:pPr>
      <w:r w:rsidRPr="00523958">
        <w:rPr>
          <w:rFonts w:ascii="Times New Roman"/>
          <w:b/>
          <w:bCs/>
          <w:kern w:val="0"/>
          <w:sz w:val="21"/>
          <w:szCs w:val="21"/>
          <w:lang w:val="de-DE"/>
        </w:rPr>
        <w:t>###</w:t>
      </w:r>
    </w:p>
    <w:p w:rsidR="0017071F" w:rsidRDefault="0017071F" w:rsidP="0017071F">
      <w:pPr>
        <w:wordWrap/>
        <w:snapToGrid w:val="0"/>
        <w:spacing w:line="276" w:lineRule="auto"/>
        <w:ind w:rightChars="197" w:right="394"/>
        <w:rPr>
          <w:rFonts w:ascii="Times New Roman"/>
          <w:iCs/>
          <w:color w:val="000000"/>
          <w:sz w:val="21"/>
          <w:szCs w:val="21"/>
          <w:lang w:val="de-DE"/>
        </w:rPr>
      </w:pPr>
    </w:p>
    <w:p w:rsidR="0017071F" w:rsidRDefault="0017071F" w:rsidP="002711D4">
      <w:pPr>
        <w:widowControl/>
        <w:wordWrap/>
        <w:autoSpaceDE/>
        <w:autoSpaceDN/>
        <w:jc w:val="center"/>
        <w:rPr>
          <w:rFonts w:ascii="Helvetica" w:hAnsi="Helvetica" w:cs="Helvetica"/>
          <w:b/>
          <w:bCs/>
          <w:color w:val="FF6600"/>
          <w:sz w:val="32"/>
          <w:szCs w:val="32"/>
          <w:lang w:val="de-DE"/>
        </w:rPr>
      </w:pPr>
    </w:p>
    <w:p w:rsidR="0017071F" w:rsidRDefault="0017071F" w:rsidP="002711D4">
      <w:pPr>
        <w:widowControl/>
        <w:wordWrap/>
        <w:autoSpaceDE/>
        <w:autoSpaceDN/>
        <w:jc w:val="center"/>
        <w:rPr>
          <w:rFonts w:ascii="Helvetica" w:hAnsi="Helvetica" w:cs="Helvetica"/>
          <w:b/>
          <w:bCs/>
          <w:color w:val="FF6600"/>
          <w:sz w:val="32"/>
          <w:szCs w:val="32"/>
          <w:lang w:val="de-DE"/>
        </w:rPr>
      </w:pPr>
    </w:p>
    <w:p w:rsidR="0017071F" w:rsidRDefault="0017071F" w:rsidP="002711D4">
      <w:pPr>
        <w:widowControl/>
        <w:wordWrap/>
        <w:autoSpaceDE/>
        <w:autoSpaceDN/>
        <w:jc w:val="center"/>
        <w:rPr>
          <w:rFonts w:ascii="Helvetica" w:hAnsi="Helvetica" w:cs="Helvetica"/>
          <w:b/>
          <w:bCs/>
          <w:color w:val="FF6600"/>
          <w:sz w:val="32"/>
          <w:szCs w:val="32"/>
          <w:lang w:val="de-DE"/>
        </w:rPr>
      </w:pPr>
    </w:p>
    <w:p w:rsidR="0017071F" w:rsidRDefault="0017071F" w:rsidP="002711D4">
      <w:pPr>
        <w:widowControl/>
        <w:wordWrap/>
        <w:autoSpaceDE/>
        <w:autoSpaceDN/>
        <w:jc w:val="center"/>
        <w:rPr>
          <w:rFonts w:ascii="Helvetica" w:hAnsi="Helvetica" w:cs="Helvetica"/>
          <w:b/>
          <w:bCs/>
          <w:color w:val="FF6600"/>
          <w:sz w:val="32"/>
          <w:szCs w:val="32"/>
          <w:lang w:val="de-DE"/>
        </w:rPr>
      </w:pPr>
    </w:p>
    <w:p w:rsidR="0017071F" w:rsidRDefault="0017071F" w:rsidP="002711D4">
      <w:pPr>
        <w:widowControl/>
        <w:wordWrap/>
        <w:autoSpaceDE/>
        <w:autoSpaceDN/>
        <w:jc w:val="center"/>
        <w:rPr>
          <w:rFonts w:ascii="Helvetica" w:hAnsi="Helvetica" w:cs="Helvetica"/>
          <w:b/>
          <w:bCs/>
          <w:color w:val="FF6600"/>
          <w:sz w:val="32"/>
          <w:szCs w:val="32"/>
          <w:lang w:val="de-DE"/>
        </w:rPr>
      </w:pPr>
    </w:p>
    <w:p w:rsidR="0017071F" w:rsidRDefault="0017071F" w:rsidP="002711D4">
      <w:pPr>
        <w:widowControl/>
        <w:wordWrap/>
        <w:autoSpaceDE/>
        <w:autoSpaceDN/>
        <w:jc w:val="center"/>
        <w:rPr>
          <w:rFonts w:ascii="Helvetica" w:hAnsi="Helvetica" w:cs="Helvetica"/>
          <w:b/>
          <w:bCs/>
          <w:color w:val="FF6600"/>
          <w:sz w:val="32"/>
          <w:szCs w:val="32"/>
          <w:lang w:val="de-DE"/>
        </w:rPr>
      </w:pPr>
    </w:p>
    <w:p w:rsidR="0017071F" w:rsidRDefault="0017071F" w:rsidP="002711D4">
      <w:pPr>
        <w:widowControl/>
        <w:wordWrap/>
        <w:autoSpaceDE/>
        <w:autoSpaceDN/>
        <w:jc w:val="center"/>
        <w:rPr>
          <w:rFonts w:ascii="Helvetica" w:hAnsi="Helvetica" w:cs="Helvetica"/>
          <w:b/>
          <w:bCs/>
          <w:color w:val="FF6600"/>
          <w:sz w:val="32"/>
          <w:szCs w:val="32"/>
          <w:lang w:val="de-DE"/>
        </w:rPr>
      </w:pPr>
    </w:p>
    <w:p w:rsidR="0017071F" w:rsidRDefault="0017071F" w:rsidP="002711D4">
      <w:pPr>
        <w:widowControl/>
        <w:wordWrap/>
        <w:autoSpaceDE/>
        <w:autoSpaceDN/>
        <w:jc w:val="center"/>
        <w:rPr>
          <w:rFonts w:ascii="Helvetica" w:hAnsi="Helvetica" w:cs="Helvetica"/>
          <w:b/>
          <w:bCs/>
          <w:color w:val="FF6600"/>
          <w:sz w:val="32"/>
          <w:szCs w:val="32"/>
          <w:lang w:val="de-DE"/>
        </w:rPr>
      </w:pPr>
    </w:p>
    <w:p w:rsidR="0017071F" w:rsidRDefault="0017071F" w:rsidP="002711D4">
      <w:pPr>
        <w:widowControl/>
        <w:wordWrap/>
        <w:autoSpaceDE/>
        <w:autoSpaceDN/>
        <w:jc w:val="center"/>
        <w:rPr>
          <w:rFonts w:ascii="Helvetica" w:hAnsi="Helvetica" w:cs="Helvetica"/>
          <w:b/>
          <w:bCs/>
          <w:color w:val="FF6600"/>
          <w:sz w:val="32"/>
          <w:szCs w:val="32"/>
          <w:lang w:val="de-DE"/>
        </w:rPr>
      </w:pPr>
    </w:p>
    <w:p w:rsidR="0017071F" w:rsidRDefault="0017071F" w:rsidP="002711D4">
      <w:pPr>
        <w:widowControl/>
        <w:wordWrap/>
        <w:autoSpaceDE/>
        <w:autoSpaceDN/>
        <w:jc w:val="center"/>
        <w:rPr>
          <w:rFonts w:ascii="Helvetica" w:hAnsi="Helvetica" w:cs="Helvetica"/>
          <w:b/>
          <w:bCs/>
          <w:color w:val="FF6600"/>
          <w:sz w:val="32"/>
          <w:szCs w:val="32"/>
          <w:lang w:val="de-DE"/>
        </w:rPr>
      </w:pPr>
    </w:p>
    <w:p w:rsidR="0017071F" w:rsidRDefault="0017071F" w:rsidP="002711D4">
      <w:pPr>
        <w:widowControl/>
        <w:wordWrap/>
        <w:autoSpaceDE/>
        <w:autoSpaceDN/>
        <w:jc w:val="center"/>
        <w:rPr>
          <w:rFonts w:ascii="Helvetica" w:hAnsi="Helvetica" w:cs="Helvetica"/>
          <w:b/>
          <w:bCs/>
          <w:color w:val="FF6600"/>
          <w:sz w:val="32"/>
          <w:szCs w:val="32"/>
          <w:lang w:val="de-DE"/>
        </w:rPr>
      </w:pPr>
    </w:p>
    <w:p w:rsidR="0017071F" w:rsidRDefault="0017071F" w:rsidP="002711D4">
      <w:pPr>
        <w:widowControl/>
        <w:wordWrap/>
        <w:autoSpaceDE/>
        <w:autoSpaceDN/>
        <w:jc w:val="center"/>
        <w:rPr>
          <w:rFonts w:ascii="Helvetica" w:hAnsi="Helvetica" w:cs="Helvetica"/>
          <w:b/>
          <w:bCs/>
          <w:color w:val="FF6600"/>
          <w:sz w:val="32"/>
          <w:szCs w:val="32"/>
          <w:lang w:val="de-DE"/>
        </w:rPr>
      </w:pPr>
    </w:p>
    <w:p w:rsidR="0017071F" w:rsidRDefault="0017071F" w:rsidP="002711D4">
      <w:pPr>
        <w:widowControl/>
        <w:wordWrap/>
        <w:autoSpaceDE/>
        <w:autoSpaceDN/>
        <w:jc w:val="center"/>
        <w:rPr>
          <w:rFonts w:ascii="Helvetica" w:hAnsi="Helvetica" w:cs="Helvetica"/>
          <w:b/>
          <w:bCs/>
          <w:color w:val="FF6600"/>
          <w:sz w:val="32"/>
          <w:szCs w:val="32"/>
          <w:lang w:val="de-DE"/>
        </w:rPr>
      </w:pPr>
    </w:p>
    <w:p w:rsidR="0017071F" w:rsidRDefault="0017071F" w:rsidP="002711D4">
      <w:pPr>
        <w:widowControl/>
        <w:wordWrap/>
        <w:autoSpaceDE/>
        <w:autoSpaceDN/>
        <w:jc w:val="center"/>
        <w:rPr>
          <w:rFonts w:ascii="Helvetica" w:hAnsi="Helvetica" w:cs="Helvetica"/>
          <w:b/>
          <w:bCs/>
          <w:color w:val="FF6600"/>
          <w:sz w:val="32"/>
          <w:szCs w:val="32"/>
          <w:lang w:val="de-DE"/>
        </w:rPr>
      </w:pPr>
    </w:p>
    <w:p w:rsidR="0017071F" w:rsidRDefault="0017071F" w:rsidP="002711D4">
      <w:pPr>
        <w:widowControl/>
        <w:wordWrap/>
        <w:autoSpaceDE/>
        <w:autoSpaceDN/>
        <w:jc w:val="center"/>
        <w:rPr>
          <w:rFonts w:ascii="Helvetica" w:hAnsi="Helvetica" w:cs="Helvetica"/>
          <w:b/>
          <w:bCs/>
          <w:color w:val="FF6600"/>
          <w:sz w:val="32"/>
          <w:szCs w:val="32"/>
          <w:lang w:val="de-DE"/>
        </w:rPr>
      </w:pPr>
    </w:p>
    <w:p w:rsidR="0017071F" w:rsidRDefault="0017071F" w:rsidP="002711D4">
      <w:pPr>
        <w:widowControl/>
        <w:wordWrap/>
        <w:autoSpaceDE/>
        <w:autoSpaceDN/>
        <w:jc w:val="center"/>
        <w:rPr>
          <w:rFonts w:ascii="Helvetica" w:hAnsi="Helvetica" w:cs="Helvetica"/>
          <w:b/>
          <w:bCs/>
          <w:color w:val="FF6600"/>
          <w:sz w:val="32"/>
          <w:szCs w:val="32"/>
          <w:lang w:val="de-DE"/>
        </w:rPr>
      </w:pPr>
    </w:p>
    <w:p w:rsidR="0017071F" w:rsidRDefault="0017071F" w:rsidP="002711D4">
      <w:pPr>
        <w:widowControl/>
        <w:wordWrap/>
        <w:autoSpaceDE/>
        <w:autoSpaceDN/>
        <w:jc w:val="center"/>
        <w:rPr>
          <w:rFonts w:ascii="Helvetica" w:hAnsi="Helvetica" w:cs="Helvetica"/>
          <w:b/>
          <w:bCs/>
          <w:color w:val="FF6600"/>
          <w:sz w:val="32"/>
          <w:szCs w:val="32"/>
          <w:lang w:val="de-DE"/>
        </w:rPr>
      </w:pPr>
    </w:p>
    <w:p w:rsidR="0017071F" w:rsidRDefault="0017071F" w:rsidP="002711D4">
      <w:pPr>
        <w:widowControl/>
        <w:wordWrap/>
        <w:autoSpaceDE/>
        <w:autoSpaceDN/>
        <w:jc w:val="center"/>
        <w:rPr>
          <w:rFonts w:ascii="Helvetica" w:hAnsi="Helvetica" w:cs="Helvetica"/>
          <w:b/>
          <w:bCs/>
          <w:color w:val="FF6600"/>
          <w:sz w:val="32"/>
          <w:szCs w:val="32"/>
          <w:lang w:val="de-DE"/>
        </w:rPr>
      </w:pPr>
    </w:p>
    <w:p w:rsidR="0017071F" w:rsidRDefault="0017071F" w:rsidP="002711D4">
      <w:pPr>
        <w:widowControl/>
        <w:wordWrap/>
        <w:autoSpaceDE/>
        <w:autoSpaceDN/>
        <w:jc w:val="center"/>
        <w:rPr>
          <w:rFonts w:ascii="Helvetica" w:hAnsi="Helvetica" w:cs="Helvetica"/>
          <w:b/>
          <w:bCs/>
          <w:color w:val="FF6600"/>
          <w:sz w:val="32"/>
          <w:szCs w:val="32"/>
          <w:lang w:val="de-DE"/>
        </w:rPr>
      </w:pPr>
    </w:p>
    <w:p w:rsidR="0017071F" w:rsidRDefault="0017071F" w:rsidP="002711D4">
      <w:pPr>
        <w:widowControl/>
        <w:wordWrap/>
        <w:autoSpaceDE/>
        <w:autoSpaceDN/>
        <w:jc w:val="center"/>
        <w:rPr>
          <w:rFonts w:ascii="Helvetica" w:hAnsi="Helvetica" w:cs="Helvetica"/>
          <w:b/>
          <w:bCs/>
          <w:color w:val="FF6600"/>
          <w:sz w:val="32"/>
          <w:szCs w:val="32"/>
          <w:lang w:val="de-DE"/>
        </w:rPr>
      </w:pPr>
    </w:p>
    <w:p w:rsidR="0017071F" w:rsidRDefault="0017071F" w:rsidP="002711D4">
      <w:pPr>
        <w:widowControl/>
        <w:wordWrap/>
        <w:autoSpaceDE/>
        <w:autoSpaceDN/>
        <w:jc w:val="center"/>
        <w:rPr>
          <w:rFonts w:ascii="Helvetica" w:hAnsi="Helvetica" w:cs="Helvetica"/>
          <w:b/>
          <w:bCs/>
          <w:color w:val="FF6600"/>
          <w:sz w:val="32"/>
          <w:szCs w:val="32"/>
          <w:lang w:val="de-DE"/>
        </w:rPr>
      </w:pPr>
    </w:p>
    <w:p w:rsidR="0017071F" w:rsidRDefault="0017071F" w:rsidP="002711D4">
      <w:pPr>
        <w:widowControl/>
        <w:wordWrap/>
        <w:autoSpaceDE/>
        <w:autoSpaceDN/>
        <w:jc w:val="center"/>
        <w:rPr>
          <w:rFonts w:ascii="Helvetica" w:hAnsi="Helvetica" w:cs="Helvetica"/>
          <w:b/>
          <w:bCs/>
          <w:color w:val="FF6600"/>
          <w:sz w:val="32"/>
          <w:szCs w:val="32"/>
          <w:lang w:val="de-DE"/>
        </w:rPr>
      </w:pPr>
    </w:p>
    <w:p w:rsidR="0017071F" w:rsidRDefault="0017071F" w:rsidP="002711D4">
      <w:pPr>
        <w:widowControl/>
        <w:wordWrap/>
        <w:autoSpaceDE/>
        <w:autoSpaceDN/>
        <w:jc w:val="center"/>
        <w:rPr>
          <w:rFonts w:ascii="Helvetica" w:hAnsi="Helvetica" w:cs="Helvetica"/>
          <w:b/>
          <w:bCs/>
          <w:color w:val="FF6600"/>
          <w:sz w:val="32"/>
          <w:szCs w:val="32"/>
          <w:lang w:val="de-DE"/>
        </w:rPr>
      </w:pPr>
    </w:p>
    <w:p w:rsidR="0017071F" w:rsidRDefault="0017071F" w:rsidP="002711D4">
      <w:pPr>
        <w:widowControl/>
        <w:wordWrap/>
        <w:autoSpaceDE/>
        <w:autoSpaceDN/>
        <w:jc w:val="center"/>
        <w:rPr>
          <w:rFonts w:ascii="Helvetica" w:hAnsi="Helvetica" w:cs="Helvetica"/>
          <w:b/>
          <w:bCs/>
          <w:color w:val="FF6600"/>
          <w:sz w:val="32"/>
          <w:szCs w:val="32"/>
          <w:lang w:val="de-DE"/>
        </w:rPr>
      </w:pPr>
    </w:p>
    <w:p w:rsidR="0017071F" w:rsidRDefault="0017071F" w:rsidP="002711D4">
      <w:pPr>
        <w:widowControl/>
        <w:wordWrap/>
        <w:autoSpaceDE/>
        <w:autoSpaceDN/>
        <w:jc w:val="center"/>
        <w:rPr>
          <w:rFonts w:ascii="Helvetica" w:hAnsi="Helvetica" w:cs="Helvetica"/>
          <w:b/>
          <w:bCs/>
          <w:color w:val="FF6600"/>
          <w:sz w:val="32"/>
          <w:szCs w:val="32"/>
          <w:lang w:val="de-DE"/>
        </w:rPr>
      </w:pPr>
    </w:p>
    <w:p w:rsidR="0017071F" w:rsidRDefault="0017071F" w:rsidP="002711D4">
      <w:pPr>
        <w:widowControl/>
        <w:wordWrap/>
        <w:autoSpaceDE/>
        <w:autoSpaceDN/>
        <w:jc w:val="center"/>
        <w:rPr>
          <w:rFonts w:ascii="Helvetica" w:hAnsi="Helvetica" w:cs="Helvetica"/>
          <w:b/>
          <w:bCs/>
          <w:color w:val="FF6600"/>
          <w:sz w:val="32"/>
          <w:szCs w:val="32"/>
          <w:lang w:val="de-DE"/>
        </w:rPr>
      </w:pPr>
    </w:p>
    <w:p w:rsidR="0017071F" w:rsidRDefault="0017071F" w:rsidP="002711D4">
      <w:pPr>
        <w:widowControl/>
        <w:wordWrap/>
        <w:autoSpaceDE/>
        <w:autoSpaceDN/>
        <w:jc w:val="center"/>
        <w:rPr>
          <w:rFonts w:ascii="Helvetica" w:hAnsi="Helvetica" w:cs="Helvetica"/>
          <w:b/>
          <w:bCs/>
          <w:color w:val="FF6600"/>
          <w:sz w:val="32"/>
          <w:szCs w:val="32"/>
          <w:lang w:val="de-DE"/>
        </w:rPr>
      </w:pPr>
    </w:p>
    <w:p w:rsidR="0017071F" w:rsidRDefault="0017071F" w:rsidP="002711D4">
      <w:pPr>
        <w:widowControl/>
        <w:wordWrap/>
        <w:autoSpaceDE/>
        <w:autoSpaceDN/>
        <w:jc w:val="center"/>
        <w:rPr>
          <w:rFonts w:ascii="Helvetica" w:hAnsi="Helvetica" w:cs="Helvetica"/>
          <w:b/>
          <w:bCs/>
          <w:color w:val="FF6600"/>
          <w:sz w:val="32"/>
          <w:szCs w:val="32"/>
          <w:lang w:val="de-DE"/>
        </w:rPr>
      </w:pPr>
    </w:p>
    <w:p w:rsidR="0017071F" w:rsidRDefault="0017071F" w:rsidP="002711D4">
      <w:pPr>
        <w:widowControl/>
        <w:wordWrap/>
        <w:autoSpaceDE/>
        <w:autoSpaceDN/>
        <w:jc w:val="center"/>
        <w:rPr>
          <w:rFonts w:ascii="Helvetica" w:hAnsi="Helvetica" w:cs="Helvetica"/>
          <w:b/>
          <w:bCs/>
          <w:color w:val="FF6600"/>
          <w:sz w:val="32"/>
          <w:szCs w:val="32"/>
          <w:lang w:val="de-DE"/>
        </w:rPr>
      </w:pPr>
    </w:p>
    <w:p w:rsidR="0017071F" w:rsidRDefault="0017071F" w:rsidP="002711D4">
      <w:pPr>
        <w:widowControl/>
        <w:wordWrap/>
        <w:autoSpaceDE/>
        <w:autoSpaceDN/>
        <w:jc w:val="center"/>
        <w:rPr>
          <w:rFonts w:ascii="Helvetica" w:hAnsi="Helvetica" w:cs="Helvetica"/>
          <w:b/>
          <w:bCs/>
          <w:color w:val="FF6600"/>
          <w:sz w:val="32"/>
          <w:szCs w:val="32"/>
          <w:lang w:val="de-DE"/>
        </w:rPr>
      </w:pPr>
    </w:p>
    <w:p w:rsidR="0054218D" w:rsidRPr="0054218D" w:rsidRDefault="0054218D" w:rsidP="00B94832">
      <w:pPr>
        <w:widowControl/>
        <w:wordWrap/>
        <w:autoSpaceDE/>
        <w:autoSpaceDN/>
        <w:jc w:val="left"/>
        <w:rPr>
          <w:rFonts w:ascii="Times" w:hAnsi="Times"/>
          <w:sz w:val="21"/>
          <w:szCs w:val="21"/>
          <w:lang w:val="de-DE"/>
        </w:rPr>
      </w:pPr>
      <w:r w:rsidRPr="0054218D">
        <w:rPr>
          <w:rFonts w:ascii="Times" w:hAnsi="Times"/>
          <w:b/>
          <w:bCs/>
          <w:sz w:val="21"/>
          <w:szCs w:val="21"/>
          <w:lang w:val="de-DE"/>
        </w:rPr>
        <w:t>Über Hankook</w:t>
      </w:r>
    </w:p>
    <w:p w:rsidR="0054218D" w:rsidRPr="0054218D" w:rsidRDefault="0054218D" w:rsidP="0054218D">
      <w:pPr>
        <w:spacing w:line="320" w:lineRule="exact"/>
        <w:rPr>
          <w:rFonts w:ascii="Times" w:hAnsi="Times"/>
          <w:b/>
          <w:bCs/>
          <w:sz w:val="21"/>
          <w:szCs w:val="21"/>
          <w:lang w:val="de-DE"/>
        </w:rPr>
      </w:pPr>
    </w:p>
    <w:p w:rsidR="0054218D" w:rsidRPr="0054218D" w:rsidRDefault="0054218D" w:rsidP="009301EA">
      <w:pPr>
        <w:spacing w:line="276" w:lineRule="auto"/>
        <w:rPr>
          <w:rFonts w:ascii="Times" w:hAnsi="Times"/>
          <w:sz w:val="21"/>
          <w:szCs w:val="21"/>
          <w:lang w:val="de-DE"/>
        </w:rPr>
      </w:pPr>
      <w:r w:rsidRPr="0054218D">
        <w:rPr>
          <w:rFonts w:ascii="Times" w:hAnsi="Times"/>
          <w:sz w:val="21"/>
          <w:szCs w:val="21"/>
          <w:lang w:val="de-DE"/>
        </w:rPr>
        <w:t>Als einer der fünf volumenstärksten Reifenproduzenten weltweit fertigt Hankook innovative,</w:t>
      </w:r>
      <w:r w:rsidR="00534789">
        <w:rPr>
          <w:rFonts w:ascii="Times" w:hAnsi="Times"/>
          <w:sz w:val="21"/>
          <w:szCs w:val="21"/>
          <w:lang w:val="de-DE"/>
        </w:rPr>
        <w:t xml:space="preserve"> </w:t>
      </w:r>
      <w:r w:rsidRPr="0054218D">
        <w:rPr>
          <w:rFonts w:ascii="Times" w:hAnsi="Times"/>
          <w:sz w:val="21"/>
          <w:szCs w:val="21"/>
          <w:lang w:val="de-DE"/>
        </w:rPr>
        <w:t>Hochleistungsradialreifen im Premium-Segment für Pkw, SUVs, Geländewagen, Leicht-Lkw, Wohnmobile, Lkw, Busse und den automobilen Motorsport (Rundstrecke/ Rallye).</w:t>
      </w:r>
    </w:p>
    <w:p w:rsidR="0054218D" w:rsidRPr="0054218D" w:rsidRDefault="0054218D" w:rsidP="009301EA">
      <w:pPr>
        <w:spacing w:line="276" w:lineRule="auto"/>
        <w:rPr>
          <w:rFonts w:ascii="Times" w:hAnsi="Times"/>
          <w:sz w:val="21"/>
          <w:szCs w:val="21"/>
          <w:lang w:val="de-DE"/>
        </w:rPr>
      </w:pPr>
    </w:p>
    <w:p w:rsidR="0054218D" w:rsidRPr="0054218D" w:rsidRDefault="0054218D" w:rsidP="009301EA">
      <w:pPr>
        <w:spacing w:line="276" w:lineRule="auto"/>
        <w:rPr>
          <w:rFonts w:ascii="Times" w:hAnsi="Times"/>
          <w:sz w:val="21"/>
          <w:szCs w:val="21"/>
          <w:lang w:val="de-DE"/>
        </w:rPr>
      </w:pPr>
      <w:r w:rsidRPr="0054218D">
        <w:rPr>
          <w:rFonts w:ascii="Times" w:hAnsi="Times"/>
          <w:sz w:val="21"/>
          <w:szCs w:val="21"/>
          <w:lang w:val="de-DE"/>
        </w:rPr>
        <w:t xml:space="preserve">Hankook investiert kontinuierlich in Forschung und Entwicklung, um seinen Kunden stets höchste Qualität in Verbindung mit technologischer Exzellenz zu bieten. In weltweit fünf Entwicklungszentren und sieben Groß-Fabriken entwickelt und produziert das Unternehmen Bereifungslösungen, die speziell auf die Anforderungen und Ansprüche regionaler Märkte zugeschnitten sind. In Europa findet die Reifenentwicklung für die lokalen </w:t>
      </w:r>
      <w:r w:rsidRPr="0054218D">
        <w:rPr>
          <w:rFonts w:ascii="Times" w:hAnsi="Times"/>
          <w:sz w:val="21"/>
          <w:szCs w:val="21"/>
          <w:lang w:val="de-DE"/>
        </w:rPr>
        <w:lastRenderedPageBreak/>
        <w:t>Märkte und die Erstausrüstung nach Maßgabe führender Europäischer Fahrzeughersteller im Hankook Technikzentrum Hannover/Deutschland statt. Produziert werden die Reifen unter anderem in der hochmodernen europäischen Fabrik des Unternehmens in Rácalmás/ Ungarn, die 2007 eingeweiht wurde und kontinuierlich erweitert wird. Derzeit produzieren dort mehr als 3.000 Beschäftigte bis zu 19 Millionen Reifen pro Jahr für Pkw, SUVs und Leicht-Lkw.</w:t>
      </w:r>
    </w:p>
    <w:p w:rsidR="0054218D" w:rsidRPr="0054218D" w:rsidRDefault="0054218D" w:rsidP="009301EA">
      <w:pPr>
        <w:spacing w:line="276" w:lineRule="auto"/>
        <w:rPr>
          <w:rFonts w:ascii="Times" w:hAnsi="Times"/>
          <w:sz w:val="21"/>
          <w:szCs w:val="21"/>
          <w:lang w:val="de-DE"/>
        </w:rPr>
      </w:pPr>
    </w:p>
    <w:p w:rsidR="0054218D" w:rsidRPr="0054218D" w:rsidRDefault="0054218D" w:rsidP="009301EA">
      <w:pPr>
        <w:spacing w:line="276" w:lineRule="auto"/>
        <w:rPr>
          <w:rFonts w:ascii="Times" w:hAnsi="Times"/>
          <w:sz w:val="21"/>
          <w:szCs w:val="21"/>
          <w:lang w:val="de-DE"/>
        </w:rPr>
      </w:pPr>
      <w:r w:rsidRPr="0054218D">
        <w:rPr>
          <w:rFonts w:ascii="Times" w:hAnsi="Times"/>
          <w:sz w:val="21"/>
          <w:szCs w:val="21"/>
          <w:lang w:val="de-DE"/>
        </w:rPr>
        <w:t>Die Europa- und Deutschland-Zentrale des Reifenherstellers befinden sich in Neu-Isenburg bei Frankfurt am Main. In Europa unterhält Hankook weitere Niederlassungen in Großbritannien, Frankreich, Italien, Spanien, den Niederlanden, Ungarn, der Tschechischen Republik, Ru</w:t>
      </w:r>
      <w:r w:rsidR="00086A46">
        <w:rPr>
          <w:rFonts w:ascii="Times" w:hAnsi="Times"/>
          <w:sz w:val="21"/>
          <w:szCs w:val="21"/>
          <w:lang w:val="de-DE"/>
        </w:rPr>
        <w:t>ss</w:t>
      </w:r>
      <w:r w:rsidRPr="0054218D">
        <w:rPr>
          <w:rFonts w:ascii="Times" w:hAnsi="Times"/>
          <w:sz w:val="21"/>
          <w:szCs w:val="21"/>
          <w:lang w:val="de-DE"/>
        </w:rPr>
        <w:t>land, der Türkei, Schweden und Polen. Hankook Reifen werden direkt über regionale Distributoren in weitere europäische Länder vertrieben. Weltweit beschäftigt das Unternehmen 22.000 Mitarbeiter und liefert seine Produkte in über 180 Länder. Führende Automobilhersteller vertrauen in der Erstausrüstung auf Bereifungen von Hankook. Rund 30 Prozent des globalen Umsatzes erzielt das Unternehmen innerhalb Europas und der GUS.</w:t>
      </w:r>
    </w:p>
    <w:p w:rsidR="0054218D" w:rsidRPr="0054218D" w:rsidRDefault="0054218D" w:rsidP="009301EA">
      <w:pPr>
        <w:snapToGrid w:val="0"/>
        <w:spacing w:line="276" w:lineRule="auto"/>
        <w:rPr>
          <w:rFonts w:ascii="Times" w:hAnsi="Times"/>
          <w:bCs/>
          <w:sz w:val="21"/>
          <w:szCs w:val="21"/>
          <w:lang w:val="de-DE"/>
        </w:rPr>
      </w:pPr>
    </w:p>
    <w:p w:rsidR="0054218D" w:rsidRPr="0054218D" w:rsidRDefault="0054218D" w:rsidP="009301EA">
      <w:pPr>
        <w:snapToGrid w:val="0"/>
        <w:spacing w:line="276" w:lineRule="auto"/>
        <w:rPr>
          <w:rFonts w:ascii="Times" w:hAnsi="Times"/>
          <w:bCs/>
          <w:sz w:val="21"/>
          <w:szCs w:val="21"/>
          <w:lang w:val="de-DE"/>
        </w:rPr>
      </w:pPr>
      <w:r w:rsidRPr="0054218D">
        <w:rPr>
          <w:rFonts w:ascii="Times" w:hAnsi="Times"/>
          <w:bCs/>
          <w:sz w:val="21"/>
          <w:szCs w:val="21"/>
          <w:lang w:val="de-DE"/>
        </w:rPr>
        <w:t xml:space="preserve">Weitere Informationen finden Sie unter </w:t>
      </w:r>
      <w:r w:rsidRPr="0054218D">
        <w:rPr>
          <w:rFonts w:ascii="Times" w:hAnsi="Times"/>
          <w:bCs/>
          <w:color w:val="0000FF"/>
          <w:sz w:val="21"/>
          <w:u w:val="single"/>
          <w:lang w:val="de-DE"/>
        </w:rPr>
        <w:t>www.hankooktire-mediacenter.com</w:t>
      </w:r>
      <w:r w:rsidRPr="0054218D">
        <w:rPr>
          <w:rFonts w:ascii="Times" w:hAnsi="Times"/>
          <w:bCs/>
          <w:sz w:val="21"/>
          <w:szCs w:val="21"/>
          <w:lang w:val="de-DE"/>
        </w:rPr>
        <w:t xml:space="preserve"> oder </w:t>
      </w:r>
      <w:r w:rsidRPr="0054218D">
        <w:rPr>
          <w:rFonts w:ascii="Times" w:hAnsi="Times"/>
          <w:bCs/>
          <w:color w:val="0000FF"/>
          <w:sz w:val="21"/>
          <w:u w:val="single"/>
          <w:lang w:val="de-DE"/>
        </w:rPr>
        <w:t>www.hankooktire.com</w:t>
      </w:r>
    </w:p>
    <w:p w:rsidR="0054218D" w:rsidRPr="0054218D" w:rsidRDefault="0054218D" w:rsidP="009301EA">
      <w:pPr>
        <w:spacing w:line="276" w:lineRule="auto"/>
        <w:rPr>
          <w:rFonts w:ascii="Times" w:eastAsia="Malgun Gothic" w:hAnsi="Times"/>
          <w:sz w:val="21"/>
          <w:szCs w:val="21"/>
          <w:lang w:val="de-DE"/>
        </w:rPr>
      </w:pPr>
    </w:p>
    <w:p w:rsidR="0054218D" w:rsidRDefault="0054218D" w:rsidP="0054218D">
      <w:pPr>
        <w:widowControl/>
        <w:wordWrap/>
        <w:autoSpaceDE/>
        <w:ind w:rightChars="56" w:right="112"/>
        <w:jc w:val="left"/>
        <w:rPr>
          <w:rFonts w:ascii="Times New Roman"/>
          <w:b/>
          <w:iCs/>
          <w:kern w:val="0"/>
          <w:sz w:val="24"/>
          <w:u w:val="single"/>
          <w:lang w:val="fr-FR"/>
        </w:rPr>
      </w:pPr>
      <w:r>
        <w:rPr>
          <w:rFonts w:ascii="Times New Roman"/>
          <w:b/>
          <w:iCs/>
          <w:kern w:val="0"/>
          <w:sz w:val="24"/>
          <w:u w:val="single"/>
          <w:lang w:val="fr-FR"/>
        </w:rPr>
        <w:t>M</w:t>
      </w:r>
      <w:r w:rsidRPr="00195E0A">
        <w:rPr>
          <w:rFonts w:ascii="Times New Roman"/>
          <w:b/>
          <w:iCs/>
          <w:kern w:val="0"/>
          <w:sz w:val="24"/>
          <w:u w:val="single"/>
          <w:lang w:val="fr-FR"/>
        </w:rPr>
        <w:t>edia-Contact:</w:t>
      </w:r>
    </w:p>
    <w:p w:rsidR="00011621" w:rsidRDefault="00011621" w:rsidP="0054218D">
      <w:pPr>
        <w:widowControl/>
        <w:wordWrap/>
        <w:autoSpaceDE/>
        <w:ind w:rightChars="56" w:right="112"/>
        <w:jc w:val="left"/>
        <w:rPr>
          <w:rFonts w:ascii="Times New Roman"/>
          <w:b/>
          <w:iCs/>
          <w:kern w:val="0"/>
          <w:sz w:val="24"/>
          <w:u w:val="single"/>
          <w:lang w:val="fr-FR"/>
        </w:rPr>
      </w:pPr>
    </w:p>
    <w:p w:rsidR="0054218D" w:rsidRPr="00195E0A" w:rsidRDefault="0054218D" w:rsidP="0054218D">
      <w:pPr>
        <w:widowControl/>
        <w:wordWrap/>
        <w:autoSpaceDE/>
        <w:ind w:rightChars="56" w:right="112"/>
        <w:jc w:val="left"/>
        <w:rPr>
          <w:rFonts w:ascii="Times New Roman"/>
          <w:b/>
          <w:iCs/>
          <w:kern w:val="0"/>
          <w:sz w:val="18"/>
          <w:szCs w:val="18"/>
          <w:lang w:val="fr-FR"/>
        </w:rPr>
      </w:pPr>
      <w:r w:rsidRPr="00195E0A">
        <w:rPr>
          <w:rFonts w:ascii="Times New Roman"/>
          <w:b/>
          <w:iCs/>
          <w:kern w:val="0"/>
          <w:sz w:val="18"/>
          <w:szCs w:val="18"/>
          <w:lang w:val="fr-FR"/>
        </w:rPr>
        <w:t xml:space="preserve">Hankook Tire Europe GmbH | Corporate Communications Europe/CIS </w:t>
      </w:r>
    </w:p>
    <w:p w:rsidR="0054218D" w:rsidRPr="0048359F" w:rsidRDefault="0054218D" w:rsidP="0054218D">
      <w:pPr>
        <w:widowControl/>
        <w:wordWrap/>
        <w:autoSpaceDE/>
        <w:ind w:rightChars="56" w:right="112"/>
        <w:jc w:val="left"/>
        <w:rPr>
          <w:rFonts w:ascii="Times New Roman"/>
          <w:b/>
          <w:iCs/>
          <w:kern w:val="0"/>
          <w:sz w:val="18"/>
          <w:szCs w:val="18"/>
          <w:lang w:val="fr-FR"/>
        </w:rPr>
      </w:pPr>
      <w:r w:rsidRPr="00195E0A">
        <w:rPr>
          <w:rFonts w:ascii="Times New Roman"/>
          <w:b/>
          <w:iCs/>
          <w:kern w:val="0"/>
          <w:sz w:val="18"/>
          <w:szCs w:val="18"/>
          <w:lang w:val="fr-FR"/>
        </w:rPr>
        <w:t xml:space="preserve">Siemensstr. </w:t>
      </w:r>
      <w:r w:rsidR="00941FDE">
        <w:rPr>
          <w:rFonts w:ascii="Times New Roman"/>
          <w:b/>
          <w:iCs/>
          <w:kern w:val="0"/>
          <w:sz w:val="18"/>
          <w:szCs w:val="18"/>
          <w:lang w:val="fr-FR"/>
        </w:rPr>
        <w:t>14</w:t>
      </w:r>
      <w:r w:rsidRPr="0048359F">
        <w:rPr>
          <w:rFonts w:ascii="Times New Roman"/>
          <w:b/>
          <w:iCs/>
          <w:kern w:val="0"/>
          <w:sz w:val="18"/>
          <w:szCs w:val="18"/>
          <w:lang w:val="fr-FR"/>
        </w:rPr>
        <w:t>, 63263 Neu-Isenburg | Germany</w:t>
      </w:r>
    </w:p>
    <w:p w:rsidR="00900129" w:rsidRPr="0048359F" w:rsidRDefault="00900129" w:rsidP="00900129">
      <w:pPr>
        <w:widowControl/>
        <w:wordWrap/>
        <w:autoSpaceDE/>
        <w:ind w:rightChars="56" w:right="112"/>
        <w:jc w:val="left"/>
        <w:rPr>
          <w:rFonts w:ascii="Times New Roman"/>
          <w:iCs/>
          <w:kern w:val="0"/>
          <w:szCs w:val="20"/>
          <w:lang w:val="fr-FR"/>
        </w:rPr>
      </w:pPr>
    </w:p>
    <w:p w:rsidR="00277C05" w:rsidRDefault="00277C05" w:rsidP="00900129">
      <w:pPr>
        <w:widowControl/>
        <w:wordWrap/>
        <w:autoSpaceDE/>
        <w:ind w:rightChars="56" w:right="112"/>
        <w:jc w:val="left"/>
        <w:rPr>
          <w:rFonts w:ascii="Times New Roman"/>
          <w:iCs/>
          <w:kern w:val="0"/>
          <w:szCs w:val="20"/>
          <w:lang w:val="fr-FR"/>
        </w:rPr>
      </w:pPr>
      <w:r>
        <w:rPr>
          <w:rFonts w:ascii="Times New Roman"/>
          <w:iCs/>
          <w:kern w:val="0"/>
          <w:szCs w:val="20"/>
          <w:lang w:val="fr-FR"/>
        </w:rPr>
        <w:t>Felix Kinzer</w:t>
      </w:r>
    </w:p>
    <w:p w:rsidR="00277C05" w:rsidRDefault="00277C05" w:rsidP="00900129">
      <w:pPr>
        <w:widowControl/>
        <w:wordWrap/>
        <w:autoSpaceDE/>
        <w:ind w:rightChars="56" w:right="112"/>
        <w:jc w:val="left"/>
        <w:rPr>
          <w:rFonts w:ascii="Times New Roman"/>
          <w:iCs/>
          <w:kern w:val="0"/>
          <w:szCs w:val="20"/>
          <w:lang w:val="fr-FR"/>
        </w:rPr>
      </w:pPr>
      <w:r>
        <w:rPr>
          <w:rFonts w:ascii="Times New Roman"/>
          <w:iCs/>
          <w:kern w:val="0"/>
          <w:szCs w:val="20"/>
          <w:lang w:val="fr-FR"/>
        </w:rPr>
        <w:t>Director</w:t>
      </w:r>
    </w:p>
    <w:p w:rsidR="00277C05" w:rsidRPr="0048359F" w:rsidRDefault="00277C05" w:rsidP="00277C05">
      <w:pPr>
        <w:widowControl/>
        <w:wordWrap/>
        <w:autoSpaceDE/>
        <w:ind w:rightChars="56" w:right="112"/>
        <w:jc w:val="left"/>
        <w:rPr>
          <w:rFonts w:ascii="Times New Roman"/>
          <w:iCs/>
          <w:kern w:val="0"/>
          <w:szCs w:val="20"/>
          <w:lang w:val="fr-FR"/>
        </w:rPr>
      </w:pPr>
      <w:r w:rsidRPr="0048359F">
        <w:rPr>
          <w:rFonts w:ascii="Times New Roman"/>
          <w:iCs/>
          <w:kern w:val="0"/>
          <w:szCs w:val="20"/>
          <w:lang w:val="fr-FR"/>
        </w:rPr>
        <w:t xml:space="preserve">Tel.: +49 (0) 6102 8149 – </w:t>
      </w:r>
      <w:r>
        <w:rPr>
          <w:rFonts w:ascii="Times New Roman"/>
          <w:iCs/>
          <w:kern w:val="0"/>
          <w:szCs w:val="20"/>
          <w:lang w:val="fr-FR"/>
        </w:rPr>
        <w:t>170</w:t>
      </w:r>
    </w:p>
    <w:p w:rsidR="00277C05" w:rsidRPr="0048359F" w:rsidRDefault="00277C05" w:rsidP="00277C05">
      <w:pPr>
        <w:widowControl/>
        <w:wordWrap/>
        <w:autoSpaceDE/>
        <w:ind w:rightChars="56" w:right="112"/>
        <w:jc w:val="left"/>
        <w:rPr>
          <w:rFonts w:ascii="Times New Roman"/>
          <w:iCs/>
          <w:kern w:val="0"/>
          <w:szCs w:val="20"/>
          <w:lang w:val="fr-FR"/>
        </w:rPr>
      </w:pPr>
      <w:r>
        <w:rPr>
          <w:rFonts w:ascii="Times New Roman"/>
          <w:iCs/>
          <w:kern w:val="0"/>
          <w:szCs w:val="20"/>
          <w:lang w:val="fr-FR"/>
        </w:rPr>
        <w:t>f.kinzer</w:t>
      </w:r>
      <w:r w:rsidRPr="0048359F">
        <w:rPr>
          <w:rFonts w:ascii="Times New Roman"/>
          <w:iCs/>
          <w:kern w:val="0"/>
          <w:szCs w:val="20"/>
          <w:lang w:val="fr-FR"/>
        </w:rPr>
        <w:t>@hankookreifen.de</w:t>
      </w:r>
    </w:p>
    <w:p w:rsidR="00277C05" w:rsidRDefault="00277C05" w:rsidP="00900129">
      <w:pPr>
        <w:widowControl/>
        <w:wordWrap/>
        <w:autoSpaceDE/>
        <w:ind w:rightChars="56" w:right="112"/>
        <w:jc w:val="left"/>
        <w:rPr>
          <w:rFonts w:ascii="Times New Roman"/>
          <w:iCs/>
          <w:kern w:val="0"/>
          <w:szCs w:val="20"/>
          <w:lang w:val="fr-FR"/>
        </w:rPr>
      </w:pPr>
    </w:p>
    <w:p w:rsidR="00A62CFB" w:rsidRPr="0048359F" w:rsidRDefault="00A62CFB" w:rsidP="00900129">
      <w:pPr>
        <w:widowControl/>
        <w:wordWrap/>
        <w:autoSpaceDE/>
        <w:ind w:rightChars="56" w:right="112"/>
        <w:jc w:val="left"/>
        <w:rPr>
          <w:rFonts w:ascii="Times New Roman"/>
          <w:iCs/>
          <w:kern w:val="0"/>
          <w:szCs w:val="20"/>
          <w:lang w:val="fr-FR"/>
        </w:rPr>
      </w:pPr>
      <w:r w:rsidRPr="0048359F">
        <w:rPr>
          <w:rFonts w:ascii="Times New Roman"/>
          <w:iCs/>
          <w:kern w:val="0"/>
          <w:szCs w:val="20"/>
          <w:lang w:val="fr-FR"/>
        </w:rPr>
        <w:t>Anna Pasternak</w:t>
      </w:r>
      <w:r w:rsidR="00900129" w:rsidRPr="0048359F">
        <w:rPr>
          <w:rFonts w:ascii="Times New Roman"/>
          <w:iCs/>
          <w:kern w:val="0"/>
          <w:szCs w:val="20"/>
          <w:lang w:val="fr-FR"/>
        </w:rPr>
        <w:t xml:space="preserve"> </w:t>
      </w:r>
    </w:p>
    <w:p w:rsidR="00900129" w:rsidRPr="0048359F" w:rsidRDefault="00900129" w:rsidP="00900129">
      <w:pPr>
        <w:widowControl/>
        <w:wordWrap/>
        <w:autoSpaceDE/>
        <w:ind w:rightChars="56" w:right="112"/>
        <w:jc w:val="left"/>
        <w:rPr>
          <w:rFonts w:ascii="Times New Roman"/>
          <w:iCs/>
          <w:kern w:val="0"/>
          <w:szCs w:val="20"/>
          <w:lang w:val="fr-FR"/>
        </w:rPr>
      </w:pPr>
      <w:r w:rsidRPr="0048359F">
        <w:rPr>
          <w:rFonts w:ascii="Times New Roman"/>
          <w:iCs/>
          <w:kern w:val="0"/>
          <w:szCs w:val="20"/>
          <w:lang w:val="fr-FR"/>
        </w:rPr>
        <w:t>PR Manager</w:t>
      </w:r>
    </w:p>
    <w:p w:rsidR="00900129" w:rsidRPr="0048359F" w:rsidRDefault="00900129" w:rsidP="00900129">
      <w:pPr>
        <w:widowControl/>
        <w:wordWrap/>
        <w:autoSpaceDE/>
        <w:ind w:rightChars="56" w:right="112"/>
        <w:jc w:val="left"/>
        <w:rPr>
          <w:rFonts w:ascii="Times New Roman"/>
          <w:iCs/>
          <w:kern w:val="0"/>
          <w:szCs w:val="20"/>
          <w:lang w:val="fr-FR"/>
        </w:rPr>
      </w:pPr>
      <w:r w:rsidRPr="0048359F">
        <w:rPr>
          <w:rFonts w:ascii="Times New Roman"/>
          <w:iCs/>
          <w:kern w:val="0"/>
          <w:szCs w:val="20"/>
          <w:lang w:val="fr-FR"/>
        </w:rPr>
        <w:t>Tel.: +49 (0) 6102 8149 – 173</w:t>
      </w:r>
    </w:p>
    <w:p w:rsidR="00900129" w:rsidRPr="0048359F" w:rsidRDefault="00900129" w:rsidP="00900129">
      <w:pPr>
        <w:widowControl/>
        <w:wordWrap/>
        <w:autoSpaceDE/>
        <w:ind w:rightChars="56" w:right="112"/>
        <w:jc w:val="left"/>
        <w:rPr>
          <w:rFonts w:ascii="Times New Roman"/>
          <w:iCs/>
          <w:kern w:val="0"/>
          <w:szCs w:val="20"/>
          <w:lang w:val="fr-FR"/>
        </w:rPr>
      </w:pPr>
      <w:r w:rsidRPr="0048359F">
        <w:rPr>
          <w:rFonts w:ascii="Times New Roman"/>
          <w:iCs/>
          <w:kern w:val="0"/>
          <w:szCs w:val="20"/>
          <w:lang w:val="fr-FR"/>
        </w:rPr>
        <w:t>a.pasternak@hankookreifen.de</w:t>
      </w:r>
    </w:p>
    <w:p w:rsidR="00900129" w:rsidRPr="0048359F" w:rsidRDefault="00900129" w:rsidP="00900129">
      <w:pPr>
        <w:widowControl/>
        <w:wordWrap/>
        <w:autoSpaceDE/>
        <w:ind w:rightChars="56" w:right="112"/>
        <w:jc w:val="left"/>
        <w:rPr>
          <w:rFonts w:ascii="Times New Roman"/>
          <w:iCs/>
          <w:kern w:val="0"/>
          <w:szCs w:val="20"/>
          <w:lang w:val="fr-FR"/>
        </w:rPr>
      </w:pPr>
    </w:p>
    <w:p w:rsidR="00A62CFB" w:rsidRPr="0048359F" w:rsidRDefault="00277C05" w:rsidP="00900129">
      <w:pPr>
        <w:widowControl/>
        <w:wordWrap/>
        <w:autoSpaceDE/>
        <w:ind w:rightChars="56" w:right="112"/>
        <w:jc w:val="left"/>
        <w:rPr>
          <w:rFonts w:ascii="Times New Roman"/>
          <w:iCs/>
          <w:kern w:val="0"/>
          <w:szCs w:val="20"/>
          <w:lang w:val="fr-FR"/>
        </w:rPr>
      </w:pPr>
      <w:r>
        <w:rPr>
          <w:rFonts w:ascii="Times New Roman"/>
          <w:iCs/>
          <w:kern w:val="0"/>
          <w:szCs w:val="20"/>
          <w:lang w:val="fr-FR"/>
        </w:rPr>
        <w:t>Yara Willems</w:t>
      </w:r>
    </w:p>
    <w:p w:rsidR="00900129" w:rsidRPr="0048359F" w:rsidRDefault="00900129" w:rsidP="00900129">
      <w:pPr>
        <w:widowControl/>
        <w:wordWrap/>
        <w:autoSpaceDE/>
        <w:ind w:rightChars="56" w:right="112"/>
        <w:jc w:val="left"/>
        <w:rPr>
          <w:rFonts w:ascii="Times New Roman"/>
          <w:iCs/>
          <w:kern w:val="0"/>
          <w:szCs w:val="20"/>
          <w:lang w:val="fr-FR"/>
        </w:rPr>
      </w:pPr>
      <w:r w:rsidRPr="0048359F">
        <w:rPr>
          <w:rFonts w:ascii="Times New Roman"/>
          <w:iCs/>
          <w:kern w:val="0"/>
          <w:szCs w:val="20"/>
          <w:lang w:val="fr-FR"/>
        </w:rPr>
        <w:t>Public Relations</w:t>
      </w:r>
    </w:p>
    <w:p w:rsidR="00900129" w:rsidRPr="0048359F" w:rsidRDefault="00277C05" w:rsidP="00900129">
      <w:pPr>
        <w:widowControl/>
        <w:wordWrap/>
        <w:autoSpaceDE/>
        <w:ind w:rightChars="56" w:right="112"/>
        <w:jc w:val="left"/>
        <w:rPr>
          <w:rFonts w:ascii="Times New Roman"/>
          <w:iCs/>
          <w:kern w:val="0"/>
          <w:szCs w:val="20"/>
          <w:lang w:val="fr-FR"/>
        </w:rPr>
      </w:pPr>
      <w:r>
        <w:rPr>
          <w:rFonts w:ascii="Times New Roman"/>
          <w:iCs/>
          <w:kern w:val="0"/>
          <w:szCs w:val="20"/>
          <w:lang w:val="fr-FR"/>
        </w:rPr>
        <w:t>Tel.: +49 (0) 6102 8149 – 172</w:t>
      </w:r>
    </w:p>
    <w:p w:rsidR="00900129" w:rsidRPr="0048359F" w:rsidRDefault="00277C05" w:rsidP="00900129">
      <w:pPr>
        <w:widowControl/>
        <w:wordWrap/>
        <w:autoSpaceDE/>
        <w:ind w:rightChars="56" w:right="112"/>
        <w:jc w:val="left"/>
        <w:rPr>
          <w:rFonts w:ascii="Times New Roman"/>
          <w:iCs/>
          <w:kern w:val="0"/>
          <w:szCs w:val="20"/>
          <w:lang w:val="fr-FR"/>
        </w:rPr>
      </w:pPr>
      <w:r>
        <w:rPr>
          <w:rFonts w:ascii="Times New Roman"/>
          <w:iCs/>
          <w:kern w:val="0"/>
          <w:szCs w:val="20"/>
          <w:lang w:val="fr-FR"/>
        </w:rPr>
        <w:t>y.willems</w:t>
      </w:r>
      <w:r w:rsidR="00900129" w:rsidRPr="0048359F">
        <w:rPr>
          <w:rFonts w:ascii="Times New Roman"/>
          <w:iCs/>
          <w:kern w:val="0"/>
          <w:szCs w:val="20"/>
          <w:lang w:val="fr-FR"/>
        </w:rPr>
        <w:t>@hankookreifen.de</w:t>
      </w:r>
    </w:p>
    <w:p w:rsidR="00900129" w:rsidRPr="0048359F" w:rsidRDefault="00900129" w:rsidP="00900129">
      <w:pPr>
        <w:widowControl/>
        <w:wordWrap/>
        <w:autoSpaceDE/>
        <w:ind w:rightChars="56" w:right="112"/>
        <w:jc w:val="left"/>
        <w:rPr>
          <w:rFonts w:ascii="Times New Roman"/>
          <w:iCs/>
          <w:kern w:val="0"/>
          <w:szCs w:val="20"/>
          <w:lang w:val="fr-FR"/>
        </w:rPr>
      </w:pPr>
    </w:p>
    <w:sectPr w:rsidR="00900129" w:rsidRPr="0048359F" w:rsidSect="00AC548A">
      <w:headerReference w:type="even" r:id="rId34"/>
      <w:headerReference w:type="default" r:id="rId35"/>
      <w:footerReference w:type="even" r:id="rId36"/>
      <w:footerReference w:type="default" r:id="rId37"/>
      <w:headerReference w:type="first" r:id="rId38"/>
      <w:footerReference w:type="first" r:id="rId39"/>
      <w:pgSz w:w="11906" w:h="16838" w:code="9"/>
      <w:pgMar w:top="1922" w:right="1418" w:bottom="851" w:left="119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49AE" w:rsidRDefault="00C149AE" w:rsidP="00FD4B3E">
      <w:r>
        <w:separator/>
      </w:r>
    </w:p>
  </w:endnote>
  <w:endnote w:type="continuationSeparator" w:id="0">
    <w:p w:rsidR="00C149AE" w:rsidRDefault="00C149AE" w:rsidP="00FD4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Helvetica">
    <w:panose1 w:val="020B0504020202020204"/>
    <w:charset w:val="00"/>
    <w:family w:val="auto"/>
    <w:pitch w:val="variable"/>
    <w:sig w:usb0="800000AF" w:usb1="40000048" w:usb2="00000000" w:usb3="00000000" w:csb0="00000119"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721BT-Roman">
    <w:altName w:val="Cambria"/>
    <w:panose1 w:val="00000000000000000000"/>
    <w:charset w:val="4D"/>
    <w:family w:val="auto"/>
    <w:notTrueType/>
    <w:pitch w:val="default"/>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2B63" w:rsidRDefault="009A2B6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4134" w:rsidRPr="005E5024" w:rsidRDefault="00DB600F">
    <w:pPr>
      <w:pStyle w:val="Fuzeile"/>
      <w:jc w:val="center"/>
      <w:rPr>
        <w:rFonts w:ascii="Times New Roman"/>
      </w:rPr>
    </w:pPr>
    <w:r w:rsidRPr="005E5024">
      <w:rPr>
        <w:rFonts w:ascii="Times New Roman"/>
      </w:rPr>
      <w:fldChar w:fldCharType="begin"/>
    </w:r>
    <w:r w:rsidR="005E4134" w:rsidRPr="005E5024">
      <w:rPr>
        <w:rFonts w:ascii="Times New Roman"/>
      </w:rPr>
      <w:instrText xml:space="preserve"> PAGE   \* MERGEFORMAT </w:instrText>
    </w:r>
    <w:r w:rsidRPr="005E5024">
      <w:rPr>
        <w:rFonts w:ascii="Times New Roman"/>
      </w:rPr>
      <w:fldChar w:fldCharType="separate"/>
    </w:r>
    <w:r w:rsidR="009A2B63">
      <w:rPr>
        <w:rFonts w:ascii="Times New Roman"/>
        <w:noProof/>
      </w:rPr>
      <w:t>2</w:t>
    </w:r>
    <w:r w:rsidRPr="005E5024">
      <w:rPr>
        <w:rFonts w:ascii="Times New Roman"/>
      </w:rPr>
      <w:fldChar w:fldCharType="end"/>
    </w:r>
  </w:p>
  <w:p w:rsidR="005E4134" w:rsidRDefault="005E413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2B63" w:rsidRDefault="009A2B6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49AE" w:rsidRDefault="00C149AE" w:rsidP="00FD4B3E">
      <w:r>
        <w:separator/>
      </w:r>
    </w:p>
  </w:footnote>
  <w:footnote w:type="continuationSeparator" w:id="0">
    <w:p w:rsidR="00C149AE" w:rsidRDefault="00C149AE" w:rsidP="00FD4B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2B63" w:rsidRDefault="009A2B6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4134" w:rsidRDefault="009A2B63">
    <w:pPr>
      <w:pStyle w:val="Kopfzeile"/>
    </w:pPr>
    <w:bookmarkStart w:id="0" w:name="_GoBack"/>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64.55pt;height:44.55pt">
          <v:imagedata r:id="rId1" o:title="header_hankook"/>
        </v:shape>
      </w:pict>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2B63" w:rsidRDefault="009A2B6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758D8"/>
    <w:multiLevelType w:val="hybridMultilevel"/>
    <w:tmpl w:val="0AA827EC"/>
    <w:lvl w:ilvl="0" w:tplc="CFC42830">
      <w:start w:val="1"/>
      <w:numFmt w:val="bullet"/>
      <w:lvlText w:val="-"/>
      <w:lvlJc w:val="left"/>
      <w:pPr>
        <w:ind w:left="360" w:hanging="360"/>
      </w:pPr>
      <w:rPr>
        <w:rFonts w:ascii="Arial" w:eastAsia="Times New Roman" w:hAnsi="Aria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28629C"/>
    <w:multiLevelType w:val="hybridMultilevel"/>
    <w:tmpl w:val="AA3074EC"/>
    <w:lvl w:ilvl="0" w:tplc="3F88CCEC">
      <w:numFmt w:val="bullet"/>
      <w:lvlText w:val="-"/>
      <w:lvlJc w:val="left"/>
      <w:pPr>
        <w:tabs>
          <w:tab w:val="num" w:pos="720"/>
        </w:tabs>
        <w:ind w:left="720" w:hanging="360"/>
      </w:pPr>
      <w:rPr>
        <w:rFonts w:ascii="Times New Roman" w:eastAsia="Batang"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AD7508"/>
    <w:multiLevelType w:val="hybridMultilevel"/>
    <w:tmpl w:val="AFC83412"/>
    <w:lvl w:ilvl="0" w:tplc="28EC3A66">
      <w:start w:val="1"/>
      <w:numFmt w:val="bullet"/>
      <w:lvlText w:val=""/>
      <w:lvlJc w:val="left"/>
      <w:pPr>
        <w:ind w:left="720" w:hanging="360"/>
      </w:pPr>
      <w:rPr>
        <w:rFonts w:ascii="Wingdings" w:hAnsi="Wingdings" w:hint="default"/>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C16973"/>
    <w:multiLevelType w:val="hybridMultilevel"/>
    <w:tmpl w:val="67768494"/>
    <w:lvl w:ilvl="0" w:tplc="E23A4E64">
      <w:start w:val="1"/>
      <w:numFmt w:val="bullet"/>
      <w:lvlText w:val=""/>
      <w:lvlJc w:val="left"/>
      <w:pPr>
        <w:ind w:left="720" w:hanging="360"/>
      </w:pPr>
      <w:rPr>
        <w:rFonts w:ascii="Wingdings" w:hAnsi="Wingdings" w:hint="default"/>
        <w:i w:val="0"/>
        <w:color w:val="FF6600"/>
        <w:u w:color="F796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8548D5"/>
    <w:multiLevelType w:val="hybridMultilevel"/>
    <w:tmpl w:val="E3422144"/>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811208"/>
    <w:multiLevelType w:val="hybridMultilevel"/>
    <w:tmpl w:val="CE0884DA"/>
    <w:lvl w:ilvl="0" w:tplc="FFFFFFFF">
      <w:start w:val="4"/>
      <w:numFmt w:val="bullet"/>
      <w:lvlText w:val="-"/>
      <w:lvlJc w:val="left"/>
      <w:pPr>
        <w:ind w:left="720" w:hanging="360"/>
      </w:pPr>
      <w:rPr>
        <w:rFonts w:ascii="Times New Roman" w:eastAsia="Batang"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0104BD9"/>
    <w:multiLevelType w:val="hybridMultilevel"/>
    <w:tmpl w:val="C6147A46"/>
    <w:lvl w:ilvl="0" w:tplc="FFFFFFFF">
      <w:start w:val="4"/>
      <w:numFmt w:val="bullet"/>
      <w:lvlText w:val="-"/>
      <w:lvlJc w:val="left"/>
      <w:pPr>
        <w:ind w:left="765" w:hanging="360"/>
      </w:pPr>
      <w:rPr>
        <w:rFonts w:ascii="Times New Roman" w:eastAsia="Batang" w:hAnsi="Times New Roman" w:hint="default"/>
      </w:rPr>
    </w:lvl>
    <w:lvl w:ilvl="1" w:tplc="FFFFFFFF" w:tentative="1">
      <w:start w:val="1"/>
      <w:numFmt w:val="bullet"/>
      <w:lvlText w:val="o"/>
      <w:lvlJc w:val="left"/>
      <w:pPr>
        <w:ind w:left="1485" w:hanging="360"/>
      </w:pPr>
      <w:rPr>
        <w:rFonts w:ascii="Courier New" w:hAnsi="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7" w15:restartNumberingAfterBreak="0">
    <w:nsid w:val="204B1A98"/>
    <w:multiLevelType w:val="hybridMultilevel"/>
    <w:tmpl w:val="91F4A08A"/>
    <w:lvl w:ilvl="0" w:tplc="6C2A0FCE">
      <w:start w:val="1"/>
      <w:numFmt w:val="bullet"/>
      <w:lvlText w:val="-"/>
      <w:lvlJc w:val="left"/>
      <w:pPr>
        <w:ind w:left="720" w:hanging="360"/>
      </w:pPr>
      <w:rPr>
        <w:rFonts w:ascii="Helvetica" w:eastAsia="Times New Roman"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4976181"/>
    <w:multiLevelType w:val="hybridMultilevel"/>
    <w:tmpl w:val="DD60321E"/>
    <w:lvl w:ilvl="0" w:tplc="524452C2">
      <w:start w:val="1"/>
      <w:numFmt w:val="decimal"/>
      <w:lvlText w:val="%1."/>
      <w:lvlJc w:val="left"/>
      <w:pPr>
        <w:ind w:left="405" w:hanging="360"/>
      </w:pPr>
      <w:rPr>
        <w:rFonts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6357E7D"/>
    <w:multiLevelType w:val="hybridMultilevel"/>
    <w:tmpl w:val="EF38B61E"/>
    <w:lvl w:ilvl="0" w:tplc="312486DA">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7EC54B3"/>
    <w:multiLevelType w:val="hybridMultilevel"/>
    <w:tmpl w:val="B4DA8B30"/>
    <w:lvl w:ilvl="0" w:tplc="3A0EA796">
      <w:start w:val="1"/>
      <w:numFmt w:val="decimal"/>
      <w:lvlText w:val="%1."/>
      <w:lvlJc w:val="left"/>
      <w:pPr>
        <w:ind w:left="1146" w:hanging="360"/>
      </w:pPr>
      <w:rPr>
        <w:rFonts w:hint="default"/>
      </w:r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11" w15:restartNumberingAfterBreak="0">
    <w:nsid w:val="33DF2B56"/>
    <w:multiLevelType w:val="hybridMultilevel"/>
    <w:tmpl w:val="2200CBBA"/>
    <w:lvl w:ilvl="0" w:tplc="438CB9D2">
      <w:start w:val="3"/>
      <w:numFmt w:val="bullet"/>
      <w:lvlText w:val="-"/>
      <w:lvlJc w:val="left"/>
      <w:pPr>
        <w:ind w:left="720" w:hanging="360"/>
      </w:pPr>
      <w:rPr>
        <w:rFonts w:ascii="Times New Roman" w:eastAsia="Batang"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CB655AB"/>
    <w:multiLevelType w:val="hybridMultilevel"/>
    <w:tmpl w:val="4C14F83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DB768A4"/>
    <w:multiLevelType w:val="hybridMultilevel"/>
    <w:tmpl w:val="1A8E32D2"/>
    <w:lvl w:ilvl="0" w:tplc="777C73D4">
      <w:numFmt w:val="bullet"/>
      <w:lvlText w:val="-"/>
      <w:lvlJc w:val="left"/>
      <w:pPr>
        <w:ind w:left="720" w:hanging="360"/>
      </w:pPr>
      <w:rPr>
        <w:rFonts w:ascii="Arial" w:eastAsia="Batang"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DF92F9A"/>
    <w:multiLevelType w:val="hybridMultilevel"/>
    <w:tmpl w:val="A27E5F0E"/>
    <w:lvl w:ilvl="0" w:tplc="43742FB8">
      <w:start w:val="1"/>
      <w:numFmt w:val="bullet"/>
      <w:lvlText w:val="-"/>
      <w:lvlJc w:val="left"/>
      <w:pPr>
        <w:ind w:left="1146" w:hanging="360"/>
      </w:pPr>
      <w:rPr>
        <w:rFonts w:ascii="Times New Roman" w:eastAsia="Malgun Gothic" w:hAnsi="Times New Roman" w:cs="Times New Roman"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5" w15:restartNumberingAfterBreak="0">
    <w:nsid w:val="46271413"/>
    <w:multiLevelType w:val="hybridMultilevel"/>
    <w:tmpl w:val="3468EDD0"/>
    <w:lvl w:ilvl="0" w:tplc="B85E8470">
      <w:start w:val="2"/>
      <w:numFmt w:val="bullet"/>
      <w:lvlText w:val="-"/>
      <w:lvlJc w:val="left"/>
      <w:pPr>
        <w:ind w:left="765" w:hanging="360"/>
      </w:pPr>
      <w:rPr>
        <w:rFonts w:ascii="Times New Roman" w:eastAsia="Batang" w:hAnsi="Times New Roman" w:cs="Times New Roman"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16" w15:restartNumberingAfterBreak="0">
    <w:nsid w:val="4865077A"/>
    <w:multiLevelType w:val="hybridMultilevel"/>
    <w:tmpl w:val="CB2C05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8E66AAA"/>
    <w:multiLevelType w:val="hybridMultilevel"/>
    <w:tmpl w:val="79E8570C"/>
    <w:lvl w:ilvl="0" w:tplc="B85E8470">
      <w:start w:val="2"/>
      <w:numFmt w:val="bullet"/>
      <w:lvlText w:val="-"/>
      <w:lvlJc w:val="left"/>
      <w:pPr>
        <w:ind w:left="720" w:hanging="360"/>
      </w:pPr>
      <w:rPr>
        <w:rFonts w:ascii="Times New Roman" w:eastAsia="Batang"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92F469C"/>
    <w:multiLevelType w:val="hybridMultilevel"/>
    <w:tmpl w:val="6422D79C"/>
    <w:lvl w:ilvl="0" w:tplc="FFFFFFFF">
      <w:start w:val="4"/>
      <w:numFmt w:val="bullet"/>
      <w:lvlText w:val="-"/>
      <w:lvlJc w:val="left"/>
      <w:pPr>
        <w:ind w:left="405" w:hanging="360"/>
      </w:pPr>
      <w:rPr>
        <w:rFonts w:ascii="Times New Roman" w:eastAsia="Batang" w:hAnsi="Times New Roman" w:hint="default"/>
      </w:rPr>
    </w:lvl>
    <w:lvl w:ilvl="1" w:tplc="FFFFFFFF">
      <w:start w:val="4"/>
      <w:numFmt w:val="bullet"/>
      <w:lvlText w:val="-"/>
      <w:lvlJc w:val="left"/>
      <w:pPr>
        <w:ind w:left="1125" w:hanging="360"/>
      </w:pPr>
      <w:rPr>
        <w:rFonts w:ascii="Times New Roman" w:eastAsia="Batang" w:hAnsi="Times New Roman" w:hint="default"/>
      </w:rPr>
    </w:lvl>
    <w:lvl w:ilvl="2" w:tplc="FFFFFFFF" w:tentative="1">
      <w:start w:val="1"/>
      <w:numFmt w:val="lowerRoman"/>
      <w:lvlText w:val="%3."/>
      <w:lvlJc w:val="right"/>
      <w:pPr>
        <w:ind w:left="1845" w:hanging="180"/>
      </w:pPr>
      <w:rPr>
        <w:rFonts w:cs="Times New Roman"/>
      </w:rPr>
    </w:lvl>
    <w:lvl w:ilvl="3" w:tplc="FFFFFFFF" w:tentative="1">
      <w:start w:val="1"/>
      <w:numFmt w:val="decimal"/>
      <w:lvlText w:val="%4."/>
      <w:lvlJc w:val="left"/>
      <w:pPr>
        <w:ind w:left="2565" w:hanging="360"/>
      </w:pPr>
      <w:rPr>
        <w:rFonts w:cs="Times New Roman"/>
      </w:rPr>
    </w:lvl>
    <w:lvl w:ilvl="4" w:tplc="FFFFFFFF" w:tentative="1">
      <w:start w:val="1"/>
      <w:numFmt w:val="lowerLetter"/>
      <w:lvlText w:val="%5."/>
      <w:lvlJc w:val="left"/>
      <w:pPr>
        <w:ind w:left="3285" w:hanging="360"/>
      </w:pPr>
      <w:rPr>
        <w:rFonts w:cs="Times New Roman"/>
      </w:rPr>
    </w:lvl>
    <w:lvl w:ilvl="5" w:tplc="FFFFFFFF" w:tentative="1">
      <w:start w:val="1"/>
      <w:numFmt w:val="lowerRoman"/>
      <w:lvlText w:val="%6."/>
      <w:lvlJc w:val="right"/>
      <w:pPr>
        <w:ind w:left="4005" w:hanging="180"/>
      </w:pPr>
      <w:rPr>
        <w:rFonts w:cs="Times New Roman"/>
      </w:rPr>
    </w:lvl>
    <w:lvl w:ilvl="6" w:tplc="FFFFFFFF" w:tentative="1">
      <w:start w:val="1"/>
      <w:numFmt w:val="decimal"/>
      <w:lvlText w:val="%7."/>
      <w:lvlJc w:val="left"/>
      <w:pPr>
        <w:ind w:left="4725" w:hanging="360"/>
      </w:pPr>
      <w:rPr>
        <w:rFonts w:cs="Times New Roman"/>
      </w:rPr>
    </w:lvl>
    <w:lvl w:ilvl="7" w:tplc="FFFFFFFF" w:tentative="1">
      <w:start w:val="1"/>
      <w:numFmt w:val="lowerLetter"/>
      <w:lvlText w:val="%8."/>
      <w:lvlJc w:val="left"/>
      <w:pPr>
        <w:ind w:left="5445" w:hanging="360"/>
      </w:pPr>
      <w:rPr>
        <w:rFonts w:cs="Times New Roman"/>
      </w:rPr>
    </w:lvl>
    <w:lvl w:ilvl="8" w:tplc="FFFFFFFF" w:tentative="1">
      <w:start w:val="1"/>
      <w:numFmt w:val="lowerRoman"/>
      <w:lvlText w:val="%9."/>
      <w:lvlJc w:val="right"/>
      <w:pPr>
        <w:ind w:left="6165" w:hanging="180"/>
      </w:pPr>
      <w:rPr>
        <w:rFonts w:cs="Times New Roman"/>
      </w:rPr>
    </w:lvl>
  </w:abstractNum>
  <w:abstractNum w:abstractNumId="19" w15:restartNumberingAfterBreak="0">
    <w:nsid w:val="49BE3119"/>
    <w:multiLevelType w:val="hybridMultilevel"/>
    <w:tmpl w:val="6FFA2EC0"/>
    <w:lvl w:ilvl="0" w:tplc="B4D01718">
      <w:start w:val="4"/>
      <w:numFmt w:val="bullet"/>
      <w:lvlText w:val="-"/>
      <w:lvlJc w:val="left"/>
      <w:pPr>
        <w:ind w:left="1992" w:hanging="360"/>
      </w:pPr>
      <w:rPr>
        <w:rFonts w:ascii="Times New Roman" w:eastAsia="Batang" w:hAnsi="Times New Roman" w:cs="Times New Roman" w:hint="default"/>
      </w:rPr>
    </w:lvl>
    <w:lvl w:ilvl="1" w:tplc="04070003" w:tentative="1">
      <w:start w:val="1"/>
      <w:numFmt w:val="bullet"/>
      <w:lvlText w:val="o"/>
      <w:lvlJc w:val="left"/>
      <w:pPr>
        <w:ind w:left="2712" w:hanging="360"/>
      </w:pPr>
      <w:rPr>
        <w:rFonts w:ascii="Courier New" w:hAnsi="Courier New" w:cs="Courier New" w:hint="default"/>
      </w:rPr>
    </w:lvl>
    <w:lvl w:ilvl="2" w:tplc="04070005" w:tentative="1">
      <w:start w:val="1"/>
      <w:numFmt w:val="bullet"/>
      <w:lvlText w:val=""/>
      <w:lvlJc w:val="left"/>
      <w:pPr>
        <w:ind w:left="3432" w:hanging="360"/>
      </w:pPr>
      <w:rPr>
        <w:rFonts w:ascii="Wingdings" w:hAnsi="Wingdings" w:hint="default"/>
      </w:rPr>
    </w:lvl>
    <w:lvl w:ilvl="3" w:tplc="04070001" w:tentative="1">
      <w:start w:val="1"/>
      <w:numFmt w:val="bullet"/>
      <w:lvlText w:val=""/>
      <w:lvlJc w:val="left"/>
      <w:pPr>
        <w:ind w:left="4152" w:hanging="360"/>
      </w:pPr>
      <w:rPr>
        <w:rFonts w:ascii="Symbol" w:hAnsi="Symbol" w:hint="default"/>
      </w:rPr>
    </w:lvl>
    <w:lvl w:ilvl="4" w:tplc="04070003" w:tentative="1">
      <w:start w:val="1"/>
      <w:numFmt w:val="bullet"/>
      <w:lvlText w:val="o"/>
      <w:lvlJc w:val="left"/>
      <w:pPr>
        <w:ind w:left="4872" w:hanging="360"/>
      </w:pPr>
      <w:rPr>
        <w:rFonts w:ascii="Courier New" w:hAnsi="Courier New" w:cs="Courier New" w:hint="default"/>
      </w:rPr>
    </w:lvl>
    <w:lvl w:ilvl="5" w:tplc="04070005" w:tentative="1">
      <w:start w:val="1"/>
      <w:numFmt w:val="bullet"/>
      <w:lvlText w:val=""/>
      <w:lvlJc w:val="left"/>
      <w:pPr>
        <w:ind w:left="5592" w:hanging="360"/>
      </w:pPr>
      <w:rPr>
        <w:rFonts w:ascii="Wingdings" w:hAnsi="Wingdings" w:hint="default"/>
      </w:rPr>
    </w:lvl>
    <w:lvl w:ilvl="6" w:tplc="04070001" w:tentative="1">
      <w:start w:val="1"/>
      <w:numFmt w:val="bullet"/>
      <w:lvlText w:val=""/>
      <w:lvlJc w:val="left"/>
      <w:pPr>
        <w:ind w:left="6312" w:hanging="360"/>
      </w:pPr>
      <w:rPr>
        <w:rFonts w:ascii="Symbol" w:hAnsi="Symbol" w:hint="default"/>
      </w:rPr>
    </w:lvl>
    <w:lvl w:ilvl="7" w:tplc="04070003" w:tentative="1">
      <w:start w:val="1"/>
      <w:numFmt w:val="bullet"/>
      <w:lvlText w:val="o"/>
      <w:lvlJc w:val="left"/>
      <w:pPr>
        <w:ind w:left="7032" w:hanging="360"/>
      </w:pPr>
      <w:rPr>
        <w:rFonts w:ascii="Courier New" w:hAnsi="Courier New" w:cs="Courier New" w:hint="default"/>
      </w:rPr>
    </w:lvl>
    <w:lvl w:ilvl="8" w:tplc="04070005" w:tentative="1">
      <w:start w:val="1"/>
      <w:numFmt w:val="bullet"/>
      <w:lvlText w:val=""/>
      <w:lvlJc w:val="left"/>
      <w:pPr>
        <w:ind w:left="7752" w:hanging="360"/>
      </w:pPr>
      <w:rPr>
        <w:rFonts w:ascii="Wingdings" w:hAnsi="Wingdings" w:hint="default"/>
      </w:rPr>
    </w:lvl>
  </w:abstractNum>
  <w:abstractNum w:abstractNumId="20" w15:restartNumberingAfterBreak="0">
    <w:nsid w:val="4C5C2AF3"/>
    <w:multiLevelType w:val="hybridMultilevel"/>
    <w:tmpl w:val="C8B2F00E"/>
    <w:lvl w:ilvl="0" w:tplc="6D688736">
      <w:start w:val="1"/>
      <w:numFmt w:val="decimal"/>
      <w:lvlText w:val="%1."/>
      <w:lvlJc w:val="left"/>
      <w:pPr>
        <w:ind w:left="720" w:hanging="360"/>
      </w:pPr>
      <w:rPr>
        <w:rFonts w:hint="default"/>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C895FA5"/>
    <w:multiLevelType w:val="multilevel"/>
    <w:tmpl w:val="3040855E"/>
    <w:lvl w:ilvl="0">
      <w:start w:val="1"/>
      <w:numFmt w:val="bullet"/>
      <w:lvlText w:val="-"/>
      <w:lvlJc w:val="left"/>
      <w:rPr>
        <w:rFonts w:ascii="Times New Roman" w:eastAsia="Times New Roman" w:hAnsi="Times New Roman" w:cs="Times New Roman" w:hint="default"/>
        <w:b w:val="0"/>
        <w:bCs w:val="0"/>
        <w:i/>
        <w:iCs/>
        <w:smallCaps w:val="0"/>
        <w:strike w:val="0"/>
        <w:color w:val="444444"/>
        <w:spacing w:val="3"/>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66F241C"/>
    <w:multiLevelType w:val="hybridMultilevel"/>
    <w:tmpl w:val="9064C36A"/>
    <w:lvl w:ilvl="0" w:tplc="3F88CCEC">
      <w:numFmt w:val="bullet"/>
      <w:lvlText w:val="-"/>
      <w:lvlJc w:val="left"/>
      <w:pPr>
        <w:tabs>
          <w:tab w:val="num" w:pos="720"/>
        </w:tabs>
        <w:ind w:left="720" w:hanging="360"/>
      </w:pPr>
      <w:rPr>
        <w:rFonts w:ascii="Times New Roman" w:eastAsia="Batang"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9F47B4"/>
    <w:multiLevelType w:val="hybridMultilevel"/>
    <w:tmpl w:val="421EE3BA"/>
    <w:lvl w:ilvl="0" w:tplc="D338A1E2">
      <w:start w:val="2"/>
      <w:numFmt w:val="bullet"/>
      <w:lvlText w:val="-"/>
      <w:lvlJc w:val="left"/>
      <w:pPr>
        <w:ind w:left="645" w:hanging="360"/>
      </w:pPr>
      <w:rPr>
        <w:rFonts w:ascii="Arial" w:eastAsia="Times New Roman" w:hAnsi="Arial" w:cs="Arial" w:hint="default"/>
        <w:i/>
      </w:rPr>
    </w:lvl>
    <w:lvl w:ilvl="1" w:tplc="D338A1E2">
      <w:start w:val="2"/>
      <w:numFmt w:val="bullet"/>
      <w:lvlText w:val="-"/>
      <w:lvlJc w:val="left"/>
      <w:pPr>
        <w:ind w:left="1365" w:hanging="360"/>
      </w:pPr>
      <w:rPr>
        <w:rFonts w:ascii="Arial" w:eastAsia="Times New Roman" w:hAnsi="Arial" w:cs="Arial" w:hint="default"/>
        <w:i/>
      </w:rPr>
    </w:lvl>
    <w:lvl w:ilvl="2" w:tplc="04070005" w:tentative="1">
      <w:start w:val="1"/>
      <w:numFmt w:val="bullet"/>
      <w:lvlText w:val=""/>
      <w:lvlJc w:val="left"/>
      <w:pPr>
        <w:ind w:left="2085" w:hanging="360"/>
      </w:pPr>
      <w:rPr>
        <w:rFonts w:ascii="Wingdings" w:hAnsi="Wingdings" w:hint="default"/>
      </w:rPr>
    </w:lvl>
    <w:lvl w:ilvl="3" w:tplc="04070001" w:tentative="1">
      <w:start w:val="1"/>
      <w:numFmt w:val="bullet"/>
      <w:lvlText w:val=""/>
      <w:lvlJc w:val="left"/>
      <w:pPr>
        <w:ind w:left="2805" w:hanging="360"/>
      </w:pPr>
      <w:rPr>
        <w:rFonts w:ascii="Symbol" w:hAnsi="Symbol" w:hint="default"/>
      </w:rPr>
    </w:lvl>
    <w:lvl w:ilvl="4" w:tplc="04070003" w:tentative="1">
      <w:start w:val="1"/>
      <w:numFmt w:val="bullet"/>
      <w:lvlText w:val="o"/>
      <w:lvlJc w:val="left"/>
      <w:pPr>
        <w:ind w:left="3525" w:hanging="360"/>
      </w:pPr>
      <w:rPr>
        <w:rFonts w:ascii="Courier New" w:hAnsi="Courier New" w:cs="Courier New" w:hint="default"/>
      </w:rPr>
    </w:lvl>
    <w:lvl w:ilvl="5" w:tplc="04070005" w:tentative="1">
      <w:start w:val="1"/>
      <w:numFmt w:val="bullet"/>
      <w:lvlText w:val=""/>
      <w:lvlJc w:val="left"/>
      <w:pPr>
        <w:ind w:left="4245" w:hanging="360"/>
      </w:pPr>
      <w:rPr>
        <w:rFonts w:ascii="Wingdings" w:hAnsi="Wingdings" w:hint="default"/>
      </w:rPr>
    </w:lvl>
    <w:lvl w:ilvl="6" w:tplc="04070001" w:tentative="1">
      <w:start w:val="1"/>
      <w:numFmt w:val="bullet"/>
      <w:lvlText w:val=""/>
      <w:lvlJc w:val="left"/>
      <w:pPr>
        <w:ind w:left="4965" w:hanging="360"/>
      </w:pPr>
      <w:rPr>
        <w:rFonts w:ascii="Symbol" w:hAnsi="Symbol" w:hint="default"/>
      </w:rPr>
    </w:lvl>
    <w:lvl w:ilvl="7" w:tplc="04070003" w:tentative="1">
      <w:start w:val="1"/>
      <w:numFmt w:val="bullet"/>
      <w:lvlText w:val="o"/>
      <w:lvlJc w:val="left"/>
      <w:pPr>
        <w:ind w:left="5685" w:hanging="360"/>
      </w:pPr>
      <w:rPr>
        <w:rFonts w:ascii="Courier New" w:hAnsi="Courier New" w:cs="Courier New" w:hint="default"/>
      </w:rPr>
    </w:lvl>
    <w:lvl w:ilvl="8" w:tplc="04070005" w:tentative="1">
      <w:start w:val="1"/>
      <w:numFmt w:val="bullet"/>
      <w:lvlText w:val=""/>
      <w:lvlJc w:val="left"/>
      <w:pPr>
        <w:ind w:left="6405" w:hanging="360"/>
      </w:pPr>
      <w:rPr>
        <w:rFonts w:ascii="Wingdings" w:hAnsi="Wingdings" w:hint="default"/>
      </w:rPr>
    </w:lvl>
  </w:abstractNum>
  <w:abstractNum w:abstractNumId="24" w15:restartNumberingAfterBreak="0">
    <w:nsid w:val="5B773B4D"/>
    <w:multiLevelType w:val="hybridMultilevel"/>
    <w:tmpl w:val="89F034DA"/>
    <w:lvl w:ilvl="0" w:tplc="59466544">
      <w:start w:val="5"/>
      <w:numFmt w:val="bullet"/>
      <w:lvlText w:val="-"/>
      <w:lvlJc w:val="left"/>
      <w:pPr>
        <w:ind w:left="720" w:hanging="360"/>
      </w:pPr>
      <w:rPr>
        <w:rFonts w:ascii="Times" w:eastAsia="Times New Roman" w:hAnsi="Time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6994C2E"/>
    <w:multiLevelType w:val="hybridMultilevel"/>
    <w:tmpl w:val="5A500D0C"/>
    <w:lvl w:ilvl="0" w:tplc="6912571C">
      <w:numFmt w:val="bullet"/>
      <w:lvlText w:val="-"/>
      <w:lvlJc w:val="left"/>
      <w:pPr>
        <w:ind w:left="720" w:hanging="360"/>
      </w:pPr>
      <w:rPr>
        <w:rFonts w:ascii="Arial" w:eastAsia="Batang"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9093941"/>
    <w:multiLevelType w:val="hybridMultilevel"/>
    <w:tmpl w:val="82321778"/>
    <w:lvl w:ilvl="0" w:tplc="C6E48F96">
      <w:start w:val="5"/>
      <w:numFmt w:val="bullet"/>
      <w:lvlText w:val="-"/>
      <w:lvlJc w:val="left"/>
      <w:pPr>
        <w:ind w:left="1005" w:hanging="360"/>
      </w:pPr>
      <w:rPr>
        <w:rFonts w:ascii="Arial" w:eastAsia="Gulim" w:hAnsi="Arial" w:cs="Arial" w:hint="default"/>
      </w:rPr>
    </w:lvl>
    <w:lvl w:ilvl="1" w:tplc="04070003" w:tentative="1">
      <w:start w:val="1"/>
      <w:numFmt w:val="bullet"/>
      <w:lvlText w:val="o"/>
      <w:lvlJc w:val="left"/>
      <w:pPr>
        <w:ind w:left="1725" w:hanging="360"/>
      </w:pPr>
      <w:rPr>
        <w:rFonts w:ascii="Courier New" w:hAnsi="Courier New" w:cs="Courier New" w:hint="default"/>
      </w:rPr>
    </w:lvl>
    <w:lvl w:ilvl="2" w:tplc="04070005" w:tentative="1">
      <w:start w:val="1"/>
      <w:numFmt w:val="bullet"/>
      <w:lvlText w:val=""/>
      <w:lvlJc w:val="left"/>
      <w:pPr>
        <w:ind w:left="2445" w:hanging="360"/>
      </w:pPr>
      <w:rPr>
        <w:rFonts w:ascii="Wingdings" w:hAnsi="Wingdings" w:hint="default"/>
      </w:rPr>
    </w:lvl>
    <w:lvl w:ilvl="3" w:tplc="04070001" w:tentative="1">
      <w:start w:val="1"/>
      <w:numFmt w:val="bullet"/>
      <w:lvlText w:val=""/>
      <w:lvlJc w:val="left"/>
      <w:pPr>
        <w:ind w:left="3165" w:hanging="360"/>
      </w:pPr>
      <w:rPr>
        <w:rFonts w:ascii="Symbol" w:hAnsi="Symbol" w:hint="default"/>
      </w:rPr>
    </w:lvl>
    <w:lvl w:ilvl="4" w:tplc="04070003" w:tentative="1">
      <w:start w:val="1"/>
      <w:numFmt w:val="bullet"/>
      <w:lvlText w:val="o"/>
      <w:lvlJc w:val="left"/>
      <w:pPr>
        <w:ind w:left="3885" w:hanging="360"/>
      </w:pPr>
      <w:rPr>
        <w:rFonts w:ascii="Courier New" w:hAnsi="Courier New" w:cs="Courier New" w:hint="default"/>
      </w:rPr>
    </w:lvl>
    <w:lvl w:ilvl="5" w:tplc="04070005" w:tentative="1">
      <w:start w:val="1"/>
      <w:numFmt w:val="bullet"/>
      <w:lvlText w:val=""/>
      <w:lvlJc w:val="left"/>
      <w:pPr>
        <w:ind w:left="4605" w:hanging="360"/>
      </w:pPr>
      <w:rPr>
        <w:rFonts w:ascii="Wingdings" w:hAnsi="Wingdings" w:hint="default"/>
      </w:rPr>
    </w:lvl>
    <w:lvl w:ilvl="6" w:tplc="04070001" w:tentative="1">
      <w:start w:val="1"/>
      <w:numFmt w:val="bullet"/>
      <w:lvlText w:val=""/>
      <w:lvlJc w:val="left"/>
      <w:pPr>
        <w:ind w:left="5325" w:hanging="360"/>
      </w:pPr>
      <w:rPr>
        <w:rFonts w:ascii="Symbol" w:hAnsi="Symbol" w:hint="default"/>
      </w:rPr>
    </w:lvl>
    <w:lvl w:ilvl="7" w:tplc="04070003" w:tentative="1">
      <w:start w:val="1"/>
      <w:numFmt w:val="bullet"/>
      <w:lvlText w:val="o"/>
      <w:lvlJc w:val="left"/>
      <w:pPr>
        <w:ind w:left="6045" w:hanging="360"/>
      </w:pPr>
      <w:rPr>
        <w:rFonts w:ascii="Courier New" w:hAnsi="Courier New" w:cs="Courier New" w:hint="default"/>
      </w:rPr>
    </w:lvl>
    <w:lvl w:ilvl="8" w:tplc="04070005" w:tentative="1">
      <w:start w:val="1"/>
      <w:numFmt w:val="bullet"/>
      <w:lvlText w:val=""/>
      <w:lvlJc w:val="left"/>
      <w:pPr>
        <w:ind w:left="6765" w:hanging="360"/>
      </w:pPr>
      <w:rPr>
        <w:rFonts w:ascii="Wingdings" w:hAnsi="Wingdings" w:hint="default"/>
      </w:rPr>
    </w:lvl>
  </w:abstractNum>
  <w:abstractNum w:abstractNumId="27" w15:restartNumberingAfterBreak="0">
    <w:nsid w:val="6E9F117D"/>
    <w:multiLevelType w:val="hybridMultilevel"/>
    <w:tmpl w:val="FB78EBF6"/>
    <w:lvl w:ilvl="0" w:tplc="E23A4E64">
      <w:start w:val="1"/>
      <w:numFmt w:val="bullet"/>
      <w:lvlText w:val=""/>
      <w:lvlJc w:val="left"/>
      <w:pPr>
        <w:ind w:left="720" w:hanging="360"/>
      </w:pPr>
      <w:rPr>
        <w:rFonts w:ascii="Wingdings" w:hAnsi="Wingdings" w:hint="default"/>
        <w:i w:val="0"/>
        <w:color w:val="FF6600"/>
        <w:u w:color="F796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25F699E"/>
    <w:multiLevelType w:val="hybridMultilevel"/>
    <w:tmpl w:val="8270A880"/>
    <w:lvl w:ilvl="0" w:tplc="B85E8470">
      <w:start w:val="2"/>
      <w:numFmt w:val="bullet"/>
      <w:lvlText w:val="-"/>
      <w:lvlJc w:val="left"/>
      <w:pPr>
        <w:ind w:left="720" w:hanging="360"/>
      </w:pPr>
      <w:rPr>
        <w:rFonts w:ascii="Times New Roman" w:eastAsia="Batang"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88A0CD8"/>
    <w:multiLevelType w:val="hybridMultilevel"/>
    <w:tmpl w:val="8326BD22"/>
    <w:lvl w:ilvl="0" w:tplc="3F88CCEC">
      <w:numFmt w:val="bullet"/>
      <w:lvlText w:val="-"/>
      <w:lvlJc w:val="left"/>
      <w:pPr>
        <w:tabs>
          <w:tab w:val="num" w:pos="720"/>
        </w:tabs>
        <w:ind w:left="720" w:hanging="360"/>
      </w:pPr>
      <w:rPr>
        <w:rFonts w:ascii="Times New Roman" w:eastAsia="Batang"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4"/>
  </w:num>
  <w:num w:numId="3">
    <w:abstractNumId w:val="18"/>
  </w:num>
  <w:num w:numId="4">
    <w:abstractNumId w:val="6"/>
  </w:num>
  <w:num w:numId="5">
    <w:abstractNumId w:val="10"/>
  </w:num>
  <w:num w:numId="6">
    <w:abstractNumId w:val="12"/>
  </w:num>
  <w:num w:numId="7">
    <w:abstractNumId w:val="23"/>
  </w:num>
  <w:num w:numId="8">
    <w:abstractNumId w:val="20"/>
  </w:num>
  <w:num w:numId="9">
    <w:abstractNumId w:val="2"/>
  </w:num>
  <w:num w:numId="10">
    <w:abstractNumId w:val="15"/>
  </w:num>
  <w:num w:numId="11">
    <w:abstractNumId w:val="27"/>
  </w:num>
  <w:num w:numId="12">
    <w:abstractNumId w:val="8"/>
  </w:num>
  <w:num w:numId="13">
    <w:abstractNumId w:val="17"/>
  </w:num>
  <w:num w:numId="14">
    <w:abstractNumId w:val="28"/>
  </w:num>
  <w:num w:numId="15">
    <w:abstractNumId w:val="5"/>
  </w:num>
  <w:num w:numId="16">
    <w:abstractNumId w:val="0"/>
  </w:num>
  <w:num w:numId="17">
    <w:abstractNumId w:val="9"/>
  </w:num>
  <w:num w:numId="18">
    <w:abstractNumId w:val="14"/>
  </w:num>
  <w:num w:numId="19">
    <w:abstractNumId w:val="22"/>
  </w:num>
  <w:num w:numId="20">
    <w:abstractNumId w:val="1"/>
  </w:num>
  <w:num w:numId="21">
    <w:abstractNumId w:val="29"/>
  </w:num>
  <w:num w:numId="22">
    <w:abstractNumId w:val="3"/>
  </w:num>
  <w:num w:numId="23">
    <w:abstractNumId w:val="24"/>
  </w:num>
  <w:num w:numId="24">
    <w:abstractNumId w:val="11"/>
  </w:num>
  <w:num w:numId="25">
    <w:abstractNumId w:val="19"/>
  </w:num>
  <w:num w:numId="26">
    <w:abstractNumId w:val="25"/>
  </w:num>
  <w:num w:numId="27">
    <w:abstractNumId w:val="13"/>
  </w:num>
  <w:num w:numId="28">
    <w:abstractNumId w:val="7"/>
  </w:num>
  <w:num w:numId="29">
    <w:abstractNumId w:val="16"/>
  </w:num>
  <w:num w:numId="30">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Move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D4B3E"/>
    <w:rsid w:val="00000DE8"/>
    <w:rsid w:val="00004421"/>
    <w:rsid w:val="00004482"/>
    <w:rsid w:val="00010741"/>
    <w:rsid w:val="00011621"/>
    <w:rsid w:val="000163D9"/>
    <w:rsid w:val="0002688B"/>
    <w:rsid w:val="0002749D"/>
    <w:rsid w:val="00027DE8"/>
    <w:rsid w:val="000316C5"/>
    <w:rsid w:val="00041E2F"/>
    <w:rsid w:val="00042336"/>
    <w:rsid w:val="000423FB"/>
    <w:rsid w:val="0004445B"/>
    <w:rsid w:val="000468BB"/>
    <w:rsid w:val="00050629"/>
    <w:rsid w:val="00050E86"/>
    <w:rsid w:val="000576C7"/>
    <w:rsid w:val="00066893"/>
    <w:rsid w:val="0007493D"/>
    <w:rsid w:val="00077D71"/>
    <w:rsid w:val="000813F0"/>
    <w:rsid w:val="00081EF5"/>
    <w:rsid w:val="00086A46"/>
    <w:rsid w:val="0009126D"/>
    <w:rsid w:val="0009328B"/>
    <w:rsid w:val="000A4308"/>
    <w:rsid w:val="000B3864"/>
    <w:rsid w:val="000B7943"/>
    <w:rsid w:val="000C4D32"/>
    <w:rsid w:val="000D2C65"/>
    <w:rsid w:val="000D4FCA"/>
    <w:rsid w:val="000E2BCA"/>
    <w:rsid w:val="000E6421"/>
    <w:rsid w:val="000F1E87"/>
    <w:rsid w:val="000F600A"/>
    <w:rsid w:val="00101E69"/>
    <w:rsid w:val="00111F1A"/>
    <w:rsid w:val="00124E73"/>
    <w:rsid w:val="00125004"/>
    <w:rsid w:val="0012730B"/>
    <w:rsid w:val="0013357B"/>
    <w:rsid w:val="00134108"/>
    <w:rsid w:val="00134CF2"/>
    <w:rsid w:val="00140C59"/>
    <w:rsid w:val="001446B9"/>
    <w:rsid w:val="00146897"/>
    <w:rsid w:val="00146C8B"/>
    <w:rsid w:val="001566E8"/>
    <w:rsid w:val="00160ACE"/>
    <w:rsid w:val="00161430"/>
    <w:rsid w:val="00163BCE"/>
    <w:rsid w:val="00166871"/>
    <w:rsid w:val="00170297"/>
    <w:rsid w:val="0017071F"/>
    <w:rsid w:val="00174E21"/>
    <w:rsid w:val="001816D0"/>
    <w:rsid w:val="00184034"/>
    <w:rsid w:val="00195048"/>
    <w:rsid w:val="001A077C"/>
    <w:rsid w:val="001A1E7A"/>
    <w:rsid w:val="001A244B"/>
    <w:rsid w:val="001A7385"/>
    <w:rsid w:val="001B03D5"/>
    <w:rsid w:val="001B1B77"/>
    <w:rsid w:val="001B2972"/>
    <w:rsid w:val="001B58DF"/>
    <w:rsid w:val="001C311C"/>
    <w:rsid w:val="001C36F2"/>
    <w:rsid w:val="001D26F2"/>
    <w:rsid w:val="001D323E"/>
    <w:rsid w:val="001D465B"/>
    <w:rsid w:val="001D6C17"/>
    <w:rsid w:val="001E04FC"/>
    <w:rsid w:val="001E1918"/>
    <w:rsid w:val="001E23AF"/>
    <w:rsid w:val="001E2CB5"/>
    <w:rsid w:val="001E2DD1"/>
    <w:rsid w:val="001E3F1C"/>
    <w:rsid w:val="001E7E83"/>
    <w:rsid w:val="001F0011"/>
    <w:rsid w:val="001F2E5F"/>
    <w:rsid w:val="001F53E2"/>
    <w:rsid w:val="001F7386"/>
    <w:rsid w:val="002072FA"/>
    <w:rsid w:val="00217286"/>
    <w:rsid w:val="002238D1"/>
    <w:rsid w:val="0023162A"/>
    <w:rsid w:val="00241AE9"/>
    <w:rsid w:val="0024336F"/>
    <w:rsid w:val="00244295"/>
    <w:rsid w:val="0025163C"/>
    <w:rsid w:val="00257E88"/>
    <w:rsid w:val="00263725"/>
    <w:rsid w:val="00266097"/>
    <w:rsid w:val="00266BDD"/>
    <w:rsid w:val="00270A25"/>
    <w:rsid w:val="00270D2E"/>
    <w:rsid w:val="0027102C"/>
    <w:rsid w:val="002711D4"/>
    <w:rsid w:val="002732A4"/>
    <w:rsid w:val="00277C05"/>
    <w:rsid w:val="00291B42"/>
    <w:rsid w:val="002963BE"/>
    <w:rsid w:val="002A0CDE"/>
    <w:rsid w:val="002A76EE"/>
    <w:rsid w:val="002B13B8"/>
    <w:rsid w:val="002B3D61"/>
    <w:rsid w:val="002B4340"/>
    <w:rsid w:val="002C156C"/>
    <w:rsid w:val="002C7908"/>
    <w:rsid w:val="002D0547"/>
    <w:rsid w:val="002D3A83"/>
    <w:rsid w:val="002D70DE"/>
    <w:rsid w:val="002E31CF"/>
    <w:rsid w:val="00303176"/>
    <w:rsid w:val="003117FB"/>
    <w:rsid w:val="00311B77"/>
    <w:rsid w:val="003410D6"/>
    <w:rsid w:val="00343850"/>
    <w:rsid w:val="0035339A"/>
    <w:rsid w:val="00356AFF"/>
    <w:rsid w:val="003577BB"/>
    <w:rsid w:val="0037252C"/>
    <w:rsid w:val="003825AD"/>
    <w:rsid w:val="00384B97"/>
    <w:rsid w:val="0038535E"/>
    <w:rsid w:val="003860D0"/>
    <w:rsid w:val="0039463A"/>
    <w:rsid w:val="003959DD"/>
    <w:rsid w:val="003A0BF7"/>
    <w:rsid w:val="003B386F"/>
    <w:rsid w:val="003B64EF"/>
    <w:rsid w:val="003B6B05"/>
    <w:rsid w:val="003C1BF0"/>
    <w:rsid w:val="003C397F"/>
    <w:rsid w:val="003C4C45"/>
    <w:rsid w:val="003C60D5"/>
    <w:rsid w:val="003D3B82"/>
    <w:rsid w:val="003D5203"/>
    <w:rsid w:val="003E49F6"/>
    <w:rsid w:val="003E6656"/>
    <w:rsid w:val="003F0116"/>
    <w:rsid w:val="00405792"/>
    <w:rsid w:val="00413345"/>
    <w:rsid w:val="004141C3"/>
    <w:rsid w:val="00417C55"/>
    <w:rsid w:val="00430AA6"/>
    <w:rsid w:val="00432152"/>
    <w:rsid w:val="00433FD6"/>
    <w:rsid w:val="00434EA6"/>
    <w:rsid w:val="00435299"/>
    <w:rsid w:val="00451C5D"/>
    <w:rsid w:val="00455B2E"/>
    <w:rsid w:val="004663C6"/>
    <w:rsid w:val="004737D6"/>
    <w:rsid w:val="0048359F"/>
    <w:rsid w:val="00485E71"/>
    <w:rsid w:val="00487CA7"/>
    <w:rsid w:val="004A3C71"/>
    <w:rsid w:val="004A456E"/>
    <w:rsid w:val="004A5536"/>
    <w:rsid w:val="004B1DFC"/>
    <w:rsid w:val="004B43D2"/>
    <w:rsid w:val="004B6900"/>
    <w:rsid w:val="004B741A"/>
    <w:rsid w:val="004C12A6"/>
    <w:rsid w:val="004C1EF4"/>
    <w:rsid w:val="004C2586"/>
    <w:rsid w:val="004C57BB"/>
    <w:rsid w:val="004E693D"/>
    <w:rsid w:val="004F2D8C"/>
    <w:rsid w:val="004F5E3A"/>
    <w:rsid w:val="004F7485"/>
    <w:rsid w:val="004F7847"/>
    <w:rsid w:val="00503165"/>
    <w:rsid w:val="00503580"/>
    <w:rsid w:val="00503EAD"/>
    <w:rsid w:val="00505BB4"/>
    <w:rsid w:val="00507FEB"/>
    <w:rsid w:val="0051096D"/>
    <w:rsid w:val="00511AEE"/>
    <w:rsid w:val="00513084"/>
    <w:rsid w:val="00517DB4"/>
    <w:rsid w:val="00520DD6"/>
    <w:rsid w:val="005211BB"/>
    <w:rsid w:val="00532105"/>
    <w:rsid w:val="00533BC4"/>
    <w:rsid w:val="00534789"/>
    <w:rsid w:val="00535819"/>
    <w:rsid w:val="0054218D"/>
    <w:rsid w:val="00543139"/>
    <w:rsid w:val="005431B1"/>
    <w:rsid w:val="005433ED"/>
    <w:rsid w:val="00546442"/>
    <w:rsid w:val="00560FB3"/>
    <w:rsid w:val="00566DC0"/>
    <w:rsid w:val="0057271C"/>
    <w:rsid w:val="005756AA"/>
    <w:rsid w:val="00577482"/>
    <w:rsid w:val="005825CD"/>
    <w:rsid w:val="00585AA9"/>
    <w:rsid w:val="00590459"/>
    <w:rsid w:val="00592622"/>
    <w:rsid w:val="005940C6"/>
    <w:rsid w:val="00595AB4"/>
    <w:rsid w:val="005A5EBE"/>
    <w:rsid w:val="005B37F3"/>
    <w:rsid w:val="005C53AD"/>
    <w:rsid w:val="005C7D5A"/>
    <w:rsid w:val="005E07E5"/>
    <w:rsid w:val="005E112F"/>
    <w:rsid w:val="005E4134"/>
    <w:rsid w:val="005E4AC8"/>
    <w:rsid w:val="005E5024"/>
    <w:rsid w:val="005E63C0"/>
    <w:rsid w:val="005F34F5"/>
    <w:rsid w:val="005F4C72"/>
    <w:rsid w:val="005F5A15"/>
    <w:rsid w:val="005F5AC2"/>
    <w:rsid w:val="005F6E07"/>
    <w:rsid w:val="0060595B"/>
    <w:rsid w:val="00605A20"/>
    <w:rsid w:val="00610730"/>
    <w:rsid w:val="00610AA4"/>
    <w:rsid w:val="006274AF"/>
    <w:rsid w:val="00634F9D"/>
    <w:rsid w:val="00634FE6"/>
    <w:rsid w:val="006359AA"/>
    <w:rsid w:val="00650A7E"/>
    <w:rsid w:val="00653CCE"/>
    <w:rsid w:val="0065549B"/>
    <w:rsid w:val="00666A76"/>
    <w:rsid w:val="006946DD"/>
    <w:rsid w:val="0069481F"/>
    <w:rsid w:val="00696BFC"/>
    <w:rsid w:val="006A7A60"/>
    <w:rsid w:val="006B5D61"/>
    <w:rsid w:val="006C40FD"/>
    <w:rsid w:val="006C4A85"/>
    <w:rsid w:val="006C4A8C"/>
    <w:rsid w:val="006C61CA"/>
    <w:rsid w:val="006C687E"/>
    <w:rsid w:val="006D0901"/>
    <w:rsid w:val="006D2DE8"/>
    <w:rsid w:val="006D437C"/>
    <w:rsid w:val="006F12D7"/>
    <w:rsid w:val="006F1440"/>
    <w:rsid w:val="006F284B"/>
    <w:rsid w:val="00700194"/>
    <w:rsid w:val="007007DB"/>
    <w:rsid w:val="007065B2"/>
    <w:rsid w:val="00706DD0"/>
    <w:rsid w:val="0071367D"/>
    <w:rsid w:val="00722F5D"/>
    <w:rsid w:val="007255FC"/>
    <w:rsid w:val="00733E8E"/>
    <w:rsid w:val="00735610"/>
    <w:rsid w:val="00741D8D"/>
    <w:rsid w:val="00744920"/>
    <w:rsid w:val="00746CC7"/>
    <w:rsid w:val="007474C8"/>
    <w:rsid w:val="007530F7"/>
    <w:rsid w:val="0075342C"/>
    <w:rsid w:val="00757155"/>
    <w:rsid w:val="00764FA3"/>
    <w:rsid w:val="007653AF"/>
    <w:rsid w:val="00771FED"/>
    <w:rsid w:val="007724DB"/>
    <w:rsid w:val="00777CA3"/>
    <w:rsid w:val="00781BA5"/>
    <w:rsid w:val="00783E85"/>
    <w:rsid w:val="00790E9E"/>
    <w:rsid w:val="00791077"/>
    <w:rsid w:val="007912EA"/>
    <w:rsid w:val="007A4353"/>
    <w:rsid w:val="007A7EB8"/>
    <w:rsid w:val="007B0589"/>
    <w:rsid w:val="007B05DE"/>
    <w:rsid w:val="007B1B15"/>
    <w:rsid w:val="007C1D53"/>
    <w:rsid w:val="007C3C1C"/>
    <w:rsid w:val="007C4DFE"/>
    <w:rsid w:val="007D5BC4"/>
    <w:rsid w:val="007E720A"/>
    <w:rsid w:val="007E7EBA"/>
    <w:rsid w:val="007F008F"/>
    <w:rsid w:val="0080074D"/>
    <w:rsid w:val="00802A8E"/>
    <w:rsid w:val="008062C6"/>
    <w:rsid w:val="00807044"/>
    <w:rsid w:val="008142D5"/>
    <w:rsid w:val="0081785F"/>
    <w:rsid w:val="008213C1"/>
    <w:rsid w:val="008219A2"/>
    <w:rsid w:val="008260D2"/>
    <w:rsid w:val="00830493"/>
    <w:rsid w:val="00842CCF"/>
    <w:rsid w:val="00845BC1"/>
    <w:rsid w:val="00850580"/>
    <w:rsid w:val="008552FF"/>
    <w:rsid w:val="0085662C"/>
    <w:rsid w:val="00865F72"/>
    <w:rsid w:val="00871896"/>
    <w:rsid w:val="00874516"/>
    <w:rsid w:val="00881305"/>
    <w:rsid w:val="0088138B"/>
    <w:rsid w:val="0089127D"/>
    <w:rsid w:val="00894821"/>
    <w:rsid w:val="008951F1"/>
    <w:rsid w:val="00895276"/>
    <w:rsid w:val="00896AB5"/>
    <w:rsid w:val="00896BEA"/>
    <w:rsid w:val="008A0640"/>
    <w:rsid w:val="008B2D2E"/>
    <w:rsid w:val="008B4987"/>
    <w:rsid w:val="008B7C39"/>
    <w:rsid w:val="008C4EB1"/>
    <w:rsid w:val="008D5741"/>
    <w:rsid w:val="008D5B49"/>
    <w:rsid w:val="008E07D4"/>
    <w:rsid w:val="008E5B3F"/>
    <w:rsid w:val="00900129"/>
    <w:rsid w:val="00900C12"/>
    <w:rsid w:val="009126C1"/>
    <w:rsid w:val="00912EC1"/>
    <w:rsid w:val="009135F2"/>
    <w:rsid w:val="009139FD"/>
    <w:rsid w:val="00914E19"/>
    <w:rsid w:val="00926067"/>
    <w:rsid w:val="00927E3B"/>
    <w:rsid w:val="009301EA"/>
    <w:rsid w:val="00933E33"/>
    <w:rsid w:val="00940523"/>
    <w:rsid w:val="00941FDE"/>
    <w:rsid w:val="009427B7"/>
    <w:rsid w:val="00947C11"/>
    <w:rsid w:val="00950B88"/>
    <w:rsid w:val="00956EF8"/>
    <w:rsid w:val="009730EE"/>
    <w:rsid w:val="00975C68"/>
    <w:rsid w:val="009779DA"/>
    <w:rsid w:val="0098161A"/>
    <w:rsid w:val="00983BFE"/>
    <w:rsid w:val="00991F86"/>
    <w:rsid w:val="00992D22"/>
    <w:rsid w:val="009937D0"/>
    <w:rsid w:val="00996F93"/>
    <w:rsid w:val="00997AC0"/>
    <w:rsid w:val="00997C28"/>
    <w:rsid w:val="009A20EA"/>
    <w:rsid w:val="009A2B63"/>
    <w:rsid w:val="009A4FEE"/>
    <w:rsid w:val="009A757A"/>
    <w:rsid w:val="009B2AB7"/>
    <w:rsid w:val="009B42B8"/>
    <w:rsid w:val="009B6CCA"/>
    <w:rsid w:val="009B736F"/>
    <w:rsid w:val="009C55D5"/>
    <w:rsid w:val="009C6527"/>
    <w:rsid w:val="009C67A2"/>
    <w:rsid w:val="009D6771"/>
    <w:rsid w:val="009E247D"/>
    <w:rsid w:val="009E29D7"/>
    <w:rsid w:val="009E5226"/>
    <w:rsid w:val="009E68C2"/>
    <w:rsid w:val="009F68AF"/>
    <w:rsid w:val="00A04A09"/>
    <w:rsid w:val="00A07757"/>
    <w:rsid w:val="00A17DC4"/>
    <w:rsid w:val="00A2398A"/>
    <w:rsid w:val="00A23FA1"/>
    <w:rsid w:val="00A2469A"/>
    <w:rsid w:val="00A317E6"/>
    <w:rsid w:val="00A35D15"/>
    <w:rsid w:val="00A44B74"/>
    <w:rsid w:val="00A46EB2"/>
    <w:rsid w:val="00A51801"/>
    <w:rsid w:val="00A5531E"/>
    <w:rsid w:val="00A62CFB"/>
    <w:rsid w:val="00A6501F"/>
    <w:rsid w:val="00A71FFF"/>
    <w:rsid w:val="00A7718A"/>
    <w:rsid w:val="00A81B7C"/>
    <w:rsid w:val="00A90986"/>
    <w:rsid w:val="00A92064"/>
    <w:rsid w:val="00A922CC"/>
    <w:rsid w:val="00A93465"/>
    <w:rsid w:val="00AA2755"/>
    <w:rsid w:val="00AA2FDD"/>
    <w:rsid w:val="00AA31CA"/>
    <w:rsid w:val="00AA790D"/>
    <w:rsid w:val="00AB045A"/>
    <w:rsid w:val="00AB4E3D"/>
    <w:rsid w:val="00AC2644"/>
    <w:rsid w:val="00AC531D"/>
    <w:rsid w:val="00AC548A"/>
    <w:rsid w:val="00AE293F"/>
    <w:rsid w:val="00AF0ABC"/>
    <w:rsid w:val="00B00BE8"/>
    <w:rsid w:val="00B01935"/>
    <w:rsid w:val="00B0345F"/>
    <w:rsid w:val="00B06687"/>
    <w:rsid w:val="00B1098D"/>
    <w:rsid w:val="00B1158D"/>
    <w:rsid w:val="00B13CE8"/>
    <w:rsid w:val="00B3056A"/>
    <w:rsid w:val="00B42E25"/>
    <w:rsid w:val="00B45493"/>
    <w:rsid w:val="00B45823"/>
    <w:rsid w:val="00B4673B"/>
    <w:rsid w:val="00B60EFC"/>
    <w:rsid w:val="00B63608"/>
    <w:rsid w:val="00B64A9D"/>
    <w:rsid w:val="00B65F2A"/>
    <w:rsid w:val="00B8058B"/>
    <w:rsid w:val="00B8443C"/>
    <w:rsid w:val="00B84A97"/>
    <w:rsid w:val="00B84EE1"/>
    <w:rsid w:val="00B85D93"/>
    <w:rsid w:val="00B94832"/>
    <w:rsid w:val="00BA0F59"/>
    <w:rsid w:val="00BA3983"/>
    <w:rsid w:val="00BC695A"/>
    <w:rsid w:val="00BD3719"/>
    <w:rsid w:val="00BD39D4"/>
    <w:rsid w:val="00BD516C"/>
    <w:rsid w:val="00BD5A9C"/>
    <w:rsid w:val="00BD6A47"/>
    <w:rsid w:val="00BD6B86"/>
    <w:rsid w:val="00BE02D5"/>
    <w:rsid w:val="00BE1871"/>
    <w:rsid w:val="00BE1AAC"/>
    <w:rsid w:val="00BF4BFF"/>
    <w:rsid w:val="00C053FF"/>
    <w:rsid w:val="00C107F7"/>
    <w:rsid w:val="00C149AE"/>
    <w:rsid w:val="00C17E79"/>
    <w:rsid w:val="00C27647"/>
    <w:rsid w:val="00C3681E"/>
    <w:rsid w:val="00C43A6C"/>
    <w:rsid w:val="00C54013"/>
    <w:rsid w:val="00C55842"/>
    <w:rsid w:val="00C60BB1"/>
    <w:rsid w:val="00C65FCE"/>
    <w:rsid w:val="00C73CE8"/>
    <w:rsid w:val="00C75283"/>
    <w:rsid w:val="00C76020"/>
    <w:rsid w:val="00C77005"/>
    <w:rsid w:val="00C816B1"/>
    <w:rsid w:val="00C82E09"/>
    <w:rsid w:val="00C870CF"/>
    <w:rsid w:val="00C92069"/>
    <w:rsid w:val="00C93873"/>
    <w:rsid w:val="00CA065B"/>
    <w:rsid w:val="00CA09B8"/>
    <w:rsid w:val="00CA348A"/>
    <w:rsid w:val="00CA6F31"/>
    <w:rsid w:val="00CB130F"/>
    <w:rsid w:val="00CB14ED"/>
    <w:rsid w:val="00CB337B"/>
    <w:rsid w:val="00CB464D"/>
    <w:rsid w:val="00CB4F72"/>
    <w:rsid w:val="00CB6539"/>
    <w:rsid w:val="00CB6752"/>
    <w:rsid w:val="00CB72C2"/>
    <w:rsid w:val="00CE0A6E"/>
    <w:rsid w:val="00CE2D09"/>
    <w:rsid w:val="00CE6C11"/>
    <w:rsid w:val="00CE773F"/>
    <w:rsid w:val="00CF5B39"/>
    <w:rsid w:val="00CF6D04"/>
    <w:rsid w:val="00D00038"/>
    <w:rsid w:val="00D0315E"/>
    <w:rsid w:val="00D042D9"/>
    <w:rsid w:val="00D06559"/>
    <w:rsid w:val="00D10B31"/>
    <w:rsid w:val="00D23686"/>
    <w:rsid w:val="00D27FDA"/>
    <w:rsid w:val="00D3175C"/>
    <w:rsid w:val="00D45B96"/>
    <w:rsid w:val="00D52528"/>
    <w:rsid w:val="00D64079"/>
    <w:rsid w:val="00D71FD1"/>
    <w:rsid w:val="00D74BF3"/>
    <w:rsid w:val="00D76E73"/>
    <w:rsid w:val="00D80908"/>
    <w:rsid w:val="00D84AFA"/>
    <w:rsid w:val="00D92B0F"/>
    <w:rsid w:val="00D93DF6"/>
    <w:rsid w:val="00DA224C"/>
    <w:rsid w:val="00DB2E89"/>
    <w:rsid w:val="00DB3E46"/>
    <w:rsid w:val="00DB600F"/>
    <w:rsid w:val="00DB69E8"/>
    <w:rsid w:val="00DD0726"/>
    <w:rsid w:val="00DD3A78"/>
    <w:rsid w:val="00DD4C40"/>
    <w:rsid w:val="00DD6A03"/>
    <w:rsid w:val="00DD7BB1"/>
    <w:rsid w:val="00DE392D"/>
    <w:rsid w:val="00DE7D4B"/>
    <w:rsid w:val="00DF04A4"/>
    <w:rsid w:val="00DF1368"/>
    <w:rsid w:val="00DF6036"/>
    <w:rsid w:val="00E0139B"/>
    <w:rsid w:val="00E12FA1"/>
    <w:rsid w:val="00E1366A"/>
    <w:rsid w:val="00E15F65"/>
    <w:rsid w:val="00E17BD9"/>
    <w:rsid w:val="00E20731"/>
    <w:rsid w:val="00E326F5"/>
    <w:rsid w:val="00E37CCA"/>
    <w:rsid w:val="00E435A2"/>
    <w:rsid w:val="00E4769A"/>
    <w:rsid w:val="00E5662E"/>
    <w:rsid w:val="00E57EE3"/>
    <w:rsid w:val="00E6290A"/>
    <w:rsid w:val="00E661FB"/>
    <w:rsid w:val="00E66562"/>
    <w:rsid w:val="00E66C5E"/>
    <w:rsid w:val="00E73B05"/>
    <w:rsid w:val="00E7430E"/>
    <w:rsid w:val="00E80944"/>
    <w:rsid w:val="00E8385E"/>
    <w:rsid w:val="00E83983"/>
    <w:rsid w:val="00E84450"/>
    <w:rsid w:val="00E939F5"/>
    <w:rsid w:val="00EA3361"/>
    <w:rsid w:val="00EA528C"/>
    <w:rsid w:val="00EA72B0"/>
    <w:rsid w:val="00EB18A2"/>
    <w:rsid w:val="00EB5F68"/>
    <w:rsid w:val="00EC131D"/>
    <w:rsid w:val="00EC52B3"/>
    <w:rsid w:val="00ED229E"/>
    <w:rsid w:val="00ED6F7B"/>
    <w:rsid w:val="00EE1175"/>
    <w:rsid w:val="00EE5E4A"/>
    <w:rsid w:val="00EF2931"/>
    <w:rsid w:val="00EF712F"/>
    <w:rsid w:val="00F00F1D"/>
    <w:rsid w:val="00F01273"/>
    <w:rsid w:val="00F0731E"/>
    <w:rsid w:val="00F10A0A"/>
    <w:rsid w:val="00F2549B"/>
    <w:rsid w:val="00F41C5B"/>
    <w:rsid w:val="00F44159"/>
    <w:rsid w:val="00F508CC"/>
    <w:rsid w:val="00F57171"/>
    <w:rsid w:val="00F61512"/>
    <w:rsid w:val="00F670F6"/>
    <w:rsid w:val="00F67172"/>
    <w:rsid w:val="00F8184C"/>
    <w:rsid w:val="00F853AE"/>
    <w:rsid w:val="00F92A32"/>
    <w:rsid w:val="00F9583A"/>
    <w:rsid w:val="00FA7473"/>
    <w:rsid w:val="00FB0026"/>
    <w:rsid w:val="00FB1BA5"/>
    <w:rsid w:val="00FB557C"/>
    <w:rsid w:val="00FC40A4"/>
    <w:rsid w:val="00FD4B3E"/>
    <w:rsid w:val="00FF36FF"/>
    <w:rsid w:val="00FF6B90"/>
    <w:rsid w:val="00FF7BFF"/>
    <w:rsid w:val="00FF7E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EA45025-0B1C-4B6F-A908-256B675DE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D4B3E"/>
    <w:pPr>
      <w:widowControl w:val="0"/>
      <w:wordWrap w:val="0"/>
      <w:autoSpaceDE w:val="0"/>
      <w:autoSpaceDN w:val="0"/>
      <w:jc w:val="both"/>
    </w:pPr>
    <w:rPr>
      <w:rFonts w:ascii="Batang" w:eastAsia="Batang" w:hAnsi="Times New Roman"/>
      <w:kern w:val="2"/>
      <w:szCs w:val="24"/>
      <w:lang w:val="en-US" w:eastAsia="ko-KR"/>
    </w:rPr>
  </w:style>
  <w:style w:type="paragraph" w:styleId="berschrift2">
    <w:name w:val="heading 2"/>
    <w:basedOn w:val="Standard"/>
    <w:link w:val="berschrift2Zchn"/>
    <w:uiPriority w:val="9"/>
    <w:qFormat/>
    <w:rsid w:val="003E6656"/>
    <w:pPr>
      <w:widowControl/>
      <w:wordWrap/>
      <w:autoSpaceDE/>
      <w:autoSpaceDN/>
      <w:spacing w:before="100" w:beforeAutospacing="1" w:after="100" w:afterAutospacing="1"/>
      <w:jc w:val="left"/>
      <w:outlineLvl w:val="1"/>
    </w:pPr>
    <w:rPr>
      <w:rFonts w:ascii="Times New Roman" w:eastAsia="Times New Roman"/>
      <w:b/>
      <w:bCs/>
      <w:kern w:val="0"/>
      <w:sz w:val="36"/>
      <w:szCs w:val="3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D4B3E"/>
    <w:rPr>
      <w:rFonts w:ascii="Tahoma" w:eastAsia="Calibri" w:hAnsi="Tahoma"/>
      <w:kern w:val="0"/>
      <w:sz w:val="16"/>
      <w:szCs w:val="16"/>
      <w:lang w:val="x-none" w:eastAsia="x-none"/>
    </w:rPr>
  </w:style>
  <w:style w:type="character" w:customStyle="1" w:styleId="SprechblasentextZchn">
    <w:name w:val="Sprechblasentext Zchn"/>
    <w:link w:val="Sprechblasentext"/>
    <w:uiPriority w:val="99"/>
    <w:semiHidden/>
    <w:rsid w:val="00FD4B3E"/>
    <w:rPr>
      <w:rFonts w:ascii="Tahoma" w:hAnsi="Tahoma" w:cs="Tahoma"/>
      <w:sz w:val="16"/>
      <w:szCs w:val="16"/>
    </w:rPr>
  </w:style>
  <w:style w:type="paragraph" w:styleId="Kopfzeile">
    <w:name w:val="header"/>
    <w:basedOn w:val="Standard"/>
    <w:link w:val="KopfzeileZchn"/>
    <w:uiPriority w:val="99"/>
    <w:unhideWhenUsed/>
    <w:rsid w:val="00FD4B3E"/>
    <w:pPr>
      <w:tabs>
        <w:tab w:val="center" w:pos="4536"/>
        <w:tab w:val="right" w:pos="9072"/>
      </w:tabs>
    </w:pPr>
  </w:style>
  <w:style w:type="character" w:customStyle="1" w:styleId="KopfzeileZchn">
    <w:name w:val="Kopfzeile Zchn"/>
    <w:basedOn w:val="Absatz-Standardschriftart"/>
    <w:link w:val="Kopfzeile"/>
    <w:uiPriority w:val="99"/>
    <w:rsid w:val="00FD4B3E"/>
  </w:style>
  <w:style w:type="paragraph" w:styleId="Fuzeile">
    <w:name w:val="footer"/>
    <w:basedOn w:val="Standard"/>
    <w:link w:val="FuzeileZchn"/>
    <w:uiPriority w:val="99"/>
    <w:unhideWhenUsed/>
    <w:rsid w:val="00FD4B3E"/>
    <w:pPr>
      <w:tabs>
        <w:tab w:val="center" w:pos="4536"/>
        <w:tab w:val="right" w:pos="9072"/>
      </w:tabs>
    </w:pPr>
  </w:style>
  <w:style w:type="character" w:customStyle="1" w:styleId="FuzeileZchn">
    <w:name w:val="Fußzeile Zchn"/>
    <w:basedOn w:val="Absatz-Standardschriftart"/>
    <w:link w:val="Fuzeile"/>
    <w:uiPriority w:val="99"/>
    <w:rsid w:val="00FD4B3E"/>
  </w:style>
  <w:style w:type="paragraph" w:styleId="StandardWeb">
    <w:name w:val="Normal (Web)"/>
    <w:basedOn w:val="Standard"/>
    <w:uiPriority w:val="99"/>
    <w:rsid w:val="00850580"/>
    <w:pPr>
      <w:widowControl/>
      <w:wordWrap/>
      <w:autoSpaceDE/>
      <w:autoSpaceDN/>
      <w:jc w:val="left"/>
    </w:pPr>
    <w:rPr>
      <w:rFonts w:ascii="Gulim" w:eastAsia="Gulim" w:hAnsi="Gulim" w:cs="Gulim"/>
      <w:kern w:val="0"/>
      <w:sz w:val="24"/>
    </w:rPr>
  </w:style>
  <w:style w:type="character" w:styleId="Hyperlink">
    <w:name w:val="Hyperlink"/>
    <w:uiPriority w:val="99"/>
    <w:rsid w:val="00166871"/>
    <w:rPr>
      <w:color w:val="0000FF"/>
      <w:u w:val="single"/>
    </w:rPr>
  </w:style>
  <w:style w:type="character" w:customStyle="1" w:styleId="apple-converted-space">
    <w:name w:val="apple-converted-space"/>
    <w:basedOn w:val="Absatz-Standardschriftart"/>
    <w:rsid w:val="00C54013"/>
  </w:style>
  <w:style w:type="table" w:styleId="Tabellenraster">
    <w:name w:val="Table Grid"/>
    <w:aliases w:val="Tabellengitternetz"/>
    <w:basedOn w:val="NormaleTabelle"/>
    <w:uiPriority w:val="59"/>
    <w:rsid w:val="00E661FB"/>
    <w:pPr>
      <w:widowControl w:val="0"/>
      <w:wordWrap w:val="0"/>
      <w:autoSpaceDE w:val="0"/>
      <w:autoSpaceDN w:val="0"/>
      <w:jc w:val="both"/>
    </w:pPr>
    <w:rPr>
      <w:rFonts w:ascii="Times New Roman" w:eastAsia="Batang" w:hAnsi="Times New Roma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semiHidden/>
    <w:unhideWhenUsed/>
    <w:rsid w:val="00C75283"/>
    <w:rPr>
      <w:sz w:val="16"/>
      <w:szCs w:val="16"/>
    </w:rPr>
  </w:style>
  <w:style w:type="paragraph" w:styleId="Kommentartext">
    <w:name w:val="annotation text"/>
    <w:basedOn w:val="Standard"/>
    <w:link w:val="KommentartextZchn"/>
    <w:uiPriority w:val="99"/>
    <w:semiHidden/>
    <w:unhideWhenUsed/>
    <w:rsid w:val="00C75283"/>
    <w:rPr>
      <w:szCs w:val="20"/>
    </w:rPr>
  </w:style>
  <w:style w:type="character" w:customStyle="1" w:styleId="KommentartextZchn">
    <w:name w:val="Kommentartext Zchn"/>
    <w:link w:val="Kommentartext"/>
    <w:uiPriority w:val="99"/>
    <w:semiHidden/>
    <w:rsid w:val="00C75283"/>
    <w:rPr>
      <w:rFonts w:ascii="Batang" w:eastAsia="Batang" w:hAnsi="Times New Roman"/>
      <w:kern w:val="2"/>
      <w:lang w:val="en-US" w:eastAsia="ko-KR"/>
    </w:rPr>
  </w:style>
  <w:style w:type="paragraph" w:styleId="Kommentarthema">
    <w:name w:val="annotation subject"/>
    <w:basedOn w:val="Kommentartext"/>
    <w:next w:val="Kommentartext"/>
    <w:link w:val="KommentarthemaZchn"/>
    <w:uiPriority w:val="99"/>
    <w:semiHidden/>
    <w:unhideWhenUsed/>
    <w:rsid w:val="00C75283"/>
    <w:rPr>
      <w:b/>
      <w:bCs/>
    </w:rPr>
  </w:style>
  <w:style w:type="character" w:customStyle="1" w:styleId="KommentarthemaZchn">
    <w:name w:val="Kommentarthema Zchn"/>
    <w:link w:val="Kommentarthema"/>
    <w:uiPriority w:val="99"/>
    <w:semiHidden/>
    <w:rsid w:val="00C75283"/>
    <w:rPr>
      <w:rFonts w:ascii="Batang" w:eastAsia="Batang" w:hAnsi="Times New Roman"/>
      <w:b/>
      <w:bCs/>
      <w:kern w:val="2"/>
      <w:lang w:val="en-US" w:eastAsia="ko-KR"/>
    </w:rPr>
  </w:style>
  <w:style w:type="paragraph" w:styleId="Listenabsatz">
    <w:name w:val="List Paragraph"/>
    <w:basedOn w:val="Standard"/>
    <w:uiPriority w:val="34"/>
    <w:qFormat/>
    <w:rsid w:val="00E66562"/>
    <w:pPr>
      <w:ind w:left="720"/>
      <w:contextualSpacing/>
    </w:pPr>
  </w:style>
  <w:style w:type="paragraph" w:customStyle="1" w:styleId="bodytext">
    <w:name w:val="bodytext"/>
    <w:basedOn w:val="Standard"/>
    <w:rsid w:val="00266097"/>
    <w:pPr>
      <w:widowControl/>
      <w:wordWrap/>
      <w:autoSpaceDE/>
      <w:autoSpaceDN/>
      <w:spacing w:before="100" w:beforeAutospacing="1" w:after="100" w:afterAutospacing="1"/>
      <w:jc w:val="left"/>
    </w:pPr>
    <w:rPr>
      <w:rFonts w:ascii="Times New Roman" w:eastAsia="Times New Roman"/>
      <w:kern w:val="0"/>
      <w:sz w:val="24"/>
      <w:lang w:val="de-DE" w:eastAsia="de-DE"/>
    </w:rPr>
  </w:style>
  <w:style w:type="paragraph" w:customStyle="1" w:styleId="western">
    <w:name w:val="western"/>
    <w:basedOn w:val="Standard"/>
    <w:rsid w:val="00DB3E46"/>
    <w:pPr>
      <w:widowControl/>
      <w:wordWrap/>
      <w:autoSpaceDE/>
      <w:autoSpaceDN/>
      <w:spacing w:before="100" w:beforeAutospacing="1" w:after="100" w:afterAutospacing="1"/>
      <w:jc w:val="left"/>
    </w:pPr>
    <w:rPr>
      <w:rFonts w:ascii="Times New Roman" w:eastAsia="Times New Roman"/>
      <w:kern w:val="0"/>
      <w:sz w:val="24"/>
      <w:lang w:val="de-DE" w:eastAsia="de-DE"/>
    </w:rPr>
  </w:style>
  <w:style w:type="character" w:customStyle="1" w:styleId="berschrift3">
    <w:name w:val="Überschrift #3"/>
    <w:rsid w:val="001566E8"/>
    <w:rPr>
      <w:rFonts w:ascii="Arial" w:eastAsia="Arial" w:hAnsi="Arial" w:cs="Arial"/>
      <w:b/>
      <w:bCs/>
      <w:i w:val="0"/>
      <w:iCs w:val="0"/>
      <w:smallCaps w:val="0"/>
      <w:strike w:val="0"/>
      <w:color w:val="FF6600"/>
      <w:spacing w:val="1"/>
      <w:w w:val="100"/>
      <w:position w:val="0"/>
      <w:sz w:val="21"/>
      <w:szCs w:val="21"/>
      <w:u w:val="none"/>
    </w:rPr>
  </w:style>
  <w:style w:type="character" w:customStyle="1" w:styleId="Flietext3">
    <w:name w:val="Fließtext (3)"/>
    <w:rsid w:val="001566E8"/>
    <w:rPr>
      <w:rFonts w:ascii="Arial" w:eastAsia="Arial" w:hAnsi="Arial" w:cs="Arial"/>
      <w:b w:val="0"/>
      <w:bCs w:val="0"/>
      <w:i/>
      <w:iCs/>
      <w:smallCaps w:val="0"/>
      <w:strike w:val="0"/>
      <w:color w:val="444444"/>
      <w:spacing w:val="3"/>
      <w:w w:val="100"/>
      <w:position w:val="0"/>
      <w:sz w:val="14"/>
      <w:szCs w:val="14"/>
      <w:u w:val="none"/>
    </w:rPr>
  </w:style>
  <w:style w:type="character" w:customStyle="1" w:styleId="Flietext4">
    <w:name w:val="Fließtext (4)"/>
    <w:rsid w:val="001566E8"/>
    <w:rPr>
      <w:rFonts w:ascii="Arial" w:eastAsia="Arial" w:hAnsi="Arial" w:cs="Arial"/>
      <w:b w:val="0"/>
      <w:bCs w:val="0"/>
      <w:i w:val="0"/>
      <w:iCs w:val="0"/>
      <w:smallCaps w:val="0"/>
      <w:strike w:val="0"/>
      <w:color w:val="444444"/>
      <w:spacing w:val="6"/>
      <w:w w:val="100"/>
      <w:position w:val="0"/>
      <w:sz w:val="14"/>
      <w:szCs w:val="14"/>
      <w:u w:val="none"/>
    </w:rPr>
  </w:style>
  <w:style w:type="paragraph" w:customStyle="1" w:styleId="EinfacherAbsatz">
    <w:name w:val="[Einfacher Absatz]"/>
    <w:basedOn w:val="Standard"/>
    <w:uiPriority w:val="99"/>
    <w:rsid w:val="00CB6539"/>
    <w:pPr>
      <w:wordWrap/>
      <w:adjustRightInd w:val="0"/>
      <w:spacing w:line="288" w:lineRule="auto"/>
      <w:textAlignment w:val="center"/>
    </w:pPr>
    <w:rPr>
      <w:rFonts w:ascii="Swiss721BT-Roman" w:eastAsia="Calibri" w:hAnsi="Swiss721BT-Roman" w:cs="Swiss721BT-Roman"/>
      <w:color w:val="000000"/>
      <w:kern w:val="0"/>
      <w:sz w:val="24"/>
      <w:lang w:val="de-DE" w:eastAsia="de-DE"/>
    </w:rPr>
  </w:style>
  <w:style w:type="character" w:customStyle="1" w:styleId="HLA4V">
    <w:name w:val="HL (A4 V)"/>
    <w:uiPriority w:val="99"/>
    <w:rsid w:val="00CB6539"/>
    <w:rPr>
      <w:rFonts w:ascii="Helvetica" w:hAnsi="Helvetica" w:cs="Helvetica"/>
      <w:caps/>
      <w:color w:val="DF4E11"/>
      <w:sz w:val="20"/>
      <w:szCs w:val="20"/>
    </w:rPr>
  </w:style>
  <w:style w:type="character" w:customStyle="1" w:styleId="copyA4V">
    <w:name w:val="copy (A4 V)"/>
    <w:uiPriority w:val="99"/>
    <w:rsid w:val="00CB6539"/>
    <w:rPr>
      <w:rFonts w:ascii="Helvetica" w:hAnsi="Helvetica" w:cs="Helvetica"/>
      <w:sz w:val="14"/>
      <w:szCs w:val="14"/>
    </w:rPr>
  </w:style>
  <w:style w:type="character" w:customStyle="1" w:styleId="berschrift2Zchn">
    <w:name w:val="Überschrift 2 Zchn"/>
    <w:link w:val="berschrift2"/>
    <w:uiPriority w:val="9"/>
    <w:rsid w:val="003E6656"/>
    <w:rPr>
      <w:rFonts w:ascii="Times New Roman" w:eastAsia="Times New Roman" w:hAnsi="Times New Roman"/>
      <w:b/>
      <w:bCs/>
      <w:sz w:val="36"/>
      <w:szCs w:val="36"/>
    </w:rPr>
  </w:style>
  <w:style w:type="paragraph" w:styleId="berarbeitung">
    <w:name w:val="Revision"/>
    <w:hidden/>
    <w:uiPriority w:val="99"/>
    <w:semiHidden/>
    <w:rsid w:val="00D00038"/>
    <w:rPr>
      <w:rFonts w:ascii="Batang" w:eastAsia="Batang" w:hAnsi="Times New Roman"/>
      <w:kern w:val="2"/>
      <w:szCs w:val="24"/>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563094">
      <w:bodyDiv w:val="1"/>
      <w:marLeft w:val="0"/>
      <w:marRight w:val="0"/>
      <w:marTop w:val="0"/>
      <w:marBottom w:val="0"/>
      <w:divBdr>
        <w:top w:val="none" w:sz="0" w:space="0" w:color="auto"/>
        <w:left w:val="none" w:sz="0" w:space="0" w:color="auto"/>
        <w:bottom w:val="none" w:sz="0" w:space="0" w:color="auto"/>
        <w:right w:val="none" w:sz="0" w:space="0" w:color="auto"/>
      </w:divBdr>
    </w:div>
    <w:div w:id="558521344">
      <w:bodyDiv w:val="1"/>
      <w:marLeft w:val="0"/>
      <w:marRight w:val="0"/>
      <w:marTop w:val="0"/>
      <w:marBottom w:val="0"/>
      <w:divBdr>
        <w:top w:val="none" w:sz="0" w:space="0" w:color="auto"/>
        <w:left w:val="none" w:sz="0" w:space="0" w:color="auto"/>
        <w:bottom w:val="none" w:sz="0" w:space="0" w:color="auto"/>
        <w:right w:val="none" w:sz="0" w:space="0" w:color="auto"/>
      </w:divBdr>
    </w:div>
    <w:div w:id="1044259474">
      <w:bodyDiv w:val="1"/>
      <w:marLeft w:val="0"/>
      <w:marRight w:val="0"/>
      <w:marTop w:val="0"/>
      <w:marBottom w:val="0"/>
      <w:divBdr>
        <w:top w:val="none" w:sz="0" w:space="0" w:color="auto"/>
        <w:left w:val="none" w:sz="0" w:space="0" w:color="auto"/>
        <w:bottom w:val="none" w:sz="0" w:space="0" w:color="auto"/>
        <w:right w:val="none" w:sz="0" w:space="0" w:color="auto"/>
      </w:divBdr>
    </w:div>
    <w:div w:id="1350369734">
      <w:bodyDiv w:val="1"/>
      <w:marLeft w:val="0"/>
      <w:marRight w:val="0"/>
      <w:marTop w:val="0"/>
      <w:marBottom w:val="0"/>
      <w:divBdr>
        <w:top w:val="none" w:sz="0" w:space="0" w:color="auto"/>
        <w:left w:val="none" w:sz="0" w:space="0" w:color="auto"/>
        <w:bottom w:val="none" w:sz="0" w:space="0" w:color="auto"/>
        <w:right w:val="none" w:sz="0" w:space="0" w:color="auto"/>
      </w:divBdr>
    </w:div>
    <w:div w:id="1353335926">
      <w:bodyDiv w:val="1"/>
      <w:marLeft w:val="0"/>
      <w:marRight w:val="0"/>
      <w:marTop w:val="0"/>
      <w:marBottom w:val="0"/>
      <w:divBdr>
        <w:top w:val="none" w:sz="0" w:space="0" w:color="auto"/>
        <w:left w:val="none" w:sz="0" w:space="0" w:color="auto"/>
        <w:bottom w:val="none" w:sz="0" w:space="0" w:color="auto"/>
        <w:right w:val="none" w:sz="0" w:space="0" w:color="auto"/>
      </w:divBdr>
    </w:div>
    <w:div w:id="1377244725">
      <w:bodyDiv w:val="1"/>
      <w:marLeft w:val="0"/>
      <w:marRight w:val="0"/>
      <w:marTop w:val="0"/>
      <w:marBottom w:val="0"/>
      <w:divBdr>
        <w:top w:val="none" w:sz="0" w:space="0" w:color="auto"/>
        <w:left w:val="none" w:sz="0" w:space="0" w:color="auto"/>
        <w:bottom w:val="none" w:sz="0" w:space="0" w:color="auto"/>
        <w:right w:val="none" w:sz="0" w:space="0" w:color="auto"/>
      </w:divBdr>
    </w:div>
    <w:div w:id="1409228733">
      <w:bodyDiv w:val="1"/>
      <w:marLeft w:val="0"/>
      <w:marRight w:val="0"/>
      <w:marTop w:val="0"/>
      <w:marBottom w:val="0"/>
      <w:divBdr>
        <w:top w:val="none" w:sz="0" w:space="0" w:color="auto"/>
        <w:left w:val="none" w:sz="0" w:space="0" w:color="auto"/>
        <w:bottom w:val="none" w:sz="0" w:space="0" w:color="auto"/>
        <w:right w:val="none" w:sz="0" w:space="0" w:color="auto"/>
      </w:divBdr>
    </w:div>
    <w:div w:id="1600525685">
      <w:bodyDiv w:val="1"/>
      <w:marLeft w:val="0"/>
      <w:marRight w:val="0"/>
      <w:marTop w:val="0"/>
      <w:marBottom w:val="0"/>
      <w:divBdr>
        <w:top w:val="none" w:sz="0" w:space="0" w:color="auto"/>
        <w:left w:val="none" w:sz="0" w:space="0" w:color="auto"/>
        <w:bottom w:val="none" w:sz="0" w:space="0" w:color="auto"/>
        <w:right w:val="none" w:sz="0" w:space="0" w:color="auto"/>
      </w:divBdr>
      <w:divsChild>
        <w:div w:id="72317951">
          <w:marLeft w:val="288"/>
          <w:marRight w:val="0"/>
          <w:marTop w:val="0"/>
          <w:marBottom w:val="160"/>
          <w:divBdr>
            <w:top w:val="none" w:sz="0" w:space="0" w:color="auto"/>
            <w:left w:val="none" w:sz="0" w:space="0" w:color="auto"/>
            <w:bottom w:val="none" w:sz="0" w:space="0" w:color="auto"/>
            <w:right w:val="none" w:sz="0" w:space="0" w:color="auto"/>
          </w:divBdr>
        </w:div>
        <w:div w:id="488793161">
          <w:marLeft w:val="288"/>
          <w:marRight w:val="0"/>
          <w:marTop w:val="0"/>
          <w:marBottom w:val="160"/>
          <w:divBdr>
            <w:top w:val="none" w:sz="0" w:space="0" w:color="auto"/>
            <w:left w:val="none" w:sz="0" w:space="0" w:color="auto"/>
            <w:bottom w:val="none" w:sz="0" w:space="0" w:color="auto"/>
            <w:right w:val="none" w:sz="0" w:space="0" w:color="auto"/>
          </w:divBdr>
        </w:div>
        <w:div w:id="1641762037">
          <w:marLeft w:val="288"/>
          <w:marRight w:val="0"/>
          <w:marTop w:val="0"/>
          <w:marBottom w:val="160"/>
          <w:divBdr>
            <w:top w:val="none" w:sz="0" w:space="0" w:color="auto"/>
            <w:left w:val="none" w:sz="0" w:space="0" w:color="auto"/>
            <w:bottom w:val="none" w:sz="0" w:space="0" w:color="auto"/>
            <w:right w:val="none" w:sz="0" w:space="0" w:color="auto"/>
          </w:divBdr>
        </w:div>
      </w:divsChild>
    </w:div>
    <w:div w:id="1630550643">
      <w:bodyDiv w:val="1"/>
      <w:marLeft w:val="0"/>
      <w:marRight w:val="0"/>
      <w:marTop w:val="0"/>
      <w:marBottom w:val="0"/>
      <w:divBdr>
        <w:top w:val="none" w:sz="0" w:space="0" w:color="auto"/>
        <w:left w:val="none" w:sz="0" w:space="0" w:color="auto"/>
        <w:bottom w:val="none" w:sz="0" w:space="0" w:color="auto"/>
        <w:right w:val="none" w:sz="0" w:space="0" w:color="auto"/>
      </w:divBdr>
      <w:divsChild>
        <w:div w:id="512838730">
          <w:marLeft w:val="0"/>
          <w:marRight w:val="0"/>
          <w:marTop w:val="0"/>
          <w:marBottom w:val="0"/>
          <w:divBdr>
            <w:top w:val="none" w:sz="0" w:space="0" w:color="auto"/>
            <w:left w:val="none" w:sz="0" w:space="0" w:color="auto"/>
            <w:bottom w:val="none" w:sz="0" w:space="0" w:color="auto"/>
            <w:right w:val="none" w:sz="0" w:space="0" w:color="auto"/>
          </w:divBdr>
        </w:div>
      </w:divsChild>
    </w:div>
    <w:div w:id="1633246853">
      <w:bodyDiv w:val="1"/>
      <w:marLeft w:val="0"/>
      <w:marRight w:val="0"/>
      <w:marTop w:val="0"/>
      <w:marBottom w:val="0"/>
      <w:divBdr>
        <w:top w:val="none" w:sz="0" w:space="0" w:color="auto"/>
        <w:left w:val="none" w:sz="0" w:space="0" w:color="auto"/>
        <w:bottom w:val="none" w:sz="0" w:space="0" w:color="auto"/>
        <w:right w:val="none" w:sz="0" w:space="0" w:color="auto"/>
      </w:divBdr>
    </w:div>
    <w:div w:id="1789927285">
      <w:bodyDiv w:val="1"/>
      <w:marLeft w:val="0"/>
      <w:marRight w:val="0"/>
      <w:marTop w:val="0"/>
      <w:marBottom w:val="0"/>
      <w:divBdr>
        <w:top w:val="none" w:sz="0" w:space="0" w:color="auto"/>
        <w:left w:val="none" w:sz="0" w:space="0" w:color="auto"/>
        <w:bottom w:val="none" w:sz="0" w:space="0" w:color="auto"/>
        <w:right w:val="none" w:sz="0" w:space="0" w:color="auto"/>
      </w:divBdr>
      <w:divsChild>
        <w:div w:id="179010842">
          <w:marLeft w:val="0"/>
          <w:marRight w:val="0"/>
          <w:marTop w:val="0"/>
          <w:marBottom w:val="0"/>
          <w:divBdr>
            <w:top w:val="none" w:sz="0" w:space="0" w:color="auto"/>
            <w:left w:val="none" w:sz="0" w:space="0" w:color="auto"/>
            <w:bottom w:val="none" w:sz="0" w:space="0" w:color="auto"/>
            <w:right w:val="none" w:sz="0" w:space="0" w:color="auto"/>
          </w:divBdr>
        </w:div>
      </w:divsChild>
    </w:div>
    <w:div w:id="1905331749">
      <w:bodyDiv w:val="1"/>
      <w:marLeft w:val="0"/>
      <w:marRight w:val="0"/>
      <w:marTop w:val="0"/>
      <w:marBottom w:val="0"/>
      <w:divBdr>
        <w:top w:val="none" w:sz="0" w:space="0" w:color="auto"/>
        <w:left w:val="none" w:sz="0" w:space="0" w:color="auto"/>
        <w:bottom w:val="none" w:sz="0" w:space="0" w:color="auto"/>
        <w:right w:val="none" w:sz="0" w:space="0" w:color="auto"/>
      </w:divBdr>
    </w:div>
    <w:div w:id="206302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C8D9B-3B58-4AF7-82C5-A3E85B680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6061</Words>
  <Characters>38187</Characters>
  <Application>Microsoft Office Word</Application>
  <DocSecurity>0</DocSecurity>
  <Lines>318</Lines>
  <Paragraphs>88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Andreas Lubitz</cp:lastModifiedBy>
  <cp:revision>2</cp:revision>
  <cp:lastPrinted>2017-05-03T12:03:00Z</cp:lastPrinted>
  <dcterms:created xsi:type="dcterms:W3CDTF">2017-06-29T08:10:00Z</dcterms:created>
  <dcterms:modified xsi:type="dcterms:W3CDTF">2017-06-29T08:10:00Z</dcterms:modified>
</cp:coreProperties>
</file>