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615B" w14:textId="77777777" w:rsidR="00DC1C6A" w:rsidRDefault="009A7138" w:rsidP="008173EF">
      <w:pPr>
        <w:tabs>
          <w:tab w:val="left" w:pos="142"/>
        </w:tabs>
      </w:pPr>
      <w:r>
        <w:rPr>
          <w:rFonts w:eastAsia="Times New Roman" w:cs="Arial"/>
          <w:b/>
          <w:kern w:val="0"/>
          <w:szCs w:val="20"/>
          <w:u w:val="single"/>
          <w:lang w:bidi="sv-SE"/>
        </w:rPr>
        <w:t>Pressmeddelande</w:t>
      </w:r>
      <w:r>
        <w:rPr>
          <w:rFonts w:eastAsia="Times New Roman" w:cs="Arial"/>
          <w:kern w:val="0"/>
          <w:szCs w:val="20"/>
          <w:lang w:bidi="sv-SE"/>
        </w:rPr>
        <w:t xml:space="preserve"> </w:t>
      </w:r>
    </w:p>
    <w:p w14:paraId="06059B2E" w14:textId="77777777" w:rsidR="00DC1C6A" w:rsidRDefault="00DC1C6A" w:rsidP="008173EF">
      <w:pPr>
        <w:tabs>
          <w:tab w:val="left" w:pos="142"/>
        </w:tabs>
        <w:rPr>
          <w:rFonts w:eastAsia="Times New Roman" w:cs="Arial"/>
          <w:bCs/>
          <w:kern w:val="0"/>
          <w:szCs w:val="20"/>
          <w:u w:val="single"/>
          <w:lang w:eastAsia="en-GB" w:bidi="en-GB"/>
        </w:rPr>
      </w:pPr>
    </w:p>
    <w:p w14:paraId="5452D2E2" w14:textId="67A44E7A" w:rsidR="00AE296C" w:rsidRPr="00F82F76" w:rsidRDefault="00F82F76" w:rsidP="008173EF">
      <w:pPr>
        <w:tabs>
          <w:tab w:val="left" w:pos="142"/>
        </w:tabs>
        <w:jc w:val="left"/>
        <w:rPr>
          <w:rFonts w:eastAsia="Times New Roman" w:cs="Arial"/>
          <w:b/>
          <w:bCs/>
          <w:kern w:val="0"/>
          <w:sz w:val="32"/>
          <w:szCs w:val="32"/>
          <w:lang w:eastAsia="en-GB" w:bidi="en-GB"/>
        </w:rPr>
      </w:pPr>
      <w:r w:rsidRPr="00F82F76">
        <w:rPr>
          <w:rFonts w:eastAsia="Times New Roman" w:cs="Arial"/>
          <w:b/>
          <w:kern w:val="0"/>
          <w:sz w:val="32"/>
          <w:szCs w:val="20"/>
          <w:lang w:bidi="sv-SE"/>
        </w:rPr>
        <w:t xml:space="preserve">Hankook är exklusiv däckpartner till helelektriska NXT Gen Cup från den första säsongen </w:t>
      </w:r>
    </w:p>
    <w:p w14:paraId="6E6F0FE3" w14:textId="77777777" w:rsidR="008E0F2A" w:rsidRPr="008173EF" w:rsidRDefault="008E0F2A" w:rsidP="008173EF">
      <w:pPr>
        <w:tabs>
          <w:tab w:val="left" w:pos="142"/>
        </w:tabs>
        <w:jc w:val="left"/>
        <w:rPr>
          <w:rFonts w:eastAsia="Times New Roman" w:cs="Arial"/>
          <w:b/>
          <w:kern w:val="0"/>
          <w:sz w:val="32"/>
          <w:szCs w:val="32"/>
          <w:lang w:eastAsia="en-GB" w:bidi="en-GB"/>
        </w:rPr>
      </w:pPr>
    </w:p>
    <w:p w14:paraId="723A0CBF" w14:textId="279B667A" w:rsidR="00AE296C" w:rsidRPr="00F82F76" w:rsidRDefault="00F82F76" w:rsidP="008173EF">
      <w:pPr>
        <w:pStyle w:val="Listenabsatz"/>
        <w:numPr>
          <w:ilvl w:val="0"/>
          <w:numId w:val="3"/>
        </w:numPr>
        <w:autoSpaceDN w:val="0"/>
        <w:spacing w:line="276" w:lineRule="auto"/>
        <w:ind w:left="357" w:hanging="357"/>
        <w:rPr>
          <w:rFonts w:eastAsia="Times New Roman" w:cs="Arial"/>
          <w:b/>
          <w:color w:val="00000A"/>
          <w:kern w:val="0"/>
          <w:sz w:val="22"/>
          <w:szCs w:val="22"/>
          <w:lang w:eastAsia="en-GB" w:bidi="en-GB"/>
        </w:rPr>
      </w:pPr>
      <w:r w:rsidRPr="00F82F76">
        <w:rPr>
          <w:rFonts w:eastAsia="Times New Roman" w:cs="Arial"/>
          <w:b/>
          <w:color w:val="00000A"/>
          <w:kern w:val="0"/>
          <w:sz w:val="22"/>
          <w:szCs w:val="22"/>
          <w:lang w:bidi="sv-SE"/>
        </w:rPr>
        <w:t>Hankook Ventus TD övertygade redan i de första testerna</w:t>
      </w:r>
    </w:p>
    <w:p w14:paraId="1085DE68" w14:textId="51ABC1F6" w:rsidR="009161A7" w:rsidRPr="00572054" w:rsidRDefault="009161A7" w:rsidP="008173EF">
      <w:pPr>
        <w:pStyle w:val="Listenabsatz"/>
        <w:numPr>
          <w:ilvl w:val="0"/>
          <w:numId w:val="3"/>
        </w:numPr>
        <w:autoSpaceDN w:val="0"/>
        <w:spacing w:line="276" w:lineRule="auto"/>
        <w:ind w:left="357" w:hanging="357"/>
        <w:rPr>
          <w:rFonts w:eastAsia="Times New Roman" w:cs="Arial"/>
          <w:b/>
          <w:bCs/>
          <w:color w:val="00000A"/>
          <w:kern w:val="0"/>
          <w:sz w:val="22"/>
          <w:szCs w:val="22"/>
          <w:lang w:eastAsia="en-GB" w:bidi="en-GB"/>
        </w:rPr>
      </w:pPr>
      <w:r w:rsidRPr="009161A7">
        <w:rPr>
          <w:b/>
          <w:sz w:val="22"/>
          <w:szCs w:val="28"/>
          <w:lang w:bidi="sv-SE"/>
        </w:rPr>
        <w:t>LRT NXT1 racerbil baserad på MINI Cooper SE med en elmotor på 230 hk</w:t>
      </w:r>
    </w:p>
    <w:p w14:paraId="7C565B11" w14:textId="715A037B" w:rsidR="00513EE6" w:rsidRPr="00D5563E" w:rsidRDefault="00572054" w:rsidP="008173EF">
      <w:pPr>
        <w:pStyle w:val="Listenabsatz"/>
        <w:numPr>
          <w:ilvl w:val="0"/>
          <w:numId w:val="3"/>
        </w:numPr>
        <w:autoSpaceDN w:val="0"/>
        <w:spacing w:line="276" w:lineRule="auto"/>
        <w:ind w:left="357" w:hanging="357"/>
        <w:rPr>
          <w:rFonts w:eastAsia="Times New Roman" w:cs="Arial"/>
          <w:b/>
          <w:color w:val="00000A"/>
          <w:kern w:val="0"/>
          <w:sz w:val="22"/>
          <w:szCs w:val="22"/>
          <w:lang w:eastAsia="en-GB" w:bidi="en-GB"/>
        </w:rPr>
      </w:pPr>
      <w:r>
        <w:rPr>
          <w:rFonts w:eastAsia="Times New Roman" w:cs="Arial"/>
          <w:b/>
          <w:color w:val="00000A"/>
          <w:kern w:val="0"/>
          <w:sz w:val="22"/>
          <w:szCs w:val="22"/>
          <w:lang w:bidi="sv-SE"/>
        </w:rPr>
        <w:t>Helelektriska racingserien för juniorer inleder sin allra första säsong</w:t>
      </w:r>
    </w:p>
    <w:p w14:paraId="22C9054B" w14:textId="77777777" w:rsidR="005A655A" w:rsidRPr="005A655A" w:rsidRDefault="005A655A" w:rsidP="00301A2F">
      <w:pPr>
        <w:spacing w:line="360" w:lineRule="auto"/>
        <w:rPr>
          <w:sz w:val="22"/>
          <w:szCs w:val="28"/>
        </w:rPr>
      </w:pPr>
    </w:p>
    <w:p w14:paraId="5549C563" w14:textId="0775DD6F" w:rsidR="003E0C6D" w:rsidRDefault="00CD1B7D" w:rsidP="00301A2F">
      <w:pPr>
        <w:spacing w:line="360" w:lineRule="auto"/>
      </w:pPr>
      <w:r>
        <w:rPr>
          <w:rFonts w:eastAsia="Times New Roman" w:cs="Arial"/>
          <w:b/>
          <w:color w:val="00000A"/>
          <w:kern w:val="0"/>
          <w:szCs w:val="20"/>
          <w:lang w:bidi="sv-SE"/>
        </w:rPr>
        <w:t>Neu-Isenburg, Tyskland, 14 februari 2023</w:t>
      </w:r>
      <w:r w:rsidR="00AE296C" w:rsidRPr="00D5563E">
        <w:rPr>
          <w:rFonts w:eastAsia="Times New Roman" w:cs="Arial"/>
          <w:color w:val="00000A"/>
          <w:kern w:val="0"/>
          <w:szCs w:val="20"/>
          <w:lang w:bidi="sv-SE"/>
        </w:rPr>
        <w:t xml:space="preserve"> – Premiumdäck-tillverkaren Hankook är exklusiv däckleverantör till den nya svenska racingserien NXT Gen Cup.  Den helelektriska Junior Touring Car cupen erbjuder unga talanger mellan 15 och 25 år inom både traditionell karting och sim-racing möjligheten att ta nästa steg mot en professionell karriär.  Från och med debutsäsongen 2023 kommer</w:t>
      </w:r>
      <w:r>
        <w:rPr>
          <w:lang w:bidi="sv-SE"/>
        </w:rPr>
        <w:t xml:space="preserve"> LRT NXT1-racerbilar baserade på elektriska MINI Cooper SE att tävla med Hankook Ventus TD. Däcket utvecklades som en valbar originalutrustning för Mini John Cooper Works GP och erbjuder den bästa prestandan både på väg och i racing. </w:t>
      </w:r>
    </w:p>
    <w:p w14:paraId="569FFC4A" w14:textId="77777777" w:rsidR="007B5AD3" w:rsidRDefault="007B5AD3" w:rsidP="00301A2F">
      <w:pPr>
        <w:spacing w:line="360" w:lineRule="auto"/>
      </w:pPr>
    </w:p>
    <w:p w14:paraId="529E7DFF" w14:textId="77777777" w:rsidR="007B5AD3" w:rsidRDefault="007B5AD3" w:rsidP="00301A2F">
      <w:pPr>
        <w:spacing w:line="360" w:lineRule="auto"/>
      </w:pPr>
      <w:r>
        <w:rPr>
          <w:lang w:bidi="sv-SE"/>
        </w:rPr>
        <w:t>Racerbilen är speciellt utvecklad och designad för NXT Gen Cup, och har en vätskekyld 230 hk elmotor och ett 30 kWh batteri. Bilen har byggts och utvecklats av NXT Gen Cups grundare, Lestrup Racing Team.</w:t>
      </w:r>
    </w:p>
    <w:p w14:paraId="255474AF" w14:textId="77777777" w:rsidR="007B5AD3" w:rsidRDefault="007B5AD3" w:rsidP="00301A2F">
      <w:pPr>
        <w:spacing w:line="360" w:lineRule="auto"/>
      </w:pPr>
    </w:p>
    <w:p w14:paraId="340D1745" w14:textId="19BBED20" w:rsidR="007B5AD3" w:rsidRDefault="007B5AD3" w:rsidP="00301A2F">
      <w:pPr>
        <w:spacing w:line="360" w:lineRule="auto"/>
      </w:pPr>
      <w:r w:rsidRPr="00396A38">
        <w:rPr>
          <w:lang w:bidi="sv-SE"/>
        </w:rPr>
        <w:t>NXT Gen Cup hålls i Sverige parallellt med Swedish Touring Car Championship (STCC). I mästerskapen tävlar 18 förare under sex tävlingshelger från juli till oktober. Säsongsstart är den 8–9 juli i Falkenberg. Seriesegraren blir officiell svensk juniormästare i samarbete med Svenska Bilsportförbundet (SBF).</w:t>
      </w:r>
    </w:p>
    <w:p w14:paraId="598492A1" w14:textId="77777777" w:rsidR="00644359" w:rsidRPr="00396A38" w:rsidRDefault="00644359" w:rsidP="00301A2F">
      <w:pPr>
        <w:spacing w:line="360" w:lineRule="auto"/>
      </w:pPr>
    </w:p>
    <w:p w14:paraId="22A37240" w14:textId="31366C4C" w:rsidR="00DC38B6" w:rsidRPr="00DC38B6" w:rsidRDefault="00644359" w:rsidP="00301A2F">
      <w:pPr>
        <w:spacing w:line="360" w:lineRule="auto"/>
      </w:pPr>
      <w:r>
        <w:rPr>
          <w:lang w:bidi="sv-SE"/>
        </w:rPr>
        <w:t>"Vi ser fram emot att arbeta med helelektriska NXT Gen Cup. Deras engagemang i att utveckla en akademi för unga racing-talanger passar perfekt in i vårt CSR-arbete, inte bara för helelektrisk motorsport utan också för ungdomsracing. Vi hoppas kunna inspirera fler unga talanger med NXT Gen Cup och ge dem en spännande motorsportskarriär, säger Manfred Sandbichler, Hankook Motorsport Director Europe.</w:t>
      </w:r>
    </w:p>
    <w:p w14:paraId="59F63DCA" w14:textId="130807E7" w:rsidR="008754FC" w:rsidRDefault="008754FC" w:rsidP="00301A2F">
      <w:pPr>
        <w:spacing w:line="360" w:lineRule="auto"/>
      </w:pPr>
    </w:p>
    <w:p w14:paraId="6C29FFF8" w14:textId="7CCA41AC" w:rsidR="006975E4" w:rsidRPr="006975E4" w:rsidRDefault="006975E4" w:rsidP="00301A2F">
      <w:pPr>
        <w:spacing w:line="360" w:lineRule="auto"/>
      </w:pPr>
      <w:r w:rsidRPr="006975E4">
        <w:rPr>
          <w:lang w:bidi="sv-SE"/>
        </w:rPr>
        <w:t>"Hankooks omfattande erfarenhet av Formel E och andra racingserier kommer att spela en nyckelroll i NXT Gen Cup när vi siktar på att skapa en livskraftig och hållbar racing-karriärplattform för juniorer. Våra första tester av däcken har gått exceptionellt bra när det gäller prestanda och hållbarhet – oavsett om det är på vått eller torrt."</w:t>
      </w:r>
      <w:r w:rsidRPr="006975E4">
        <w:rPr>
          <w:rFonts w:eastAsiaTheme="minorHAnsi" w:cs="Arial"/>
          <w:kern w:val="0"/>
          <w:sz w:val="22"/>
          <w:szCs w:val="22"/>
          <w:lang w:bidi="sv-SE"/>
        </w:rPr>
        <w:t xml:space="preserve"> </w:t>
      </w:r>
      <w:r w:rsidRPr="006975E4">
        <w:rPr>
          <w:lang w:bidi="sv-SE"/>
        </w:rPr>
        <w:t>Christian Axelsson, Head of Partners and Event på NXT Gen Cup.</w:t>
      </w:r>
    </w:p>
    <w:p w14:paraId="30135051" w14:textId="44230553" w:rsidR="00AE296C" w:rsidRPr="00A54384" w:rsidRDefault="00AE296C" w:rsidP="00301A2F">
      <w:pPr>
        <w:spacing w:line="360" w:lineRule="auto"/>
        <w:rPr>
          <w:rFonts w:eastAsia="Times New Roman" w:cs="Arial"/>
          <w:color w:val="00000A"/>
          <w:kern w:val="0"/>
          <w:szCs w:val="20"/>
          <w:lang w:eastAsia="en-GB" w:bidi="en-GB"/>
        </w:rPr>
      </w:pPr>
    </w:p>
    <w:p w14:paraId="6FFCF177" w14:textId="64CB7B8A" w:rsidR="00AE296C" w:rsidRDefault="00AE296C" w:rsidP="00301A2F">
      <w:pPr>
        <w:spacing w:line="360" w:lineRule="auto"/>
        <w:jc w:val="center"/>
        <w:rPr>
          <w:rFonts w:eastAsia="Times New Roman" w:cs="Arial"/>
          <w:color w:val="00000A"/>
          <w:kern w:val="0"/>
          <w:szCs w:val="20"/>
          <w:lang w:bidi="sv-SE"/>
        </w:rPr>
      </w:pPr>
      <w:r w:rsidRPr="00A54384">
        <w:rPr>
          <w:rFonts w:eastAsia="Times New Roman" w:cs="Arial"/>
          <w:color w:val="00000A"/>
          <w:kern w:val="0"/>
          <w:szCs w:val="20"/>
          <w:lang w:bidi="sv-SE"/>
        </w:rPr>
        <w:t xml:space="preserve">### </w:t>
      </w:r>
    </w:p>
    <w:p w14:paraId="7D2C69A9" w14:textId="77777777" w:rsidR="008173EF" w:rsidRDefault="008173EF">
      <w:pPr>
        <w:widowControl/>
        <w:jc w:val="left"/>
        <w:rPr>
          <w:rFonts w:cs="Arial"/>
          <w:b/>
          <w:szCs w:val="20"/>
          <w:lang w:bidi="sv-SE"/>
        </w:rPr>
      </w:pPr>
      <w:r>
        <w:rPr>
          <w:rFonts w:cs="Arial"/>
          <w:b/>
          <w:szCs w:val="20"/>
          <w:lang w:bidi="sv-SE"/>
        </w:rPr>
        <w:br w:type="page"/>
      </w:r>
    </w:p>
    <w:p w14:paraId="52330399" w14:textId="150508B9" w:rsidR="003E2E8A" w:rsidRDefault="003E2E8A" w:rsidP="003E2E8A">
      <w:pPr>
        <w:spacing w:line="360" w:lineRule="auto"/>
        <w:rPr>
          <w:rFonts w:cs="Arial"/>
          <w:b/>
          <w:bCs/>
          <w:szCs w:val="20"/>
        </w:rPr>
      </w:pPr>
      <w:r>
        <w:rPr>
          <w:rFonts w:cs="Arial"/>
          <w:b/>
          <w:szCs w:val="20"/>
          <w:lang w:bidi="sv-SE"/>
        </w:rPr>
        <w:lastRenderedPageBreak/>
        <w:t>Hankook inom motorsport</w:t>
      </w:r>
    </w:p>
    <w:p w14:paraId="479F7825" w14:textId="77777777" w:rsidR="003E2E8A" w:rsidRDefault="003E2E8A" w:rsidP="003E2E8A">
      <w:pPr>
        <w:spacing w:line="360" w:lineRule="auto"/>
      </w:pPr>
    </w:p>
    <w:p w14:paraId="0A1DDD87" w14:textId="77777777" w:rsidR="003E2E8A" w:rsidRDefault="003E2E8A" w:rsidP="003E2E8A">
      <w:pPr>
        <w:snapToGrid w:val="0"/>
        <w:spacing w:line="360" w:lineRule="auto"/>
      </w:pPr>
      <w:r>
        <w:rPr>
          <w:rFonts w:cs="Arial"/>
          <w:kern w:val="0"/>
          <w:szCs w:val="20"/>
          <w:lang w:bidi="sv-SE"/>
        </w:rPr>
        <w:t>Hankook är sedan decennier ett välkänt premiummärke inom motorsport.  Världsberömda motorsportserier, samt framstående juniorer inom sporten väljer Hankook som samarbetspartner.  Med nya samarbeten och partnerskap utökar företaget kontinuerligt sin status som en global aktör inom motorsport: Hankook är aktiv i över 50 serier under 2023.</w:t>
      </w:r>
      <w:bookmarkStart w:id="0" w:name="OLE_LINK1"/>
      <w:bookmarkStart w:id="1" w:name="OLE_LINK2"/>
      <w:r>
        <w:rPr>
          <w:rFonts w:cs="Arial"/>
          <w:kern w:val="0"/>
          <w:szCs w:val="20"/>
          <w:lang w:bidi="sv-SE"/>
        </w:rPr>
        <w:t xml:space="preserve"> Sedan säsong 9 har Hankook varit ny exklusiv teknisk partner och däckleverantör till ABB FIA Formula E World Championship. Däcket “iON Race” har utvecklats för världsmästerskapet i ett nära samarbete med Formel E. Det är ett högpresterande däck och består till cirka 30 procent av hållbara material. I och med det här samarbetet tar Hankook ytterligare ett steg framåt i sin strävan för en mer hållbar och energieffektivare motorsport. </w:t>
      </w:r>
      <w:bookmarkEnd w:id="0"/>
      <w:bookmarkEnd w:id="1"/>
      <w:r>
        <w:rPr>
          <w:rFonts w:cs="Arial"/>
          <w:kern w:val="0"/>
          <w:szCs w:val="20"/>
          <w:lang w:bidi="sv-SE"/>
        </w:rPr>
        <w:t xml:space="preserve"> Hankooks engagemang och samarbeten sträcker sig över ett brett spektrum.  Dessa inkluderar den nyligen tillagda Lamborghini Super Trofeo samt 24H-serien, en av världens mest prestigefyllda långdistansserier, där Hankook är huvudpartner.</w:t>
      </w:r>
      <w:r>
        <w:rPr>
          <w:lang w:bidi="sv-SE"/>
        </w:rPr>
        <w:t xml:space="preserve"> Även inom juniorkategorierna gör Hankook avtryck som exempelvis FIA ERC4 Junior Championship inom kategorin rally och den populära TCR Italy touring mästerskapet där Hankook är en ansedd leverantör och samarbetspartner.</w:t>
      </w:r>
    </w:p>
    <w:p w14:paraId="36C82876" w14:textId="77777777" w:rsidR="003E2E8A" w:rsidRPr="008173EF" w:rsidRDefault="003E2E8A" w:rsidP="003E2E8A">
      <w:pPr>
        <w:snapToGrid w:val="0"/>
        <w:spacing w:line="360" w:lineRule="auto"/>
        <w:rPr>
          <w:rFonts w:cs="Arial"/>
          <w:kern w:val="0"/>
          <w:szCs w:val="20"/>
        </w:rPr>
      </w:pPr>
    </w:p>
    <w:p w14:paraId="1FA58F9F" w14:textId="77777777" w:rsidR="008173EF" w:rsidRPr="008173EF" w:rsidRDefault="008173EF" w:rsidP="008173EF">
      <w:pPr>
        <w:spacing w:line="360" w:lineRule="auto"/>
        <w:rPr>
          <w:rFonts w:eastAsiaTheme="minorHAnsi" w:cs="Arial"/>
          <w:kern w:val="0"/>
          <w:szCs w:val="20"/>
          <w:lang w:eastAsia="de-DE"/>
        </w:rPr>
      </w:pPr>
      <w:r w:rsidRPr="008173EF">
        <w:rPr>
          <w:rFonts w:cs="Arial"/>
        </w:rPr>
        <w:t xml:space="preserve">Mer information återfinns på </w:t>
      </w:r>
      <w:hyperlink r:id="rId11" w:history="1">
        <w:r w:rsidRPr="008173EF">
          <w:rPr>
            <w:rStyle w:val="Hyperlink"/>
            <w:rFonts w:cs="Arial"/>
          </w:rPr>
          <w:t>www.hankooktire-mediacenter.com</w:t>
        </w:r>
      </w:hyperlink>
      <w:r w:rsidRPr="008173EF">
        <w:rPr>
          <w:rFonts w:cs="Arial"/>
        </w:rPr>
        <w:t xml:space="preserve"> eller </w:t>
      </w:r>
      <w:hyperlink r:id="rId12" w:history="1">
        <w:r w:rsidRPr="008173EF">
          <w:rPr>
            <w:rStyle w:val="Hyperlink"/>
            <w:rFonts w:cs="Arial"/>
          </w:rPr>
          <w:t>www.hankooktire.com</w:t>
        </w:r>
      </w:hyperlink>
    </w:p>
    <w:p w14:paraId="19F73147" w14:textId="77777777" w:rsidR="003E2E8A" w:rsidRDefault="003E2E8A" w:rsidP="003E2E8A">
      <w:pPr>
        <w:spacing w:line="360" w:lineRule="auto"/>
        <w:rPr>
          <w:rFonts w:cs="Arial"/>
          <w:kern w:val="0"/>
          <w:szCs w:val="20"/>
        </w:rPr>
      </w:pPr>
    </w:p>
    <w:tbl>
      <w:tblPr>
        <w:tblW w:w="10206" w:type="dxa"/>
        <w:tblLayout w:type="fixed"/>
        <w:tblLook w:val="04A0" w:firstRow="1" w:lastRow="0" w:firstColumn="1" w:lastColumn="0" w:noHBand="0" w:noVBand="1"/>
      </w:tblPr>
      <w:tblGrid>
        <w:gridCol w:w="3261"/>
        <w:gridCol w:w="2289"/>
        <w:gridCol w:w="2357"/>
        <w:gridCol w:w="2299"/>
      </w:tblGrid>
      <w:tr w:rsidR="008173EF" w:rsidRPr="008173EF" w14:paraId="41B000C6" w14:textId="77777777" w:rsidTr="001D01CE">
        <w:tc>
          <w:tcPr>
            <w:tcW w:w="10206" w:type="dxa"/>
            <w:gridSpan w:val="4"/>
            <w:shd w:val="clear" w:color="auto" w:fill="F2F2F2"/>
          </w:tcPr>
          <w:p w14:paraId="2AB715A9" w14:textId="77777777" w:rsidR="008173EF" w:rsidRPr="008173EF" w:rsidRDefault="008173EF" w:rsidP="008173EF">
            <w:pPr>
              <w:spacing w:before="60" w:after="120" w:line="276" w:lineRule="auto"/>
              <w:rPr>
                <w:rFonts w:eastAsiaTheme="minorHAnsi" w:cs="Arial"/>
                <w:b/>
                <w:bCs/>
                <w:kern w:val="0"/>
                <w:szCs w:val="22"/>
                <w:u w:val="single"/>
                <w:lang w:eastAsia="de-DE"/>
              </w:rPr>
            </w:pPr>
            <w:r w:rsidRPr="008173EF">
              <w:rPr>
                <w:rFonts w:cs="Arial"/>
                <w:b/>
                <w:bCs/>
                <w:color w:val="000000"/>
                <w:u w:val="single"/>
              </w:rPr>
              <w:t>Kontakt:</w:t>
            </w:r>
          </w:p>
          <w:p w14:paraId="4CC6C8D7" w14:textId="77777777" w:rsidR="008173EF" w:rsidRPr="008173EF" w:rsidRDefault="008173EF" w:rsidP="008173EF">
            <w:pPr>
              <w:spacing w:line="276" w:lineRule="auto"/>
              <w:rPr>
                <w:rFonts w:cs="Arial"/>
                <w:color w:val="00000A"/>
                <w:sz w:val="16"/>
                <w:szCs w:val="16"/>
                <w:lang w:eastAsia="en-GB"/>
              </w:rPr>
            </w:pPr>
            <w:r w:rsidRPr="008173EF">
              <w:rPr>
                <w:rFonts w:cs="Arial"/>
                <w:b/>
                <w:bCs/>
                <w:color w:val="00000A"/>
                <w:sz w:val="16"/>
                <w:szCs w:val="16"/>
                <w:lang w:eastAsia="en-GB"/>
              </w:rPr>
              <w:t xml:space="preserve">Hankook Tire Sweden AB | </w:t>
            </w:r>
            <w:r w:rsidRPr="008173EF">
              <w:rPr>
                <w:rFonts w:cs="Arial"/>
                <w:color w:val="00000A"/>
                <w:sz w:val="16"/>
                <w:szCs w:val="16"/>
                <w:lang w:eastAsia="en-GB"/>
              </w:rPr>
              <w:t xml:space="preserve">Kanalvägen 12  </w:t>
            </w:r>
            <w:r w:rsidRPr="008173EF">
              <w:rPr>
                <w:rFonts w:cs="Arial"/>
                <w:b/>
                <w:bCs/>
                <w:color w:val="00000A"/>
                <w:sz w:val="16"/>
                <w:szCs w:val="16"/>
                <w:lang w:eastAsia="en-GB"/>
              </w:rPr>
              <w:t xml:space="preserve">| </w:t>
            </w:r>
            <w:r w:rsidRPr="008173EF">
              <w:rPr>
                <w:rFonts w:cs="Arial"/>
                <w:color w:val="00000A"/>
                <w:sz w:val="16"/>
                <w:szCs w:val="16"/>
                <w:lang w:eastAsia="en-GB"/>
              </w:rPr>
              <w:t xml:space="preserve">194 61 Upplands-Väsby </w:t>
            </w:r>
            <w:r w:rsidRPr="008173EF">
              <w:rPr>
                <w:rFonts w:cs="Arial"/>
                <w:b/>
                <w:bCs/>
                <w:color w:val="00000A"/>
                <w:sz w:val="16"/>
                <w:szCs w:val="16"/>
                <w:lang w:eastAsia="en-GB"/>
              </w:rPr>
              <w:t xml:space="preserve">| </w:t>
            </w:r>
            <w:r w:rsidRPr="008173EF">
              <w:rPr>
                <w:rFonts w:cs="Arial"/>
                <w:color w:val="00000A"/>
                <w:sz w:val="16"/>
                <w:szCs w:val="16"/>
                <w:lang w:eastAsia="en-GB"/>
              </w:rPr>
              <w:t>Sverige</w:t>
            </w:r>
          </w:p>
          <w:p w14:paraId="634AA530" w14:textId="77777777" w:rsidR="008173EF" w:rsidRPr="008173EF" w:rsidRDefault="008173EF" w:rsidP="008173EF">
            <w:pPr>
              <w:spacing w:line="200" w:lineRule="exact"/>
              <w:rPr>
                <w:rFonts w:cs="Arial"/>
                <w:sz w:val="21"/>
                <w:szCs w:val="21"/>
                <w:u w:val="single"/>
              </w:rPr>
            </w:pPr>
          </w:p>
        </w:tc>
      </w:tr>
      <w:tr w:rsidR="008173EF" w:rsidRPr="008173EF" w14:paraId="11D71426" w14:textId="77777777" w:rsidTr="001D01CE">
        <w:tc>
          <w:tcPr>
            <w:tcW w:w="3261" w:type="dxa"/>
            <w:shd w:val="clear" w:color="auto" w:fill="F2F2F2"/>
          </w:tcPr>
          <w:p w14:paraId="0113AEC9" w14:textId="77777777" w:rsidR="008173EF" w:rsidRPr="008173EF" w:rsidRDefault="008173EF" w:rsidP="008173EF">
            <w:pPr>
              <w:spacing w:line="276" w:lineRule="auto"/>
              <w:rPr>
                <w:rFonts w:cs="Arial"/>
                <w:b/>
                <w:bCs/>
                <w:snapToGrid w:val="0"/>
                <w:sz w:val="16"/>
                <w:szCs w:val="16"/>
                <w:lang w:val="de-DE" w:eastAsia="de-DE"/>
              </w:rPr>
            </w:pPr>
            <w:r w:rsidRPr="008173EF">
              <w:rPr>
                <w:rFonts w:cs="Arial"/>
                <w:b/>
                <w:bCs/>
                <w:snapToGrid w:val="0"/>
                <w:color w:val="000000"/>
                <w:sz w:val="16"/>
                <w:szCs w:val="16"/>
              </w:rPr>
              <w:t>Christine Silfversparre</w:t>
            </w:r>
          </w:p>
          <w:p w14:paraId="6B24FDDA" w14:textId="77777777" w:rsidR="008173EF" w:rsidRPr="008173EF" w:rsidRDefault="008173EF" w:rsidP="008173EF">
            <w:pPr>
              <w:spacing w:line="276" w:lineRule="auto"/>
              <w:rPr>
                <w:rFonts w:cs="Arial"/>
                <w:snapToGrid w:val="0"/>
                <w:sz w:val="16"/>
                <w:szCs w:val="16"/>
              </w:rPr>
            </w:pPr>
            <w:r w:rsidRPr="008173EF">
              <w:rPr>
                <w:rFonts w:cs="Arial"/>
                <w:snapToGrid w:val="0"/>
                <w:color w:val="000000"/>
                <w:sz w:val="16"/>
                <w:szCs w:val="16"/>
              </w:rPr>
              <w:t>Marketing Manager</w:t>
            </w:r>
          </w:p>
          <w:p w14:paraId="052B942E" w14:textId="77777777" w:rsidR="008173EF" w:rsidRPr="008173EF" w:rsidRDefault="008173EF" w:rsidP="008173EF">
            <w:pPr>
              <w:spacing w:line="276" w:lineRule="auto"/>
              <w:rPr>
                <w:rFonts w:cs="Arial"/>
                <w:snapToGrid w:val="0"/>
                <w:sz w:val="16"/>
                <w:szCs w:val="16"/>
              </w:rPr>
            </w:pPr>
            <w:r w:rsidRPr="008173EF">
              <w:rPr>
                <w:rFonts w:cs="Arial"/>
                <w:snapToGrid w:val="0"/>
                <w:color w:val="000000"/>
                <w:sz w:val="16"/>
                <w:szCs w:val="16"/>
              </w:rPr>
              <w:t>tel.: +46 (0) 733 251 539</w:t>
            </w:r>
          </w:p>
          <w:p w14:paraId="73E04AA7" w14:textId="77777777" w:rsidR="008173EF" w:rsidRPr="008173EF" w:rsidRDefault="008173EF" w:rsidP="008173EF">
            <w:pPr>
              <w:spacing w:line="276" w:lineRule="auto"/>
              <w:rPr>
                <w:rFonts w:cs="Arial"/>
                <w:snapToGrid w:val="0"/>
                <w:sz w:val="16"/>
                <w:szCs w:val="16"/>
              </w:rPr>
            </w:pPr>
            <w:hyperlink r:id="rId13" w:history="1">
              <w:r w:rsidRPr="008173EF">
                <w:rPr>
                  <w:rStyle w:val="Hyperlink"/>
                  <w:rFonts w:cs="Arial"/>
                  <w:snapToGrid w:val="0"/>
                  <w:sz w:val="16"/>
                  <w:szCs w:val="16"/>
                </w:rPr>
                <w:t>christine.silfversparre@hankooktire.se</w:t>
              </w:r>
            </w:hyperlink>
          </w:p>
          <w:p w14:paraId="61C6551F" w14:textId="77777777" w:rsidR="008173EF" w:rsidRPr="008173EF" w:rsidRDefault="008173EF" w:rsidP="008173EF">
            <w:pPr>
              <w:spacing w:line="200" w:lineRule="exact"/>
              <w:rPr>
                <w:rFonts w:cs="Arial"/>
                <w:sz w:val="16"/>
                <w:szCs w:val="16"/>
              </w:rPr>
            </w:pPr>
          </w:p>
        </w:tc>
        <w:tc>
          <w:tcPr>
            <w:tcW w:w="2289" w:type="dxa"/>
            <w:shd w:val="clear" w:color="auto" w:fill="F2F2F2"/>
          </w:tcPr>
          <w:p w14:paraId="0E94E56A" w14:textId="25B89DFF" w:rsidR="008173EF" w:rsidRPr="008173EF" w:rsidRDefault="008173EF" w:rsidP="008173EF">
            <w:pPr>
              <w:spacing w:line="276" w:lineRule="auto"/>
              <w:rPr>
                <w:rFonts w:cs="Arial"/>
                <w:snapToGrid w:val="0"/>
                <w:sz w:val="16"/>
                <w:szCs w:val="16"/>
              </w:rPr>
            </w:pPr>
          </w:p>
          <w:p w14:paraId="22BBB411" w14:textId="77777777" w:rsidR="008173EF" w:rsidRPr="008173EF" w:rsidRDefault="008173EF" w:rsidP="008173EF">
            <w:pPr>
              <w:spacing w:line="200" w:lineRule="exact"/>
              <w:rPr>
                <w:rFonts w:cs="Arial"/>
                <w:color w:val="0070C0"/>
                <w:sz w:val="21"/>
                <w:szCs w:val="21"/>
              </w:rPr>
            </w:pPr>
          </w:p>
        </w:tc>
        <w:tc>
          <w:tcPr>
            <w:tcW w:w="2357" w:type="dxa"/>
            <w:shd w:val="clear" w:color="auto" w:fill="F2F2F2"/>
          </w:tcPr>
          <w:p w14:paraId="194A9DE6" w14:textId="77777777" w:rsidR="008173EF" w:rsidRPr="008173EF" w:rsidRDefault="008173EF" w:rsidP="008173EF">
            <w:pPr>
              <w:spacing w:line="276" w:lineRule="auto"/>
              <w:rPr>
                <w:rFonts w:cs="Arial"/>
              </w:rPr>
            </w:pPr>
          </w:p>
        </w:tc>
        <w:tc>
          <w:tcPr>
            <w:tcW w:w="2299" w:type="dxa"/>
            <w:shd w:val="clear" w:color="auto" w:fill="F2F2F2"/>
          </w:tcPr>
          <w:p w14:paraId="5E983FDE" w14:textId="77777777" w:rsidR="008173EF" w:rsidRPr="008173EF" w:rsidRDefault="008173EF" w:rsidP="008173EF">
            <w:pPr>
              <w:spacing w:line="200" w:lineRule="exact"/>
              <w:rPr>
                <w:rFonts w:cs="Arial"/>
                <w:sz w:val="21"/>
                <w:szCs w:val="21"/>
              </w:rPr>
            </w:pPr>
          </w:p>
        </w:tc>
      </w:tr>
    </w:tbl>
    <w:p w14:paraId="032CA9E2" w14:textId="77777777" w:rsidR="003E2E8A" w:rsidRDefault="003E2E8A" w:rsidP="003E2E8A">
      <w:pPr>
        <w:spacing w:line="360" w:lineRule="auto"/>
      </w:pPr>
    </w:p>
    <w:p w14:paraId="78590D79" w14:textId="77777777" w:rsidR="003E2E8A" w:rsidRPr="00A54384" w:rsidRDefault="003E2E8A" w:rsidP="00301A2F">
      <w:pPr>
        <w:spacing w:line="360" w:lineRule="auto"/>
        <w:jc w:val="center"/>
        <w:rPr>
          <w:rFonts w:eastAsia="Times New Roman" w:cs="Arial"/>
          <w:i/>
          <w:iCs/>
          <w:color w:val="00000A"/>
          <w:kern w:val="0"/>
          <w:szCs w:val="20"/>
          <w:lang w:eastAsia="en-GB" w:bidi="en-GB"/>
        </w:rPr>
      </w:pPr>
    </w:p>
    <w:sectPr w:rsidR="003E2E8A" w:rsidRPr="00A54384">
      <w:headerReference w:type="default" r:id="rId14"/>
      <w:pgSz w:w="11906" w:h="16838"/>
      <w:pgMar w:top="1191" w:right="1700"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D58B" w14:textId="77777777" w:rsidR="009076D9" w:rsidRDefault="009076D9">
      <w:r>
        <w:separator/>
      </w:r>
    </w:p>
  </w:endnote>
  <w:endnote w:type="continuationSeparator" w:id="0">
    <w:p w14:paraId="6FF00271" w14:textId="77777777" w:rsidR="009076D9" w:rsidRDefault="0090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4DDC" w14:textId="77777777" w:rsidR="009076D9" w:rsidRDefault="009076D9">
      <w:r>
        <w:separator/>
      </w:r>
    </w:p>
  </w:footnote>
  <w:footnote w:type="continuationSeparator" w:id="0">
    <w:p w14:paraId="692CB92F" w14:textId="77777777" w:rsidR="009076D9" w:rsidRDefault="00907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7A45" w14:textId="77777777" w:rsidR="00DC1C6A" w:rsidRDefault="009A7138">
    <w:pPr>
      <w:pStyle w:val="Kopfzeile"/>
    </w:pPr>
    <w:r>
      <w:rPr>
        <w:noProof/>
        <w:lang w:bidi="sv-SE"/>
      </w:rPr>
      <w:drawing>
        <wp:anchor distT="0" distB="0" distL="114300" distR="114300" simplePos="0" relativeHeight="4" behindDoc="1" locked="0" layoutInCell="0" allowOverlap="1" wp14:anchorId="270A1D0F" wp14:editId="4A0993D4">
          <wp:simplePos x="0" y="0"/>
          <wp:positionH relativeFrom="page">
            <wp:align>left</wp:align>
          </wp:positionH>
          <wp:positionV relativeFrom="paragraph">
            <wp:posOffset>-450215</wp:posOffset>
          </wp:positionV>
          <wp:extent cx="7597775" cy="119062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15953"/>
    <w:multiLevelType w:val="multilevel"/>
    <w:tmpl w:val="3A9AB7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FB2113B"/>
    <w:multiLevelType w:val="multilevel"/>
    <w:tmpl w:val="5D2020B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563908079">
    <w:abstractNumId w:val="2"/>
  </w:num>
  <w:num w:numId="2" w16cid:durableId="252132861">
    <w:abstractNumId w:val="0"/>
  </w:num>
  <w:num w:numId="3" w16cid:durableId="1545411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6A"/>
    <w:rsid w:val="00023363"/>
    <w:rsid w:val="00040DB1"/>
    <w:rsid w:val="00042D56"/>
    <w:rsid w:val="00050433"/>
    <w:rsid w:val="00073ED3"/>
    <w:rsid w:val="0008536B"/>
    <w:rsid w:val="000D36C8"/>
    <w:rsid w:val="00103F1D"/>
    <w:rsid w:val="00104DA8"/>
    <w:rsid w:val="001171BA"/>
    <w:rsid w:val="00130188"/>
    <w:rsid w:val="001B6E67"/>
    <w:rsid w:val="001B6EA9"/>
    <w:rsid w:val="001C1BB3"/>
    <w:rsid w:val="001D01CE"/>
    <w:rsid w:val="001D5138"/>
    <w:rsid w:val="001F3C6C"/>
    <w:rsid w:val="0020360E"/>
    <w:rsid w:val="002157F3"/>
    <w:rsid w:val="00286900"/>
    <w:rsid w:val="00287107"/>
    <w:rsid w:val="00290ED5"/>
    <w:rsid w:val="002C0ED2"/>
    <w:rsid w:val="002C4A75"/>
    <w:rsid w:val="002D20D3"/>
    <w:rsid w:val="002D3B52"/>
    <w:rsid w:val="002F67CC"/>
    <w:rsid w:val="00301A2F"/>
    <w:rsid w:val="003269D8"/>
    <w:rsid w:val="003277FA"/>
    <w:rsid w:val="00350A1B"/>
    <w:rsid w:val="00361D26"/>
    <w:rsid w:val="003864A4"/>
    <w:rsid w:val="00396336"/>
    <w:rsid w:val="00396A38"/>
    <w:rsid w:val="003C4C7D"/>
    <w:rsid w:val="003C5B97"/>
    <w:rsid w:val="003E0C6D"/>
    <w:rsid w:val="003E2E8A"/>
    <w:rsid w:val="004064C9"/>
    <w:rsid w:val="0043333C"/>
    <w:rsid w:val="00434D5B"/>
    <w:rsid w:val="00451403"/>
    <w:rsid w:val="00471219"/>
    <w:rsid w:val="004755E2"/>
    <w:rsid w:val="0048193E"/>
    <w:rsid w:val="004A1C8C"/>
    <w:rsid w:val="004B5799"/>
    <w:rsid w:val="004B5FA3"/>
    <w:rsid w:val="004C491A"/>
    <w:rsid w:val="004D2A85"/>
    <w:rsid w:val="004D2D40"/>
    <w:rsid w:val="004F5005"/>
    <w:rsid w:val="004F7052"/>
    <w:rsid w:val="00501A47"/>
    <w:rsid w:val="00513EE6"/>
    <w:rsid w:val="0052432D"/>
    <w:rsid w:val="00540C1E"/>
    <w:rsid w:val="00546CE4"/>
    <w:rsid w:val="0056627F"/>
    <w:rsid w:val="00572054"/>
    <w:rsid w:val="00577499"/>
    <w:rsid w:val="00584AE1"/>
    <w:rsid w:val="005A1046"/>
    <w:rsid w:val="005A448E"/>
    <w:rsid w:val="005A655A"/>
    <w:rsid w:val="005D76F4"/>
    <w:rsid w:val="005E0C35"/>
    <w:rsid w:val="006412D1"/>
    <w:rsid w:val="00644359"/>
    <w:rsid w:val="00656585"/>
    <w:rsid w:val="006652D9"/>
    <w:rsid w:val="00673E50"/>
    <w:rsid w:val="00696115"/>
    <w:rsid w:val="006975E4"/>
    <w:rsid w:val="006B35C8"/>
    <w:rsid w:val="007229C6"/>
    <w:rsid w:val="007B5AD3"/>
    <w:rsid w:val="007F0452"/>
    <w:rsid w:val="008173EF"/>
    <w:rsid w:val="008230E5"/>
    <w:rsid w:val="00825F1B"/>
    <w:rsid w:val="008459F3"/>
    <w:rsid w:val="00854ADB"/>
    <w:rsid w:val="008609DA"/>
    <w:rsid w:val="00864B18"/>
    <w:rsid w:val="008672E7"/>
    <w:rsid w:val="008737AF"/>
    <w:rsid w:val="008754FC"/>
    <w:rsid w:val="00890CF5"/>
    <w:rsid w:val="00895447"/>
    <w:rsid w:val="008B7002"/>
    <w:rsid w:val="008C6AEA"/>
    <w:rsid w:val="008D28BE"/>
    <w:rsid w:val="008E0F2A"/>
    <w:rsid w:val="008E5FD7"/>
    <w:rsid w:val="00904044"/>
    <w:rsid w:val="009076D9"/>
    <w:rsid w:val="00912F8E"/>
    <w:rsid w:val="009161A7"/>
    <w:rsid w:val="009352CF"/>
    <w:rsid w:val="00946274"/>
    <w:rsid w:val="00963F21"/>
    <w:rsid w:val="009902B9"/>
    <w:rsid w:val="00994F97"/>
    <w:rsid w:val="009A7138"/>
    <w:rsid w:val="009B6176"/>
    <w:rsid w:val="009C480D"/>
    <w:rsid w:val="009D34D1"/>
    <w:rsid w:val="009F3E6B"/>
    <w:rsid w:val="00A07334"/>
    <w:rsid w:val="00A36AD1"/>
    <w:rsid w:val="00A44D5C"/>
    <w:rsid w:val="00A5401C"/>
    <w:rsid w:val="00A54D66"/>
    <w:rsid w:val="00A81BF5"/>
    <w:rsid w:val="00A93145"/>
    <w:rsid w:val="00AA1FE9"/>
    <w:rsid w:val="00AA46C3"/>
    <w:rsid w:val="00AB0936"/>
    <w:rsid w:val="00AC3519"/>
    <w:rsid w:val="00AE296C"/>
    <w:rsid w:val="00AE5072"/>
    <w:rsid w:val="00B34C40"/>
    <w:rsid w:val="00B43A43"/>
    <w:rsid w:val="00B73C05"/>
    <w:rsid w:val="00B95CE7"/>
    <w:rsid w:val="00BD2830"/>
    <w:rsid w:val="00BD7959"/>
    <w:rsid w:val="00BF4C1D"/>
    <w:rsid w:val="00C14EE1"/>
    <w:rsid w:val="00C62642"/>
    <w:rsid w:val="00CB289D"/>
    <w:rsid w:val="00CC06AD"/>
    <w:rsid w:val="00CC7594"/>
    <w:rsid w:val="00CC77A8"/>
    <w:rsid w:val="00CD1B7D"/>
    <w:rsid w:val="00CD5253"/>
    <w:rsid w:val="00D02699"/>
    <w:rsid w:val="00D23401"/>
    <w:rsid w:val="00DB4FCE"/>
    <w:rsid w:val="00DC1C6A"/>
    <w:rsid w:val="00DC38B6"/>
    <w:rsid w:val="00DC51EC"/>
    <w:rsid w:val="00DD74B5"/>
    <w:rsid w:val="00DE44E9"/>
    <w:rsid w:val="00DE55DC"/>
    <w:rsid w:val="00E05622"/>
    <w:rsid w:val="00E05CAE"/>
    <w:rsid w:val="00E253AB"/>
    <w:rsid w:val="00E57BA1"/>
    <w:rsid w:val="00E87868"/>
    <w:rsid w:val="00EA528E"/>
    <w:rsid w:val="00EE2E8E"/>
    <w:rsid w:val="00EF3D20"/>
    <w:rsid w:val="00F15F5D"/>
    <w:rsid w:val="00F30D1D"/>
    <w:rsid w:val="00F72E7C"/>
    <w:rsid w:val="00F82F76"/>
    <w:rsid w:val="00FD26D0"/>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C6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A139A"/>
    <w:pPr>
      <w:widowControl w:val="0"/>
      <w:jc w:val="both"/>
    </w:pPr>
    <w:rPr>
      <w:rFonts w:ascii="Arial" w:eastAsia="Batang" w:hAnsi="Arial"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90748"/>
    <w:rPr>
      <w:sz w:val="16"/>
      <w:szCs w:val="16"/>
    </w:rPr>
  </w:style>
  <w:style w:type="character" w:customStyle="1" w:styleId="KommentartextZchn">
    <w:name w:val="Kommentartext Zchn"/>
    <w:basedOn w:val="Absatz-Standardschriftart"/>
    <w:link w:val="Kommentartext"/>
    <w:uiPriority w:val="99"/>
    <w:semiHidden/>
    <w:qFormat/>
    <w:rsid w:val="0069074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90748"/>
    <w:rPr>
      <w:rFonts w:ascii="Batang" w:eastAsia="Batang" w:hAnsi="Batang" w:cs="Times New Roman"/>
      <w:b/>
      <w:bCs/>
      <w:kern w:val="2"/>
      <w:sz w:val="20"/>
      <w:szCs w:val="20"/>
      <w:lang w:eastAsia="ko-KR"/>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Listenabsatz">
    <w:name w:val="List Paragraph"/>
    <w:basedOn w:val="Standard"/>
    <w:uiPriority w:val="34"/>
    <w:qFormat/>
    <w:rsid w:val="001B46B2"/>
    <w:pPr>
      <w:ind w:left="720"/>
      <w:contextualSpacing/>
    </w:pPr>
  </w:style>
  <w:style w:type="paragraph" w:styleId="Kommentartext">
    <w:name w:val="annotation text"/>
    <w:basedOn w:val="Standard"/>
    <w:link w:val="KommentartextZchn"/>
    <w:uiPriority w:val="99"/>
    <w:semiHidden/>
    <w:unhideWhenUsed/>
    <w:qFormat/>
    <w:rsid w:val="00690748"/>
    <w:rPr>
      <w:szCs w:val="20"/>
    </w:rPr>
  </w:style>
  <w:style w:type="paragraph" w:styleId="Kommentarthema">
    <w:name w:val="annotation subject"/>
    <w:basedOn w:val="Kommentartext"/>
    <w:next w:val="Kommentartext"/>
    <w:link w:val="KommentarthemaZchn"/>
    <w:uiPriority w:val="99"/>
    <w:semiHidden/>
    <w:unhideWhenUsed/>
    <w:qFormat/>
    <w:rsid w:val="00690748"/>
    <w:rPr>
      <w:b/>
      <w:bCs/>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ntabelle41">
    <w:name w:val="Listen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41">
    <w:name w:val="Raster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1hell1">
    <w:name w:val="Rastertabelle 1 hell1"/>
    <w:basedOn w:val="NormaleTabelle"/>
    <w:uiPriority w:val="46"/>
    <w:rsid w:val="001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styleId="berarbeitung">
    <w:name w:val="Revision"/>
    <w:hidden/>
    <w:uiPriority w:val="99"/>
    <w:semiHidden/>
    <w:rsid w:val="00644359"/>
    <w:pPr>
      <w:suppressAutoHyphens w:val="0"/>
    </w:pPr>
    <w:rPr>
      <w:rFonts w:ascii="Arial" w:eastAsia="Batang" w:hAnsi="Arial" w:cs="Times New Roman"/>
      <w:kern w:val="2"/>
      <w:sz w:val="20"/>
      <w:szCs w:val="24"/>
      <w:lang w:eastAsia="ko-KR"/>
    </w:rPr>
  </w:style>
  <w:style w:type="character" w:styleId="Hyperlink">
    <w:name w:val="Hyperlink"/>
    <w:basedOn w:val="Absatz-Standardschriftart"/>
    <w:uiPriority w:val="99"/>
    <w:semiHidden/>
    <w:unhideWhenUsed/>
    <w:rsid w:val="00817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2872">
      <w:bodyDiv w:val="1"/>
      <w:marLeft w:val="0"/>
      <w:marRight w:val="0"/>
      <w:marTop w:val="0"/>
      <w:marBottom w:val="0"/>
      <w:divBdr>
        <w:top w:val="none" w:sz="0" w:space="0" w:color="auto"/>
        <w:left w:val="none" w:sz="0" w:space="0" w:color="auto"/>
        <w:bottom w:val="none" w:sz="0" w:space="0" w:color="auto"/>
        <w:right w:val="none" w:sz="0" w:space="0" w:color="auto"/>
      </w:divBdr>
    </w:div>
    <w:div w:id="381910600">
      <w:bodyDiv w:val="1"/>
      <w:marLeft w:val="0"/>
      <w:marRight w:val="0"/>
      <w:marTop w:val="0"/>
      <w:marBottom w:val="0"/>
      <w:divBdr>
        <w:top w:val="none" w:sz="0" w:space="0" w:color="auto"/>
        <w:left w:val="none" w:sz="0" w:space="0" w:color="auto"/>
        <w:bottom w:val="none" w:sz="0" w:space="0" w:color="auto"/>
        <w:right w:val="none" w:sz="0" w:space="0" w:color="auto"/>
      </w:divBdr>
    </w:div>
    <w:div w:id="424498095">
      <w:bodyDiv w:val="1"/>
      <w:marLeft w:val="0"/>
      <w:marRight w:val="0"/>
      <w:marTop w:val="0"/>
      <w:marBottom w:val="0"/>
      <w:divBdr>
        <w:top w:val="none" w:sz="0" w:space="0" w:color="auto"/>
        <w:left w:val="none" w:sz="0" w:space="0" w:color="auto"/>
        <w:bottom w:val="none" w:sz="0" w:space="0" w:color="auto"/>
        <w:right w:val="none" w:sz="0" w:space="0" w:color="auto"/>
      </w:divBdr>
    </w:div>
    <w:div w:id="1167525508">
      <w:bodyDiv w:val="1"/>
      <w:marLeft w:val="0"/>
      <w:marRight w:val="0"/>
      <w:marTop w:val="0"/>
      <w:marBottom w:val="0"/>
      <w:divBdr>
        <w:top w:val="none" w:sz="0" w:space="0" w:color="auto"/>
        <w:left w:val="none" w:sz="0" w:space="0" w:color="auto"/>
        <w:bottom w:val="none" w:sz="0" w:space="0" w:color="auto"/>
        <w:right w:val="none" w:sz="0" w:space="0" w:color="auto"/>
      </w:divBdr>
    </w:div>
    <w:div w:id="1337808823">
      <w:bodyDiv w:val="1"/>
      <w:marLeft w:val="0"/>
      <w:marRight w:val="0"/>
      <w:marTop w:val="0"/>
      <w:marBottom w:val="0"/>
      <w:divBdr>
        <w:top w:val="none" w:sz="0" w:space="0" w:color="auto"/>
        <w:left w:val="none" w:sz="0" w:space="0" w:color="auto"/>
        <w:bottom w:val="none" w:sz="0" w:space="0" w:color="auto"/>
        <w:right w:val="none" w:sz="0" w:space="0" w:color="auto"/>
      </w:divBdr>
    </w:div>
    <w:div w:id="154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78698236">
          <w:marLeft w:val="0"/>
          <w:marRight w:val="0"/>
          <w:marTop w:val="0"/>
          <w:marBottom w:val="0"/>
          <w:divBdr>
            <w:top w:val="none" w:sz="0" w:space="0" w:color="auto"/>
            <w:left w:val="none" w:sz="0" w:space="0" w:color="auto"/>
            <w:bottom w:val="none" w:sz="0" w:space="0" w:color="auto"/>
            <w:right w:val="none" w:sz="0" w:space="0" w:color="auto"/>
          </w:divBdr>
        </w:div>
        <w:div w:id="810366352">
          <w:marLeft w:val="0"/>
          <w:marRight w:val="0"/>
          <w:marTop w:val="0"/>
          <w:marBottom w:val="0"/>
          <w:divBdr>
            <w:top w:val="none" w:sz="0" w:space="0" w:color="auto"/>
            <w:left w:val="none" w:sz="0" w:space="0" w:color="auto"/>
            <w:bottom w:val="none" w:sz="0" w:space="0" w:color="auto"/>
            <w:right w:val="none" w:sz="0" w:space="0" w:color="auto"/>
          </w:divBdr>
        </w:div>
      </w:divsChild>
    </w:div>
    <w:div w:id="1667782104">
      <w:bodyDiv w:val="1"/>
      <w:marLeft w:val="0"/>
      <w:marRight w:val="0"/>
      <w:marTop w:val="0"/>
      <w:marBottom w:val="0"/>
      <w:divBdr>
        <w:top w:val="none" w:sz="0" w:space="0" w:color="auto"/>
        <w:left w:val="none" w:sz="0" w:space="0" w:color="auto"/>
        <w:bottom w:val="none" w:sz="0" w:space="0" w:color="auto"/>
        <w:right w:val="none" w:sz="0" w:space="0" w:color="auto"/>
      </w:divBdr>
      <w:divsChild>
        <w:div w:id="1229145749">
          <w:marLeft w:val="0"/>
          <w:marRight w:val="0"/>
          <w:marTop w:val="0"/>
          <w:marBottom w:val="0"/>
          <w:divBdr>
            <w:top w:val="none" w:sz="0" w:space="0" w:color="auto"/>
            <w:left w:val="none" w:sz="0" w:space="0" w:color="auto"/>
            <w:bottom w:val="none" w:sz="0" w:space="0" w:color="auto"/>
            <w:right w:val="none" w:sz="0" w:space="0" w:color="auto"/>
          </w:divBdr>
          <w:divsChild>
            <w:div w:id="992412571">
              <w:marLeft w:val="0"/>
              <w:marRight w:val="0"/>
              <w:marTop w:val="0"/>
              <w:marBottom w:val="0"/>
              <w:divBdr>
                <w:top w:val="none" w:sz="0" w:space="0" w:color="auto"/>
                <w:left w:val="none" w:sz="0" w:space="0" w:color="auto"/>
                <w:bottom w:val="none" w:sz="0" w:space="0" w:color="auto"/>
                <w:right w:val="none" w:sz="0" w:space="0" w:color="auto"/>
              </w:divBdr>
              <w:divsChild>
                <w:div w:id="1506169227">
                  <w:marLeft w:val="0"/>
                  <w:marRight w:val="0"/>
                  <w:marTop w:val="0"/>
                  <w:marBottom w:val="0"/>
                  <w:divBdr>
                    <w:top w:val="none" w:sz="0" w:space="0" w:color="auto"/>
                    <w:left w:val="none" w:sz="0" w:space="0" w:color="auto"/>
                    <w:bottom w:val="none" w:sz="0" w:space="0" w:color="auto"/>
                    <w:right w:val="none" w:sz="0" w:space="0" w:color="auto"/>
                  </w:divBdr>
                  <w:divsChild>
                    <w:div w:id="276527968">
                      <w:marLeft w:val="0"/>
                      <w:marRight w:val="0"/>
                      <w:marTop w:val="0"/>
                      <w:marBottom w:val="0"/>
                      <w:divBdr>
                        <w:top w:val="none" w:sz="0" w:space="0" w:color="auto"/>
                        <w:left w:val="none" w:sz="0" w:space="0" w:color="auto"/>
                        <w:bottom w:val="none" w:sz="0" w:space="0" w:color="auto"/>
                        <w:right w:val="none" w:sz="0" w:space="0" w:color="auto"/>
                      </w:divBdr>
                    </w:div>
                    <w:div w:id="872108884">
                      <w:marLeft w:val="0"/>
                      <w:marRight w:val="0"/>
                      <w:marTop w:val="0"/>
                      <w:marBottom w:val="0"/>
                      <w:divBdr>
                        <w:top w:val="none" w:sz="0" w:space="0" w:color="auto"/>
                        <w:left w:val="none" w:sz="0" w:space="0" w:color="auto"/>
                        <w:bottom w:val="none" w:sz="0" w:space="0" w:color="auto"/>
                        <w:right w:val="none" w:sz="0" w:space="0" w:color="auto"/>
                      </w:divBdr>
                    </w:div>
                    <w:div w:id="1284380399">
                      <w:marLeft w:val="0"/>
                      <w:marRight w:val="0"/>
                      <w:marTop w:val="0"/>
                      <w:marBottom w:val="0"/>
                      <w:divBdr>
                        <w:top w:val="none" w:sz="0" w:space="0" w:color="auto"/>
                        <w:left w:val="none" w:sz="0" w:space="0" w:color="auto"/>
                        <w:bottom w:val="none" w:sz="0" w:space="0" w:color="auto"/>
                        <w:right w:val="none" w:sz="0" w:space="0" w:color="auto"/>
                      </w:divBdr>
                    </w:div>
                  </w:divsChild>
                </w:div>
                <w:div w:id="247272876">
                  <w:marLeft w:val="0"/>
                  <w:marRight w:val="0"/>
                  <w:marTop w:val="0"/>
                  <w:marBottom w:val="0"/>
                  <w:divBdr>
                    <w:top w:val="none" w:sz="0" w:space="0" w:color="auto"/>
                    <w:left w:val="none" w:sz="0" w:space="0" w:color="auto"/>
                    <w:bottom w:val="none" w:sz="0" w:space="0" w:color="auto"/>
                    <w:right w:val="none" w:sz="0" w:space="0" w:color="auto"/>
                  </w:divBdr>
                  <w:divsChild>
                    <w:div w:id="1636789728">
                      <w:marLeft w:val="0"/>
                      <w:marRight w:val="0"/>
                      <w:marTop w:val="0"/>
                      <w:marBottom w:val="0"/>
                      <w:divBdr>
                        <w:top w:val="none" w:sz="0" w:space="0" w:color="auto"/>
                        <w:left w:val="none" w:sz="0" w:space="0" w:color="auto"/>
                        <w:bottom w:val="none" w:sz="0" w:space="0" w:color="auto"/>
                        <w:right w:val="none" w:sz="0" w:space="0" w:color="auto"/>
                      </w:divBdr>
                    </w:div>
                    <w:div w:id="1481265757">
                      <w:marLeft w:val="0"/>
                      <w:marRight w:val="0"/>
                      <w:marTop w:val="0"/>
                      <w:marBottom w:val="0"/>
                      <w:divBdr>
                        <w:top w:val="none" w:sz="0" w:space="0" w:color="auto"/>
                        <w:left w:val="none" w:sz="0" w:space="0" w:color="auto"/>
                        <w:bottom w:val="none" w:sz="0" w:space="0" w:color="auto"/>
                        <w:right w:val="none" w:sz="0" w:space="0" w:color="auto"/>
                      </w:divBdr>
                    </w:div>
                    <w:div w:id="1318724938">
                      <w:marLeft w:val="0"/>
                      <w:marRight w:val="0"/>
                      <w:marTop w:val="0"/>
                      <w:marBottom w:val="0"/>
                      <w:divBdr>
                        <w:top w:val="none" w:sz="0" w:space="0" w:color="auto"/>
                        <w:left w:val="none" w:sz="0" w:space="0" w:color="auto"/>
                        <w:bottom w:val="none" w:sz="0" w:space="0" w:color="auto"/>
                        <w:right w:val="none" w:sz="0" w:space="0" w:color="auto"/>
                      </w:divBdr>
                    </w:div>
                  </w:divsChild>
                </w:div>
                <w:div w:id="1558930262">
                  <w:marLeft w:val="0"/>
                  <w:marRight w:val="0"/>
                  <w:marTop w:val="0"/>
                  <w:marBottom w:val="0"/>
                  <w:divBdr>
                    <w:top w:val="none" w:sz="0" w:space="0" w:color="auto"/>
                    <w:left w:val="none" w:sz="0" w:space="0" w:color="auto"/>
                    <w:bottom w:val="none" w:sz="0" w:space="0" w:color="auto"/>
                    <w:right w:val="none" w:sz="0" w:space="0" w:color="auto"/>
                  </w:divBdr>
                  <w:divsChild>
                    <w:div w:id="1916821053">
                      <w:marLeft w:val="0"/>
                      <w:marRight w:val="0"/>
                      <w:marTop w:val="0"/>
                      <w:marBottom w:val="0"/>
                      <w:divBdr>
                        <w:top w:val="none" w:sz="0" w:space="0" w:color="auto"/>
                        <w:left w:val="none" w:sz="0" w:space="0" w:color="auto"/>
                        <w:bottom w:val="none" w:sz="0" w:space="0" w:color="auto"/>
                        <w:right w:val="none" w:sz="0" w:space="0" w:color="auto"/>
                      </w:divBdr>
                    </w:div>
                    <w:div w:id="1984846589">
                      <w:marLeft w:val="0"/>
                      <w:marRight w:val="0"/>
                      <w:marTop w:val="0"/>
                      <w:marBottom w:val="0"/>
                      <w:divBdr>
                        <w:top w:val="none" w:sz="0" w:space="0" w:color="auto"/>
                        <w:left w:val="none" w:sz="0" w:space="0" w:color="auto"/>
                        <w:bottom w:val="none" w:sz="0" w:space="0" w:color="auto"/>
                        <w:right w:val="none" w:sz="0" w:space="0" w:color="auto"/>
                      </w:divBdr>
                    </w:div>
                    <w:div w:id="1035156810">
                      <w:marLeft w:val="0"/>
                      <w:marRight w:val="0"/>
                      <w:marTop w:val="0"/>
                      <w:marBottom w:val="0"/>
                      <w:divBdr>
                        <w:top w:val="none" w:sz="0" w:space="0" w:color="auto"/>
                        <w:left w:val="none" w:sz="0" w:space="0" w:color="auto"/>
                        <w:bottom w:val="none" w:sz="0" w:space="0" w:color="auto"/>
                        <w:right w:val="none" w:sz="0" w:space="0" w:color="auto"/>
                      </w:divBdr>
                    </w:div>
                  </w:divsChild>
                </w:div>
                <w:div w:id="564949494">
                  <w:marLeft w:val="0"/>
                  <w:marRight w:val="0"/>
                  <w:marTop w:val="0"/>
                  <w:marBottom w:val="0"/>
                  <w:divBdr>
                    <w:top w:val="none" w:sz="0" w:space="0" w:color="auto"/>
                    <w:left w:val="none" w:sz="0" w:space="0" w:color="auto"/>
                    <w:bottom w:val="none" w:sz="0" w:space="0" w:color="auto"/>
                    <w:right w:val="none" w:sz="0" w:space="0" w:color="auto"/>
                  </w:divBdr>
                  <w:divsChild>
                    <w:div w:id="75514682">
                      <w:marLeft w:val="0"/>
                      <w:marRight w:val="0"/>
                      <w:marTop w:val="0"/>
                      <w:marBottom w:val="0"/>
                      <w:divBdr>
                        <w:top w:val="none" w:sz="0" w:space="0" w:color="auto"/>
                        <w:left w:val="none" w:sz="0" w:space="0" w:color="auto"/>
                        <w:bottom w:val="none" w:sz="0" w:space="0" w:color="auto"/>
                        <w:right w:val="none" w:sz="0" w:space="0" w:color="auto"/>
                      </w:divBdr>
                    </w:div>
                    <w:div w:id="626358665">
                      <w:marLeft w:val="0"/>
                      <w:marRight w:val="0"/>
                      <w:marTop w:val="0"/>
                      <w:marBottom w:val="0"/>
                      <w:divBdr>
                        <w:top w:val="none" w:sz="0" w:space="0" w:color="auto"/>
                        <w:left w:val="none" w:sz="0" w:space="0" w:color="auto"/>
                        <w:bottom w:val="none" w:sz="0" w:space="0" w:color="auto"/>
                        <w:right w:val="none" w:sz="0" w:space="0" w:color="auto"/>
                      </w:divBdr>
                    </w:div>
                    <w:div w:id="568659619">
                      <w:marLeft w:val="0"/>
                      <w:marRight w:val="0"/>
                      <w:marTop w:val="0"/>
                      <w:marBottom w:val="0"/>
                      <w:divBdr>
                        <w:top w:val="none" w:sz="0" w:space="0" w:color="auto"/>
                        <w:left w:val="none" w:sz="0" w:space="0" w:color="auto"/>
                        <w:bottom w:val="none" w:sz="0" w:space="0" w:color="auto"/>
                        <w:right w:val="none" w:sz="0" w:space="0" w:color="auto"/>
                      </w:divBdr>
                    </w:div>
                  </w:divsChild>
                </w:div>
                <w:div w:id="304506873">
                  <w:marLeft w:val="0"/>
                  <w:marRight w:val="0"/>
                  <w:marTop w:val="0"/>
                  <w:marBottom w:val="0"/>
                  <w:divBdr>
                    <w:top w:val="none" w:sz="0" w:space="0" w:color="auto"/>
                    <w:left w:val="none" w:sz="0" w:space="0" w:color="auto"/>
                    <w:bottom w:val="none" w:sz="0" w:space="0" w:color="auto"/>
                    <w:right w:val="none" w:sz="0" w:space="0" w:color="auto"/>
                  </w:divBdr>
                  <w:divsChild>
                    <w:div w:id="281346799">
                      <w:marLeft w:val="0"/>
                      <w:marRight w:val="0"/>
                      <w:marTop w:val="0"/>
                      <w:marBottom w:val="0"/>
                      <w:divBdr>
                        <w:top w:val="none" w:sz="0" w:space="0" w:color="auto"/>
                        <w:left w:val="none" w:sz="0" w:space="0" w:color="auto"/>
                        <w:bottom w:val="none" w:sz="0" w:space="0" w:color="auto"/>
                        <w:right w:val="none" w:sz="0" w:space="0" w:color="auto"/>
                      </w:divBdr>
                    </w:div>
                    <w:div w:id="263079047">
                      <w:marLeft w:val="0"/>
                      <w:marRight w:val="0"/>
                      <w:marTop w:val="0"/>
                      <w:marBottom w:val="0"/>
                      <w:divBdr>
                        <w:top w:val="none" w:sz="0" w:space="0" w:color="auto"/>
                        <w:left w:val="none" w:sz="0" w:space="0" w:color="auto"/>
                        <w:bottom w:val="none" w:sz="0" w:space="0" w:color="auto"/>
                        <w:right w:val="none" w:sz="0" w:space="0" w:color="auto"/>
                      </w:divBdr>
                    </w:div>
                    <w:div w:id="334496215">
                      <w:marLeft w:val="0"/>
                      <w:marRight w:val="0"/>
                      <w:marTop w:val="0"/>
                      <w:marBottom w:val="0"/>
                      <w:divBdr>
                        <w:top w:val="none" w:sz="0" w:space="0" w:color="auto"/>
                        <w:left w:val="none" w:sz="0" w:space="0" w:color="auto"/>
                        <w:bottom w:val="none" w:sz="0" w:space="0" w:color="auto"/>
                        <w:right w:val="none" w:sz="0" w:space="0" w:color="auto"/>
                      </w:divBdr>
                    </w:div>
                  </w:divsChild>
                </w:div>
                <w:div w:id="400635859">
                  <w:marLeft w:val="0"/>
                  <w:marRight w:val="0"/>
                  <w:marTop w:val="0"/>
                  <w:marBottom w:val="0"/>
                  <w:divBdr>
                    <w:top w:val="none" w:sz="0" w:space="0" w:color="auto"/>
                    <w:left w:val="none" w:sz="0" w:space="0" w:color="auto"/>
                    <w:bottom w:val="none" w:sz="0" w:space="0" w:color="auto"/>
                    <w:right w:val="none" w:sz="0" w:space="0" w:color="auto"/>
                  </w:divBdr>
                  <w:divsChild>
                    <w:div w:id="1572808581">
                      <w:marLeft w:val="0"/>
                      <w:marRight w:val="0"/>
                      <w:marTop w:val="0"/>
                      <w:marBottom w:val="0"/>
                      <w:divBdr>
                        <w:top w:val="none" w:sz="0" w:space="0" w:color="auto"/>
                        <w:left w:val="none" w:sz="0" w:space="0" w:color="auto"/>
                        <w:bottom w:val="none" w:sz="0" w:space="0" w:color="auto"/>
                        <w:right w:val="none" w:sz="0" w:space="0" w:color="auto"/>
                      </w:divBdr>
                    </w:div>
                    <w:div w:id="457184126">
                      <w:marLeft w:val="0"/>
                      <w:marRight w:val="0"/>
                      <w:marTop w:val="0"/>
                      <w:marBottom w:val="0"/>
                      <w:divBdr>
                        <w:top w:val="none" w:sz="0" w:space="0" w:color="auto"/>
                        <w:left w:val="none" w:sz="0" w:space="0" w:color="auto"/>
                        <w:bottom w:val="none" w:sz="0" w:space="0" w:color="auto"/>
                        <w:right w:val="none" w:sz="0" w:space="0" w:color="auto"/>
                      </w:divBdr>
                    </w:div>
                    <w:div w:id="1236670743">
                      <w:marLeft w:val="0"/>
                      <w:marRight w:val="0"/>
                      <w:marTop w:val="0"/>
                      <w:marBottom w:val="0"/>
                      <w:divBdr>
                        <w:top w:val="none" w:sz="0" w:space="0" w:color="auto"/>
                        <w:left w:val="none" w:sz="0" w:space="0" w:color="auto"/>
                        <w:bottom w:val="none" w:sz="0" w:space="0" w:color="auto"/>
                        <w:right w:val="none" w:sz="0" w:space="0" w:color="auto"/>
                      </w:divBdr>
                    </w:div>
                  </w:divsChild>
                </w:div>
                <w:div w:id="98187293">
                  <w:marLeft w:val="0"/>
                  <w:marRight w:val="0"/>
                  <w:marTop w:val="0"/>
                  <w:marBottom w:val="0"/>
                  <w:divBdr>
                    <w:top w:val="none" w:sz="0" w:space="0" w:color="auto"/>
                    <w:left w:val="none" w:sz="0" w:space="0" w:color="auto"/>
                    <w:bottom w:val="none" w:sz="0" w:space="0" w:color="auto"/>
                    <w:right w:val="none" w:sz="0" w:space="0" w:color="auto"/>
                  </w:divBdr>
                  <w:divsChild>
                    <w:div w:id="622737974">
                      <w:marLeft w:val="0"/>
                      <w:marRight w:val="0"/>
                      <w:marTop w:val="0"/>
                      <w:marBottom w:val="0"/>
                      <w:divBdr>
                        <w:top w:val="none" w:sz="0" w:space="0" w:color="auto"/>
                        <w:left w:val="none" w:sz="0" w:space="0" w:color="auto"/>
                        <w:bottom w:val="none" w:sz="0" w:space="0" w:color="auto"/>
                        <w:right w:val="none" w:sz="0" w:space="0" w:color="auto"/>
                      </w:divBdr>
                    </w:div>
                    <w:div w:id="1044479656">
                      <w:marLeft w:val="0"/>
                      <w:marRight w:val="0"/>
                      <w:marTop w:val="0"/>
                      <w:marBottom w:val="0"/>
                      <w:divBdr>
                        <w:top w:val="none" w:sz="0" w:space="0" w:color="auto"/>
                        <w:left w:val="none" w:sz="0" w:space="0" w:color="auto"/>
                        <w:bottom w:val="none" w:sz="0" w:space="0" w:color="auto"/>
                        <w:right w:val="none" w:sz="0" w:space="0" w:color="auto"/>
                      </w:divBdr>
                    </w:div>
                    <w:div w:id="643436719">
                      <w:marLeft w:val="0"/>
                      <w:marRight w:val="0"/>
                      <w:marTop w:val="0"/>
                      <w:marBottom w:val="0"/>
                      <w:divBdr>
                        <w:top w:val="none" w:sz="0" w:space="0" w:color="auto"/>
                        <w:left w:val="none" w:sz="0" w:space="0" w:color="auto"/>
                        <w:bottom w:val="none" w:sz="0" w:space="0" w:color="auto"/>
                        <w:right w:val="none" w:sz="0" w:space="0" w:color="auto"/>
                      </w:divBdr>
                    </w:div>
                  </w:divsChild>
                </w:div>
                <w:div w:id="1009530381">
                  <w:marLeft w:val="0"/>
                  <w:marRight w:val="0"/>
                  <w:marTop w:val="0"/>
                  <w:marBottom w:val="0"/>
                  <w:divBdr>
                    <w:top w:val="none" w:sz="0" w:space="0" w:color="auto"/>
                    <w:left w:val="none" w:sz="0" w:space="0" w:color="auto"/>
                    <w:bottom w:val="none" w:sz="0" w:space="0" w:color="auto"/>
                    <w:right w:val="none" w:sz="0" w:space="0" w:color="auto"/>
                  </w:divBdr>
                  <w:divsChild>
                    <w:div w:id="1364751512">
                      <w:marLeft w:val="0"/>
                      <w:marRight w:val="0"/>
                      <w:marTop w:val="0"/>
                      <w:marBottom w:val="0"/>
                      <w:divBdr>
                        <w:top w:val="none" w:sz="0" w:space="0" w:color="auto"/>
                        <w:left w:val="none" w:sz="0" w:space="0" w:color="auto"/>
                        <w:bottom w:val="none" w:sz="0" w:space="0" w:color="auto"/>
                        <w:right w:val="none" w:sz="0" w:space="0" w:color="auto"/>
                      </w:divBdr>
                    </w:div>
                    <w:div w:id="198786966">
                      <w:marLeft w:val="0"/>
                      <w:marRight w:val="0"/>
                      <w:marTop w:val="0"/>
                      <w:marBottom w:val="0"/>
                      <w:divBdr>
                        <w:top w:val="none" w:sz="0" w:space="0" w:color="auto"/>
                        <w:left w:val="none" w:sz="0" w:space="0" w:color="auto"/>
                        <w:bottom w:val="none" w:sz="0" w:space="0" w:color="auto"/>
                        <w:right w:val="none" w:sz="0" w:space="0" w:color="auto"/>
                      </w:divBdr>
                    </w:div>
                    <w:div w:id="1730033990">
                      <w:marLeft w:val="0"/>
                      <w:marRight w:val="0"/>
                      <w:marTop w:val="0"/>
                      <w:marBottom w:val="0"/>
                      <w:divBdr>
                        <w:top w:val="none" w:sz="0" w:space="0" w:color="auto"/>
                        <w:left w:val="none" w:sz="0" w:space="0" w:color="auto"/>
                        <w:bottom w:val="none" w:sz="0" w:space="0" w:color="auto"/>
                        <w:right w:val="none" w:sz="0" w:space="0" w:color="auto"/>
                      </w:divBdr>
                    </w:div>
                  </w:divsChild>
                </w:div>
                <w:div w:id="697506312">
                  <w:marLeft w:val="0"/>
                  <w:marRight w:val="0"/>
                  <w:marTop w:val="0"/>
                  <w:marBottom w:val="0"/>
                  <w:divBdr>
                    <w:top w:val="none" w:sz="0" w:space="0" w:color="auto"/>
                    <w:left w:val="none" w:sz="0" w:space="0" w:color="auto"/>
                    <w:bottom w:val="none" w:sz="0" w:space="0" w:color="auto"/>
                    <w:right w:val="none" w:sz="0" w:space="0" w:color="auto"/>
                  </w:divBdr>
                  <w:divsChild>
                    <w:div w:id="990475984">
                      <w:marLeft w:val="0"/>
                      <w:marRight w:val="0"/>
                      <w:marTop w:val="0"/>
                      <w:marBottom w:val="0"/>
                      <w:divBdr>
                        <w:top w:val="none" w:sz="0" w:space="0" w:color="auto"/>
                        <w:left w:val="none" w:sz="0" w:space="0" w:color="auto"/>
                        <w:bottom w:val="none" w:sz="0" w:space="0" w:color="auto"/>
                        <w:right w:val="none" w:sz="0" w:space="0" w:color="auto"/>
                      </w:divBdr>
                    </w:div>
                    <w:div w:id="869873807">
                      <w:marLeft w:val="0"/>
                      <w:marRight w:val="0"/>
                      <w:marTop w:val="0"/>
                      <w:marBottom w:val="0"/>
                      <w:divBdr>
                        <w:top w:val="none" w:sz="0" w:space="0" w:color="auto"/>
                        <w:left w:val="none" w:sz="0" w:space="0" w:color="auto"/>
                        <w:bottom w:val="none" w:sz="0" w:space="0" w:color="auto"/>
                        <w:right w:val="none" w:sz="0" w:space="0" w:color="auto"/>
                      </w:divBdr>
                    </w:div>
                    <w:div w:id="18274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57904">
      <w:bodyDiv w:val="1"/>
      <w:marLeft w:val="0"/>
      <w:marRight w:val="0"/>
      <w:marTop w:val="0"/>
      <w:marBottom w:val="0"/>
      <w:divBdr>
        <w:top w:val="none" w:sz="0" w:space="0" w:color="auto"/>
        <w:left w:val="none" w:sz="0" w:space="0" w:color="auto"/>
        <w:bottom w:val="none" w:sz="0" w:space="0" w:color="auto"/>
        <w:right w:val="none" w:sz="0" w:space="0" w:color="auto"/>
      </w:divBdr>
    </w:div>
    <w:div w:id="1789541519">
      <w:bodyDiv w:val="1"/>
      <w:marLeft w:val="0"/>
      <w:marRight w:val="0"/>
      <w:marTop w:val="0"/>
      <w:marBottom w:val="0"/>
      <w:divBdr>
        <w:top w:val="none" w:sz="0" w:space="0" w:color="auto"/>
        <w:left w:val="none" w:sz="0" w:space="0" w:color="auto"/>
        <w:bottom w:val="none" w:sz="0" w:space="0" w:color="auto"/>
        <w:right w:val="none" w:sz="0" w:space="0" w:color="auto"/>
      </w:divBdr>
    </w:div>
    <w:div w:id="1829712517">
      <w:bodyDiv w:val="1"/>
      <w:marLeft w:val="0"/>
      <w:marRight w:val="0"/>
      <w:marTop w:val="0"/>
      <w:marBottom w:val="0"/>
      <w:divBdr>
        <w:top w:val="none" w:sz="0" w:space="0" w:color="auto"/>
        <w:left w:val="none" w:sz="0" w:space="0" w:color="auto"/>
        <w:bottom w:val="none" w:sz="0" w:space="0" w:color="auto"/>
        <w:right w:val="none" w:sz="0" w:space="0" w:color="auto"/>
      </w:divBdr>
      <w:divsChild>
        <w:div w:id="666251542">
          <w:marLeft w:val="0"/>
          <w:marRight w:val="0"/>
          <w:marTop w:val="0"/>
          <w:marBottom w:val="0"/>
          <w:divBdr>
            <w:top w:val="none" w:sz="0" w:space="0" w:color="auto"/>
            <w:left w:val="none" w:sz="0" w:space="0" w:color="auto"/>
            <w:bottom w:val="none" w:sz="0" w:space="0" w:color="auto"/>
            <w:right w:val="none" w:sz="0" w:space="0" w:color="auto"/>
          </w:divBdr>
        </w:div>
        <w:div w:id="960457722">
          <w:marLeft w:val="0"/>
          <w:marRight w:val="0"/>
          <w:marTop w:val="0"/>
          <w:marBottom w:val="0"/>
          <w:divBdr>
            <w:top w:val="none" w:sz="0" w:space="0" w:color="auto"/>
            <w:left w:val="none" w:sz="0" w:space="0" w:color="auto"/>
            <w:bottom w:val="none" w:sz="0" w:space="0" w:color="auto"/>
            <w:right w:val="none" w:sz="0" w:space="0" w:color="auto"/>
          </w:divBdr>
        </w:div>
      </w:divsChild>
    </w:div>
    <w:div w:id="202882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silfversparre@hankooktire.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E249D-BB39-1241-8B18-775F5C145A2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Lisa SCHMID[SCHMID Lisa]</dc:creator>
  <dc:description/>
  <cp:lastModifiedBy>Eva Bergmann</cp:lastModifiedBy>
  <cp:revision>8</cp:revision>
  <cp:lastPrinted>2022-07-05T13:28:00Z</cp:lastPrinted>
  <dcterms:created xsi:type="dcterms:W3CDTF">2023-02-10T13:59:00Z</dcterms:created>
  <dcterms:modified xsi:type="dcterms:W3CDTF">2023-02-14T15:26:00Z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