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7D4B9D29" w:rsidR="002413C6" w:rsidRDefault="00844A65" w:rsidP="00EE2B73">
      <w:pPr>
        <w:tabs>
          <w:tab w:val="left" w:pos="142"/>
        </w:tabs>
        <w:suppressAutoHyphens/>
        <w:wordWrap/>
        <w:autoSpaceDE/>
        <w:jc w:val="left"/>
        <w:rPr>
          <w:rFonts w:ascii="Arial" w:eastAsia="Times New Roman" w:hAnsi="Arial" w:cs="Arial"/>
          <w:b/>
          <w:kern w:val="0"/>
          <w:sz w:val="32"/>
          <w:szCs w:val="20"/>
          <w:lang w:val="de-DE" w:eastAsia="en-GB" w:bidi="en-GB"/>
        </w:rPr>
      </w:pPr>
      <w:r>
        <w:rPr>
          <w:rFonts w:ascii="Arial" w:eastAsia="Times New Roman" w:hAnsi="Arial" w:cs="Arial"/>
          <w:b/>
          <w:kern w:val="0"/>
          <w:sz w:val="32"/>
          <w:szCs w:val="20"/>
          <w:lang w:val="de-DE" w:eastAsia="en-GB" w:bidi="en-GB"/>
        </w:rPr>
        <w:t xml:space="preserve">Hankook </w:t>
      </w:r>
      <w:r w:rsidR="00ED5646">
        <w:rPr>
          <w:rFonts w:ascii="Arial" w:eastAsia="Times New Roman" w:hAnsi="Arial" w:cs="Arial"/>
          <w:b/>
          <w:kern w:val="0"/>
          <w:sz w:val="32"/>
          <w:szCs w:val="20"/>
          <w:lang w:val="de-DE" w:eastAsia="en-GB" w:bidi="en-GB"/>
        </w:rPr>
        <w:t>veröffentlicht</w:t>
      </w:r>
      <w:r w:rsidR="00A97612" w:rsidRPr="00A97612">
        <w:rPr>
          <w:rFonts w:ascii="Arial" w:eastAsia="Times New Roman" w:hAnsi="Arial" w:cs="Arial"/>
          <w:b/>
          <w:kern w:val="0"/>
          <w:sz w:val="32"/>
          <w:szCs w:val="20"/>
          <w:lang w:val="de-DE" w:eastAsia="en-GB" w:bidi="en-GB"/>
        </w:rPr>
        <w:t xml:space="preserve"> Finanzergebnisse für </w:t>
      </w:r>
      <w:r w:rsidR="00ED5646">
        <w:rPr>
          <w:rFonts w:ascii="Arial" w:eastAsia="Times New Roman" w:hAnsi="Arial" w:cs="Arial"/>
          <w:b/>
          <w:kern w:val="0"/>
          <w:sz w:val="32"/>
          <w:szCs w:val="20"/>
          <w:lang w:val="de-DE" w:eastAsia="en-GB" w:bidi="en-GB"/>
        </w:rPr>
        <w:t>das Geschäftsjahr</w:t>
      </w:r>
      <w:r w:rsidR="00F05A0A">
        <w:rPr>
          <w:rFonts w:ascii="Arial" w:eastAsia="Times New Roman" w:hAnsi="Arial" w:cs="Arial"/>
          <w:b/>
          <w:kern w:val="0"/>
          <w:sz w:val="32"/>
          <w:szCs w:val="20"/>
          <w:lang w:val="de-DE" w:eastAsia="en-GB" w:bidi="en-GB"/>
        </w:rPr>
        <w:t xml:space="preserve"> </w:t>
      </w:r>
      <w:r w:rsidR="00A97612" w:rsidRPr="00A97612">
        <w:rPr>
          <w:rFonts w:ascii="Arial" w:eastAsia="Times New Roman" w:hAnsi="Arial" w:cs="Arial"/>
          <w:b/>
          <w:kern w:val="0"/>
          <w:sz w:val="32"/>
          <w:szCs w:val="20"/>
          <w:lang w:val="de-DE" w:eastAsia="en-GB" w:bidi="en-GB"/>
        </w:rPr>
        <w:t xml:space="preserve">2022 </w:t>
      </w:r>
    </w:p>
    <w:p w14:paraId="42358601" w14:textId="77777777" w:rsidR="003A2E0A" w:rsidRPr="00D45EBE" w:rsidRDefault="003A2E0A"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37AFFAB7" w14:textId="5F972F35" w:rsidR="00A16169" w:rsidRPr="00A16169" w:rsidRDefault="00A16169" w:rsidP="000069D9">
      <w:pPr>
        <w:pStyle w:val="Listenabsatz"/>
        <w:numPr>
          <w:ilvl w:val="0"/>
          <w:numId w:val="6"/>
        </w:numPr>
        <w:spacing w:line="276" w:lineRule="auto"/>
        <w:rPr>
          <w:rFonts w:ascii="Arial" w:eastAsia="Hankook Regular" w:hAnsi="Arial" w:cs="Arial"/>
          <w:b/>
          <w:sz w:val="22"/>
          <w:szCs w:val="22"/>
          <w:lang w:val="de-DE"/>
        </w:rPr>
      </w:pPr>
      <w:r w:rsidRPr="00A16169">
        <w:rPr>
          <w:rFonts w:ascii="Arial" w:eastAsia="Hankook Regular" w:hAnsi="Arial" w:cs="Arial"/>
          <w:b/>
          <w:sz w:val="22"/>
          <w:szCs w:val="22"/>
          <w:lang w:val="de-DE"/>
        </w:rPr>
        <w:t xml:space="preserve">Weltweiter Umsatz im Jahr 2022 </w:t>
      </w:r>
      <w:r w:rsidR="001339D1">
        <w:rPr>
          <w:rFonts w:ascii="Arial" w:eastAsia="Hankook Regular" w:hAnsi="Arial" w:cs="Arial"/>
          <w:b/>
          <w:sz w:val="22"/>
          <w:szCs w:val="22"/>
          <w:lang w:val="de-DE"/>
        </w:rPr>
        <w:t>von</w:t>
      </w:r>
      <w:r w:rsidRPr="00A16169">
        <w:rPr>
          <w:rFonts w:ascii="Arial" w:eastAsia="Hankook Regular" w:hAnsi="Arial" w:cs="Arial"/>
          <w:b/>
          <w:sz w:val="22"/>
          <w:szCs w:val="22"/>
          <w:lang w:val="de-DE"/>
        </w:rPr>
        <w:t xml:space="preserve"> 8.394,2</w:t>
      </w:r>
      <w:r w:rsidR="00C60694">
        <w:rPr>
          <w:rFonts w:ascii="Arial" w:eastAsia="Hankook Regular" w:hAnsi="Arial" w:cs="Arial"/>
          <w:b/>
          <w:sz w:val="22"/>
          <w:szCs w:val="22"/>
          <w:lang w:val="de-DE"/>
        </w:rPr>
        <w:t xml:space="preserve"> Milliarden</w:t>
      </w:r>
      <w:r w:rsidRPr="00A16169">
        <w:rPr>
          <w:rFonts w:ascii="Arial" w:eastAsia="Hankook Regular" w:hAnsi="Arial" w:cs="Arial"/>
          <w:b/>
          <w:sz w:val="22"/>
          <w:szCs w:val="22"/>
          <w:lang w:val="de-DE"/>
        </w:rPr>
        <w:t xml:space="preserve"> KRW</w:t>
      </w:r>
      <w:r w:rsidR="00EC69A6">
        <w:rPr>
          <w:rFonts w:ascii="Arial" w:eastAsia="Hankook Regular" w:hAnsi="Arial" w:cs="Arial"/>
          <w:b/>
          <w:sz w:val="22"/>
          <w:szCs w:val="22"/>
          <w:lang w:val="de-DE"/>
        </w:rPr>
        <w:t xml:space="preserve"> (</w:t>
      </w:r>
      <w:r w:rsidR="00426599" w:rsidRPr="00426599">
        <w:rPr>
          <w:rFonts w:ascii="Arial" w:eastAsia="Hankook Regular" w:hAnsi="Arial" w:cs="Arial"/>
          <w:b/>
          <w:sz w:val="22"/>
          <w:szCs w:val="22"/>
          <w:lang w:val="de-DE"/>
        </w:rPr>
        <w:t>~</w:t>
      </w:r>
      <w:r w:rsidR="00247475" w:rsidRPr="006478D6">
        <w:rPr>
          <w:rFonts w:ascii="Arial" w:eastAsia="Hankook Regular" w:hAnsi="Arial" w:cs="Arial"/>
          <w:b/>
          <w:sz w:val="22"/>
          <w:szCs w:val="22"/>
          <w:lang w:val="de-DE"/>
        </w:rPr>
        <w:t>6</w:t>
      </w:r>
      <w:r w:rsidR="00B945BF" w:rsidRPr="006478D6">
        <w:rPr>
          <w:rFonts w:ascii="Arial" w:eastAsia="Hankook Regular" w:hAnsi="Arial" w:cs="Arial"/>
          <w:b/>
          <w:sz w:val="22"/>
          <w:szCs w:val="22"/>
          <w:lang w:val="de-DE"/>
        </w:rPr>
        <w:t>.</w:t>
      </w:r>
      <w:r w:rsidR="00247475" w:rsidRPr="006478D6">
        <w:rPr>
          <w:rFonts w:ascii="Arial" w:eastAsia="Hankook Regular" w:hAnsi="Arial" w:cs="Arial"/>
          <w:b/>
          <w:sz w:val="22"/>
          <w:szCs w:val="22"/>
          <w:lang w:val="de-DE"/>
        </w:rPr>
        <w:t>184</w:t>
      </w:r>
      <w:r w:rsidR="00B945BF" w:rsidRPr="006478D6">
        <w:rPr>
          <w:rFonts w:ascii="Arial" w:eastAsia="Hankook Regular" w:hAnsi="Arial" w:cs="Arial"/>
          <w:b/>
          <w:sz w:val="22"/>
          <w:szCs w:val="22"/>
          <w:lang w:val="de-DE"/>
        </w:rPr>
        <w:t>,</w:t>
      </w:r>
      <w:r w:rsidR="00247475" w:rsidRPr="006478D6">
        <w:rPr>
          <w:rFonts w:ascii="Arial" w:eastAsia="Hankook Regular" w:hAnsi="Arial" w:cs="Arial"/>
          <w:b/>
          <w:sz w:val="22"/>
          <w:szCs w:val="22"/>
          <w:lang w:val="de-DE"/>
        </w:rPr>
        <w:t>3</w:t>
      </w:r>
      <w:r w:rsidR="00EC69A6">
        <w:rPr>
          <w:rFonts w:ascii="Arial" w:eastAsia="Hankook Regular" w:hAnsi="Arial" w:cs="Arial"/>
          <w:b/>
          <w:sz w:val="22"/>
          <w:szCs w:val="22"/>
          <w:lang w:val="de-DE"/>
        </w:rPr>
        <w:t xml:space="preserve"> Mio. EUR)</w:t>
      </w:r>
      <w:r w:rsidRPr="00A16169">
        <w:rPr>
          <w:rFonts w:ascii="Arial" w:eastAsia="Hankook Regular" w:hAnsi="Arial" w:cs="Arial"/>
          <w:b/>
          <w:sz w:val="22"/>
          <w:szCs w:val="22"/>
          <w:lang w:val="de-DE"/>
        </w:rPr>
        <w:t xml:space="preserve">, </w:t>
      </w:r>
      <w:r w:rsidR="00CB4245">
        <w:rPr>
          <w:rFonts w:ascii="Arial" w:eastAsia="Hankook Regular" w:hAnsi="Arial" w:cs="Arial"/>
          <w:b/>
          <w:sz w:val="22"/>
          <w:szCs w:val="22"/>
          <w:lang w:val="de-DE"/>
        </w:rPr>
        <w:t>operativer G</w:t>
      </w:r>
      <w:r w:rsidRPr="00A16169">
        <w:rPr>
          <w:rFonts w:ascii="Arial" w:eastAsia="Hankook Regular" w:hAnsi="Arial" w:cs="Arial"/>
          <w:b/>
          <w:sz w:val="22"/>
          <w:szCs w:val="22"/>
          <w:lang w:val="de-DE"/>
        </w:rPr>
        <w:t xml:space="preserve">ewinn </w:t>
      </w:r>
      <w:r w:rsidR="00DF1DD5">
        <w:rPr>
          <w:rFonts w:ascii="Arial" w:eastAsia="Hankook Regular" w:hAnsi="Arial" w:cs="Arial"/>
          <w:b/>
          <w:sz w:val="22"/>
          <w:szCs w:val="22"/>
          <w:lang w:val="de-DE"/>
        </w:rPr>
        <w:t xml:space="preserve">von </w:t>
      </w:r>
      <w:r w:rsidRPr="00A16169">
        <w:rPr>
          <w:rFonts w:ascii="Arial" w:eastAsia="Hankook Regular" w:hAnsi="Arial" w:cs="Arial"/>
          <w:b/>
          <w:sz w:val="22"/>
          <w:szCs w:val="22"/>
          <w:lang w:val="de-DE"/>
        </w:rPr>
        <w:t>705,7</w:t>
      </w:r>
      <w:r w:rsidR="00DD1BC7">
        <w:rPr>
          <w:rFonts w:ascii="Arial" w:eastAsia="Hankook Regular" w:hAnsi="Arial" w:cs="Arial"/>
          <w:b/>
          <w:sz w:val="22"/>
          <w:szCs w:val="22"/>
          <w:lang w:val="de-DE"/>
        </w:rPr>
        <w:t xml:space="preserve"> Milliarden</w:t>
      </w:r>
      <w:r w:rsidRPr="00A16169">
        <w:rPr>
          <w:rFonts w:ascii="Arial" w:eastAsia="Hankook Regular" w:hAnsi="Arial" w:cs="Arial"/>
          <w:b/>
          <w:sz w:val="22"/>
          <w:szCs w:val="22"/>
          <w:lang w:val="de-DE"/>
        </w:rPr>
        <w:t xml:space="preserve"> KRW</w:t>
      </w:r>
      <w:r w:rsidR="00CC7DCD">
        <w:rPr>
          <w:rFonts w:ascii="Arial" w:eastAsia="Hankook Regular" w:hAnsi="Arial" w:cs="Arial"/>
          <w:b/>
          <w:sz w:val="22"/>
          <w:szCs w:val="22"/>
          <w:lang w:val="de-DE"/>
        </w:rPr>
        <w:t xml:space="preserve"> (</w:t>
      </w:r>
      <w:r w:rsidR="00426599" w:rsidRPr="00426599">
        <w:rPr>
          <w:rFonts w:ascii="Arial" w:eastAsia="Hankook Regular" w:hAnsi="Arial" w:cs="Arial"/>
          <w:b/>
          <w:sz w:val="22"/>
          <w:szCs w:val="22"/>
          <w:lang w:val="de-DE"/>
        </w:rPr>
        <w:t>~</w:t>
      </w:r>
      <w:r w:rsidR="006D5867">
        <w:rPr>
          <w:rFonts w:ascii="Arial" w:eastAsia="Hankook Regular" w:hAnsi="Arial" w:cs="Arial"/>
          <w:b/>
          <w:sz w:val="22"/>
          <w:szCs w:val="22"/>
          <w:lang w:val="de-DE"/>
        </w:rPr>
        <w:t>519,9</w:t>
      </w:r>
      <w:r w:rsidR="007C74F3">
        <w:rPr>
          <w:rFonts w:ascii="Arial" w:eastAsia="Hankook Regular" w:hAnsi="Arial" w:cs="Arial"/>
          <w:b/>
          <w:sz w:val="22"/>
          <w:szCs w:val="22"/>
          <w:lang w:val="de-DE"/>
        </w:rPr>
        <w:t xml:space="preserve"> </w:t>
      </w:r>
      <w:r w:rsidR="00EE4A96">
        <w:rPr>
          <w:rFonts w:ascii="Arial" w:eastAsia="Hankook Regular" w:hAnsi="Arial" w:cs="Arial"/>
          <w:b/>
          <w:sz w:val="22"/>
          <w:szCs w:val="22"/>
          <w:lang w:val="de-DE"/>
        </w:rPr>
        <w:t xml:space="preserve">Mio. </w:t>
      </w:r>
      <w:r w:rsidR="007C74F3">
        <w:rPr>
          <w:rFonts w:ascii="Arial" w:eastAsia="Hankook Regular" w:hAnsi="Arial" w:cs="Arial"/>
          <w:b/>
          <w:sz w:val="22"/>
          <w:szCs w:val="22"/>
          <w:lang w:val="de-DE"/>
        </w:rPr>
        <w:t>EUR)</w:t>
      </w:r>
    </w:p>
    <w:p w14:paraId="4E7DF1D9" w14:textId="21C0F305" w:rsidR="00CC5227" w:rsidRDefault="00DD610C" w:rsidP="000069D9">
      <w:pPr>
        <w:pStyle w:val="Listenabsatz"/>
        <w:numPr>
          <w:ilvl w:val="0"/>
          <w:numId w:val="6"/>
        </w:numPr>
        <w:spacing w:line="276" w:lineRule="auto"/>
        <w:rPr>
          <w:rFonts w:ascii="Arial" w:eastAsia="Hankook Regular" w:hAnsi="Arial" w:cs="Arial"/>
          <w:b/>
          <w:sz w:val="22"/>
          <w:szCs w:val="22"/>
          <w:lang w:val="de-DE"/>
        </w:rPr>
      </w:pPr>
      <w:r>
        <w:rPr>
          <w:rFonts w:ascii="Arial" w:eastAsia="Hankook Regular" w:hAnsi="Arial" w:cs="Arial"/>
          <w:b/>
          <w:sz w:val="22"/>
          <w:szCs w:val="22"/>
          <w:lang w:val="de-DE"/>
        </w:rPr>
        <w:t>Neue</w:t>
      </w:r>
      <w:r w:rsidR="00B613DE">
        <w:rPr>
          <w:rFonts w:ascii="Arial" w:eastAsia="Hankook Regular" w:hAnsi="Arial" w:cs="Arial"/>
          <w:b/>
          <w:sz w:val="22"/>
          <w:szCs w:val="22"/>
          <w:lang w:val="de-DE"/>
        </w:rPr>
        <w:t>r</w:t>
      </w:r>
      <w:r>
        <w:rPr>
          <w:rFonts w:ascii="Arial" w:eastAsia="Hankook Regular" w:hAnsi="Arial" w:cs="Arial"/>
          <w:b/>
          <w:sz w:val="22"/>
          <w:szCs w:val="22"/>
          <w:lang w:val="de-DE"/>
        </w:rPr>
        <w:t xml:space="preserve"> </w:t>
      </w:r>
      <w:r w:rsidR="00A16169" w:rsidRPr="00A16169">
        <w:rPr>
          <w:rFonts w:ascii="Arial" w:eastAsia="Hankook Regular" w:hAnsi="Arial" w:cs="Arial"/>
          <w:b/>
          <w:sz w:val="22"/>
          <w:szCs w:val="22"/>
          <w:lang w:val="de-DE"/>
        </w:rPr>
        <w:t>Rekord</w:t>
      </w:r>
      <w:r>
        <w:rPr>
          <w:rFonts w:ascii="Arial" w:eastAsia="Hankook Regular" w:hAnsi="Arial" w:cs="Arial"/>
          <w:b/>
          <w:sz w:val="22"/>
          <w:szCs w:val="22"/>
          <w:lang w:val="de-DE"/>
        </w:rPr>
        <w:t>umsatz mit</w:t>
      </w:r>
      <w:r w:rsidR="00A16169" w:rsidRPr="00A16169">
        <w:rPr>
          <w:rFonts w:ascii="Arial" w:eastAsia="Hankook Regular" w:hAnsi="Arial" w:cs="Arial"/>
          <w:b/>
          <w:sz w:val="22"/>
          <w:szCs w:val="22"/>
          <w:lang w:val="de-DE"/>
        </w:rPr>
        <w:t xml:space="preserve"> ein</w:t>
      </w:r>
      <w:r>
        <w:rPr>
          <w:rFonts w:ascii="Arial" w:eastAsia="Hankook Regular" w:hAnsi="Arial" w:cs="Arial"/>
          <w:b/>
          <w:sz w:val="22"/>
          <w:szCs w:val="22"/>
          <w:lang w:val="de-DE"/>
        </w:rPr>
        <w:t>em</w:t>
      </w:r>
      <w:r w:rsidR="00A16169" w:rsidRPr="00A16169">
        <w:rPr>
          <w:rFonts w:ascii="Arial" w:eastAsia="Hankook Regular" w:hAnsi="Arial" w:cs="Arial"/>
          <w:b/>
          <w:sz w:val="22"/>
          <w:szCs w:val="22"/>
          <w:lang w:val="de-DE"/>
        </w:rPr>
        <w:t xml:space="preserve"> Plus von 17,5 </w:t>
      </w:r>
      <w:r w:rsidR="00572F8B" w:rsidRPr="00572F8B">
        <w:rPr>
          <w:rFonts w:ascii="Arial" w:eastAsia="Hankook Regular" w:hAnsi="Arial" w:cs="Arial"/>
          <w:b/>
          <w:sz w:val="22"/>
          <w:szCs w:val="22"/>
          <w:lang w:val="de-DE"/>
        </w:rPr>
        <w:t>Prozent</w:t>
      </w:r>
      <w:r w:rsidR="00A16169" w:rsidRPr="00A16169">
        <w:rPr>
          <w:rFonts w:ascii="Arial" w:eastAsia="Hankook Regular" w:hAnsi="Arial" w:cs="Arial"/>
          <w:b/>
          <w:sz w:val="22"/>
          <w:szCs w:val="22"/>
          <w:lang w:val="de-DE"/>
        </w:rPr>
        <w:t xml:space="preserve"> im Vergleich zum Vorjahr</w:t>
      </w:r>
    </w:p>
    <w:p w14:paraId="753201C3" w14:textId="1CAFE740" w:rsidR="00A16169" w:rsidRPr="00A16169" w:rsidRDefault="00A16169" w:rsidP="000069D9">
      <w:pPr>
        <w:pStyle w:val="Listenabsatz"/>
        <w:numPr>
          <w:ilvl w:val="0"/>
          <w:numId w:val="6"/>
        </w:numPr>
        <w:spacing w:line="276" w:lineRule="auto"/>
        <w:rPr>
          <w:rFonts w:ascii="Arial" w:eastAsia="Hankook Regular" w:hAnsi="Arial" w:cs="Arial"/>
          <w:b/>
          <w:sz w:val="22"/>
          <w:szCs w:val="22"/>
          <w:lang w:val="de-DE"/>
        </w:rPr>
      </w:pPr>
      <w:r w:rsidRPr="00A16169">
        <w:rPr>
          <w:rFonts w:ascii="Arial" w:eastAsia="Hankook Regular" w:hAnsi="Arial" w:cs="Arial"/>
          <w:b/>
          <w:sz w:val="22"/>
          <w:szCs w:val="22"/>
          <w:lang w:val="de-DE"/>
        </w:rPr>
        <w:t xml:space="preserve">Anteil </w:t>
      </w:r>
      <w:r w:rsidR="003D51EC">
        <w:rPr>
          <w:rFonts w:ascii="Arial" w:eastAsia="Hankook Regular" w:hAnsi="Arial" w:cs="Arial"/>
          <w:b/>
          <w:sz w:val="22"/>
          <w:szCs w:val="22"/>
          <w:lang w:val="de-DE"/>
        </w:rPr>
        <w:t>große</w:t>
      </w:r>
      <w:r w:rsidR="00CC5227">
        <w:rPr>
          <w:rFonts w:ascii="Arial" w:eastAsia="Hankook Regular" w:hAnsi="Arial" w:cs="Arial"/>
          <w:b/>
          <w:sz w:val="22"/>
          <w:szCs w:val="22"/>
          <w:lang w:val="de-DE"/>
        </w:rPr>
        <w:t>r</w:t>
      </w:r>
      <w:r w:rsidR="00C239B5">
        <w:rPr>
          <w:rFonts w:ascii="Arial" w:eastAsia="Hankook Regular" w:hAnsi="Arial" w:cs="Arial"/>
          <w:b/>
          <w:sz w:val="22"/>
          <w:szCs w:val="22"/>
          <w:lang w:val="de-DE"/>
        </w:rPr>
        <w:t xml:space="preserve"> </w:t>
      </w:r>
      <w:r w:rsidR="00A71F2B">
        <w:rPr>
          <w:rFonts w:ascii="Arial" w:eastAsia="Hankook Regular" w:hAnsi="Arial" w:cs="Arial"/>
          <w:b/>
          <w:sz w:val="22"/>
          <w:szCs w:val="22"/>
          <w:lang w:val="de-DE"/>
        </w:rPr>
        <w:t>Pkw-</w:t>
      </w:r>
      <w:r w:rsidRPr="00A16169">
        <w:rPr>
          <w:rFonts w:ascii="Arial" w:eastAsia="Hankook Regular" w:hAnsi="Arial" w:cs="Arial"/>
          <w:b/>
          <w:sz w:val="22"/>
          <w:szCs w:val="22"/>
          <w:lang w:val="de-DE"/>
        </w:rPr>
        <w:t>Reifen</w:t>
      </w:r>
      <w:r w:rsidR="00C239B5">
        <w:rPr>
          <w:rFonts w:ascii="Arial" w:eastAsia="Hankook Regular" w:hAnsi="Arial" w:cs="Arial"/>
          <w:b/>
          <w:sz w:val="22"/>
          <w:szCs w:val="22"/>
          <w:lang w:val="de-DE"/>
        </w:rPr>
        <w:t>dimensionen</w:t>
      </w:r>
      <w:r w:rsidRPr="00A16169">
        <w:rPr>
          <w:rFonts w:ascii="Arial" w:eastAsia="Hankook Regular" w:hAnsi="Arial" w:cs="Arial"/>
          <w:b/>
          <w:sz w:val="22"/>
          <w:szCs w:val="22"/>
          <w:lang w:val="de-DE"/>
        </w:rPr>
        <w:t xml:space="preserve"> </w:t>
      </w:r>
      <w:r w:rsidR="0055040E">
        <w:rPr>
          <w:rFonts w:ascii="Arial" w:eastAsia="Hankook Regular" w:hAnsi="Arial" w:cs="Arial"/>
          <w:b/>
          <w:sz w:val="22"/>
          <w:szCs w:val="22"/>
          <w:lang w:val="de-DE"/>
        </w:rPr>
        <w:t xml:space="preserve">wächst gegenüber dem Vorjahr um </w:t>
      </w:r>
      <w:r w:rsidR="0055040E" w:rsidRPr="00A16169">
        <w:rPr>
          <w:rFonts w:ascii="Arial" w:eastAsia="Hankook Regular" w:hAnsi="Arial" w:cs="Arial"/>
          <w:b/>
          <w:sz w:val="22"/>
          <w:szCs w:val="22"/>
          <w:lang w:val="de-DE"/>
        </w:rPr>
        <w:t xml:space="preserve">3,1 </w:t>
      </w:r>
      <w:r w:rsidR="0055040E" w:rsidRPr="00586132">
        <w:rPr>
          <w:rFonts w:ascii="Arial" w:eastAsia="Hankook Regular" w:hAnsi="Arial" w:cs="Arial"/>
          <w:b/>
          <w:sz w:val="22"/>
          <w:szCs w:val="22"/>
          <w:lang w:val="de-DE"/>
        </w:rPr>
        <w:t>Prozentpunkte</w:t>
      </w:r>
      <w:r w:rsidR="0055040E" w:rsidRPr="00A16169">
        <w:rPr>
          <w:rFonts w:ascii="Arial" w:eastAsia="Hankook Regular" w:hAnsi="Arial" w:cs="Arial"/>
          <w:b/>
          <w:sz w:val="22"/>
          <w:szCs w:val="22"/>
          <w:lang w:val="de-DE"/>
        </w:rPr>
        <w:t xml:space="preserve"> </w:t>
      </w:r>
      <w:r w:rsidR="0055040E">
        <w:rPr>
          <w:rFonts w:ascii="Arial" w:eastAsia="Hankook Regular" w:hAnsi="Arial" w:cs="Arial"/>
          <w:b/>
          <w:sz w:val="22"/>
          <w:szCs w:val="22"/>
          <w:lang w:val="de-DE"/>
        </w:rPr>
        <w:t xml:space="preserve">auf </w:t>
      </w:r>
      <w:r w:rsidRPr="00A16169">
        <w:rPr>
          <w:rFonts w:ascii="Arial" w:eastAsia="Hankook Regular" w:hAnsi="Arial" w:cs="Arial"/>
          <w:b/>
          <w:sz w:val="22"/>
          <w:szCs w:val="22"/>
          <w:lang w:val="de-DE"/>
        </w:rPr>
        <w:t xml:space="preserve">40,8 </w:t>
      </w:r>
      <w:r w:rsidR="00572F8B" w:rsidRPr="00572F8B">
        <w:rPr>
          <w:rFonts w:ascii="Arial" w:eastAsia="Hankook Regular" w:hAnsi="Arial" w:cs="Arial"/>
          <w:b/>
          <w:sz w:val="22"/>
          <w:szCs w:val="22"/>
          <w:lang w:val="de-DE"/>
        </w:rPr>
        <w:t>Prozent</w:t>
      </w:r>
      <w:r w:rsidRPr="00A16169">
        <w:rPr>
          <w:rFonts w:ascii="Arial" w:eastAsia="Hankook Regular" w:hAnsi="Arial" w:cs="Arial"/>
          <w:b/>
          <w:sz w:val="22"/>
          <w:szCs w:val="22"/>
          <w:lang w:val="de-DE"/>
        </w:rPr>
        <w:t xml:space="preserve"> </w:t>
      </w:r>
    </w:p>
    <w:p w14:paraId="3E8B2AED" w14:textId="4D3F7662" w:rsidR="00A16169" w:rsidRPr="00A16169" w:rsidRDefault="001D1F56" w:rsidP="000069D9">
      <w:pPr>
        <w:pStyle w:val="Listenabsatz"/>
        <w:numPr>
          <w:ilvl w:val="0"/>
          <w:numId w:val="6"/>
        </w:numPr>
        <w:spacing w:line="276" w:lineRule="auto"/>
        <w:rPr>
          <w:rFonts w:ascii="Arial" w:hAnsi="Arial" w:cs="Arial"/>
          <w:b/>
          <w:bCs/>
          <w:kern w:val="0"/>
          <w:sz w:val="22"/>
          <w:szCs w:val="22"/>
          <w:lang w:val="de-DE"/>
        </w:rPr>
      </w:pPr>
      <w:r>
        <w:rPr>
          <w:rFonts w:ascii="Arial" w:eastAsia="Hankook Regular" w:hAnsi="Arial" w:cs="Arial"/>
          <w:b/>
          <w:sz w:val="22"/>
          <w:szCs w:val="22"/>
          <w:lang w:val="de-DE"/>
        </w:rPr>
        <w:t xml:space="preserve">Ziele für </w:t>
      </w:r>
      <w:r w:rsidR="00C023F4">
        <w:rPr>
          <w:rFonts w:ascii="Arial" w:eastAsia="Hankook Regular" w:hAnsi="Arial" w:cs="Arial"/>
          <w:b/>
          <w:sz w:val="22"/>
          <w:szCs w:val="22"/>
          <w:lang w:val="de-DE"/>
        </w:rPr>
        <w:t>2023</w:t>
      </w:r>
      <w:r>
        <w:rPr>
          <w:rFonts w:ascii="Arial" w:eastAsia="Hankook Regular" w:hAnsi="Arial" w:cs="Arial"/>
          <w:b/>
          <w:sz w:val="22"/>
          <w:szCs w:val="22"/>
          <w:lang w:val="de-DE"/>
        </w:rPr>
        <w:t>:</w:t>
      </w:r>
      <w:r w:rsidR="00C023F4">
        <w:rPr>
          <w:rFonts w:ascii="Arial" w:eastAsia="Hankook Regular" w:hAnsi="Arial" w:cs="Arial"/>
          <w:b/>
          <w:sz w:val="22"/>
          <w:szCs w:val="22"/>
          <w:lang w:val="de-DE"/>
        </w:rPr>
        <w:t xml:space="preserve"> </w:t>
      </w:r>
      <w:r w:rsidR="00A16169" w:rsidRPr="00A16169">
        <w:rPr>
          <w:rFonts w:ascii="Arial" w:eastAsia="Hankook Regular" w:hAnsi="Arial" w:cs="Arial"/>
          <w:b/>
          <w:sz w:val="22"/>
          <w:szCs w:val="22"/>
          <w:lang w:val="de-DE"/>
        </w:rPr>
        <w:t>Umsatz</w:t>
      </w:r>
      <w:r w:rsidR="006175A3">
        <w:rPr>
          <w:rFonts w:ascii="Arial" w:eastAsia="Hankook Regular" w:hAnsi="Arial" w:cs="Arial"/>
          <w:b/>
          <w:sz w:val="22"/>
          <w:szCs w:val="22"/>
          <w:lang w:val="de-DE"/>
        </w:rPr>
        <w:t>zuwachs</w:t>
      </w:r>
      <w:r w:rsidR="00A16169" w:rsidRPr="00A16169">
        <w:rPr>
          <w:rFonts w:ascii="Arial" w:eastAsia="Hankook Regular" w:hAnsi="Arial" w:cs="Arial"/>
          <w:b/>
          <w:sz w:val="22"/>
          <w:szCs w:val="22"/>
          <w:lang w:val="de-DE"/>
        </w:rPr>
        <w:t xml:space="preserve"> </w:t>
      </w:r>
      <w:r>
        <w:rPr>
          <w:rFonts w:ascii="Arial" w:eastAsia="Hankook Regular" w:hAnsi="Arial" w:cs="Arial"/>
          <w:b/>
          <w:sz w:val="22"/>
          <w:szCs w:val="22"/>
          <w:lang w:val="de-DE"/>
        </w:rPr>
        <w:t xml:space="preserve">von </w:t>
      </w:r>
      <w:r w:rsidR="00870533">
        <w:rPr>
          <w:rFonts w:ascii="Arial" w:eastAsia="Hankook Regular" w:hAnsi="Arial" w:cs="Arial"/>
          <w:b/>
          <w:sz w:val="22"/>
          <w:szCs w:val="22"/>
          <w:lang w:val="de-DE"/>
        </w:rPr>
        <w:t>fünf</w:t>
      </w:r>
      <w:r w:rsidR="00A16169" w:rsidRPr="00A16169">
        <w:rPr>
          <w:rFonts w:ascii="Arial" w:eastAsia="Hankook Regular" w:hAnsi="Arial" w:cs="Arial"/>
          <w:b/>
          <w:sz w:val="22"/>
          <w:szCs w:val="22"/>
          <w:lang w:val="de-DE"/>
        </w:rPr>
        <w:t xml:space="preserve"> </w:t>
      </w:r>
      <w:r w:rsidR="00572F8B" w:rsidRPr="00572F8B">
        <w:rPr>
          <w:rFonts w:ascii="Arial" w:eastAsia="Hankook Regular" w:hAnsi="Arial" w:cs="Arial"/>
          <w:b/>
          <w:sz w:val="22"/>
          <w:szCs w:val="22"/>
          <w:lang w:val="de-DE"/>
        </w:rPr>
        <w:t>Prozent</w:t>
      </w:r>
      <w:r w:rsidR="00A16169" w:rsidRPr="00A16169">
        <w:rPr>
          <w:rFonts w:ascii="Arial" w:eastAsia="Hankook Regular" w:hAnsi="Arial" w:cs="Arial"/>
          <w:b/>
          <w:sz w:val="22"/>
          <w:szCs w:val="22"/>
          <w:lang w:val="de-DE"/>
        </w:rPr>
        <w:t xml:space="preserve">, </w:t>
      </w:r>
      <w:r w:rsidR="00A70E46">
        <w:rPr>
          <w:rFonts w:ascii="Arial" w:eastAsia="Hankook Regular" w:hAnsi="Arial" w:cs="Arial"/>
          <w:b/>
          <w:sz w:val="22"/>
          <w:szCs w:val="22"/>
          <w:lang w:val="de-DE"/>
        </w:rPr>
        <w:t xml:space="preserve">Anteil </w:t>
      </w:r>
      <w:r w:rsidR="005961DB">
        <w:rPr>
          <w:rFonts w:ascii="Arial" w:eastAsia="Hankook Regular" w:hAnsi="Arial" w:cs="Arial"/>
          <w:b/>
          <w:sz w:val="22"/>
          <w:szCs w:val="22"/>
          <w:lang w:val="de-DE"/>
        </w:rPr>
        <w:t>gr</w:t>
      </w:r>
      <w:r w:rsidR="00F34A8D">
        <w:rPr>
          <w:rFonts w:ascii="Arial" w:eastAsia="Hankook Regular" w:hAnsi="Arial" w:cs="Arial"/>
          <w:b/>
          <w:sz w:val="22"/>
          <w:szCs w:val="22"/>
          <w:lang w:val="de-DE"/>
        </w:rPr>
        <w:t>oße</w:t>
      </w:r>
      <w:r w:rsidR="00F365E4">
        <w:rPr>
          <w:rFonts w:ascii="Arial" w:eastAsia="Hankook Regular" w:hAnsi="Arial" w:cs="Arial"/>
          <w:b/>
          <w:sz w:val="22"/>
          <w:szCs w:val="22"/>
          <w:lang w:val="de-DE"/>
        </w:rPr>
        <w:t>r</w:t>
      </w:r>
      <w:r w:rsidR="00F34A8D">
        <w:rPr>
          <w:rFonts w:ascii="Arial" w:eastAsia="Hankook Regular" w:hAnsi="Arial" w:cs="Arial"/>
          <w:b/>
          <w:sz w:val="22"/>
          <w:szCs w:val="22"/>
          <w:lang w:val="de-DE"/>
        </w:rPr>
        <w:t xml:space="preserve"> </w:t>
      </w:r>
      <w:r w:rsidR="00A16169" w:rsidRPr="00A16169">
        <w:rPr>
          <w:rFonts w:ascii="Arial" w:eastAsia="Hankook Regular" w:hAnsi="Arial" w:cs="Arial"/>
          <w:b/>
          <w:sz w:val="22"/>
          <w:szCs w:val="22"/>
          <w:lang w:val="de-DE"/>
        </w:rPr>
        <w:t>Reifen</w:t>
      </w:r>
      <w:r w:rsidR="00F34A8D">
        <w:rPr>
          <w:rFonts w:ascii="Arial" w:eastAsia="Hankook Regular" w:hAnsi="Arial" w:cs="Arial"/>
          <w:b/>
          <w:sz w:val="22"/>
          <w:szCs w:val="22"/>
          <w:lang w:val="de-DE"/>
        </w:rPr>
        <w:t>dimensionen</w:t>
      </w:r>
      <w:r w:rsidR="00A16169" w:rsidRPr="00A16169">
        <w:rPr>
          <w:rFonts w:ascii="Arial" w:eastAsia="Hankook Regular" w:hAnsi="Arial" w:cs="Arial"/>
          <w:b/>
          <w:sz w:val="22"/>
          <w:szCs w:val="22"/>
          <w:lang w:val="de-DE"/>
        </w:rPr>
        <w:t xml:space="preserve"> </w:t>
      </w:r>
      <w:r w:rsidR="000E1FEA">
        <w:rPr>
          <w:rFonts w:ascii="Arial" w:eastAsia="Hankook Regular" w:hAnsi="Arial" w:cs="Arial"/>
          <w:b/>
          <w:sz w:val="22"/>
          <w:szCs w:val="22"/>
          <w:lang w:val="de-DE"/>
        </w:rPr>
        <w:t>auf</w:t>
      </w:r>
      <w:r w:rsidR="000E1FEA" w:rsidRPr="00A16169">
        <w:rPr>
          <w:rFonts w:ascii="Arial" w:eastAsia="Hankook Regular" w:hAnsi="Arial" w:cs="Arial"/>
          <w:b/>
          <w:sz w:val="22"/>
          <w:szCs w:val="22"/>
          <w:lang w:val="de-DE"/>
        </w:rPr>
        <w:t xml:space="preserve"> </w:t>
      </w:r>
      <w:r w:rsidR="00A16169" w:rsidRPr="00A16169">
        <w:rPr>
          <w:rFonts w:ascii="Arial" w:eastAsia="Hankook Regular" w:hAnsi="Arial" w:cs="Arial"/>
          <w:b/>
          <w:sz w:val="22"/>
          <w:szCs w:val="22"/>
          <w:lang w:val="de-DE"/>
        </w:rPr>
        <w:t xml:space="preserve">45 </w:t>
      </w:r>
      <w:r w:rsidR="00572F8B" w:rsidRPr="00572F8B">
        <w:rPr>
          <w:rFonts w:ascii="Arial" w:eastAsia="Hankook Regular" w:hAnsi="Arial" w:cs="Arial"/>
          <w:b/>
          <w:sz w:val="22"/>
          <w:szCs w:val="22"/>
          <w:lang w:val="de-DE"/>
        </w:rPr>
        <w:t>Prozent</w:t>
      </w:r>
      <w:r w:rsidR="00A16169" w:rsidRPr="00A16169">
        <w:rPr>
          <w:rFonts w:ascii="Arial" w:eastAsia="Hankook Regular" w:hAnsi="Arial" w:cs="Arial"/>
          <w:b/>
          <w:sz w:val="22"/>
          <w:szCs w:val="22"/>
          <w:lang w:val="de-DE"/>
        </w:rPr>
        <w:t xml:space="preserve"> und Anteil der </w:t>
      </w:r>
      <w:r w:rsidR="00806383">
        <w:rPr>
          <w:rFonts w:ascii="Arial" w:eastAsia="Hankook Regular" w:hAnsi="Arial" w:cs="Arial"/>
          <w:b/>
          <w:sz w:val="22"/>
          <w:szCs w:val="22"/>
          <w:lang w:val="de-DE"/>
        </w:rPr>
        <w:t>Erstausrüstungs</w:t>
      </w:r>
      <w:r w:rsidR="00A16169" w:rsidRPr="00A16169">
        <w:rPr>
          <w:rFonts w:ascii="Arial" w:eastAsia="Hankook Regular" w:hAnsi="Arial" w:cs="Arial"/>
          <w:b/>
          <w:sz w:val="22"/>
          <w:szCs w:val="22"/>
          <w:lang w:val="de-DE"/>
        </w:rPr>
        <w:t xml:space="preserve">-Lieferungen für Elektrofahrzeuge </w:t>
      </w:r>
      <w:r w:rsidR="000E1FEA">
        <w:rPr>
          <w:rFonts w:ascii="Arial" w:eastAsia="Hankook Regular" w:hAnsi="Arial" w:cs="Arial"/>
          <w:b/>
          <w:sz w:val="22"/>
          <w:szCs w:val="22"/>
          <w:lang w:val="de-DE"/>
        </w:rPr>
        <w:t>auf</w:t>
      </w:r>
      <w:r w:rsidR="007F2C48">
        <w:rPr>
          <w:rFonts w:ascii="Arial" w:eastAsia="Hankook Regular" w:hAnsi="Arial" w:cs="Arial"/>
          <w:b/>
          <w:sz w:val="22"/>
          <w:szCs w:val="22"/>
          <w:lang w:val="de-DE"/>
        </w:rPr>
        <w:t xml:space="preserve"> </w:t>
      </w:r>
      <w:r w:rsidR="00A16169" w:rsidRPr="00A16169">
        <w:rPr>
          <w:rFonts w:ascii="Arial" w:eastAsia="Hankook Regular" w:hAnsi="Arial" w:cs="Arial"/>
          <w:b/>
          <w:sz w:val="22"/>
          <w:szCs w:val="22"/>
          <w:lang w:val="de-DE"/>
        </w:rPr>
        <w:t xml:space="preserve">20 </w:t>
      </w:r>
      <w:r w:rsidR="00572F8B" w:rsidRPr="00572F8B">
        <w:rPr>
          <w:rFonts w:ascii="Arial" w:eastAsia="Hankook Regular" w:hAnsi="Arial" w:cs="Arial"/>
          <w:b/>
          <w:sz w:val="22"/>
          <w:szCs w:val="22"/>
          <w:lang w:val="de-DE"/>
        </w:rPr>
        <w:t>Prozent</w:t>
      </w:r>
      <w:r w:rsidR="000E1FEA">
        <w:rPr>
          <w:rFonts w:ascii="Arial" w:eastAsia="Hankook Regular" w:hAnsi="Arial" w:cs="Arial"/>
          <w:b/>
          <w:sz w:val="22"/>
          <w:szCs w:val="22"/>
          <w:lang w:val="de-DE"/>
        </w:rPr>
        <w:t xml:space="preserve"> steigern </w:t>
      </w:r>
    </w:p>
    <w:p w14:paraId="5B6E7C82" w14:textId="77777777" w:rsidR="00461CC6" w:rsidRPr="00920B37" w:rsidRDefault="00461CC6" w:rsidP="000069D9">
      <w:pPr>
        <w:spacing w:line="276" w:lineRule="auto"/>
        <w:rPr>
          <w:rFonts w:ascii="Arial" w:hAnsi="Arial" w:cs="Arial"/>
          <w:b/>
          <w:bCs/>
          <w:kern w:val="0"/>
          <w:sz w:val="22"/>
          <w:szCs w:val="22"/>
          <w:lang w:val="de-DE"/>
        </w:rPr>
      </w:pPr>
    </w:p>
    <w:p w14:paraId="2B8EE4E8" w14:textId="787027B2" w:rsidR="00FF1989" w:rsidRPr="00FF1989" w:rsidRDefault="00B9219D" w:rsidP="000212B8">
      <w:pPr>
        <w:spacing w:line="360" w:lineRule="auto"/>
        <w:rPr>
          <w:rFonts w:ascii="Arial" w:hAnsi="Arial" w:cs="Arial"/>
          <w:kern w:val="0"/>
          <w:szCs w:val="20"/>
          <w:lang w:val="de-DE"/>
        </w:rPr>
      </w:pPr>
      <w:r w:rsidRPr="00B9219D">
        <w:rPr>
          <w:rFonts w:ascii="Arial" w:hAnsi="Arial" w:cs="Arial"/>
          <w:b/>
          <w:iCs/>
          <w:kern w:val="0"/>
          <w:szCs w:val="20"/>
          <w:lang w:val="de-DE"/>
        </w:rPr>
        <w:t xml:space="preserve">Seoul, Korea </w:t>
      </w:r>
      <w:r>
        <w:rPr>
          <w:rFonts w:ascii="Arial" w:hAnsi="Arial" w:cs="Arial"/>
          <w:b/>
          <w:iCs/>
          <w:kern w:val="0"/>
          <w:szCs w:val="20"/>
          <w:lang w:val="de-DE"/>
        </w:rPr>
        <w:t xml:space="preserve">/ </w:t>
      </w:r>
      <w:r w:rsidR="00EC5548" w:rsidRPr="007729D6">
        <w:rPr>
          <w:rFonts w:ascii="Arial" w:hAnsi="Arial" w:cs="Arial"/>
          <w:b/>
          <w:iCs/>
          <w:kern w:val="0"/>
          <w:szCs w:val="20"/>
          <w:lang w:val="de-DE"/>
        </w:rPr>
        <w:t xml:space="preserve">Neu-Isenburg, </w:t>
      </w:r>
      <w:r w:rsidR="00C12A9A" w:rsidRPr="007729D6">
        <w:rPr>
          <w:rFonts w:ascii="Arial" w:hAnsi="Arial" w:cs="Arial"/>
          <w:b/>
          <w:iCs/>
          <w:kern w:val="0"/>
          <w:szCs w:val="20"/>
          <w:lang w:val="de-DE"/>
        </w:rPr>
        <w:t xml:space="preserve">Deutschland, </w:t>
      </w:r>
      <w:r w:rsidR="00FF1989">
        <w:rPr>
          <w:rFonts w:ascii="Arial" w:hAnsi="Arial" w:cs="Arial"/>
          <w:b/>
          <w:iCs/>
          <w:kern w:val="0"/>
          <w:szCs w:val="20"/>
          <w:lang w:val="de-DE"/>
        </w:rPr>
        <w:t>2.</w:t>
      </w:r>
      <w:r w:rsidR="006D7555">
        <w:rPr>
          <w:rFonts w:ascii="Arial" w:hAnsi="Arial" w:cs="Arial"/>
          <w:b/>
          <w:iCs/>
          <w:kern w:val="0"/>
          <w:szCs w:val="20"/>
          <w:lang w:val="de-DE"/>
        </w:rPr>
        <w:t xml:space="preserve"> </w:t>
      </w:r>
      <w:r w:rsidR="00FF1989">
        <w:rPr>
          <w:rFonts w:ascii="Arial" w:hAnsi="Arial" w:cs="Arial"/>
          <w:b/>
          <w:iCs/>
          <w:kern w:val="0"/>
          <w:szCs w:val="20"/>
          <w:lang w:val="de-DE"/>
        </w:rPr>
        <w:t>Februar</w:t>
      </w:r>
      <w:r w:rsidR="00837FBC" w:rsidRPr="004E4FFA">
        <w:rPr>
          <w:rFonts w:ascii="Arial" w:hAnsi="Arial" w:cs="Arial"/>
          <w:b/>
          <w:bCs/>
          <w:iCs/>
          <w:kern w:val="0"/>
          <w:szCs w:val="20"/>
          <w:lang w:val="de-DE"/>
        </w:rPr>
        <w:t xml:space="preserve"> </w:t>
      </w:r>
      <w:r w:rsidR="00EC5548" w:rsidRPr="004E4FFA">
        <w:rPr>
          <w:rFonts w:ascii="Arial" w:hAnsi="Arial" w:cs="Arial"/>
          <w:b/>
          <w:bCs/>
          <w:iCs/>
          <w:kern w:val="0"/>
          <w:szCs w:val="20"/>
          <w:lang w:val="de-DE"/>
        </w:rPr>
        <w:t>202</w:t>
      </w:r>
      <w:r w:rsidR="008414EB">
        <w:rPr>
          <w:rFonts w:ascii="Arial" w:hAnsi="Arial" w:cs="Arial"/>
          <w:b/>
          <w:bCs/>
          <w:iCs/>
          <w:kern w:val="0"/>
          <w:szCs w:val="20"/>
          <w:lang w:val="de-DE"/>
        </w:rPr>
        <w:t>3</w:t>
      </w:r>
      <w:r w:rsidR="00EC5548" w:rsidRPr="004E4FFA">
        <w:rPr>
          <w:rFonts w:ascii="Arial" w:hAnsi="Arial" w:cs="Arial"/>
          <w:iCs/>
          <w:kern w:val="0"/>
          <w:szCs w:val="20"/>
          <w:lang w:val="de-DE"/>
        </w:rPr>
        <w:t xml:space="preserve"> –</w:t>
      </w:r>
      <w:r w:rsidR="00F712C3">
        <w:rPr>
          <w:rFonts w:ascii="Arial" w:hAnsi="Arial" w:cs="Arial"/>
          <w:iCs/>
          <w:kern w:val="0"/>
          <w:szCs w:val="20"/>
          <w:lang w:val="de-DE"/>
        </w:rPr>
        <w:t xml:space="preserve"> </w:t>
      </w:r>
      <w:r w:rsidR="00F712C3">
        <w:rPr>
          <w:rFonts w:ascii="Arial" w:hAnsi="Arial" w:cs="Arial"/>
          <w:kern w:val="0"/>
          <w:szCs w:val="20"/>
          <w:lang w:val="de-DE"/>
        </w:rPr>
        <w:t>Premium-</w:t>
      </w:r>
      <w:r w:rsidR="00A665DD" w:rsidRPr="00920B37">
        <w:rPr>
          <w:rFonts w:ascii="Arial" w:hAnsi="Arial" w:cs="Arial"/>
          <w:kern w:val="0"/>
          <w:szCs w:val="20"/>
          <w:lang w:val="de-DE"/>
        </w:rPr>
        <w:t xml:space="preserve">Reifenhersteller </w:t>
      </w:r>
      <w:r w:rsidR="00FF1989" w:rsidRPr="00B53FD5">
        <w:rPr>
          <w:rFonts w:ascii="Arial" w:hAnsi="Arial" w:cs="Arial"/>
          <w:kern w:val="0"/>
          <w:szCs w:val="20"/>
          <w:lang w:val="de-DE"/>
        </w:rPr>
        <w:t xml:space="preserve">Hankook </w:t>
      </w:r>
      <w:r w:rsidR="00135F81">
        <w:rPr>
          <w:rFonts w:ascii="Arial" w:hAnsi="Arial" w:cs="Arial"/>
          <w:kern w:val="0"/>
          <w:szCs w:val="20"/>
          <w:lang w:val="de-DE"/>
        </w:rPr>
        <w:t>hat</w:t>
      </w:r>
      <w:r w:rsidR="00FF1989" w:rsidRPr="00FF1989">
        <w:rPr>
          <w:rFonts w:ascii="Arial" w:hAnsi="Arial" w:cs="Arial"/>
          <w:kern w:val="0"/>
          <w:szCs w:val="20"/>
          <w:lang w:val="de-DE"/>
        </w:rPr>
        <w:t xml:space="preserve"> die Finanzergebnisse für das Jahr 2022 </w:t>
      </w:r>
      <w:r w:rsidR="00135F81">
        <w:rPr>
          <w:rFonts w:ascii="Arial" w:hAnsi="Arial" w:cs="Arial"/>
          <w:kern w:val="0"/>
          <w:szCs w:val="20"/>
          <w:lang w:val="de-DE"/>
        </w:rPr>
        <w:t>veröffentlicht</w:t>
      </w:r>
      <w:r w:rsidR="00750A15">
        <w:rPr>
          <w:rFonts w:ascii="Arial" w:hAnsi="Arial" w:cs="Arial"/>
          <w:kern w:val="0"/>
          <w:szCs w:val="20"/>
          <w:lang w:val="de-DE"/>
        </w:rPr>
        <w:t xml:space="preserve"> und</w:t>
      </w:r>
      <w:r w:rsidR="00FF1989" w:rsidRPr="00FF1989">
        <w:rPr>
          <w:rFonts w:ascii="Arial" w:hAnsi="Arial" w:cs="Arial"/>
          <w:kern w:val="0"/>
          <w:szCs w:val="20"/>
          <w:lang w:val="de-DE"/>
        </w:rPr>
        <w:t xml:space="preserve"> mit einem weltweiten Umsatz von 8.394,2 Milliarden KRW </w:t>
      </w:r>
      <w:r w:rsidR="006478D6" w:rsidRPr="006478D6">
        <w:rPr>
          <w:rFonts w:ascii="Arial" w:hAnsi="Arial" w:cs="Arial"/>
          <w:kern w:val="0"/>
          <w:szCs w:val="20"/>
          <w:lang w:val="de-DE"/>
        </w:rPr>
        <w:t>(</w:t>
      </w:r>
      <w:r w:rsidR="00426599" w:rsidRPr="00AF2ABF">
        <w:rPr>
          <w:rFonts w:eastAsia="Times New Roman" w:cs="Arial"/>
          <w:color w:val="00000A"/>
          <w:kern w:val="0"/>
          <w:lang w:val="de-DE" w:eastAsia="en-GB" w:bidi="en-GB"/>
        </w:rPr>
        <w:t>~</w:t>
      </w:r>
      <w:r w:rsidR="006478D6" w:rsidRPr="006478D6">
        <w:rPr>
          <w:rFonts w:ascii="Arial" w:hAnsi="Arial" w:cs="Arial"/>
          <w:kern w:val="0"/>
          <w:szCs w:val="20"/>
          <w:lang w:val="de-DE"/>
        </w:rPr>
        <w:t xml:space="preserve">6.184,3 Mio. EUR) </w:t>
      </w:r>
      <w:r w:rsidR="00FF1989" w:rsidRPr="00FF1989">
        <w:rPr>
          <w:rFonts w:ascii="Arial" w:hAnsi="Arial" w:cs="Arial"/>
          <w:kern w:val="0"/>
          <w:szCs w:val="20"/>
          <w:lang w:val="de-DE"/>
        </w:rPr>
        <w:t>ein Allzeithoch erreicht. Der Betriebsgewinn lag bei 705,7 Milliarden KRW</w:t>
      </w:r>
      <w:r w:rsidR="00F2382C">
        <w:rPr>
          <w:rFonts w:ascii="Arial" w:hAnsi="Arial" w:cs="Arial"/>
          <w:kern w:val="0"/>
          <w:szCs w:val="20"/>
          <w:lang w:val="de-DE"/>
        </w:rPr>
        <w:t xml:space="preserve"> (</w:t>
      </w:r>
      <w:r w:rsidR="00426599" w:rsidRPr="00AF2ABF">
        <w:rPr>
          <w:rFonts w:eastAsia="Times New Roman" w:cs="Arial"/>
          <w:color w:val="00000A"/>
          <w:kern w:val="0"/>
          <w:lang w:val="de-DE" w:eastAsia="en-GB" w:bidi="en-GB"/>
        </w:rPr>
        <w:t>~</w:t>
      </w:r>
      <w:r w:rsidR="00FB6783">
        <w:rPr>
          <w:rFonts w:ascii="Arial" w:hAnsi="Arial" w:cs="Arial"/>
          <w:kern w:val="0"/>
          <w:szCs w:val="20"/>
          <w:lang w:val="de-DE"/>
        </w:rPr>
        <w:t>519,</w:t>
      </w:r>
      <w:r w:rsidR="00C955CC">
        <w:rPr>
          <w:rFonts w:ascii="Arial" w:hAnsi="Arial" w:cs="Arial"/>
          <w:kern w:val="0"/>
          <w:szCs w:val="20"/>
          <w:lang w:val="de-DE"/>
        </w:rPr>
        <w:t>9 Mio. Euro</w:t>
      </w:r>
      <w:r w:rsidR="000746DA">
        <w:rPr>
          <w:rFonts w:ascii="Arial" w:hAnsi="Arial" w:cs="Arial"/>
          <w:kern w:val="0"/>
          <w:szCs w:val="20"/>
          <w:lang w:val="de-DE"/>
        </w:rPr>
        <w:t>)</w:t>
      </w:r>
      <w:r w:rsidR="00FF1989" w:rsidRPr="00FF1989">
        <w:rPr>
          <w:rFonts w:ascii="Arial" w:hAnsi="Arial" w:cs="Arial"/>
          <w:kern w:val="0"/>
          <w:szCs w:val="20"/>
          <w:lang w:val="de-DE"/>
        </w:rPr>
        <w:t xml:space="preserve">. </w:t>
      </w:r>
      <w:r w:rsidR="00527790">
        <w:rPr>
          <w:rFonts w:ascii="Arial" w:hAnsi="Arial" w:cs="Arial"/>
          <w:kern w:val="0"/>
          <w:szCs w:val="20"/>
          <w:lang w:val="de-DE"/>
        </w:rPr>
        <w:t>D</w:t>
      </w:r>
      <w:r w:rsidR="00FF1989" w:rsidRPr="00FF1989">
        <w:rPr>
          <w:rFonts w:ascii="Arial" w:hAnsi="Arial" w:cs="Arial"/>
          <w:kern w:val="0"/>
          <w:szCs w:val="20"/>
          <w:lang w:val="de-DE"/>
        </w:rPr>
        <w:t xml:space="preserve">er Umsatz </w:t>
      </w:r>
      <w:r w:rsidR="00FC44C5">
        <w:rPr>
          <w:rFonts w:ascii="Arial" w:hAnsi="Arial" w:cs="Arial"/>
          <w:kern w:val="0"/>
          <w:szCs w:val="20"/>
          <w:lang w:val="de-DE"/>
        </w:rPr>
        <w:t xml:space="preserve">legte im Vergleich zum Vorjahr um 17,5 Prozent zu, während </w:t>
      </w:r>
      <w:r w:rsidR="00FF1989" w:rsidRPr="00FF1989">
        <w:rPr>
          <w:rFonts w:ascii="Arial" w:hAnsi="Arial" w:cs="Arial"/>
          <w:kern w:val="0"/>
          <w:szCs w:val="20"/>
          <w:lang w:val="de-DE"/>
        </w:rPr>
        <w:t xml:space="preserve">der </w:t>
      </w:r>
      <w:r w:rsidR="00E237A3">
        <w:rPr>
          <w:rFonts w:ascii="Arial" w:hAnsi="Arial" w:cs="Arial"/>
          <w:kern w:val="0"/>
          <w:szCs w:val="20"/>
          <w:lang w:val="de-DE"/>
        </w:rPr>
        <w:t>operative</w:t>
      </w:r>
      <w:r w:rsidR="002F512B">
        <w:rPr>
          <w:rFonts w:ascii="Arial" w:hAnsi="Arial" w:cs="Arial"/>
          <w:kern w:val="0"/>
          <w:szCs w:val="20"/>
          <w:lang w:val="de-DE"/>
        </w:rPr>
        <w:t xml:space="preserve"> G</w:t>
      </w:r>
      <w:r w:rsidR="00FF1989" w:rsidRPr="00FF1989">
        <w:rPr>
          <w:rFonts w:ascii="Arial" w:hAnsi="Arial" w:cs="Arial"/>
          <w:kern w:val="0"/>
          <w:szCs w:val="20"/>
          <w:lang w:val="de-DE"/>
        </w:rPr>
        <w:t xml:space="preserve">ewinn </w:t>
      </w:r>
      <w:r w:rsidR="00A61460">
        <w:rPr>
          <w:rFonts w:ascii="Arial" w:hAnsi="Arial" w:cs="Arial"/>
          <w:kern w:val="0"/>
          <w:szCs w:val="20"/>
          <w:lang w:val="de-DE"/>
        </w:rPr>
        <w:t xml:space="preserve">um 9,9 Prozent stieg. </w:t>
      </w:r>
    </w:p>
    <w:p w14:paraId="23F0708C" w14:textId="77777777" w:rsidR="00FF1989" w:rsidRPr="00FF1989" w:rsidRDefault="00FF1989" w:rsidP="000212B8">
      <w:pPr>
        <w:spacing w:line="360" w:lineRule="auto"/>
        <w:rPr>
          <w:rFonts w:ascii="Arial" w:hAnsi="Arial" w:cs="Arial"/>
          <w:kern w:val="0"/>
          <w:szCs w:val="20"/>
          <w:lang w:val="de-DE"/>
        </w:rPr>
      </w:pPr>
    </w:p>
    <w:p w14:paraId="5A1A83A6" w14:textId="498528F8" w:rsidR="00FF1989" w:rsidRPr="00FF1989" w:rsidRDefault="00B64468" w:rsidP="000212B8">
      <w:pPr>
        <w:spacing w:line="360" w:lineRule="auto"/>
        <w:rPr>
          <w:rFonts w:ascii="Arial" w:hAnsi="Arial" w:cs="Arial"/>
          <w:kern w:val="0"/>
          <w:szCs w:val="20"/>
          <w:lang w:val="de-DE"/>
        </w:rPr>
      </w:pPr>
      <w:r>
        <w:rPr>
          <w:rFonts w:ascii="Arial" w:hAnsi="Arial" w:cs="Arial"/>
          <w:kern w:val="0"/>
          <w:szCs w:val="20"/>
          <w:lang w:val="de-DE"/>
        </w:rPr>
        <w:t>Der Zuwachs bei</w:t>
      </w:r>
      <w:r w:rsidRPr="00FF1989">
        <w:rPr>
          <w:rFonts w:ascii="Arial" w:hAnsi="Arial" w:cs="Arial"/>
          <w:kern w:val="0"/>
          <w:szCs w:val="20"/>
          <w:lang w:val="de-DE"/>
        </w:rPr>
        <w:t xml:space="preserve"> Produkten mit hoher Wertschöpfung und </w:t>
      </w:r>
      <w:r>
        <w:rPr>
          <w:rFonts w:ascii="Arial" w:hAnsi="Arial" w:cs="Arial"/>
          <w:kern w:val="0"/>
          <w:szCs w:val="20"/>
          <w:lang w:val="de-DE"/>
        </w:rPr>
        <w:t>die</w:t>
      </w:r>
      <w:r w:rsidRPr="00FF1989">
        <w:rPr>
          <w:rFonts w:ascii="Arial" w:hAnsi="Arial" w:cs="Arial"/>
          <w:kern w:val="0"/>
          <w:szCs w:val="20"/>
          <w:lang w:val="de-DE"/>
        </w:rPr>
        <w:t xml:space="preserve"> starke Preisstrategie </w:t>
      </w:r>
      <w:r>
        <w:rPr>
          <w:rFonts w:ascii="Arial" w:hAnsi="Arial" w:cs="Arial"/>
          <w:kern w:val="0"/>
          <w:szCs w:val="20"/>
          <w:lang w:val="de-DE"/>
        </w:rPr>
        <w:t>ermöglichten den</w:t>
      </w:r>
      <w:r w:rsidR="00FF1989" w:rsidRPr="00FF1989">
        <w:rPr>
          <w:rFonts w:ascii="Arial" w:hAnsi="Arial" w:cs="Arial"/>
          <w:kern w:val="0"/>
          <w:szCs w:val="20"/>
          <w:lang w:val="de-DE"/>
        </w:rPr>
        <w:t xml:space="preserve"> </w:t>
      </w:r>
      <w:r w:rsidR="002B1400">
        <w:rPr>
          <w:rFonts w:ascii="Arial" w:hAnsi="Arial" w:cs="Arial"/>
          <w:kern w:val="0"/>
          <w:szCs w:val="20"/>
          <w:lang w:val="de-DE"/>
        </w:rPr>
        <w:t>Rekordumsatz</w:t>
      </w:r>
      <w:r>
        <w:rPr>
          <w:rFonts w:ascii="Arial" w:hAnsi="Arial" w:cs="Arial"/>
          <w:kern w:val="0"/>
          <w:szCs w:val="20"/>
          <w:lang w:val="de-DE"/>
        </w:rPr>
        <w:t xml:space="preserve"> </w:t>
      </w:r>
      <w:r w:rsidR="00FA5D06">
        <w:rPr>
          <w:rFonts w:ascii="Arial" w:hAnsi="Arial" w:cs="Arial"/>
          <w:kern w:val="0"/>
          <w:szCs w:val="20"/>
          <w:lang w:val="de-DE"/>
        </w:rPr>
        <w:t>trotz</w:t>
      </w:r>
      <w:r w:rsidR="00F939E0">
        <w:rPr>
          <w:rFonts w:ascii="Arial" w:hAnsi="Arial" w:cs="Arial"/>
          <w:kern w:val="0"/>
          <w:szCs w:val="20"/>
          <w:lang w:val="de-DE"/>
        </w:rPr>
        <w:t xml:space="preserve"> </w:t>
      </w:r>
      <w:r w:rsidR="005C6446">
        <w:rPr>
          <w:rFonts w:ascii="Arial" w:hAnsi="Arial" w:cs="Arial"/>
          <w:kern w:val="0"/>
          <w:szCs w:val="20"/>
          <w:lang w:val="de-DE"/>
        </w:rPr>
        <w:t>der</w:t>
      </w:r>
      <w:r w:rsidR="00F23333">
        <w:rPr>
          <w:rFonts w:ascii="Arial" w:hAnsi="Arial" w:cs="Arial"/>
          <w:kern w:val="0"/>
          <w:szCs w:val="20"/>
          <w:lang w:val="de-DE"/>
        </w:rPr>
        <w:t xml:space="preserve"> </w:t>
      </w:r>
      <w:r w:rsidR="00FF1989" w:rsidRPr="00FF1989">
        <w:rPr>
          <w:rFonts w:ascii="Arial" w:hAnsi="Arial" w:cs="Arial"/>
          <w:kern w:val="0"/>
          <w:szCs w:val="20"/>
          <w:lang w:val="de-DE"/>
        </w:rPr>
        <w:t xml:space="preserve">globalen Bedingungen, die in der ersten Jahreshälfte durch hohe Rohstoffkosten und </w:t>
      </w:r>
      <w:r w:rsidR="00C837D0">
        <w:rPr>
          <w:rFonts w:ascii="Arial" w:hAnsi="Arial" w:cs="Arial"/>
          <w:kern w:val="0"/>
          <w:szCs w:val="20"/>
          <w:lang w:val="de-DE"/>
        </w:rPr>
        <w:t>gestörte</w:t>
      </w:r>
      <w:r w:rsidR="00FF1989" w:rsidRPr="00FF1989">
        <w:rPr>
          <w:rFonts w:ascii="Arial" w:hAnsi="Arial" w:cs="Arial"/>
          <w:kern w:val="0"/>
          <w:szCs w:val="20"/>
          <w:lang w:val="de-DE"/>
        </w:rPr>
        <w:t xml:space="preserve"> Lieferkette</w:t>
      </w:r>
      <w:r w:rsidR="00C837D0">
        <w:rPr>
          <w:rFonts w:ascii="Arial" w:hAnsi="Arial" w:cs="Arial"/>
          <w:kern w:val="0"/>
          <w:szCs w:val="20"/>
          <w:lang w:val="de-DE"/>
        </w:rPr>
        <w:t>n</w:t>
      </w:r>
      <w:r w:rsidR="00FF1989" w:rsidRPr="00FF1989">
        <w:rPr>
          <w:rFonts w:ascii="Arial" w:hAnsi="Arial" w:cs="Arial"/>
          <w:kern w:val="0"/>
          <w:szCs w:val="20"/>
          <w:lang w:val="de-DE"/>
        </w:rPr>
        <w:t xml:space="preserve"> gekennzeichnet waren. </w:t>
      </w:r>
      <w:r w:rsidR="00A451E9">
        <w:rPr>
          <w:rFonts w:ascii="Arial" w:hAnsi="Arial" w:cs="Arial"/>
          <w:kern w:val="0"/>
          <w:szCs w:val="20"/>
          <w:lang w:val="de-DE"/>
        </w:rPr>
        <w:t>Stabile</w:t>
      </w:r>
      <w:r w:rsidR="003715C9">
        <w:rPr>
          <w:rFonts w:ascii="Arial" w:hAnsi="Arial" w:cs="Arial"/>
          <w:kern w:val="0"/>
          <w:szCs w:val="20"/>
          <w:lang w:val="de-DE"/>
        </w:rPr>
        <w:t>re</w:t>
      </w:r>
      <w:r w:rsidR="00A451E9">
        <w:rPr>
          <w:rFonts w:ascii="Arial" w:hAnsi="Arial" w:cs="Arial"/>
          <w:kern w:val="0"/>
          <w:szCs w:val="20"/>
          <w:lang w:val="de-DE"/>
        </w:rPr>
        <w:t xml:space="preserve"> </w:t>
      </w:r>
      <w:r w:rsidR="00FF1989" w:rsidRPr="00FF1989">
        <w:rPr>
          <w:rFonts w:ascii="Arial" w:hAnsi="Arial" w:cs="Arial"/>
          <w:kern w:val="0"/>
          <w:szCs w:val="20"/>
          <w:lang w:val="de-DE"/>
        </w:rPr>
        <w:t xml:space="preserve">Rohstoff- und Logistikkosten in der zweiten Jahreshälfte 2022 </w:t>
      </w:r>
      <w:r w:rsidR="00B20D51">
        <w:rPr>
          <w:rFonts w:ascii="Arial" w:hAnsi="Arial" w:cs="Arial"/>
          <w:kern w:val="0"/>
          <w:szCs w:val="20"/>
          <w:lang w:val="de-DE"/>
        </w:rPr>
        <w:t>t</w:t>
      </w:r>
      <w:r w:rsidR="00B66D3A">
        <w:rPr>
          <w:rFonts w:ascii="Arial" w:hAnsi="Arial" w:cs="Arial"/>
          <w:kern w:val="0"/>
          <w:szCs w:val="20"/>
          <w:lang w:val="de-DE"/>
        </w:rPr>
        <w:t>rugen</w:t>
      </w:r>
      <w:r w:rsidR="00FF1989" w:rsidRPr="00FF1989">
        <w:rPr>
          <w:rFonts w:ascii="Arial" w:hAnsi="Arial" w:cs="Arial"/>
          <w:kern w:val="0"/>
          <w:szCs w:val="20"/>
          <w:lang w:val="de-DE"/>
        </w:rPr>
        <w:t xml:space="preserve"> </w:t>
      </w:r>
      <w:r w:rsidR="00731068">
        <w:rPr>
          <w:rFonts w:ascii="Arial" w:hAnsi="Arial" w:cs="Arial"/>
          <w:kern w:val="0"/>
          <w:szCs w:val="20"/>
          <w:lang w:val="de-DE"/>
        </w:rPr>
        <w:t xml:space="preserve">zusammen mit der </w:t>
      </w:r>
      <w:r w:rsidR="00FF1989" w:rsidRPr="00FF1989">
        <w:rPr>
          <w:rFonts w:ascii="Arial" w:hAnsi="Arial" w:cs="Arial"/>
          <w:kern w:val="0"/>
          <w:szCs w:val="20"/>
          <w:lang w:val="de-DE"/>
        </w:rPr>
        <w:t>günstige</w:t>
      </w:r>
      <w:r w:rsidR="00731068">
        <w:rPr>
          <w:rFonts w:ascii="Arial" w:hAnsi="Arial" w:cs="Arial"/>
          <w:kern w:val="0"/>
          <w:szCs w:val="20"/>
          <w:lang w:val="de-DE"/>
        </w:rPr>
        <w:t>n</w:t>
      </w:r>
      <w:r w:rsidR="00FF1989" w:rsidRPr="00FF1989">
        <w:rPr>
          <w:rFonts w:ascii="Arial" w:hAnsi="Arial" w:cs="Arial"/>
          <w:kern w:val="0"/>
          <w:szCs w:val="20"/>
          <w:lang w:val="de-DE"/>
        </w:rPr>
        <w:t xml:space="preserve"> Währungssituation und </w:t>
      </w:r>
      <w:r w:rsidR="0062328D">
        <w:rPr>
          <w:rFonts w:ascii="Arial" w:hAnsi="Arial" w:cs="Arial"/>
          <w:kern w:val="0"/>
          <w:szCs w:val="20"/>
          <w:lang w:val="de-DE"/>
        </w:rPr>
        <w:t xml:space="preserve">höherer </w:t>
      </w:r>
      <w:r w:rsidR="006E00CC">
        <w:rPr>
          <w:rFonts w:ascii="Arial" w:hAnsi="Arial" w:cs="Arial"/>
          <w:kern w:val="0"/>
          <w:szCs w:val="20"/>
          <w:lang w:val="de-DE"/>
        </w:rPr>
        <w:t>Reifenn</w:t>
      </w:r>
      <w:r w:rsidR="00FF1989" w:rsidRPr="00FF1989">
        <w:rPr>
          <w:rFonts w:ascii="Arial" w:hAnsi="Arial" w:cs="Arial"/>
          <w:kern w:val="0"/>
          <w:szCs w:val="20"/>
          <w:lang w:val="de-DE"/>
        </w:rPr>
        <w:t>achfrage für die Erstausrüstung</w:t>
      </w:r>
      <w:r w:rsidR="007F2C48">
        <w:rPr>
          <w:rFonts w:ascii="Arial" w:hAnsi="Arial" w:cs="Arial"/>
          <w:kern w:val="0"/>
          <w:szCs w:val="20"/>
          <w:lang w:val="de-DE"/>
        </w:rPr>
        <w:t xml:space="preserve"> (OE)</w:t>
      </w:r>
      <w:r w:rsidR="00FF1989" w:rsidRPr="00FF1989">
        <w:rPr>
          <w:rFonts w:ascii="Arial" w:hAnsi="Arial" w:cs="Arial"/>
          <w:kern w:val="0"/>
          <w:szCs w:val="20"/>
          <w:lang w:val="de-DE"/>
        </w:rPr>
        <w:t xml:space="preserve"> </w:t>
      </w:r>
      <w:r w:rsidR="00EE056E">
        <w:rPr>
          <w:rFonts w:ascii="Arial" w:hAnsi="Arial" w:cs="Arial"/>
          <w:kern w:val="0"/>
          <w:szCs w:val="20"/>
          <w:lang w:val="de-DE"/>
        </w:rPr>
        <w:t>zum</w:t>
      </w:r>
      <w:r w:rsidR="00557398">
        <w:rPr>
          <w:rFonts w:ascii="Arial" w:hAnsi="Arial" w:cs="Arial"/>
          <w:kern w:val="0"/>
          <w:szCs w:val="20"/>
          <w:lang w:val="de-DE"/>
        </w:rPr>
        <w:t xml:space="preserve"> positive</w:t>
      </w:r>
      <w:r w:rsidR="00EE056E">
        <w:rPr>
          <w:rFonts w:ascii="Arial" w:hAnsi="Arial" w:cs="Arial"/>
          <w:kern w:val="0"/>
          <w:szCs w:val="20"/>
          <w:lang w:val="de-DE"/>
        </w:rPr>
        <w:t>n</w:t>
      </w:r>
      <w:r w:rsidR="00FF1989" w:rsidRPr="00FF1989">
        <w:rPr>
          <w:rFonts w:ascii="Arial" w:hAnsi="Arial" w:cs="Arial"/>
          <w:kern w:val="0"/>
          <w:szCs w:val="20"/>
          <w:lang w:val="de-DE"/>
        </w:rPr>
        <w:t xml:space="preserve"> </w:t>
      </w:r>
      <w:r w:rsidR="00557398">
        <w:rPr>
          <w:rFonts w:ascii="Arial" w:hAnsi="Arial" w:cs="Arial"/>
          <w:kern w:val="0"/>
          <w:szCs w:val="20"/>
          <w:lang w:val="de-DE"/>
        </w:rPr>
        <w:t>E</w:t>
      </w:r>
      <w:r w:rsidR="00FF1989" w:rsidRPr="00FF1989">
        <w:rPr>
          <w:rFonts w:ascii="Arial" w:hAnsi="Arial" w:cs="Arial"/>
          <w:kern w:val="0"/>
          <w:szCs w:val="20"/>
          <w:lang w:val="de-DE"/>
        </w:rPr>
        <w:t>rgebnis</w:t>
      </w:r>
      <w:r w:rsidR="00557398">
        <w:rPr>
          <w:rFonts w:ascii="Arial" w:hAnsi="Arial" w:cs="Arial"/>
          <w:kern w:val="0"/>
          <w:szCs w:val="20"/>
          <w:lang w:val="de-DE"/>
        </w:rPr>
        <w:t xml:space="preserve"> </w:t>
      </w:r>
      <w:r w:rsidR="00EE056E">
        <w:rPr>
          <w:rFonts w:ascii="Arial" w:hAnsi="Arial" w:cs="Arial"/>
          <w:kern w:val="0"/>
          <w:szCs w:val="20"/>
          <w:lang w:val="de-DE"/>
        </w:rPr>
        <w:t>für das Gesamtjahr bei</w:t>
      </w:r>
      <w:r w:rsidR="00FF1989" w:rsidRPr="00FF1989">
        <w:rPr>
          <w:rFonts w:ascii="Arial" w:hAnsi="Arial" w:cs="Arial"/>
          <w:kern w:val="0"/>
          <w:szCs w:val="20"/>
          <w:lang w:val="de-DE"/>
        </w:rPr>
        <w:t>.</w:t>
      </w:r>
    </w:p>
    <w:p w14:paraId="46395A82" w14:textId="77777777" w:rsidR="00FF1989" w:rsidRPr="00FF1989" w:rsidRDefault="00FF1989" w:rsidP="000212B8">
      <w:pPr>
        <w:spacing w:line="360" w:lineRule="auto"/>
        <w:rPr>
          <w:rFonts w:ascii="Arial" w:hAnsi="Arial" w:cs="Arial"/>
          <w:kern w:val="0"/>
          <w:szCs w:val="20"/>
          <w:lang w:val="de-DE"/>
        </w:rPr>
      </w:pPr>
    </w:p>
    <w:p w14:paraId="3672E2AB" w14:textId="74AB85A3" w:rsidR="00FF1989" w:rsidRPr="00FF1989" w:rsidRDefault="00B279F8" w:rsidP="000212B8">
      <w:pPr>
        <w:spacing w:line="360" w:lineRule="auto"/>
        <w:rPr>
          <w:rFonts w:ascii="Arial" w:hAnsi="Arial" w:cs="Arial"/>
          <w:kern w:val="0"/>
          <w:szCs w:val="20"/>
          <w:lang w:val="de-DE"/>
        </w:rPr>
      </w:pPr>
      <w:r>
        <w:rPr>
          <w:rFonts w:ascii="Arial" w:hAnsi="Arial" w:cs="Arial"/>
          <w:kern w:val="0"/>
          <w:szCs w:val="20"/>
          <w:lang w:val="de-DE"/>
        </w:rPr>
        <w:t>Vor allem d</w:t>
      </w:r>
      <w:r w:rsidR="00FF1989" w:rsidRPr="00FF1989">
        <w:rPr>
          <w:rFonts w:ascii="Arial" w:hAnsi="Arial" w:cs="Arial"/>
          <w:kern w:val="0"/>
          <w:szCs w:val="20"/>
          <w:lang w:val="de-DE"/>
        </w:rPr>
        <w:t xml:space="preserve">ie Verkäufe von </w:t>
      </w:r>
      <w:r w:rsidR="00B66A1E">
        <w:rPr>
          <w:rFonts w:ascii="Arial" w:hAnsi="Arial" w:cs="Arial"/>
          <w:kern w:val="0"/>
          <w:szCs w:val="20"/>
          <w:lang w:val="de-DE"/>
        </w:rPr>
        <w:t xml:space="preserve">großen </w:t>
      </w:r>
      <w:r w:rsidR="00FF1989" w:rsidRPr="00FF1989">
        <w:rPr>
          <w:rFonts w:ascii="Arial" w:hAnsi="Arial" w:cs="Arial"/>
          <w:kern w:val="0"/>
          <w:szCs w:val="20"/>
          <w:lang w:val="de-DE"/>
        </w:rPr>
        <w:t>Reifen</w:t>
      </w:r>
      <w:r w:rsidR="00B66A1E">
        <w:rPr>
          <w:rFonts w:ascii="Arial" w:hAnsi="Arial" w:cs="Arial"/>
          <w:kern w:val="0"/>
          <w:szCs w:val="20"/>
          <w:lang w:val="de-DE"/>
        </w:rPr>
        <w:t>dimensionen</w:t>
      </w:r>
      <w:r w:rsidR="00FF1989" w:rsidRPr="00FF1989">
        <w:rPr>
          <w:rFonts w:ascii="Arial" w:hAnsi="Arial" w:cs="Arial"/>
          <w:kern w:val="0"/>
          <w:szCs w:val="20"/>
          <w:lang w:val="de-DE"/>
        </w:rPr>
        <w:t xml:space="preserve"> </w:t>
      </w:r>
      <w:r w:rsidR="00B66A1E">
        <w:rPr>
          <w:rFonts w:ascii="Arial" w:hAnsi="Arial" w:cs="Arial"/>
          <w:kern w:val="0"/>
          <w:szCs w:val="20"/>
          <w:lang w:val="de-DE"/>
        </w:rPr>
        <w:t>befeuerten den</w:t>
      </w:r>
      <w:r w:rsidR="00FF1989" w:rsidRPr="00FF1989">
        <w:rPr>
          <w:rFonts w:ascii="Arial" w:hAnsi="Arial" w:cs="Arial"/>
          <w:kern w:val="0"/>
          <w:szCs w:val="20"/>
          <w:lang w:val="de-DE"/>
        </w:rPr>
        <w:t xml:space="preserve"> Umsatzanstieg. Die weltweiten Verkäufe von Pkw-Reifen mit einem Durchmesser von 18 Zoll </w:t>
      </w:r>
      <w:r w:rsidR="00EA1D58">
        <w:rPr>
          <w:rFonts w:ascii="Arial" w:hAnsi="Arial" w:cs="Arial"/>
          <w:kern w:val="0"/>
          <w:szCs w:val="20"/>
          <w:lang w:val="de-DE"/>
        </w:rPr>
        <w:t>und</w:t>
      </w:r>
      <w:r w:rsidR="00FF1989" w:rsidRPr="00FF1989">
        <w:rPr>
          <w:rFonts w:ascii="Arial" w:hAnsi="Arial" w:cs="Arial"/>
          <w:kern w:val="0"/>
          <w:szCs w:val="20"/>
          <w:lang w:val="de-DE"/>
        </w:rPr>
        <w:t xml:space="preserve"> mehr </w:t>
      </w:r>
      <w:r w:rsidR="00E73B69">
        <w:rPr>
          <w:rFonts w:ascii="Arial" w:hAnsi="Arial" w:cs="Arial"/>
          <w:kern w:val="0"/>
          <w:szCs w:val="20"/>
          <w:lang w:val="de-DE"/>
        </w:rPr>
        <w:t>beliefen sich auf</w:t>
      </w:r>
      <w:r w:rsidR="00FF1989" w:rsidRPr="00FF1989">
        <w:rPr>
          <w:rFonts w:ascii="Arial" w:hAnsi="Arial" w:cs="Arial"/>
          <w:kern w:val="0"/>
          <w:szCs w:val="20"/>
          <w:lang w:val="de-DE"/>
        </w:rPr>
        <w:t xml:space="preserve"> 40,8 </w:t>
      </w:r>
      <w:r w:rsidR="006D7555">
        <w:rPr>
          <w:rFonts w:ascii="Arial" w:hAnsi="Arial" w:cs="Arial"/>
          <w:kern w:val="0"/>
          <w:szCs w:val="20"/>
          <w:lang w:val="de-DE"/>
        </w:rPr>
        <w:t>Prozent</w:t>
      </w:r>
      <w:r w:rsidR="00FF1989" w:rsidRPr="00FF1989">
        <w:rPr>
          <w:rFonts w:ascii="Arial" w:hAnsi="Arial" w:cs="Arial"/>
          <w:kern w:val="0"/>
          <w:szCs w:val="20"/>
          <w:lang w:val="de-DE"/>
        </w:rPr>
        <w:t xml:space="preserve"> der gesamten Pkw-Reifenverkäufe, was einem Anstieg von 3,1</w:t>
      </w:r>
      <w:r w:rsidR="00586132">
        <w:rPr>
          <w:rFonts w:ascii="Arial" w:hAnsi="Arial" w:cs="Arial"/>
          <w:kern w:val="0"/>
          <w:szCs w:val="20"/>
          <w:lang w:val="de-DE"/>
        </w:rPr>
        <w:t xml:space="preserve"> </w:t>
      </w:r>
      <w:r w:rsidR="005B3899" w:rsidRPr="005B3899">
        <w:rPr>
          <w:rFonts w:ascii="Arial" w:hAnsi="Arial" w:cs="Arial"/>
          <w:kern w:val="0"/>
          <w:szCs w:val="20"/>
          <w:lang w:val="de-DE"/>
        </w:rPr>
        <w:t>Prozentpunkten</w:t>
      </w:r>
      <w:r w:rsidR="00FF1989" w:rsidRPr="00FF1989">
        <w:rPr>
          <w:rFonts w:ascii="Arial" w:hAnsi="Arial" w:cs="Arial"/>
          <w:kern w:val="0"/>
          <w:szCs w:val="20"/>
          <w:lang w:val="de-DE"/>
        </w:rPr>
        <w:t xml:space="preserve"> gegenüber dem Vorjahr entspricht.</w:t>
      </w:r>
      <w:r w:rsidR="00FB4B51">
        <w:rPr>
          <w:rFonts w:ascii="Arial" w:hAnsi="Arial" w:cs="Arial"/>
          <w:kern w:val="0"/>
          <w:szCs w:val="20"/>
          <w:lang w:val="de-DE"/>
        </w:rPr>
        <w:t xml:space="preserve"> </w:t>
      </w:r>
      <w:r w:rsidR="0097137F">
        <w:rPr>
          <w:rFonts w:ascii="Arial" w:hAnsi="Arial" w:cs="Arial"/>
          <w:kern w:val="0"/>
          <w:szCs w:val="20"/>
          <w:lang w:val="de-DE"/>
        </w:rPr>
        <w:t>I</w:t>
      </w:r>
      <w:r w:rsidR="00FF1989" w:rsidRPr="00FF1989">
        <w:rPr>
          <w:rFonts w:ascii="Arial" w:hAnsi="Arial" w:cs="Arial"/>
          <w:kern w:val="0"/>
          <w:szCs w:val="20"/>
          <w:lang w:val="de-DE"/>
        </w:rPr>
        <w:t xml:space="preserve">m vierten Quartal lag der Anteil </w:t>
      </w:r>
      <w:r w:rsidR="00CD75BC">
        <w:rPr>
          <w:rFonts w:ascii="Arial" w:hAnsi="Arial" w:cs="Arial"/>
          <w:kern w:val="0"/>
          <w:szCs w:val="20"/>
          <w:lang w:val="de-DE"/>
        </w:rPr>
        <w:t xml:space="preserve">sogar </w:t>
      </w:r>
      <w:r w:rsidR="00FF1989" w:rsidRPr="00FF1989">
        <w:rPr>
          <w:rFonts w:ascii="Arial" w:hAnsi="Arial" w:cs="Arial"/>
          <w:kern w:val="0"/>
          <w:szCs w:val="20"/>
          <w:lang w:val="de-DE"/>
        </w:rPr>
        <w:t xml:space="preserve">bei 43,9 </w:t>
      </w:r>
      <w:r w:rsidR="006D7555">
        <w:rPr>
          <w:rFonts w:ascii="Arial" w:hAnsi="Arial" w:cs="Arial"/>
          <w:kern w:val="0"/>
          <w:szCs w:val="20"/>
          <w:lang w:val="de-DE"/>
        </w:rPr>
        <w:t>Prozent</w:t>
      </w:r>
      <w:r w:rsidR="00FF1989" w:rsidRPr="00FF1989">
        <w:rPr>
          <w:rFonts w:ascii="Arial" w:hAnsi="Arial" w:cs="Arial"/>
          <w:kern w:val="0"/>
          <w:szCs w:val="20"/>
          <w:lang w:val="de-DE"/>
        </w:rPr>
        <w:t xml:space="preserve">, </w:t>
      </w:r>
      <w:r w:rsidR="001C75C2">
        <w:rPr>
          <w:rFonts w:ascii="Arial" w:hAnsi="Arial" w:cs="Arial"/>
          <w:kern w:val="0"/>
          <w:szCs w:val="20"/>
          <w:lang w:val="de-DE"/>
        </w:rPr>
        <w:t>einem Plus von</w:t>
      </w:r>
      <w:r w:rsidR="00FF1989" w:rsidRPr="00FF1989">
        <w:rPr>
          <w:rFonts w:ascii="Arial" w:hAnsi="Arial" w:cs="Arial"/>
          <w:kern w:val="0"/>
          <w:szCs w:val="20"/>
          <w:lang w:val="de-DE"/>
        </w:rPr>
        <w:t xml:space="preserve"> 5,0 </w:t>
      </w:r>
      <w:r w:rsidR="005B3899" w:rsidRPr="005B3899">
        <w:rPr>
          <w:rFonts w:ascii="Arial" w:hAnsi="Arial" w:cs="Arial"/>
          <w:kern w:val="0"/>
          <w:szCs w:val="20"/>
          <w:lang w:val="de-DE"/>
        </w:rPr>
        <w:t>Prozentpunkten</w:t>
      </w:r>
      <w:r w:rsidR="00FF1989" w:rsidRPr="00FF1989">
        <w:rPr>
          <w:rFonts w:ascii="Arial" w:hAnsi="Arial" w:cs="Arial"/>
          <w:kern w:val="0"/>
          <w:szCs w:val="20"/>
          <w:lang w:val="de-DE"/>
        </w:rPr>
        <w:t xml:space="preserve"> </w:t>
      </w:r>
      <w:r w:rsidR="001C75C2">
        <w:rPr>
          <w:rFonts w:ascii="Arial" w:hAnsi="Arial" w:cs="Arial"/>
          <w:kern w:val="0"/>
          <w:szCs w:val="20"/>
          <w:lang w:val="de-DE"/>
        </w:rPr>
        <w:t>gegenüber dem</w:t>
      </w:r>
      <w:r w:rsidR="00FF1989" w:rsidRPr="00FF1989">
        <w:rPr>
          <w:rFonts w:ascii="Arial" w:hAnsi="Arial" w:cs="Arial"/>
          <w:kern w:val="0"/>
          <w:szCs w:val="20"/>
          <w:lang w:val="de-DE"/>
        </w:rPr>
        <w:t xml:space="preserve"> Vorjahr</w:t>
      </w:r>
      <w:r w:rsidR="001C75C2">
        <w:rPr>
          <w:rFonts w:ascii="Arial" w:hAnsi="Arial" w:cs="Arial"/>
          <w:kern w:val="0"/>
          <w:szCs w:val="20"/>
          <w:lang w:val="de-DE"/>
        </w:rPr>
        <w:t>sergebnis</w:t>
      </w:r>
      <w:r w:rsidR="00FF1989" w:rsidRPr="00FF1989">
        <w:rPr>
          <w:rFonts w:ascii="Arial" w:hAnsi="Arial" w:cs="Arial"/>
          <w:kern w:val="0"/>
          <w:szCs w:val="20"/>
          <w:lang w:val="de-DE"/>
        </w:rPr>
        <w:t xml:space="preserve">. Nach Regionen betrachtet, verzeichnete Hankook das größte Wachstum bei Pkw-Reifen ab 18 Zoll auf dem chinesischen Markt mit einem Anstieg </w:t>
      </w:r>
      <w:r w:rsidR="00931B63">
        <w:rPr>
          <w:rFonts w:ascii="Arial" w:hAnsi="Arial" w:cs="Arial"/>
          <w:kern w:val="0"/>
          <w:szCs w:val="20"/>
          <w:lang w:val="de-DE"/>
        </w:rPr>
        <w:t>um</w:t>
      </w:r>
      <w:r w:rsidR="00FF1989" w:rsidRPr="00FF1989">
        <w:rPr>
          <w:rFonts w:ascii="Arial" w:hAnsi="Arial" w:cs="Arial"/>
          <w:kern w:val="0"/>
          <w:szCs w:val="20"/>
          <w:lang w:val="de-DE"/>
        </w:rPr>
        <w:t xml:space="preserve"> 12,4 </w:t>
      </w:r>
      <w:r w:rsidR="006D7555">
        <w:rPr>
          <w:rFonts w:ascii="Arial" w:hAnsi="Arial" w:cs="Arial"/>
          <w:kern w:val="0"/>
          <w:szCs w:val="20"/>
          <w:lang w:val="de-DE"/>
        </w:rPr>
        <w:t>Prozent</w:t>
      </w:r>
      <w:r w:rsidR="00E31524">
        <w:rPr>
          <w:rFonts w:ascii="Arial" w:hAnsi="Arial" w:cs="Arial"/>
          <w:kern w:val="0"/>
          <w:szCs w:val="20"/>
          <w:lang w:val="de-DE"/>
        </w:rPr>
        <w:t>punkte</w:t>
      </w:r>
      <w:r w:rsidR="00FF1989" w:rsidRPr="00FF1989">
        <w:rPr>
          <w:rFonts w:ascii="Arial" w:hAnsi="Arial" w:cs="Arial"/>
          <w:kern w:val="0"/>
          <w:szCs w:val="20"/>
          <w:lang w:val="de-DE"/>
        </w:rPr>
        <w:t xml:space="preserve"> auf 58,8 </w:t>
      </w:r>
      <w:r w:rsidR="006D7555">
        <w:rPr>
          <w:rFonts w:ascii="Arial" w:hAnsi="Arial" w:cs="Arial"/>
          <w:kern w:val="0"/>
          <w:szCs w:val="20"/>
          <w:lang w:val="de-DE"/>
        </w:rPr>
        <w:t>Prozent</w:t>
      </w:r>
      <w:r w:rsidR="00FF1989" w:rsidRPr="00FF1989">
        <w:rPr>
          <w:rFonts w:ascii="Arial" w:hAnsi="Arial" w:cs="Arial"/>
          <w:kern w:val="0"/>
          <w:szCs w:val="20"/>
          <w:lang w:val="de-DE"/>
        </w:rPr>
        <w:t xml:space="preserve"> im vierten Quartal</w:t>
      </w:r>
      <w:r w:rsidR="00E9764A">
        <w:rPr>
          <w:rFonts w:ascii="Arial" w:hAnsi="Arial" w:cs="Arial"/>
          <w:kern w:val="0"/>
          <w:szCs w:val="20"/>
          <w:lang w:val="de-DE"/>
        </w:rPr>
        <w:t xml:space="preserve">. Auf </w:t>
      </w:r>
      <w:r w:rsidR="00895999">
        <w:rPr>
          <w:rFonts w:ascii="Arial" w:hAnsi="Arial" w:cs="Arial"/>
          <w:kern w:val="0"/>
          <w:szCs w:val="20"/>
          <w:lang w:val="de-DE"/>
        </w:rPr>
        <w:t>den Rängen</w:t>
      </w:r>
      <w:r w:rsidR="00E9764A">
        <w:rPr>
          <w:rFonts w:ascii="Arial" w:hAnsi="Arial" w:cs="Arial"/>
          <w:kern w:val="0"/>
          <w:szCs w:val="20"/>
          <w:lang w:val="de-DE"/>
        </w:rPr>
        <w:t xml:space="preserve"> </w:t>
      </w:r>
      <w:r w:rsidR="00FF1989" w:rsidRPr="00FF1989">
        <w:rPr>
          <w:rFonts w:ascii="Arial" w:hAnsi="Arial" w:cs="Arial"/>
          <w:kern w:val="0"/>
          <w:szCs w:val="20"/>
          <w:lang w:val="de-DE"/>
        </w:rPr>
        <w:t>folg</w:t>
      </w:r>
      <w:r w:rsidR="00895999">
        <w:rPr>
          <w:rFonts w:ascii="Arial" w:hAnsi="Arial" w:cs="Arial"/>
          <w:kern w:val="0"/>
          <w:szCs w:val="20"/>
          <w:lang w:val="de-DE"/>
        </w:rPr>
        <w:t>en</w:t>
      </w:r>
      <w:r w:rsidR="00FF1989" w:rsidRPr="00FF1989">
        <w:rPr>
          <w:rFonts w:ascii="Arial" w:hAnsi="Arial" w:cs="Arial"/>
          <w:kern w:val="0"/>
          <w:szCs w:val="20"/>
          <w:lang w:val="de-DE"/>
        </w:rPr>
        <w:t xml:space="preserve"> </w:t>
      </w:r>
      <w:r w:rsidR="008840C3">
        <w:rPr>
          <w:rFonts w:ascii="Arial" w:hAnsi="Arial" w:cs="Arial"/>
          <w:kern w:val="0"/>
          <w:szCs w:val="20"/>
          <w:lang w:val="de-DE"/>
        </w:rPr>
        <w:t xml:space="preserve">Korea </w:t>
      </w:r>
      <w:r w:rsidR="00D979BB">
        <w:rPr>
          <w:rFonts w:ascii="Arial" w:hAnsi="Arial" w:cs="Arial"/>
          <w:kern w:val="0"/>
          <w:szCs w:val="20"/>
          <w:lang w:val="de-DE"/>
        </w:rPr>
        <w:t>mit</w:t>
      </w:r>
      <w:r w:rsidR="00FF1989" w:rsidRPr="00FF1989">
        <w:rPr>
          <w:rFonts w:ascii="Arial" w:hAnsi="Arial" w:cs="Arial"/>
          <w:kern w:val="0"/>
          <w:szCs w:val="20"/>
          <w:lang w:val="de-DE"/>
        </w:rPr>
        <w:t xml:space="preserve"> einem Anstieg um 5,7 </w:t>
      </w:r>
      <w:r w:rsidR="006D7555">
        <w:rPr>
          <w:rFonts w:ascii="Arial" w:hAnsi="Arial" w:cs="Arial"/>
          <w:kern w:val="0"/>
          <w:szCs w:val="20"/>
          <w:lang w:val="de-DE"/>
        </w:rPr>
        <w:t>Prozent</w:t>
      </w:r>
      <w:r w:rsidR="00340F59">
        <w:rPr>
          <w:rFonts w:ascii="Arial" w:hAnsi="Arial" w:cs="Arial"/>
          <w:kern w:val="0"/>
          <w:szCs w:val="20"/>
          <w:lang w:val="de-DE"/>
        </w:rPr>
        <w:t>punkte</w:t>
      </w:r>
      <w:r w:rsidR="00FF1989" w:rsidRPr="00FF1989">
        <w:rPr>
          <w:rFonts w:ascii="Arial" w:hAnsi="Arial" w:cs="Arial"/>
          <w:kern w:val="0"/>
          <w:szCs w:val="20"/>
          <w:lang w:val="de-DE"/>
        </w:rPr>
        <w:t xml:space="preserve"> auf 53,5 </w:t>
      </w:r>
      <w:r w:rsidR="006D7555">
        <w:rPr>
          <w:rFonts w:ascii="Arial" w:hAnsi="Arial" w:cs="Arial"/>
          <w:kern w:val="0"/>
          <w:szCs w:val="20"/>
          <w:lang w:val="de-DE"/>
        </w:rPr>
        <w:t>Prozent</w:t>
      </w:r>
      <w:r w:rsidR="00FF1989" w:rsidRPr="00FF1989">
        <w:rPr>
          <w:rFonts w:ascii="Arial" w:hAnsi="Arial" w:cs="Arial"/>
          <w:kern w:val="0"/>
          <w:szCs w:val="20"/>
          <w:lang w:val="de-DE"/>
        </w:rPr>
        <w:t xml:space="preserve">, </w:t>
      </w:r>
      <w:r w:rsidR="009C1AE5">
        <w:rPr>
          <w:rFonts w:ascii="Arial" w:hAnsi="Arial" w:cs="Arial"/>
          <w:kern w:val="0"/>
          <w:szCs w:val="20"/>
          <w:lang w:val="de-DE"/>
        </w:rPr>
        <w:t xml:space="preserve">Europa </w:t>
      </w:r>
      <w:r w:rsidR="00090E03">
        <w:rPr>
          <w:rFonts w:ascii="Arial" w:hAnsi="Arial" w:cs="Arial"/>
          <w:kern w:val="0"/>
          <w:szCs w:val="20"/>
          <w:lang w:val="de-DE"/>
        </w:rPr>
        <w:t>mit</w:t>
      </w:r>
      <w:r w:rsidR="0075381F">
        <w:rPr>
          <w:rFonts w:ascii="Arial" w:hAnsi="Arial" w:cs="Arial"/>
          <w:kern w:val="0"/>
          <w:szCs w:val="20"/>
          <w:lang w:val="de-DE"/>
        </w:rPr>
        <w:t xml:space="preserve"> einem Plus von </w:t>
      </w:r>
      <w:r w:rsidR="00974871">
        <w:rPr>
          <w:rFonts w:ascii="Arial" w:hAnsi="Arial" w:cs="Arial"/>
          <w:kern w:val="0"/>
          <w:szCs w:val="20"/>
          <w:lang w:val="de-DE"/>
        </w:rPr>
        <w:t>3,4 Prozent</w:t>
      </w:r>
      <w:r w:rsidR="005D68BC">
        <w:rPr>
          <w:rFonts w:ascii="Arial" w:hAnsi="Arial" w:cs="Arial"/>
          <w:kern w:val="0"/>
          <w:szCs w:val="20"/>
          <w:lang w:val="de-DE"/>
        </w:rPr>
        <w:t>punkten</w:t>
      </w:r>
      <w:r w:rsidR="00974871">
        <w:rPr>
          <w:rFonts w:ascii="Arial" w:hAnsi="Arial" w:cs="Arial"/>
          <w:kern w:val="0"/>
          <w:szCs w:val="20"/>
          <w:lang w:val="de-DE"/>
        </w:rPr>
        <w:t xml:space="preserve"> auf</w:t>
      </w:r>
      <w:r w:rsidR="00FF1989" w:rsidRPr="00FF1989">
        <w:rPr>
          <w:rFonts w:ascii="Arial" w:hAnsi="Arial" w:cs="Arial"/>
          <w:kern w:val="0"/>
          <w:szCs w:val="20"/>
          <w:lang w:val="de-DE"/>
        </w:rPr>
        <w:t xml:space="preserve"> 32,5 </w:t>
      </w:r>
      <w:r w:rsidR="006D7555">
        <w:rPr>
          <w:rFonts w:ascii="Arial" w:hAnsi="Arial" w:cs="Arial"/>
          <w:kern w:val="0"/>
          <w:szCs w:val="20"/>
          <w:lang w:val="de-DE"/>
        </w:rPr>
        <w:t>Prozent</w:t>
      </w:r>
      <w:r w:rsidR="007A2263" w:rsidRPr="00FF1989">
        <w:rPr>
          <w:rFonts w:ascii="Arial" w:hAnsi="Arial" w:cs="Arial"/>
          <w:kern w:val="0"/>
          <w:szCs w:val="20"/>
          <w:lang w:val="de-DE"/>
        </w:rPr>
        <w:t xml:space="preserve"> </w:t>
      </w:r>
      <w:r w:rsidR="00FF1989" w:rsidRPr="00FF1989">
        <w:rPr>
          <w:rFonts w:ascii="Arial" w:hAnsi="Arial" w:cs="Arial"/>
          <w:kern w:val="0"/>
          <w:szCs w:val="20"/>
          <w:lang w:val="de-DE"/>
        </w:rPr>
        <w:t xml:space="preserve">und </w:t>
      </w:r>
      <w:r w:rsidR="009C7566">
        <w:rPr>
          <w:rFonts w:ascii="Arial" w:hAnsi="Arial" w:cs="Arial"/>
          <w:kern w:val="0"/>
          <w:szCs w:val="20"/>
          <w:lang w:val="de-DE"/>
        </w:rPr>
        <w:t xml:space="preserve">der nordamerikanische Markt </w:t>
      </w:r>
      <w:r w:rsidR="00057CD9">
        <w:rPr>
          <w:rFonts w:ascii="Arial" w:hAnsi="Arial" w:cs="Arial"/>
          <w:kern w:val="0"/>
          <w:szCs w:val="20"/>
          <w:lang w:val="de-DE"/>
        </w:rPr>
        <w:t xml:space="preserve">mit </w:t>
      </w:r>
      <w:r w:rsidR="00FF1989" w:rsidRPr="00FF1989">
        <w:rPr>
          <w:rFonts w:ascii="Arial" w:hAnsi="Arial" w:cs="Arial"/>
          <w:kern w:val="0"/>
          <w:szCs w:val="20"/>
          <w:lang w:val="de-DE"/>
        </w:rPr>
        <w:t xml:space="preserve">einem </w:t>
      </w:r>
      <w:r w:rsidR="00057CD9">
        <w:rPr>
          <w:rFonts w:ascii="Arial" w:hAnsi="Arial" w:cs="Arial"/>
          <w:kern w:val="0"/>
          <w:szCs w:val="20"/>
          <w:lang w:val="de-DE"/>
        </w:rPr>
        <w:t>Zuwachs</w:t>
      </w:r>
      <w:r w:rsidR="00FF1989" w:rsidRPr="00FF1989">
        <w:rPr>
          <w:rFonts w:ascii="Arial" w:hAnsi="Arial" w:cs="Arial"/>
          <w:kern w:val="0"/>
          <w:szCs w:val="20"/>
          <w:lang w:val="de-DE"/>
        </w:rPr>
        <w:t xml:space="preserve"> um 2,5 </w:t>
      </w:r>
      <w:r w:rsidR="006D7555">
        <w:rPr>
          <w:rFonts w:ascii="Arial" w:hAnsi="Arial" w:cs="Arial"/>
          <w:kern w:val="0"/>
          <w:szCs w:val="20"/>
          <w:lang w:val="de-DE"/>
        </w:rPr>
        <w:t>Prozent</w:t>
      </w:r>
      <w:r w:rsidR="00EE5663">
        <w:rPr>
          <w:rFonts w:ascii="Arial" w:hAnsi="Arial" w:cs="Arial"/>
          <w:kern w:val="0"/>
          <w:szCs w:val="20"/>
          <w:lang w:val="de-DE"/>
        </w:rPr>
        <w:t>punkte</w:t>
      </w:r>
      <w:r w:rsidR="00FF1989" w:rsidRPr="00FF1989">
        <w:rPr>
          <w:rFonts w:ascii="Arial" w:hAnsi="Arial" w:cs="Arial"/>
          <w:kern w:val="0"/>
          <w:szCs w:val="20"/>
          <w:lang w:val="de-DE"/>
        </w:rPr>
        <w:t xml:space="preserve"> auf 51,9 </w:t>
      </w:r>
      <w:r w:rsidR="006D7555">
        <w:rPr>
          <w:rFonts w:ascii="Arial" w:hAnsi="Arial" w:cs="Arial"/>
          <w:kern w:val="0"/>
          <w:szCs w:val="20"/>
          <w:lang w:val="de-DE"/>
        </w:rPr>
        <w:t>Prozent</w:t>
      </w:r>
      <w:r w:rsidR="00FF1989" w:rsidRPr="00FF1989">
        <w:rPr>
          <w:rFonts w:ascii="Arial" w:hAnsi="Arial" w:cs="Arial"/>
          <w:kern w:val="0"/>
          <w:szCs w:val="20"/>
          <w:lang w:val="de-DE"/>
        </w:rPr>
        <w:t>. Dies führte dazu, dass Hankook im vierten Quartal weltweit einen konsolidierten Umsatz von 2.263,8</w:t>
      </w:r>
      <w:r w:rsidR="00134C40">
        <w:rPr>
          <w:rFonts w:ascii="Arial" w:hAnsi="Arial" w:cs="Arial"/>
          <w:kern w:val="0"/>
          <w:szCs w:val="20"/>
          <w:lang w:val="de-DE"/>
        </w:rPr>
        <w:t xml:space="preserve"> Milliarden</w:t>
      </w:r>
      <w:r w:rsidR="00FF1989" w:rsidRPr="00FF1989">
        <w:rPr>
          <w:rFonts w:ascii="Arial" w:hAnsi="Arial" w:cs="Arial"/>
          <w:kern w:val="0"/>
          <w:szCs w:val="20"/>
          <w:lang w:val="de-DE"/>
        </w:rPr>
        <w:t xml:space="preserve"> KRW </w:t>
      </w:r>
      <w:r w:rsidR="00AC278F">
        <w:rPr>
          <w:rFonts w:ascii="Arial" w:hAnsi="Arial" w:cs="Arial"/>
          <w:kern w:val="0"/>
          <w:szCs w:val="20"/>
          <w:lang w:val="de-DE"/>
        </w:rPr>
        <w:t>(</w:t>
      </w:r>
      <w:r w:rsidR="00426599" w:rsidRPr="00AF2ABF">
        <w:rPr>
          <w:rFonts w:eastAsia="Times New Roman" w:cs="Arial"/>
          <w:color w:val="00000A"/>
          <w:kern w:val="0"/>
          <w:lang w:val="de-DE" w:eastAsia="en-GB" w:bidi="en-GB"/>
        </w:rPr>
        <w:t>~</w:t>
      </w:r>
      <w:r w:rsidR="002D1784">
        <w:rPr>
          <w:rFonts w:ascii="Arial" w:hAnsi="Arial" w:cs="Arial"/>
          <w:kern w:val="0"/>
          <w:szCs w:val="20"/>
          <w:lang w:val="de-DE"/>
        </w:rPr>
        <w:t>1.</w:t>
      </w:r>
      <w:r w:rsidR="00247E18">
        <w:rPr>
          <w:rFonts w:ascii="Arial" w:hAnsi="Arial" w:cs="Arial"/>
          <w:kern w:val="0"/>
          <w:szCs w:val="20"/>
          <w:lang w:val="de-DE"/>
        </w:rPr>
        <w:t>613</w:t>
      </w:r>
      <w:r w:rsidR="008C1EBC">
        <w:rPr>
          <w:rFonts w:ascii="Arial" w:hAnsi="Arial" w:cs="Arial"/>
          <w:kern w:val="0"/>
          <w:szCs w:val="20"/>
          <w:lang w:val="de-DE"/>
        </w:rPr>
        <w:t>,8</w:t>
      </w:r>
      <w:r w:rsidR="00CB0EFE">
        <w:rPr>
          <w:rFonts w:ascii="Arial" w:hAnsi="Arial" w:cs="Arial"/>
          <w:kern w:val="0"/>
          <w:szCs w:val="20"/>
          <w:lang w:val="de-DE"/>
        </w:rPr>
        <w:t xml:space="preserve"> Mio</w:t>
      </w:r>
      <w:r w:rsidR="00CA3B3A">
        <w:rPr>
          <w:rFonts w:ascii="Arial" w:hAnsi="Arial" w:cs="Arial"/>
          <w:kern w:val="0"/>
          <w:szCs w:val="20"/>
          <w:lang w:val="de-DE"/>
        </w:rPr>
        <w:t>.</w:t>
      </w:r>
      <w:r w:rsidR="00AB678A">
        <w:rPr>
          <w:rFonts w:ascii="Arial" w:hAnsi="Arial" w:cs="Arial"/>
          <w:kern w:val="0"/>
          <w:szCs w:val="20"/>
          <w:lang w:val="de-DE"/>
        </w:rPr>
        <w:t xml:space="preserve"> Euro</w:t>
      </w:r>
      <w:r w:rsidR="00AC278F">
        <w:rPr>
          <w:rFonts w:ascii="Arial" w:hAnsi="Arial" w:cs="Arial"/>
          <w:kern w:val="0"/>
          <w:szCs w:val="20"/>
          <w:lang w:val="de-DE"/>
        </w:rPr>
        <w:t>)</w:t>
      </w:r>
      <w:r w:rsidR="002D3EEB">
        <w:rPr>
          <w:rFonts w:ascii="Arial" w:hAnsi="Arial" w:cs="Arial"/>
          <w:kern w:val="0"/>
          <w:szCs w:val="20"/>
          <w:lang w:val="de-DE"/>
        </w:rPr>
        <w:t xml:space="preserve"> </w:t>
      </w:r>
      <w:r w:rsidR="00FF1989" w:rsidRPr="00FF1989">
        <w:rPr>
          <w:rFonts w:ascii="Arial" w:hAnsi="Arial" w:cs="Arial"/>
          <w:kern w:val="0"/>
          <w:szCs w:val="20"/>
          <w:lang w:val="de-DE"/>
        </w:rPr>
        <w:t xml:space="preserve">und einen </w:t>
      </w:r>
      <w:r w:rsidR="0035701D">
        <w:rPr>
          <w:rFonts w:ascii="Arial" w:hAnsi="Arial" w:cs="Arial"/>
          <w:kern w:val="0"/>
          <w:szCs w:val="20"/>
          <w:lang w:val="de-DE"/>
        </w:rPr>
        <w:t>operativen G</w:t>
      </w:r>
      <w:r w:rsidR="00FF1989" w:rsidRPr="00FF1989">
        <w:rPr>
          <w:rFonts w:ascii="Arial" w:hAnsi="Arial" w:cs="Arial"/>
          <w:kern w:val="0"/>
          <w:szCs w:val="20"/>
          <w:lang w:val="de-DE"/>
        </w:rPr>
        <w:t xml:space="preserve">ewinn von 212,0 </w:t>
      </w:r>
      <w:r w:rsidR="0035701D">
        <w:rPr>
          <w:rFonts w:ascii="Arial" w:hAnsi="Arial" w:cs="Arial"/>
          <w:kern w:val="0"/>
          <w:szCs w:val="20"/>
          <w:lang w:val="de-DE"/>
        </w:rPr>
        <w:t>Milliarden</w:t>
      </w:r>
      <w:r w:rsidR="00FF1989" w:rsidRPr="00FF1989">
        <w:rPr>
          <w:rFonts w:ascii="Arial" w:hAnsi="Arial" w:cs="Arial"/>
          <w:kern w:val="0"/>
          <w:szCs w:val="20"/>
          <w:lang w:val="de-DE"/>
        </w:rPr>
        <w:t xml:space="preserve"> KRW </w:t>
      </w:r>
      <w:r w:rsidR="00003592">
        <w:rPr>
          <w:rFonts w:ascii="Arial" w:hAnsi="Arial" w:cs="Arial"/>
          <w:kern w:val="0"/>
          <w:szCs w:val="20"/>
          <w:lang w:val="de-DE"/>
        </w:rPr>
        <w:t>(</w:t>
      </w:r>
      <w:r w:rsidR="00426599" w:rsidRPr="00AF2ABF">
        <w:rPr>
          <w:rFonts w:eastAsia="Times New Roman" w:cs="Arial"/>
          <w:color w:val="00000A"/>
          <w:kern w:val="0"/>
          <w:lang w:val="de-DE" w:eastAsia="en-GB" w:bidi="en-GB"/>
        </w:rPr>
        <w:t>~</w:t>
      </w:r>
      <w:r w:rsidR="00910048">
        <w:rPr>
          <w:rFonts w:ascii="Arial" w:hAnsi="Arial" w:cs="Arial"/>
          <w:kern w:val="0"/>
          <w:szCs w:val="20"/>
          <w:lang w:val="de-DE"/>
        </w:rPr>
        <w:t>152,8 M</w:t>
      </w:r>
      <w:r w:rsidR="00184CE2">
        <w:rPr>
          <w:rFonts w:ascii="Arial" w:hAnsi="Arial" w:cs="Arial"/>
          <w:kern w:val="0"/>
          <w:szCs w:val="20"/>
          <w:lang w:val="de-DE"/>
        </w:rPr>
        <w:t>io. Euro</w:t>
      </w:r>
      <w:r w:rsidR="00003592">
        <w:rPr>
          <w:rFonts w:ascii="Arial" w:hAnsi="Arial" w:cs="Arial"/>
          <w:kern w:val="0"/>
          <w:szCs w:val="20"/>
          <w:lang w:val="de-DE"/>
        </w:rPr>
        <w:t xml:space="preserve">) </w:t>
      </w:r>
      <w:r w:rsidR="00FF1989" w:rsidRPr="00FF1989">
        <w:rPr>
          <w:rFonts w:ascii="Arial" w:hAnsi="Arial" w:cs="Arial"/>
          <w:kern w:val="0"/>
          <w:szCs w:val="20"/>
          <w:lang w:val="de-DE"/>
        </w:rPr>
        <w:t xml:space="preserve">verzeichnete, was einem </w:t>
      </w:r>
      <w:r w:rsidR="00EE3187">
        <w:rPr>
          <w:rFonts w:ascii="Arial" w:hAnsi="Arial" w:cs="Arial"/>
          <w:kern w:val="0"/>
          <w:szCs w:val="20"/>
          <w:lang w:val="de-DE"/>
        </w:rPr>
        <w:t>Zuwachs</w:t>
      </w:r>
      <w:r w:rsidR="00FF1989" w:rsidRPr="00FF1989">
        <w:rPr>
          <w:rFonts w:ascii="Arial" w:hAnsi="Arial" w:cs="Arial"/>
          <w:kern w:val="0"/>
          <w:szCs w:val="20"/>
          <w:lang w:val="de-DE"/>
        </w:rPr>
        <w:t xml:space="preserve"> von 19,9 </w:t>
      </w:r>
      <w:r w:rsidR="006D7555">
        <w:rPr>
          <w:rFonts w:ascii="Arial" w:hAnsi="Arial" w:cs="Arial"/>
          <w:kern w:val="0"/>
          <w:szCs w:val="20"/>
          <w:lang w:val="de-DE"/>
        </w:rPr>
        <w:t>Prozent</w:t>
      </w:r>
      <w:r w:rsidR="00FF1989" w:rsidRPr="00FF1989">
        <w:rPr>
          <w:rFonts w:ascii="Arial" w:hAnsi="Arial" w:cs="Arial"/>
          <w:kern w:val="0"/>
          <w:szCs w:val="20"/>
          <w:lang w:val="de-DE"/>
        </w:rPr>
        <w:t xml:space="preserve"> bzw. 140,1 </w:t>
      </w:r>
      <w:r w:rsidR="006D7555">
        <w:rPr>
          <w:rFonts w:ascii="Arial" w:hAnsi="Arial" w:cs="Arial"/>
          <w:kern w:val="0"/>
          <w:szCs w:val="20"/>
          <w:lang w:val="de-DE"/>
        </w:rPr>
        <w:t>Prozent</w:t>
      </w:r>
      <w:r w:rsidR="00FF1989" w:rsidRPr="00FF1989">
        <w:rPr>
          <w:rFonts w:ascii="Arial" w:hAnsi="Arial" w:cs="Arial"/>
          <w:kern w:val="0"/>
          <w:szCs w:val="20"/>
          <w:lang w:val="de-DE"/>
        </w:rPr>
        <w:t xml:space="preserve"> </w:t>
      </w:r>
      <w:r w:rsidR="00EE3187">
        <w:rPr>
          <w:rFonts w:ascii="Arial" w:hAnsi="Arial" w:cs="Arial"/>
          <w:kern w:val="0"/>
          <w:szCs w:val="20"/>
          <w:lang w:val="de-DE"/>
        </w:rPr>
        <w:t xml:space="preserve">im Vergleich zum </w:t>
      </w:r>
      <w:r w:rsidR="00FF1989" w:rsidRPr="00FF1989">
        <w:rPr>
          <w:rFonts w:ascii="Arial" w:hAnsi="Arial" w:cs="Arial"/>
          <w:kern w:val="0"/>
          <w:szCs w:val="20"/>
          <w:lang w:val="de-DE"/>
        </w:rPr>
        <w:t xml:space="preserve">Vorjahr entspricht. </w:t>
      </w:r>
      <w:r w:rsidR="00625CA1">
        <w:rPr>
          <w:rFonts w:ascii="Arial" w:hAnsi="Arial" w:cs="Arial"/>
          <w:kern w:val="0"/>
          <w:szCs w:val="20"/>
          <w:lang w:val="de-DE"/>
        </w:rPr>
        <w:t>D</w:t>
      </w:r>
      <w:r w:rsidR="00FF1989" w:rsidRPr="00FF1989">
        <w:rPr>
          <w:rFonts w:ascii="Arial" w:hAnsi="Arial" w:cs="Arial"/>
          <w:kern w:val="0"/>
          <w:szCs w:val="20"/>
          <w:lang w:val="de-DE"/>
        </w:rPr>
        <w:t xml:space="preserve">ie Nachfrage </w:t>
      </w:r>
      <w:r w:rsidR="003D6DA8">
        <w:rPr>
          <w:rFonts w:ascii="Arial" w:hAnsi="Arial" w:cs="Arial"/>
          <w:kern w:val="0"/>
          <w:szCs w:val="20"/>
          <w:lang w:val="de-DE"/>
        </w:rPr>
        <w:t xml:space="preserve">im </w:t>
      </w:r>
      <w:r w:rsidR="00FF1989" w:rsidRPr="00FF1989">
        <w:rPr>
          <w:rFonts w:ascii="Arial" w:hAnsi="Arial" w:cs="Arial"/>
          <w:kern w:val="0"/>
          <w:szCs w:val="20"/>
          <w:lang w:val="de-DE"/>
        </w:rPr>
        <w:t>Ersatz</w:t>
      </w:r>
      <w:r w:rsidR="003D6DA8">
        <w:rPr>
          <w:rFonts w:ascii="Arial" w:hAnsi="Arial" w:cs="Arial"/>
          <w:kern w:val="0"/>
          <w:szCs w:val="20"/>
          <w:lang w:val="de-DE"/>
        </w:rPr>
        <w:t>geschäft</w:t>
      </w:r>
      <w:r w:rsidR="00625CA1">
        <w:rPr>
          <w:rFonts w:ascii="Arial" w:hAnsi="Arial" w:cs="Arial"/>
          <w:kern w:val="0"/>
          <w:szCs w:val="20"/>
          <w:lang w:val="de-DE"/>
        </w:rPr>
        <w:t xml:space="preserve"> ging hingegen</w:t>
      </w:r>
      <w:r w:rsidR="00FF1989" w:rsidRPr="00FF1989">
        <w:rPr>
          <w:rFonts w:ascii="Arial" w:hAnsi="Arial" w:cs="Arial"/>
          <w:kern w:val="0"/>
          <w:szCs w:val="20"/>
          <w:lang w:val="de-DE"/>
        </w:rPr>
        <w:t xml:space="preserve"> im Vergleich zum Vorjahr leicht zurück, da die Inflation </w:t>
      </w:r>
      <w:r w:rsidR="00122EAC">
        <w:rPr>
          <w:rFonts w:ascii="Arial" w:hAnsi="Arial" w:cs="Arial"/>
          <w:kern w:val="0"/>
          <w:szCs w:val="20"/>
          <w:lang w:val="de-DE"/>
        </w:rPr>
        <w:t xml:space="preserve">bei den </w:t>
      </w:r>
      <w:r w:rsidR="00FF1989" w:rsidRPr="00FF1989">
        <w:rPr>
          <w:rFonts w:ascii="Arial" w:hAnsi="Arial" w:cs="Arial"/>
          <w:kern w:val="0"/>
          <w:szCs w:val="20"/>
          <w:lang w:val="de-DE"/>
        </w:rPr>
        <w:t>Verbraucher</w:t>
      </w:r>
      <w:r w:rsidR="00122EAC">
        <w:rPr>
          <w:rFonts w:ascii="Arial" w:hAnsi="Arial" w:cs="Arial"/>
          <w:kern w:val="0"/>
          <w:szCs w:val="20"/>
          <w:lang w:val="de-DE"/>
        </w:rPr>
        <w:t>n</w:t>
      </w:r>
      <w:r w:rsidR="00FF1989" w:rsidRPr="00FF1989">
        <w:rPr>
          <w:rFonts w:ascii="Arial" w:hAnsi="Arial" w:cs="Arial"/>
          <w:kern w:val="0"/>
          <w:szCs w:val="20"/>
          <w:lang w:val="de-DE"/>
        </w:rPr>
        <w:t xml:space="preserve"> </w:t>
      </w:r>
      <w:r w:rsidR="00122EAC">
        <w:rPr>
          <w:rFonts w:ascii="Arial" w:hAnsi="Arial" w:cs="Arial"/>
          <w:kern w:val="0"/>
          <w:szCs w:val="20"/>
          <w:lang w:val="de-DE"/>
        </w:rPr>
        <w:t>zu Kaufzurückhaltung führte</w:t>
      </w:r>
      <w:r w:rsidR="00FF1989" w:rsidRPr="00FF1989">
        <w:rPr>
          <w:rFonts w:ascii="Arial" w:hAnsi="Arial" w:cs="Arial"/>
          <w:kern w:val="0"/>
          <w:szCs w:val="20"/>
          <w:lang w:val="de-DE"/>
        </w:rPr>
        <w:t>.</w:t>
      </w:r>
    </w:p>
    <w:p w14:paraId="706E9A07" w14:textId="77777777" w:rsidR="00FF1989" w:rsidRPr="00FF1989" w:rsidRDefault="00FF1989" w:rsidP="000212B8">
      <w:pPr>
        <w:spacing w:line="360" w:lineRule="auto"/>
        <w:rPr>
          <w:rFonts w:ascii="Arial" w:hAnsi="Arial" w:cs="Arial"/>
          <w:kern w:val="0"/>
          <w:szCs w:val="20"/>
          <w:lang w:val="de-DE"/>
        </w:rPr>
      </w:pPr>
    </w:p>
    <w:p w14:paraId="5E17EB90" w14:textId="4CA1674D" w:rsidR="00FF1989" w:rsidRPr="00FF1989" w:rsidRDefault="00980A3F" w:rsidP="000212B8">
      <w:pPr>
        <w:spacing w:line="360" w:lineRule="auto"/>
        <w:rPr>
          <w:rFonts w:ascii="Arial" w:hAnsi="Arial" w:cs="Arial"/>
          <w:kern w:val="0"/>
          <w:szCs w:val="20"/>
          <w:lang w:val="de-DE"/>
        </w:rPr>
      </w:pPr>
      <w:r>
        <w:rPr>
          <w:rFonts w:ascii="Arial" w:hAnsi="Arial" w:cs="Arial"/>
          <w:kern w:val="0"/>
          <w:szCs w:val="20"/>
          <w:lang w:val="de-DE"/>
        </w:rPr>
        <w:lastRenderedPageBreak/>
        <w:t>S</w:t>
      </w:r>
      <w:r w:rsidRPr="00FF1989">
        <w:rPr>
          <w:rFonts w:ascii="Arial" w:hAnsi="Arial" w:cs="Arial"/>
          <w:kern w:val="0"/>
          <w:szCs w:val="20"/>
          <w:lang w:val="de-DE"/>
        </w:rPr>
        <w:t>eine Präsenz auf dem Markt für Elektrofahrzeuge (EV)</w:t>
      </w:r>
      <w:r>
        <w:rPr>
          <w:rFonts w:ascii="Arial" w:hAnsi="Arial" w:cs="Arial"/>
          <w:kern w:val="0"/>
          <w:szCs w:val="20"/>
          <w:lang w:val="de-DE"/>
        </w:rPr>
        <w:t xml:space="preserve"> konnte</w:t>
      </w:r>
      <w:r w:rsidR="00FF1989" w:rsidRPr="00FF1989">
        <w:rPr>
          <w:rFonts w:ascii="Arial" w:hAnsi="Arial" w:cs="Arial"/>
          <w:kern w:val="0"/>
          <w:szCs w:val="20"/>
          <w:lang w:val="de-DE"/>
        </w:rPr>
        <w:t xml:space="preserve"> </w:t>
      </w:r>
      <w:r w:rsidR="00FF1989" w:rsidRPr="00BE2B55">
        <w:rPr>
          <w:rFonts w:ascii="Arial" w:hAnsi="Arial" w:cs="Arial"/>
          <w:kern w:val="0"/>
          <w:szCs w:val="20"/>
          <w:lang w:val="de-DE"/>
        </w:rPr>
        <w:t xml:space="preserve">Hankook </w:t>
      </w:r>
      <w:r w:rsidR="004A7380">
        <w:rPr>
          <w:rFonts w:ascii="Arial" w:hAnsi="Arial" w:cs="Arial"/>
          <w:kern w:val="0"/>
          <w:szCs w:val="20"/>
          <w:lang w:val="de-DE"/>
        </w:rPr>
        <w:t>i</w:t>
      </w:r>
      <w:r w:rsidRPr="00FF1989">
        <w:rPr>
          <w:rFonts w:ascii="Arial" w:hAnsi="Arial" w:cs="Arial"/>
          <w:kern w:val="0"/>
          <w:szCs w:val="20"/>
          <w:lang w:val="de-DE"/>
        </w:rPr>
        <w:t>m Jahr 2022 stärke</w:t>
      </w:r>
      <w:r>
        <w:rPr>
          <w:rFonts w:ascii="Arial" w:hAnsi="Arial" w:cs="Arial"/>
          <w:kern w:val="0"/>
          <w:szCs w:val="20"/>
          <w:lang w:val="de-DE"/>
        </w:rPr>
        <w:t>n</w:t>
      </w:r>
      <w:r w:rsidR="00FF1989" w:rsidRPr="00FF1989">
        <w:rPr>
          <w:rFonts w:ascii="Arial" w:hAnsi="Arial" w:cs="Arial"/>
          <w:kern w:val="0"/>
          <w:szCs w:val="20"/>
          <w:lang w:val="de-DE"/>
        </w:rPr>
        <w:t xml:space="preserve">. Die </w:t>
      </w:r>
      <w:r w:rsidR="008767BB">
        <w:rPr>
          <w:rFonts w:ascii="Arial" w:hAnsi="Arial" w:cs="Arial"/>
          <w:kern w:val="0"/>
          <w:szCs w:val="20"/>
          <w:lang w:val="de-DE"/>
        </w:rPr>
        <w:t xml:space="preserve">erste </w:t>
      </w:r>
      <w:r w:rsidR="00A900F3">
        <w:rPr>
          <w:rFonts w:ascii="Arial" w:hAnsi="Arial" w:cs="Arial"/>
          <w:kern w:val="0"/>
          <w:szCs w:val="20"/>
          <w:lang w:val="de-DE"/>
        </w:rPr>
        <w:t xml:space="preserve">von Hankook </w:t>
      </w:r>
      <w:r w:rsidR="008767BB" w:rsidRPr="00FF1989">
        <w:rPr>
          <w:rFonts w:ascii="Arial" w:hAnsi="Arial" w:cs="Arial"/>
          <w:kern w:val="0"/>
          <w:szCs w:val="20"/>
          <w:lang w:val="de-DE"/>
        </w:rPr>
        <w:t xml:space="preserve">speziell für leistungsstarke Premium-Elektrofahrzeuge </w:t>
      </w:r>
      <w:r w:rsidR="00FF1989" w:rsidRPr="00FF1989">
        <w:rPr>
          <w:rFonts w:ascii="Arial" w:hAnsi="Arial" w:cs="Arial"/>
          <w:kern w:val="0"/>
          <w:szCs w:val="20"/>
          <w:lang w:val="de-DE"/>
        </w:rPr>
        <w:t>entwickelt</w:t>
      </w:r>
      <w:r w:rsidR="008767BB">
        <w:rPr>
          <w:rFonts w:ascii="Arial" w:hAnsi="Arial" w:cs="Arial"/>
          <w:kern w:val="0"/>
          <w:szCs w:val="20"/>
          <w:lang w:val="de-DE"/>
        </w:rPr>
        <w:t>e</w:t>
      </w:r>
      <w:r w:rsidR="00FF1989" w:rsidRPr="00FF1989">
        <w:rPr>
          <w:rFonts w:ascii="Arial" w:hAnsi="Arial" w:cs="Arial"/>
          <w:kern w:val="0"/>
          <w:szCs w:val="20"/>
          <w:lang w:val="de-DE"/>
        </w:rPr>
        <w:t xml:space="preserve"> </w:t>
      </w:r>
      <w:r w:rsidR="008767BB">
        <w:rPr>
          <w:rFonts w:ascii="Arial" w:hAnsi="Arial" w:cs="Arial"/>
          <w:kern w:val="0"/>
          <w:szCs w:val="20"/>
          <w:lang w:val="de-DE"/>
        </w:rPr>
        <w:t xml:space="preserve">Reifenfamilie </w:t>
      </w:r>
      <w:r w:rsidR="00FF1989" w:rsidRPr="00FF1989">
        <w:rPr>
          <w:rFonts w:ascii="Arial" w:hAnsi="Arial" w:cs="Arial"/>
          <w:kern w:val="0"/>
          <w:szCs w:val="20"/>
          <w:lang w:val="de-DE"/>
        </w:rPr>
        <w:t xml:space="preserve">iON </w:t>
      </w:r>
      <w:r w:rsidR="00A900F3">
        <w:rPr>
          <w:rFonts w:ascii="Arial" w:hAnsi="Arial" w:cs="Arial"/>
          <w:kern w:val="0"/>
          <w:szCs w:val="20"/>
          <w:lang w:val="de-DE"/>
        </w:rPr>
        <w:t>startete</w:t>
      </w:r>
      <w:r w:rsidR="00FF1989" w:rsidRPr="00FF1989">
        <w:rPr>
          <w:rFonts w:ascii="Arial" w:hAnsi="Arial" w:cs="Arial"/>
          <w:kern w:val="0"/>
          <w:szCs w:val="20"/>
          <w:lang w:val="de-DE"/>
        </w:rPr>
        <w:t xml:space="preserve"> in mehreren Märkten. Hankook sicherte sich die OE-</w:t>
      </w:r>
      <w:r w:rsidR="004628CF">
        <w:rPr>
          <w:rFonts w:ascii="Arial" w:hAnsi="Arial" w:cs="Arial"/>
          <w:kern w:val="0"/>
          <w:szCs w:val="20"/>
          <w:lang w:val="de-DE"/>
        </w:rPr>
        <w:t>Lieferung</w:t>
      </w:r>
      <w:r w:rsidR="00FF1989" w:rsidRPr="00FF1989">
        <w:rPr>
          <w:rFonts w:ascii="Arial" w:hAnsi="Arial" w:cs="Arial"/>
          <w:kern w:val="0"/>
          <w:szCs w:val="20"/>
          <w:lang w:val="de-DE"/>
        </w:rPr>
        <w:t xml:space="preserve"> für </w:t>
      </w:r>
      <w:r w:rsidR="00BC1644">
        <w:rPr>
          <w:rFonts w:ascii="Arial" w:hAnsi="Arial" w:cs="Arial"/>
          <w:kern w:val="0"/>
          <w:szCs w:val="20"/>
          <w:lang w:val="de-DE"/>
        </w:rPr>
        <w:t>mehrere</w:t>
      </w:r>
      <w:r w:rsidR="00FF1989" w:rsidRPr="00FF1989">
        <w:rPr>
          <w:rFonts w:ascii="Arial" w:hAnsi="Arial" w:cs="Arial"/>
          <w:kern w:val="0"/>
          <w:szCs w:val="20"/>
          <w:lang w:val="de-DE"/>
        </w:rPr>
        <w:t xml:space="preserve"> EV-Modelle globaler Automobilhersteller, darunter </w:t>
      </w:r>
      <w:r w:rsidR="00052E8B" w:rsidRPr="00FF1989">
        <w:rPr>
          <w:rFonts w:ascii="Arial" w:hAnsi="Arial" w:cs="Arial"/>
          <w:kern w:val="0"/>
          <w:szCs w:val="20"/>
          <w:lang w:val="de-DE"/>
        </w:rPr>
        <w:t xml:space="preserve">Audi Q4 e-tron, </w:t>
      </w:r>
      <w:r w:rsidR="00FF1989" w:rsidRPr="00FF1989">
        <w:rPr>
          <w:rFonts w:ascii="Arial" w:hAnsi="Arial" w:cs="Arial"/>
          <w:kern w:val="0"/>
          <w:szCs w:val="20"/>
          <w:lang w:val="de-DE"/>
        </w:rPr>
        <w:t>BMW i4, Hyundai IONIQ 6, Škoda Enyaq iV</w:t>
      </w:r>
      <w:r w:rsidR="00C91005">
        <w:rPr>
          <w:rFonts w:ascii="Arial" w:hAnsi="Arial" w:cs="Arial"/>
          <w:kern w:val="0"/>
          <w:szCs w:val="20"/>
          <w:lang w:val="de-DE"/>
        </w:rPr>
        <w:t xml:space="preserve"> und </w:t>
      </w:r>
      <w:r w:rsidR="00C91005" w:rsidRPr="00FF1989">
        <w:rPr>
          <w:rFonts w:ascii="Arial" w:hAnsi="Arial" w:cs="Arial"/>
          <w:kern w:val="0"/>
          <w:szCs w:val="20"/>
          <w:lang w:val="de-DE"/>
        </w:rPr>
        <w:t>Toyota bZ4X</w:t>
      </w:r>
      <w:r w:rsidR="00FF1989" w:rsidRPr="00FF1989">
        <w:rPr>
          <w:rFonts w:ascii="Arial" w:hAnsi="Arial" w:cs="Arial"/>
          <w:kern w:val="0"/>
          <w:szCs w:val="20"/>
          <w:lang w:val="de-DE"/>
        </w:rPr>
        <w:t xml:space="preserve">. Darüber hinaus gab Hankook sein Debüt als exklusiver </w:t>
      </w:r>
      <w:r w:rsidR="00141B97">
        <w:rPr>
          <w:rFonts w:ascii="Arial" w:hAnsi="Arial" w:cs="Arial"/>
          <w:kern w:val="0"/>
          <w:szCs w:val="20"/>
          <w:lang w:val="de-DE"/>
        </w:rPr>
        <w:t>Technik-</w:t>
      </w:r>
      <w:r w:rsidR="00FF1989" w:rsidRPr="00FF1989">
        <w:rPr>
          <w:rFonts w:ascii="Arial" w:hAnsi="Arial" w:cs="Arial"/>
          <w:kern w:val="0"/>
          <w:szCs w:val="20"/>
          <w:lang w:val="de-DE"/>
        </w:rPr>
        <w:t xml:space="preserve">Partner </w:t>
      </w:r>
      <w:r w:rsidR="007F2C48">
        <w:rPr>
          <w:rFonts w:ascii="Arial" w:hAnsi="Arial" w:cs="Arial"/>
          <w:kern w:val="0"/>
          <w:szCs w:val="20"/>
          <w:lang w:val="de-DE"/>
        </w:rPr>
        <w:t xml:space="preserve">und Reifen-Lieferant </w:t>
      </w:r>
      <w:r w:rsidR="00FF1989" w:rsidRPr="00FF1989">
        <w:rPr>
          <w:rFonts w:ascii="Arial" w:hAnsi="Arial" w:cs="Arial"/>
          <w:kern w:val="0"/>
          <w:szCs w:val="20"/>
          <w:lang w:val="de-DE"/>
        </w:rPr>
        <w:t>der weltweit ersten rein elektrischen Rennserie, der ABB FIA Formula E World Championship.</w:t>
      </w:r>
    </w:p>
    <w:p w14:paraId="56B4D83D" w14:textId="77777777" w:rsidR="00FF1989" w:rsidRPr="00FF1989" w:rsidRDefault="00FF1989" w:rsidP="000212B8">
      <w:pPr>
        <w:spacing w:line="360" w:lineRule="auto"/>
        <w:rPr>
          <w:rFonts w:ascii="Arial" w:hAnsi="Arial" w:cs="Arial"/>
          <w:kern w:val="0"/>
          <w:szCs w:val="20"/>
          <w:lang w:val="de-DE"/>
        </w:rPr>
      </w:pPr>
    </w:p>
    <w:p w14:paraId="72D88FB2" w14:textId="076A936A" w:rsidR="00FF1989" w:rsidRPr="00FF1989" w:rsidRDefault="00845966" w:rsidP="000212B8">
      <w:pPr>
        <w:spacing w:line="360" w:lineRule="auto"/>
        <w:rPr>
          <w:rFonts w:ascii="Arial" w:hAnsi="Arial" w:cs="Arial"/>
          <w:kern w:val="0"/>
          <w:szCs w:val="20"/>
          <w:lang w:val="de-DE"/>
        </w:rPr>
      </w:pPr>
      <w:r w:rsidRPr="00FF1989">
        <w:rPr>
          <w:rFonts w:ascii="Arial" w:hAnsi="Arial" w:cs="Arial"/>
          <w:kern w:val="0"/>
          <w:szCs w:val="20"/>
          <w:lang w:val="de-DE"/>
        </w:rPr>
        <w:t xml:space="preserve">Reifentests </w:t>
      </w:r>
      <w:r>
        <w:rPr>
          <w:rFonts w:ascii="Arial" w:hAnsi="Arial" w:cs="Arial"/>
          <w:kern w:val="0"/>
          <w:szCs w:val="20"/>
          <w:lang w:val="de-DE"/>
        </w:rPr>
        <w:t>mehrerer</w:t>
      </w:r>
      <w:r w:rsidRPr="00FF1989">
        <w:rPr>
          <w:rFonts w:ascii="Arial" w:hAnsi="Arial" w:cs="Arial"/>
          <w:kern w:val="0"/>
          <w:szCs w:val="20"/>
          <w:lang w:val="de-DE"/>
        </w:rPr>
        <w:t xml:space="preserve"> renommierte</w:t>
      </w:r>
      <w:r>
        <w:rPr>
          <w:rFonts w:ascii="Arial" w:hAnsi="Arial" w:cs="Arial"/>
          <w:kern w:val="0"/>
          <w:szCs w:val="20"/>
          <w:lang w:val="de-DE"/>
        </w:rPr>
        <w:t>r</w:t>
      </w:r>
      <w:r w:rsidRPr="00FF1989">
        <w:rPr>
          <w:rFonts w:ascii="Arial" w:hAnsi="Arial" w:cs="Arial"/>
          <w:kern w:val="0"/>
          <w:szCs w:val="20"/>
          <w:lang w:val="de-DE"/>
        </w:rPr>
        <w:t xml:space="preserve"> Automobilmagazine </w:t>
      </w:r>
      <w:r w:rsidR="00B40732">
        <w:rPr>
          <w:rFonts w:ascii="Arial" w:hAnsi="Arial" w:cs="Arial"/>
          <w:kern w:val="0"/>
          <w:szCs w:val="20"/>
          <w:lang w:val="de-DE"/>
        </w:rPr>
        <w:t>bestätigten d</w:t>
      </w:r>
      <w:r w:rsidR="00FF1989" w:rsidRPr="00FF1989">
        <w:rPr>
          <w:rFonts w:ascii="Arial" w:hAnsi="Arial" w:cs="Arial"/>
          <w:kern w:val="0"/>
          <w:szCs w:val="20"/>
          <w:lang w:val="de-DE"/>
        </w:rPr>
        <w:t xml:space="preserve">ie </w:t>
      </w:r>
      <w:r w:rsidR="00CC31F7">
        <w:rPr>
          <w:rFonts w:ascii="Arial" w:hAnsi="Arial" w:cs="Arial"/>
          <w:kern w:val="0"/>
          <w:szCs w:val="20"/>
          <w:lang w:val="de-DE"/>
        </w:rPr>
        <w:t>Qualitäten</w:t>
      </w:r>
      <w:r w:rsidR="0084225E">
        <w:rPr>
          <w:rFonts w:ascii="Arial" w:hAnsi="Arial" w:cs="Arial"/>
          <w:kern w:val="0"/>
          <w:szCs w:val="20"/>
          <w:lang w:val="de-DE"/>
        </w:rPr>
        <w:t xml:space="preserve"> der</w:t>
      </w:r>
      <w:r w:rsidR="00FF1989" w:rsidRPr="00FF1989">
        <w:rPr>
          <w:rFonts w:ascii="Arial" w:hAnsi="Arial" w:cs="Arial"/>
          <w:kern w:val="0"/>
          <w:szCs w:val="20"/>
          <w:lang w:val="de-DE"/>
        </w:rPr>
        <w:t xml:space="preserve"> </w:t>
      </w:r>
      <w:r w:rsidR="0084225E" w:rsidRPr="00FF1989">
        <w:rPr>
          <w:rFonts w:ascii="Arial" w:hAnsi="Arial" w:cs="Arial"/>
          <w:kern w:val="0"/>
          <w:szCs w:val="20"/>
          <w:lang w:val="de-DE"/>
        </w:rPr>
        <w:t xml:space="preserve">Hankook </w:t>
      </w:r>
      <w:r w:rsidR="00FF1989" w:rsidRPr="00FF1989">
        <w:rPr>
          <w:rFonts w:ascii="Arial" w:hAnsi="Arial" w:cs="Arial"/>
          <w:kern w:val="0"/>
          <w:szCs w:val="20"/>
          <w:lang w:val="de-DE"/>
        </w:rPr>
        <w:t xml:space="preserve">Reifentechnologie. </w:t>
      </w:r>
      <w:r w:rsidR="001E6715">
        <w:rPr>
          <w:rFonts w:ascii="Arial" w:hAnsi="Arial" w:cs="Arial"/>
          <w:kern w:val="0"/>
          <w:szCs w:val="20"/>
          <w:lang w:val="de-DE"/>
        </w:rPr>
        <w:t>So gewann d</w:t>
      </w:r>
      <w:r w:rsidR="00FF1989" w:rsidRPr="00FF1989">
        <w:rPr>
          <w:rFonts w:ascii="Arial" w:hAnsi="Arial" w:cs="Arial"/>
          <w:kern w:val="0"/>
          <w:szCs w:val="20"/>
          <w:lang w:val="de-DE"/>
        </w:rPr>
        <w:t xml:space="preserve">er </w:t>
      </w:r>
      <w:r w:rsidR="00F85594" w:rsidRPr="00FF1989">
        <w:rPr>
          <w:rFonts w:ascii="Arial" w:hAnsi="Arial" w:cs="Arial"/>
          <w:kern w:val="0"/>
          <w:szCs w:val="20"/>
          <w:lang w:val="de-DE"/>
        </w:rPr>
        <w:t xml:space="preserve">auf dem europäischen Markt </w:t>
      </w:r>
      <w:r w:rsidR="00F85594">
        <w:rPr>
          <w:rFonts w:ascii="Arial" w:hAnsi="Arial" w:cs="Arial"/>
          <w:kern w:val="0"/>
          <w:szCs w:val="20"/>
          <w:lang w:val="de-DE"/>
        </w:rPr>
        <w:t xml:space="preserve">stark gefragte </w:t>
      </w:r>
      <w:r w:rsidR="001E6715" w:rsidRPr="00FF1989">
        <w:rPr>
          <w:rFonts w:ascii="Arial" w:hAnsi="Arial" w:cs="Arial"/>
          <w:kern w:val="0"/>
          <w:szCs w:val="20"/>
          <w:lang w:val="de-DE"/>
        </w:rPr>
        <w:t xml:space="preserve">Hankook </w:t>
      </w:r>
      <w:r w:rsidR="00FF1989" w:rsidRPr="00FF1989">
        <w:rPr>
          <w:rFonts w:ascii="Arial" w:hAnsi="Arial" w:cs="Arial"/>
          <w:kern w:val="0"/>
          <w:szCs w:val="20"/>
          <w:lang w:val="de-DE"/>
        </w:rPr>
        <w:t xml:space="preserve">Kinergy 4S 2 das zweite Jahr in Folge den Allwetterreifentest des führenden britischen Automagazins Auto Express. </w:t>
      </w:r>
      <w:r w:rsidR="00892071" w:rsidRPr="00FF1989">
        <w:rPr>
          <w:rFonts w:ascii="Arial" w:hAnsi="Arial" w:cs="Arial"/>
          <w:kern w:val="0"/>
          <w:szCs w:val="20"/>
          <w:lang w:val="de-DE"/>
        </w:rPr>
        <w:t>Europas größte</w:t>
      </w:r>
      <w:r w:rsidR="002B25DB">
        <w:rPr>
          <w:rFonts w:ascii="Arial" w:hAnsi="Arial" w:cs="Arial"/>
          <w:kern w:val="0"/>
          <w:szCs w:val="20"/>
          <w:lang w:val="de-DE"/>
        </w:rPr>
        <w:t>s</w:t>
      </w:r>
      <w:r w:rsidR="00892071" w:rsidRPr="00FF1989">
        <w:rPr>
          <w:rFonts w:ascii="Arial" w:hAnsi="Arial" w:cs="Arial"/>
          <w:kern w:val="0"/>
          <w:szCs w:val="20"/>
          <w:lang w:val="de-DE"/>
        </w:rPr>
        <w:t xml:space="preserve"> </w:t>
      </w:r>
      <w:r w:rsidR="002B25DB">
        <w:rPr>
          <w:rFonts w:ascii="Arial" w:hAnsi="Arial" w:cs="Arial"/>
          <w:kern w:val="0"/>
          <w:szCs w:val="20"/>
          <w:lang w:val="de-DE"/>
        </w:rPr>
        <w:t>Fachmagazin</w:t>
      </w:r>
      <w:r w:rsidR="00892071" w:rsidRPr="00FF1989">
        <w:rPr>
          <w:rFonts w:ascii="Arial" w:hAnsi="Arial" w:cs="Arial"/>
          <w:kern w:val="0"/>
          <w:szCs w:val="20"/>
          <w:lang w:val="de-DE"/>
        </w:rPr>
        <w:t xml:space="preserve"> für Geländewagen Auto Bild </w:t>
      </w:r>
      <w:r w:rsidR="006D07F4">
        <w:rPr>
          <w:rFonts w:ascii="Arial" w:hAnsi="Arial" w:cs="Arial"/>
          <w:kern w:val="0"/>
          <w:szCs w:val="20"/>
          <w:lang w:val="de-DE"/>
        </w:rPr>
        <w:t>a</w:t>
      </w:r>
      <w:r w:rsidR="00892071" w:rsidRPr="00FF1989">
        <w:rPr>
          <w:rFonts w:ascii="Arial" w:hAnsi="Arial" w:cs="Arial"/>
          <w:kern w:val="0"/>
          <w:szCs w:val="20"/>
          <w:lang w:val="de-DE"/>
        </w:rPr>
        <w:t xml:space="preserve">llrad </w:t>
      </w:r>
      <w:r w:rsidR="002B25DB">
        <w:rPr>
          <w:rFonts w:ascii="Arial" w:hAnsi="Arial" w:cs="Arial"/>
          <w:kern w:val="0"/>
          <w:szCs w:val="20"/>
          <w:lang w:val="de-DE"/>
        </w:rPr>
        <w:t>kürte den</w:t>
      </w:r>
      <w:r w:rsidR="00FF1989" w:rsidRPr="00FF1989">
        <w:rPr>
          <w:rFonts w:ascii="Arial" w:hAnsi="Arial" w:cs="Arial"/>
          <w:kern w:val="0"/>
          <w:szCs w:val="20"/>
          <w:lang w:val="de-DE"/>
        </w:rPr>
        <w:t xml:space="preserve"> Ventus S1 evo 3 SUV zum Testsieger.</w:t>
      </w:r>
    </w:p>
    <w:p w14:paraId="790DA34F" w14:textId="77777777" w:rsidR="00FF1989" w:rsidRPr="00FF1989" w:rsidRDefault="00FF1989" w:rsidP="000212B8">
      <w:pPr>
        <w:spacing w:line="360" w:lineRule="auto"/>
        <w:rPr>
          <w:rFonts w:ascii="Arial" w:hAnsi="Arial" w:cs="Arial"/>
          <w:kern w:val="0"/>
          <w:szCs w:val="20"/>
          <w:lang w:val="de-DE"/>
        </w:rPr>
      </w:pPr>
    </w:p>
    <w:p w14:paraId="1B3F1373" w14:textId="31351C76" w:rsidR="00FF1989" w:rsidRPr="00FF1989" w:rsidRDefault="00ED35DD" w:rsidP="000212B8">
      <w:pPr>
        <w:spacing w:line="360" w:lineRule="auto"/>
        <w:rPr>
          <w:rFonts w:ascii="Arial" w:hAnsi="Arial" w:cs="Arial"/>
          <w:kern w:val="0"/>
          <w:szCs w:val="20"/>
          <w:lang w:val="de-DE"/>
        </w:rPr>
      </w:pPr>
      <w:r>
        <w:rPr>
          <w:rFonts w:ascii="Arial" w:hAnsi="Arial" w:cs="Arial"/>
          <w:kern w:val="0"/>
          <w:szCs w:val="20"/>
          <w:lang w:val="de-DE"/>
        </w:rPr>
        <w:t>Auch seine führende Rolle</w:t>
      </w:r>
      <w:r w:rsidR="00FF1989" w:rsidRPr="00FF1989">
        <w:rPr>
          <w:rFonts w:ascii="Arial" w:hAnsi="Arial" w:cs="Arial"/>
          <w:kern w:val="0"/>
          <w:szCs w:val="20"/>
          <w:lang w:val="de-DE"/>
        </w:rPr>
        <w:t xml:space="preserve"> in den </w:t>
      </w:r>
      <w:r w:rsidR="007E1748" w:rsidRPr="007E1748">
        <w:rPr>
          <w:rFonts w:ascii="Arial" w:hAnsi="Arial" w:cs="Arial"/>
          <w:kern w:val="0"/>
          <w:szCs w:val="20"/>
          <w:lang w:val="de-DE"/>
        </w:rPr>
        <w:t xml:space="preserve">Bereichen Umwelt, Soziales und Unternehmensführung (Environment, Social, Corporate Governance – ESG) </w:t>
      </w:r>
      <w:r w:rsidR="004F2076">
        <w:rPr>
          <w:rFonts w:ascii="Arial" w:hAnsi="Arial" w:cs="Arial"/>
          <w:kern w:val="0"/>
          <w:szCs w:val="20"/>
          <w:lang w:val="de-DE"/>
        </w:rPr>
        <w:t xml:space="preserve">konnte Hankook </w:t>
      </w:r>
      <w:r w:rsidR="00FF1989" w:rsidRPr="00FF1989">
        <w:rPr>
          <w:rFonts w:ascii="Arial" w:hAnsi="Arial" w:cs="Arial"/>
          <w:kern w:val="0"/>
          <w:szCs w:val="20"/>
          <w:lang w:val="de-DE"/>
        </w:rPr>
        <w:t xml:space="preserve">weiter festigen und </w:t>
      </w:r>
      <w:r w:rsidR="00BB5BEF">
        <w:rPr>
          <w:rFonts w:ascii="Arial" w:hAnsi="Arial" w:cs="Arial"/>
          <w:kern w:val="0"/>
          <w:szCs w:val="20"/>
          <w:lang w:val="de-DE"/>
        </w:rPr>
        <w:t>platzierte sich</w:t>
      </w:r>
      <w:r w:rsidR="00FF1989" w:rsidRPr="00FF1989">
        <w:rPr>
          <w:rFonts w:ascii="Arial" w:hAnsi="Arial" w:cs="Arial"/>
          <w:kern w:val="0"/>
          <w:szCs w:val="20"/>
          <w:lang w:val="de-DE"/>
        </w:rPr>
        <w:t xml:space="preserve"> zum siebten Mal in Folge </w:t>
      </w:r>
      <w:r w:rsidR="00BB5BEF">
        <w:rPr>
          <w:rFonts w:ascii="Arial" w:hAnsi="Arial" w:cs="Arial"/>
          <w:kern w:val="0"/>
          <w:szCs w:val="20"/>
          <w:lang w:val="de-DE"/>
        </w:rPr>
        <w:t>im</w:t>
      </w:r>
      <w:r w:rsidR="00FF1989" w:rsidRPr="00FF1989">
        <w:rPr>
          <w:rFonts w:ascii="Arial" w:hAnsi="Arial" w:cs="Arial"/>
          <w:kern w:val="0"/>
          <w:szCs w:val="20"/>
          <w:lang w:val="de-DE"/>
        </w:rPr>
        <w:t xml:space="preserve"> angesehenen Dow Jones Sustainability </w:t>
      </w:r>
      <w:r w:rsidR="007E1748">
        <w:rPr>
          <w:rFonts w:ascii="Arial" w:hAnsi="Arial" w:cs="Arial"/>
          <w:kern w:val="0"/>
          <w:szCs w:val="20"/>
          <w:lang w:val="de-DE"/>
        </w:rPr>
        <w:t>World Index</w:t>
      </w:r>
      <w:r w:rsidR="00FF1989" w:rsidRPr="00FF1989">
        <w:rPr>
          <w:rFonts w:ascii="Arial" w:hAnsi="Arial" w:cs="Arial"/>
          <w:kern w:val="0"/>
          <w:szCs w:val="20"/>
          <w:lang w:val="de-DE"/>
        </w:rPr>
        <w:t>.</w:t>
      </w:r>
    </w:p>
    <w:p w14:paraId="5DD9DF18" w14:textId="77777777" w:rsidR="00FF1989" w:rsidRPr="00FF1989" w:rsidRDefault="00FF1989" w:rsidP="000212B8">
      <w:pPr>
        <w:spacing w:line="360" w:lineRule="auto"/>
        <w:rPr>
          <w:rFonts w:ascii="Arial" w:hAnsi="Arial" w:cs="Arial"/>
          <w:kern w:val="0"/>
          <w:szCs w:val="20"/>
          <w:lang w:val="de-DE"/>
        </w:rPr>
      </w:pPr>
    </w:p>
    <w:p w14:paraId="21815B6A" w14:textId="3DD53ADD" w:rsidR="00A665DD" w:rsidRDefault="0056376B" w:rsidP="000212B8">
      <w:pPr>
        <w:spacing w:line="360" w:lineRule="auto"/>
        <w:rPr>
          <w:rFonts w:ascii="Arial" w:hAnsi="Arial" w:cs="Arial"/>
          <w:kern w:val="0"/>
          <w:szCs w:val="20"/>
          <w:lang w:val="de-DE"/>
        </w:rPr>
      </w:pPr>
      <w:r>
        <w:rPr>
          <w:rFonts w:ascii="Arial" w:hAnsi="Arial" w:cs="Arial"/>
          <w:kern w:val="0"/>
          <w:szCs w:val="20"/>
          <w:lang w:val="de-DE"/>
        </w:rPr>
        <w:t>2023</w:t>
      </w:r>
      <w:r w:rsidR="00FF1989" w:rsidRPr="00FF1989">
        <w:rPr>
          <w:rFonts w:ascii="Arial" w:hAnsi="Arial" w:cs="Arial"/>
          <w:kern w:val="0"/>
          <w:szCs w:val="20"/>
          <w:lang w:val="de-DE"/>
        </w:rPr>
        <w:t xml:space="preserve"> strebt Hankook ein Umsatzwachstum von über </w:t>
      </w:r>
      <w:r w:rsidR="000C5B47">
        <w:rPr>
          <w:rFonts w:ascii="Arial" w:hAnsi="Arial" w:cs="Arial"/>
          <w:kern w:val="0"/>
          <w:szCs w:val="20"/>
          <w:lang w:val="de-DE"/>
        </w:rPr>
        <w:t>fünf</w:t>
      </w:r>
      <w:r w:rsidR="00FF1989" w:rsidRPr="00FF1989">
        <w:rPr>
          <w:rFonts w:ascii="Arial" w:hAnsi="Arial" w:cs="Arial"/>
          <w:kern w:val="0"/>
          <w:szCs w:val="20"/>
          <w:lang w:val="de-DE"/>
        </w:rPr>
        <w:t xml:space="preserve"> </w:t>
      </w:r>
      <w:r w:rsidR="006D7555">
        <w:rPr>
          <w:rFonts w:ascii="Arial" w:hAnsi="Arial" w:cs="Arial"/>
          <w:kern w:val="0"/>
          <w:szCs w:val="20"/>
          <w:lang w:val="de-DE"/>
        </w:rPr>
        <w:t>Prozent</w:t>
      </w:r>
      <w:r w:rsidR="00FF1989" w:rsidRPr="00FF1989">
        <w:rPr>
          <w:rFonts w:ascii="Arial" w:hAnsi="Arial" w:cs="Arial"/>
          <w:kern w:val="0"/>
          <w:szCs w:val="20"/>
          <w:lang w:val="de-DE"/>
        </w:rPr>
        <w:t xml:space="preserve"> im Vergleich zum Vorjahr an</w:t>
      </w:r>
      <w:r w:rsidR="00AB2648">
        <w:rPr>
          <w:rFonts w:ascii="Arial" w:hAnsi="Arial" w:cs="Arial"/>
          <w:kern w:val="0"/>
          <w:szCs w:val="20"/>
          <w:lang w:val="de-DE"/>
        </w:rPr>
        <w:t>.</w:t>
      </w:r>
      <w:r w:rsidR="00FF1989" w:rsidRPr="00FF1989">
        <w:rPr>
          <w:rFonts w:ascii="Arial" w:hAnsi="Arial" w:cs="Arial"/>
          <w:kern w:val="0"/>
          <w:szCs w:val="20"/>
          <w:lang w:val="de-DE"/>
        </w:rPr>
        <w:t xml:space="preserve"> </w:t>
      </w:r>
      <w:r w:rsidR="00AB2648">
        <w:rPr>
          <w:rFonts w:ascii="Arial" w:hAnsi="Arial" w:cs="Arial"/>
          <w:kern w:val="0"/>
          <w:szCs w:val="20"/>
          <w:lang w:val="de-DE"/>
        </w:rPr>
        <w:t>G</w:t>
      </w:r>
      <w:r w:rsidR="00FF1989" w:rsidRPr="00FF1989">
        <w:rPr>
          <w:rFonts w:ascii="Arial" w:hAnsi="Arial" w:cs="Arial"/>
          <w:kern w:val="0"/>
          <w:szCs w:val="20"/>
          <w:lang w:val="de-DE"/>
        </w:rPr>
        <w:t xml:space="preserve">leichzeitig </w:t>
      </w:r>
      <w:r w:rsidR="00AB2648">
        <w:rPr>
          <w:rFonts w:ascii="Arial" w:hAnsi="Arial" w:cs="Arial"/>
          <w:kern w:val="0"/>
          <w:szCs w:val="20"/>
          <w:lang w:val="de-DE"/>
        </w:rPr>
        <w:t>soll der</w:t>
      </w:r>
      <w:r w:rsidR="00FF1989" w:rsidRPr="00FF1989">
        <w:rPr>
          <w:rFonts w:ascii="Arial" w:hAnsi="Arial" w:cs="Arial"/>
          <w:kern w:val="0"/>
          <w:szCs w:val="20"/>
          <w:lang w:val="de-DE"/>
        </w:rPr>
        <w:t xml:space="preserve"> Anteil </w:t>
      </w:r>
      <w:r w:rsidR="00A90FDC">
        <w:rPr>
          <w:rFonts w:ascii="Arial" w:hAnsi="Arial" w:cs="Arial"/>
          <w:kern w:val="0"/>
          <w:szCs w:val="20"/>
          <w:lang w:val="de-DE"/>
        </w:rPr>
        <w:t>großer Reifendimensionen</w:t>
      </w:r>
      <w:r w:rsidR="00FF1989" w:rsidRPr="00FF1989">
        <w:rPr>
          <w:rFonts w:ascii="Arial" w:hAnsi="Arial" w:cs="Arial"/>
          <w:kern w:val="0"/>
          <w:szCs w:val="20"/>
          <w:lang w:val="de-DE"/>
        </w:rPr>
        <w:t xml:space="preserve"> am Gesamtabsatz von Pkw-Reifen auf 45 </w:t>
      </w:r>
      <w:r w:rsidR="00085BB4">
        <w:rPr>
          <w:rFonts w:ascii="Arial" w:hAnsi="Arial" w:cs="Arial"/>
          <w:kern w:val="0"/>
          <w:szCs w:val="20"/>
          <w:lang w:val="de-DE"/>
        </w:rPr>
        <w:t>Prozent</w:t>
      </w:r>
      <w:r w:rsidR="00FF1989" w:rsidRPr="00FF1989">
        <w:rPr>
          <w:rFonts w:ascii="Arial" w:hAnsi="Arial" w:cs="Arial"/>
          <w:kern w:val="0"/>
          <w:szCs w:val="20"/>
          <w:lang w:val="de-DE"/>
        </w:rPr>
        <w:t xml:space="preserve"> steigen. </w:t>
      </w:r>
      <w:r w:rsidR="009A4A73">
        <w:rPr>
          <w:rFonts w:ascii="Arial" w:hAnsi="Arial" w:cs="Arial"/>
          <w:kern w:val="0"/>
          <w:szCs w:val="20"/>
          <w:lang w:val="de-DE"/>
        </w:rPr>
        <w:t>Darüber hinaus rechnet</w:t>
      </w:r>
      <w:r w:rsidR="00FF1989" w:rsidRPr="00FF1989">
        <w:rPr>
          <w:rFonts w:ascii="Arial" w:hAnsi="Arial" w:cs="Arial"/>
          <w:kern w:val="0"/>
          <w:szCs w:val="20"/>
          <w:lang w:val="de-DE"/>
        </w:rPr>
        <w:t xml:space="preserve"> </w:t>
      </w:r>
      <w:r w:rsidR="009A4A73">
        <w:rPr>
          <w:rFonts w:ascii="Arial" w:hAnsi="Arial" w:cs="Arial"/>
          <w:kern w:val="0"/>
          <w:szCs w:val="20"/>
          <w:lang w:val="de-DE"/>
        </w:rPr>
        <w:t>der Premium-Reifenhersteller</w:t>
      </w:r>
      <w:r w:rsidR="00FF1989" w:rsidRPr="00FF1989">
        <w:rPr>
          <w:rFonts w:ascii="Arial" w:hAnsi="Arial" w:cs="Arial"/>
          <w:kern w:val="0"/>
          <w:szCs w:val="20"/>
          <w:lang w:val="de-DE"/>
        </w:rPr>
        <w:t xml:space="preserve"> </w:t>
      </w:r>
      <w:r w:rsidR="00F04A6D">
        <w:rPr>
          <w:rFonts w:ascii="Arial" w:hAnsi="Arial" w:cs="Arial"/>
          <w:kern w:val="0"/>
          <w:szCs w:val="20"/>
          <w:lang w:val="de-DE"/>
        </w:rPr>
        <w:t>bei der</w:t>
      </w:r>
      <w:r w:rsidR="00FF1989" w:rsidRPr="00FF1989">
        <w:rPr>
          <w:rFonts w:ascii="Arial" w:hAnsi="Arial" w:cs="Arial"/>
          <w:kern w:val="0"/>
          <w:szCs w:val="20"/>
          <w:lang w:val="de-DE"/>
        </w:rPr>
        <w:t xml:space="preserve"> Erstausrüstung </w:t>
      </w:r>
      <w:r w:rsidR="00D812B8">
        <w:rPr>
          <w:rFonts w:ascii="Arial" w:hAnsi="Arial" w:cs="Arial"/>
          <w:kern w:val="0"/>
          <w:szCs w:val="20"/>
          <w:lang w:val="de-DE"/>
        </w:rPr>
        <w:t>von</w:t>
      </w:r>
      <w:r w:rsidR="00FF1989" w:rsidRPr="00FF1989">
        <w:rPr>
          <w:rFonts w:ascii="Arial" w:hAnsi="Arial" w:cs="Arial"/>
          <w:kern w:val="0"/>
          <w:szCs w:val="20"/>
          <w:lang w:val="de-DE"/>
        </w:rPr>
        <w:t xml:space="preserve"> Elektrofahrzeug</w:t>
      </w:r>
      <w:r w:rsidR="00C45DD5">
        <w:rPr>
          <w:rFonts w:ascii="Arial" w:hAnsi="Arial" w:cs="Arial"/>
          <w:kern w:val="0"/>
          <w:szCs w:val="20"/>
          <w:lang w:val="de-DE"/>
        </w:rPr>
        <w:t>en</w:t>
      </w:r>
      <w:r w:rsidR="00FF1989" w:rsidRPr="00FF1989">
        <w:rPr>
          <w:rFonts w:ascii="Arial" w:hAnsi="Arial" w:cs="Arial"/>
          <w:kern w:val="0"/>
          <w:szCs w:val="20"/>
          <w:lang w:val="de-DE"/>
        </w:rPr>
        <w:t xml:space="preserve"> </w:t>
      </w:r>
      <w:r w:rsidR="00395E88">
        <w:rPr>
          <w:rFonts w:ascii="Arial" w:hAnsi="Arial" w:cs="Arial"/>
          <w:kern w:val="0"/>
          <w:szCs w:val="20"/>
          <w:lang w:val="de-DE"/>
        </w:rPr>
        <w:t>mit einem Zuwachs</w:t>
      </w:r>
      <w:r w:rsidR="00FF1989" w:rsidRPr="00FF1989">
        <w:rPr>
          <w:rFonts w:ascii="Arial" w:hAnsi="Arial" w:cs="Arial"/>
          <w:kern w:val="0"/>
          <w:szCs w:val="20"/>
          <w:lang w:val="de-DE"/>
        </w:rPr>
        <w:t xml:space="preserve"> auf </w:t>
      </w:r>
      <w:r w:rsidR="007A7E49">
        <w:rPr>
          <w:rFonts w:ascii="Arial" w:hAnsi="Arial" w:cs="Arial"/>
          <w:kern w:val="0"/>
          <w:szCs w:val="20"/>
          <w:lang w:val="de-DE"/>
        </w:rPr>
        <w:t xml:space="preserve">einen Anteil von </w:t>
      </w:r>
      <w:r w:rsidR="00FF1989" w:rsidRPr="00FF1989">
        <w:rPr>
          <w:rFonts w:ascii="Arial" w:hAnsi="Arial" w:cs="Arial"/>
          <w:kern w:val="0"/>
          <w:szCs w:val="20"/>
          <w:lang w:val="de-DE"/>
        </w:rPr>
        <w:t xml:space="preserve">20 </w:t>
      </w:r>
      <w:r w:rsidR="006D7555">
        <w:rPr>
          <w:rFonts w:ascii="Arial" w:hAnsi="Arial" w:cs="Arial"/>
          <w:kern w:val="0"/>
          <w:szCs w:val="20"/>
          <w:lang w:val="de-DE"/>
        </w:rPr>
        <w:t>Prozent</w:t>
      </w:r>
      <w:r w:rsidR="007A7E49">
        <w:rPr>
          <w:rFonts w:ascii="Arial" w:hAnsi="Arial" w:cs="Arial"/>
          <w:kern w:val="0"/>
          <w:szCs w:val="20"/>
          <w:lang w:val="de-DE"/>
        </w:rPr>
        <w:t xml:space="preserve"> des Gesamt</w:t>
      </w:r>
      <w:r w:rsidR="007F2C48">
        <w:rPr>
          <w:rFonts w:ascii="Arial" w:hAnsi="Arial" w:cs="Arial"/>
          <w:kern w:val="0"/>
          <w:szCs w:val="20"/>
          <w:lang w:val="de-DE"/>
        </w:rPr>
        <w:t>-</w:t>
      </w:r>
      <w:r w:rsidR="00F03E2F">
        <w:rPr>
          <w:rFonts w:ascii="Arial" w:hAnsi="Arial" w:cs="Arial"/>
          <w:kern w:val="0"/>
          <w:szCs w:val="20"/>
          <w:lang w:val="de-DE"/>
        </w:rPr>
        <w:t>Erstausrüstungs-</w:t>
      </w:r>
      <w:r w:rsidR="005A7B40">
        <w:rPr>
          <w:rFonts w:ascii="Arial" w:hAnsi="Arial" w:cs="Arial"/>
          <w:kern w:val="0"/>
          <w:szCs w:val="20"/>
          <w:lang w:val="de-DE"/>
        </w:rPr>
        <w:t>A</w:t>
      </w:r>
      <w:r w:rsidR="007A7E49">
        <w:rPr>
          <w:rFonts w:ascii="Arial" w:hAnsi="Arial" w:cs="Arial"/>
          <w:kern w:val="0"/>
          <w:szCs w:val="20"/>
          <w:lang w:val="de-DE"/>
        </w:rPr>
        <w:t>bsatzes</w:t>
      </w:r>
      <w:r w:rsidR="00FF1989" w:rsidRPr="00FF1989">
        <w:rPr>
          <w:rFonts w:ascii="Arial" w:hAnsi="Arial" w:cs="Arial"/>
          <w:kern w:val="0"/>
          <w:szCs w:val="20"/>
          <w:lang w:val="de-DE"/>
        </w:rPr>
        <w:t xml:space="preserve">. </w:t>
      </w:r>
      <w:r w:rsidR="001C682F">
        <w:rPr>
          <w:rFonts w:ascii="Arial" w:hAnsi="Arial" w:cs="Arial"/>
          <w:kern w:val="0"/>
          <w:szCs w:val="20"/>
          <w:lang w:val="de-DE"/>
        </w:rPr>
        <w:t>Der Fokus liegt für</w:t>
      </w:r>
      <w:r w:rsidR="00FF1989" w:rsidRPr="00FF1989">
        <w:rPr>
          <w:rFonts w:ascii="Arial" w:hAnsi="Arial" w:cs="Arial"/>
          <w:kern w:val="0"/>
          <w:szCs w:val="20"/>
          <w:lang w:val="de-DE"/>
        </w:rPr>
        <w:t xml:space="preserve"> Hankook</w:t>
      </w:r>
      <w:r w:rsidR="00E41FE6">
        <w:rPr>
          <w:rFonts w:ascii="Arial" w:hAnsi="Arial" w:cs="Arial"/>
          <w:kern w:val="0"/>
          <w:szCs w:val="20"/>
          <w:lang w:val="de-DE"/>
        </w:rPr>
        <w:t xml:space="preserve"> auf</w:t>
      </w:r>
      <w:r w:rsidR="00FF1989" w:rsidRPr="00FF1989">
        <w:rPr>
          <w:rFonts w:ascii="Arial" w:hAnsi="Arial" w:cs="Arial"/>
          <w:kern w:val="0"/>
          <w:szCs w:val="20"/>
          <w:lang w:val="de-DE"/>
        </w:rPr>
        <w:t xml:space="preserve"> Absatz</w:t>
      </w:r>
      <w:r w:rsidR="00E41FE6">
        <w:rPr>
          <w:rFonts w:ascii="Arial" w:hAnsi="Arial" w:cs="Arial"/>
          <w:kern w:val="0"/>
          <w:szCs w:val="20"/>
          <w:lang w:val="de-DE"/>
        </w:rPr>
        <w:t>steigerungen</w:t>
      </w:r>
      <w:r w:rsidR="00FF1989" w:rsidRPr="00FF1989">
        <w:rPr>
          <w:rFonts w:ascii="Arial" w:hAnsi="Arial" w:cs="Arial"/>
          <w:kern w:val="0"/>
          <w:szCs w:val="20"/>
          <w:lang w:val="de-DE"/>
        </w:rPr>
        <w:t xml:space="preserve"> in den wichtigsten Märkten, </w:t>
      </w:r>
      <w:r w:rsidR="00124AF4">
        <w:rPr>
          <w:rFonts w:ascii="Arial" w:hAnsi="Arial" w:cs="Arial"/>
          <w:kern w:val="0"/>
          <w:szCs w:val="20"/>
          <w:lang w:val="de-DE"/>
        </w:rPr>
        <w:t>der engeren</w:t>
      </w:r>
      <w:r w:rsidR="00FF1989" w:rsidRPr="00FF1989">
        <w:rPr>
          <w:rFonts w:ascii="Arial" w:hAnsi="Arial" w:cs="Arial"/>
          <w:kern w:val="0"/>
          <w:szCs w:val="20"/>
          <w:lang w:val="de-DE"/>
        </w:rPr>
        <w:t xml:space="preserve"> Partnerschaft mit Premium-Automobilherstellern und </w:t>
      </w:r>
      <w:r w:rsidR="0024484B">
        <w:rPr>
          <w:rFonts w:ascii="Arial" w:hAnsi="Arial" w:cs="Arial"/>
          <w:kern w:val="0"/>
          <w:szCs w:val="20"/>
          <w:lang w:val="de-DE"/>
        </w:rPr>
        <w:t>der weiter gefestigten</w:t>
      </w:r>
      <w:r w:rsidR="0016625F">
        <w:rPr>
          <w:rFonts w:ascii="Arial" w:hAnsi="Arial" w:cs="Arial"/>
          <w:kern w:val="0"/>
          <w:szCs w:val="20"/>
          <w:lang w:val="de-DE"/>
        </w:rPr>
        <w:t xml:space="preserve"> </w:t>
      </w:r>
      <w:r w:rsidR="0024484B">
        <w:rPr>
          <w:rFonts w:ascii="Arial" w:hAnsi="Arial" w:cs="Arial"/>
          <w:kern w:val="0"/>
          <w:szCs w:val="20"/>
          <w:lang w:val="de-DE"/>
        </w:rPr>
        <w:t>Topp</w:t>
      </w:r>
      <w:r w:rsidR="00FF1989" w:rsidRPr="00FF1989">
        <w:rPr>
          <w:rFonts w:ascii="Arial" w:hAnsi="Arial" w:cs="Arial"/>
          <w:kern w:val="0"/>
          <w:szCs w:val="20"/>
          <w:lang w:val="de-DE"/>
        </w:rPr>
        <w:t xml:space="preserve">osition </w:t>
      </w:r>
      <w:r w:rsidR="007467AF">
        <w:rPr>
          <w:rFonts w:ascii="Arial" w:hAnsi="Arial" w:cs="Arial"/>
          <w:kern w:val="0"/>
          <w:szCs w:val="20"/>
          <w:lang w:val="de-DE"/>
        </w:rPr>
        <w:t>bei Reifen</w:t>
      </w:r>
      <w:r w:rsidR="00FF1989" w:rsidRPr="00FF1989">
        <w:rPr>
          <w:rFonts w:ascii="Arial" w:hAnsi="Arial" w:cs="Arial"/>
          <w:kern w:val="0"/>
          <w:szCs w:val="20"/>
          <w:lang w:val="de-DE"/>
        </w:rPr>
        <w:t xml:space="preserve"> für Elektrofahrzeuge.</w:t>
      </w:r>
    </w:p>
    <w:p w14:paraId="5E3AF768" w14:textId="49A07C01" w:rsidR="000212B8" w:rsidRDefault="000212B8">
      <w:pPr>
        <w:widowControl/>
        <w:wordWrap/>
        <w:autoSpaceDE/>
        <w:autoSpaceDN/>
        <w:spacing w:after="200" w:line="276" w:lineRule="auto"/>
        <w:jc w:val="left"/>
        <w:rPr>
          <w:rFonts w:ascii="Arial" w:hAnsi="Arial" w:cs="Arial"/>
          <w:kern w:val="0"/>
          <w:szCs w:val="20"/>
          <w:lang w:val="de-DE"/>
        </w:rPr>
      </w:pPr>
      <w:r>
        <w:rPr>
          <w:rFonts w:ascii="Arial" w:hAnsi="Arial" w:cs="Arial"/>
          <w:kern w:val="0"/>
          <w:szCs w:val="20"/>
          <w:lang w:val="de-DE"/>
        </w:rPr>
        <w:br w:type="page"/>
      </w:r>
    </w:p>
    <w:p w14:paraId="7C1D73AF" w14:textId="2B70552C" w:rsidR="00BB7726" w:rsidRPr="00D33695" w:rsidRDefault="00BB7726" w:rsidP="00BB7726">
      <w:pPr>
        <w:widowControl/>
        <w:wordWrap/>
        <w:autoSpaceDE/>
        <w:autoSpaceDN/>
        <w:jc w:val="left"/>
        <w:rPr>
          <w:rFonts w:ascii="Arial" w:eastAsia="Hankook Regular" w:hAnsi="Arial" w:cs="Arial"/>
          <w:b/>
          <w:kern w:val="0"/>
          <w:szCs w:val="20"/>
        </w:rPr>
      </w:pPr>
      <w:r w:rsidRPr="00D33695">
        <w:rPr>
          <w:rFonts w:ascii="Arial" w:eastAsia="Hankook Regular" w:hAnsi="Arial" w:cs="Arial"/>
          <w:b/>
          <w:kern w:val="0"/>
          <w:szCs w:val="20"/>
        </w:rPr>
        <w:lastRenderedPageBreak/>
        <w:t xml:space="preserve">2022 </w:t>
      </w:r>
      <w:r w:rsidR="003C0D29" w:rsidRPr="00FB4BAA">
        <w:rPr>
          <w:rFonts w:ascii="Hankook Regular" w:eastAsia="Hankook Regular" w:hAnsi="Hankook Regular" w:cs="Arial"/>
          <w:b/>
          <w:kern w:val="0"/>
          <w:sz w:val="19"/>
          <w:szCs w:val="19"/>
          <w:lang w:val="de-DE"/>
        </w:rPr>
        <w:t>Konsolidierte Finanzergebnisse</w:t>
      </w:r>
      <w:r w:rsidR="003C0D29" w:rsidRPr="00D33695">
        <w:rPr>
          <w:rFonts w:ascii="Arial" w:eastAsia="Hankook Regular" w:hAnsi="Arial" w:cs="Arial"/>
          <w:b/>
          <w:kern w:val="0"/>
          <w:szCs w:val="20"/>
        </w:rPr>
        <w:t xml:space="preserve"> </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BB7726" w:rsidRPr="00D33695" w14:paraId="3B7B0AEF" w14:textId="77777777" w:rsidTr="009E4279">
        <w:trPr>
          <w:trHeight w:val="342"/>
        </w:trPr>
        <w:tc>
          <w:tcPr>
            <w:tcW w:w="2259" w:type="dxa"/>
            <w:tcBorders>
              <w:bottom w:val="double" w:sz="4" w:space="0" w:color="auto"/>
              <w:right w:val="double" w:sz="4" w:space="0" w:color="auto"/>
            </w:tcBorders>
            <w:shd w:val="clear" w:color="auto" w:fill="7F7F7F"/>
            <w:vAlign w:val="center"/>
          </w:tcPr>
          <w:p w14:paraId="10EC020E" w14:textId="6BEC3273" w:rsidR="00BB7726" w:rsidRPr="00C61B36" w:rsidRDefault="00BB7726" w:rsidP="009E4279">
            <w:pPr>
              <w:wordWrap/>
              <w:ind w:rightChars="56" w:right="112"/>
              <w:jc w:val="center"/>
              <w:rPr>
                <w:rFonts w:ascii="Arial" w:eastAsia="Hankook Regular" w:hAnsi="Arial" w:cs="Arial"/>
                <w:b/>
                <w:color w:val="FFFFFF"/>
                <w:kern w:val="0"/>
                <w:sz w:val="19"/>
                <w:szCs w:val="19"/>
              </w:rPr>
            </w:pPr>
            <w:r w:rsidRPr="00C61B36">
              <w:rPr>
                <w:rFonts w:ascii="Arial" w:eastAsia="Hankook Regular" w:hAnsi="Arial" w:cs="Arial"/>
                <w:b/>
                <w:color w:val="FFFFFF"/>
                <w:kern w:val="0"/>
                <w:sz w:val="19"/>
                <w:szCs w:val="19"/>
              </w:rPr>
              <w:t>(</w:t>
            </w:r>
            <w:r w:rsidR="00342978">
              <w:rPr>
                <w:rFonts w:ascii="Arial" w:eastAsia="Hankook Regular" w:hAnsi="Arial" w:cs="Arial"/>
                <w:b/>
                <w:color w:val="FFFFFF"/>
                <w:kern w:val="0"/>
                <w:sz w:val="19"/>
                <w:szCs w:val="19"/>
              </w:rPr>
              <w:t xml:space="preserve">in </w:t>
            </w:r>
            <w:r w:rsidR="008578B2">
              <w:rPr>
                <w:rFonts w:ascii="Arial" w:eastAsia="Hankook Regular" w:hAnsi="Arial" w:cs="Arial"/>
                <w:b/>
                <w:color w:val="FFFFFF"/>
                <w:kern w:val="0"/>
                <w:sz w:val="19"/>
                <w:szCs w:val="19"/>
              </w:rPr>
              <w:t>Milliarden</w:t>
            </w:r>
            <w:r w:rsidR="008578B2" w:rsidRPr="00C61B36">
              <w:rPr>
                <w:rFonts w:ascii="Arial" w:eastAsia="Hankook Regular" w:hAnsi="Arial" w:cs="Arial"/>
                <w:b/>
                <w:color w:val="FFFFFF"/>
                <w:kern w:val="0"/>
                <w:sz w:val="19"/>
                <w:szCs w:val="19"/>
              </w:rPr>
              <w:t xml:space="preserve"> </w:t>
            </w:r>
            <w:r w:rsidRPr="00C61B36">
              <w:rPr>
                <w:rFonts w:ascii="Arial" w:eastAsia="Hankook Regular" w:hAnsi="Arial" w:cs="Arial"/>
                <w:b/>
                <w:color w:val="FFFFFF"/>
                <w:kern w:val="0"/>
                <w:sz w:val="19"/>
                <w:szCs w:val="19"/>
              </w:rPr>
              <w:t>KRW)</w:t>
            </w:r>
          </w:p>
        </w:tc>
        <w:tc>
          <w:tcPr>
            <w:tcW w:w="2260" w:type="dxa"/>
            <w:tcBorders>
              <w:bottom w:val="double" w:sz="4" w:space="0" w:color="auto"/>
              <w:right w:val="double" w:sz="4" w:space="0" w:color="auto"/>
            </w:tcBorders>
            <w:shd w:val="clear" w:color="auto" w:fill="7F7F7F"/>
            <w:vAlign w:val="center"/>
          </w:tcPr>
          <w:p w14:paraId="491781C4" w14:textId="77777777" w:rsidR="00BB7726" w:rsidRPr="00D33695" w:rsidRDefault="00BB7726" w:rsidP="009E4279">
            <w:pPr>
              <w:wordWrap/>
              <w:ind w:rightChars="56" w:right="112"/>
              <w:jc w:val="center"/>
              <w:rPr>
                <w:rFonts w:ascii="Arial" w:eastAsia="Hankook Regular" w:hAnsi="Arial" w:cs="Arial"/>
                <w:b/>
                <w:color w:val="FFFFFF"/>
                <w:kern w:val="0"/>
                <w:szCs w:val="20"/>
              </w:rPr>
            </w:pPr>
            <w:r w:rsidRPr="00D33695">
              <w:rPr>
                <w:rFonts w:ascii="Arial" w:eastAsia="Hankook Regular" w:hAnsi="Arial" w:cs="Arial"/>
                <w:b/>
                <w:color w:val="FFFFFF"/>
                <w:kern w:val="0"/>
                <w:szCs w:val="20"/>
              </w:rPr>
              <w:t>FY 2021</w:t>
            </w:r>
          </w:p>
        </w:tc>
        <w:tc>
          <w:tcPr>
            <w:tcW w:w="2260" w:type="dxa"/>
            <w:tcBorders>
              <w:bottom w:val="double" w:sz="4" w:space="0" w:color="auto"/>
              <w:right w:val="double" w:sz="4" w:space="0" w:color="auto"/>
            </w:tcBorders>
            <w:shd w:val="clear" w:color="auto" w:fill="7F7F7F"/>
            <w:vAlign w:val="center"/>
          </w:tcPr>
          <w:p w14:paraId="25DA1C43" w14:textId="77777777" w:rsidR="00BB7726" w:rsidRPr="00D33695" w:rsidRDefault="00BB7726" w:rsidP="009E4279">
            <w:pPr>
              <w:wordWrap/>
              <w:ind w:rightChars="56" w:right="112"/>
              <w:jc w:val="center"/>
              <w:rPr>
                <w:rFonts w:ascii="Arial" w:eastAsia="Hankook Regular" w:hAnsi="Arial" w:cs="Arial"/>
                <w:b/>
                <w:color w:val="FFFFFF"/>
                <w:kern w:val="0"/>
                <w:szCs w:val="20"/>
              </w:rPr>
            </w:pPr>
            <w:r w:rsidRPr="00D33695">
              <w:rPr>
                <w:rFonts w:ascii="Arial" w:eastAsia="Hankook Regular" w:hAnsi="Arial" w:cs="Arial"/>
                <w:b/>
                <w:color w:val="FFFFFF"/>
                <w:kern w:val="0"/>
                <w:szCs w:val="20"/>
              </w:rPr>
              <w:t>FY 2022</w:t>
            </w:r>
          </w:p>
        </w:tc>
      </w:tr>
      <w:tr w:rsidR="00BB7726" w:rsidRPr="00D33695" w14:paraId="5017024B" w14:textId="77777777" w:rsidTr="009E4279">
        <w:trPr>
          <w:trHeight w:val="342"/>
        </w:trPr>
        <w:tc>
          <w:tcPr>
            <w:tcW w:w="2259" w:type="dxa"/>
            <w:tcBorders>
              <w:top w:val="double" w:sz="4" w:space="0" w:color="auto"/>
              <w:right w:val="double" w:sz="4" w:space="0" w:color="auto"/>
            </w:tcBorders>
            <w:shd w:val="clear" w:color="auto" w:fill="auto"/>
            <w:vAlign w:val="center"/>
          </w:tcPr>
          <w:p w14:paraId="7A5F4F6F" w14:textId="75B4BD0B" w:rsidR="00BB7726" w:rsidRPr="00D33695" w:rsidRDefault="00C61B36" w:rsidP="009E4279">
            <w:pPr>
              <w:wordWrap/>
              <w:ind w:rightChars="56" w:right="112"/>
              <w:jc w:val="center"/>
              <w:rPr>
                <w:rFonts w:ascii="Arial" w:eastAsia="Hankook Regular" w:hAnsi="Arial" w:cs="Arial"/>
                <w:b/>
                <w:color w:val="000000"/>
                <w:kern w:val="0"/>
                <w:szCs w:val="20"/>
              </w:rPr>
            </w:pPr>
            <w:r>
              <w:rPr>
                <w:rFonts w:ascii="Arial" w:eastAsia="Hankook Regular" w:hAnsi="Arial" w:cs="Arial"/>
                <w:b/>
                <w:color w:val="000000"/>
                <w:kern w:val="0"/>
                <w:szCs w:val="20"/>
              </w:rPr>
              <w:t>Umsatz</w:t>
            </w:r>
          </w:p>
        </w:tc>
        <w:tc>
          <w:tcPr>
            <w:tcW w:w="2260" w:type="dxa"/>
            <w:tcBorders>
              <w:top w:val="double" w:sz="4" w:space="0" w:color="auto"/>
              <w:right w:val="double" w:sz="4" w:space="0" w:color="auto"/>
            </w:tcBorders>
            <w:shd w:val="clear" w:color="auto" w:fill="auto"/>
            <w:vAlign w:val="center"/>
          </w:tcPr>
          <w:p w14:paraId="357742A5" w14:textId="3B4AA0C1" w:rsidR="00BB7726" w:rsidRPr="00D33695" w:rsidRDefault="00BB7726" w:rsidP="009E4279">
            <w:pPr>
              <w:widowControl/>
              <w:wordWrap/>
              <w:autoSpaceDE/>
              <w:autoSpaceDN/>
              <w:jc w:val="center"/>
              <w:rPr>
                <w:rFonts w:ascii="Arial" w:eastAsiaTheme="minorEastAsia" w:hAnsi="Arial" w:cs="Arial"/>
                <w:b/>
                <w:szCs w:val="20"/>
              </w:rPr>
            </w:pPr>
            <w:r w:rsidRPr="00D33695">
              <w:rPr>
                <w:rFonts w:ascii="Arial" w:eastAsia="Hankook Regular" w:hAnsi="Arial" w:cs="Arial"/>
                <w:b/>
                <w:bCs/>
                <w:szCs w:val="20"/>
              </w:rPr>
              <w:t>7</w:t>
            </w:r>
            <w:r w:rsidR="006A677F">
              <w:rPr>
                <w:rFonts w:ascii="Arial" w:eastAsia="Hankook Regular" w:hAnsi="Arial" w:cs="Arial"/>
                <w:b/>
                <w:bCs/>
                <w:szCs w:val="20"/>
              </w:rPr>
              <w:t>.</w:t>
            </w:r>
            <w:r w:rsidRPr="00D33695">
              <w:rPr>
                <w:rFonts w:ascii="Arial" w:eastAsia="Hankook Regular" w:hAnsi="Arial" w:cs="Arial"/>
                <w:b/>
                <w:bCs/>
                <w:szCs w:val="20"/>
              </w:rPr>
              <w:t>141</w:t>
            </w:r>
            <w:r w:rsidR="006A677F">
              <w:rPr>
                <w:rFonts w:ascii="Arial" w:eastAsia="Hankook Regular" w:hAnsi="Arial" w:cs="Arial"/>
                <w:b/>
                <w:bCs/>
                <w:szCs w:val="20"/>
              </w:rPr>
              <w:t>,</w:t>
            </w:r>
            <w:r w:rsidRPr="00D33695">
              <w:rPr>
                <w:rFonts w:ascii="Arial" w:eastAsia="Hankook Regular" w:hAnsi="Arial" w:cs="Arial"/>
                <w:b/>
                <w:bCs/>
                <w:szCs w:val="20"/>
              </w:rPr>
              <w:t>1</w:t>
            </w:r>
          </w:p>
        </w:tc>
        <w:tc>
          <w:tcPr>
            <w:tcW w:w="2260" w:type="dxa"/>
            <w:tcBorders>
              <w:top w:val="double" w:sz="4" w:space="0" w:color="auto"/>
              <w:right w:val="double" w:sz="4" w:space="0" w:color="auto"/>
            </w:tcBorders>
            <w:shd w:val="clear" w:color="auto" w:fill="auto"/>
            <w:vAlign w:val="center"/>
          </w:tcPr>
          <w:p w14:paraId="3B448E61" w14:textId="1438D262" w:rsidR="00BB7726" w:rsidRPr="00D33695" w:rsidRDefault="00BB7726" w:rsidP="009E4279">
            <w:pPr>
              <w:jc w:val="center"/>
              <w:rPr>
                <w:rFonts w:ascii="Arial" w:eastAsiaTheme="minorEastAsia" w:hAnsi="Arial" w:cs="Arial"/>
                <w:b/>
                <w:szCs w:val="20"/>
              </w:rPr>
            </w:pPr>
            <w:r w:rsidRPr="00D33695">
              <w:rPr>
                <w:rFonts w:ascii="Arial" w:eastAsia="Hankook Regular" w:hAnsi="Arial" w:cs="Arial"/>
                <w:b/>
                <w:bCs/>
                <w:szCs w:val="20"/>
              </w:rPr>
              <w:t>8</w:t>
            </w:r>
            <w:r w:rsidR="006A677F">
              <w:rPr>
                <w:rFonts w:ascii="Arial" w:eastAsia="Hankook Regular" w:hAnsi="Arial" w:cs="Arial"/>
                <w:b/>
                <w:bCs/>
                <w:szCs w:val="20"/>
              </w:rPr>
              <w:t>.</w:t>
            </w:r>
            <w:r w:rsidRPr="00D33695">
              <w:rPr>
                <w:rFonts w:ascii="Arial" w:eastAsia="Hankook Regular" w:hAnsi="Arial" w:cs="Arial"/>
                <w:b/>
                <w:bCs/>
                <w:szCs w:val="20"/>
              </w:rPr>
              <w:t>394</w:t>
            </w:r>
            <w:r w:rsidR="006A677F">
              <w:rPr>
                <w:rFonts w:ascii="Arial" w:eastAsia="Hankook Regular" w:hAnsi="Arial" w:cs="Arial"/>
                <w:b/>
                <w:bCs/>
                <w:szCs w:val="20"/>
              </w:rPr>
              <w:t>,</w:t>
            </w:r>
            <w:r w:rsidRPr="00D33695">
              <w:rPr>
                <w:rFonts w:ascii="Arial" w:eastAsia="Hankook Regular" w:hAnsi="Arial" w:cs="Arial"/>
                <w:b/>
                <w:bCs/>
                <w:szCs w:val="20"/>
              </w:rPr>
              <w:t>2</w:t>
            </w:r>
          </w:p>
        </w:tc>
      </w:tr>
      <w:tr w:rsidR="00BB7726" w:rsidRPr="00D33695" w14:paraId="7D142E69" w14:textId="77777777" w:rsidTr="009E4279">
        <w:trPr>
          <w:trHeight w:val="342"/>
        </w:trPr>
        <w:tc>
          <w:tcPr>
            <w:tcW w:w="2259" w:type="dxa"/>
            <w:tcBorders>
              <w:right w:val="double" w:sz="4" w:space="0" w:color="auto"/>
            </w:tcBorders>
            <w:shd w:val="clear" w:color="auto" w:fill="auto"/>
            <w:vAlign w:val="center"/>
          </w:tcPr>
          <w:p w14:paraId="1DBFD608" w14:textId="52A20D62" w:rsidR="00BB7726" w:rsidRPr="00D33695" w:rsidRDefault="00BB7726" w:rsidP="009E4279">
            <w:pPr>
              <w:wordWrap/>
              <w:ind w:rightChars="56" w:right="112"/>
              <w:jc w:val="center"/>
              <w:rPr>
                <w:rFonts w:ascii="Arial" w:eastAsia="Hankook Regular" w:hAnsi="Arial" w:cs="Arial"/>
                <w:b/>
                <w:color w:val="000000"/>
                <w:kern w:val="0"/>
                <w:szCs w:val="20"/>
              </w:rPr>
            </w:pPr>
            <w:r w:rsidRPr="00D33695">
              <w:rPr>
                <w:rFonts w:ascii="Arial" w:eastAsia="Hankook Regular" w:hAnsi="Arial" w:cs="Arial"/>
                <w:b/>
                <w:color w:val="000000"/>
                <w:kern w:val="0"/>
                <w:szCs w:val="20"/>
              </w:rPr>
              <w:t>Operati</w:t>
            </w:r>
            <w:r w:rsidR="00C61B36">
              <w:rPr>
                <w:rFonts w:ascii="Arial" w:eastAsia="Hankook Regular" w:hAnsi="Arial" w:cs="Arial"/>
                <w:b/>
                <w:color w:val="000000"/>
                <w:kern w:val="0"/>
                <w:szCs w:val="20"/>
              </w:rPr>
              <w:t>ver Gewinn</w:t>
            </w:r>
          </w:p>
        </w:tc>
        <w:tc>
          <w:tcPr>
            <w:tcW w:w="2260" w:type="dxa"/>
            <w:tcBorders>
              <w:right w:val="double" w:sz="4" w:space="0" w:color="auto"/>
            </w:tcBorders>
            <w:shd w:val="clear" w:color="auto" w:fill="auto"/>
            <w:vAlign w:val="center"/>
          </w:tcPr>
          <w:p w14:paraId="6382C220" w14:textId="310EC1ED" w:rsidR="00BB7726" w:rsidRPr="00D33695" w:rsidRDefault="00BB7726" w:rsidP="009E4279">
            <w:pPr>
              <w:widowControl/>
              <w:wordWrap/>
              <w:autoSpaceDE/>
              <w:autoSpaceDN/>
              <w:jc w:val="center"/>
              <w:rPr>
                <w:rFonts w:ascii="Arial" w:eastAsiaTheme="minorEastAsia" w:hAnsi="Arial" w:cs="Arial"/>
                <w:b/>
                <w:szCs w:val="20"/>
              </w:rPr>
            </w:pPr>
            <w:r w:rsidRPr="00D33695">
              <w:rPr>
                <w:rFonts w:ascii="Arial" w:eastAsia="Hankook Regular" w:hAnsi="Arial" w:cs="Arial"/>
                <w:b/>
                <w:bCs/>
                <w:szCs w:val="20"/>
              </w:rPr>
              <w:t>642</w:t>
            </w:r>
            <w:r w:rsidR="006A677F">
              <w:rPr>
                <w:rFonts w:ascii="Arial" w:eastAsia="Hankook Regular" w:hAnsi="Arial" w:cs="Arial"/>
                <w:b/>
                <w:bCs/>
                <w:szCs w:val="20"/>
              </w:rPr>
              <w:t>,</w:t>
            </w:r>
            <w:r w:rsidRPr="00D33695">
              <w:rPr>
                <w:rFonts w:ascii="Arial" w:eastAsia="Hankook Regular" w:hAnsi="Arial" w:cs="Arial"/>
                <w:b/>
                <w:bCs/>
                <w:szCs w:val="20"/>
              </w:rPr>
              <w:t>1</w:t>
            </w:r>
          </w:p>
        </w:tc>
        <w:tc>
          <w:tcPr>
            <w:tcW w:w="2260" w:type="dxa"/>
            <w:tcBorders>
              <w:right w:val="double" w:sz="4" w:space="0" w:color="auto"/>
            </w:tcBorders>
            <w:shd w:val="clear" w:color="auto" w:fill="auto"/>
            <w:vAlign w:val="center"/>
          </w:tcPr>
          <w:p w14:paraId="2A5E41EF" w14:textId="052537E9" w:rsidR="00BB7726" w:rsidRPr="00D33695" w:rsidRDefault="00BB7726" w:rsidP="009E4279">
            <w:pPr>
              <w:widowControl/>
              <w:wordWrap/>
              <w:autoSpaceDE/>
              <w:autoSpaceDN/>
              <w:jc w:val="center"/>
              <w:rPr>
                <w:rFonts w:ascii="Arial" w:eastAsiaTheme="minorEastAsia" w:hAnsi="Arial" w:cs="Arial"/>
                <w:b/>
                <w:szCs w:val="20"/>
              </w:rPr>
            </w:pPr>
            <w:r w:rsidRPr="00D33695">
              <w:rPr>
                <w:rFonts w:ascii="Arial" w:eastAsia="Hankook Regular" w:hAnsi="Arial" w:cs="Arial"/>
                <w:b/>
                <w:bCs/>
                <w:szCs w:val="20"/>
              </w:rPr>
              <w:t>705</w:t>
            </w:r>
            <w:r w:rsidR="006A677F">
              <w:rPr>
                <w:rFonts w:ascii="Arial" w:eastAsia="Hankook Regular" w:hAnsi="Arial" w:cs="Arial"/>
                <w:b/>
                <w:bCs/>
                <w:szCs w:val="20"/>
              </w:rPr>
              <w:t>,</w:t>
            </w:r>
            <w:r w:rsidRPr="00D33695">
              <w:rPr>
                <w:rFonts w:ascii="Arial" w:eastAsia="Hankook Regular" w:hAnsi="Arial" w:cs="Arial"/>
                <w:b/>
                <w:bCs/>
                <w:szCs w:val="20"/>
              </w:rPr>
              <w:t>7</w:t>
            </w:r>
          </w:p>
        </w:tc>
      </w:tr>
    </w:tbl>
    <w:p w14:paraId="0A456204" w14:textId="77777777" w:rsidR="00BB7726" w:rsidRPr="00D33695" w:rsidRDefault="00BB7726" w:rsidP="00BB7726">
      <w:pPr>
        <w:rPr>
          <w:rFonts w:ascii="Arial" w:hAnsi="Arial" w:cs="Arial"/>
          <w:color w:val="000000"/>
          <w:szCs w:val="20"/>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B7726" w:rsidRPr="00D33695" w14:paraId="21FD621F" w14:textId="77777777" w:rsidTr="009E4279">
        <w:trPr>
          <w:trHeight w:val="363"/>
        </w:trPr>
        <w:tc>
          <w:tcPr>
            <w:tcW w:w="2235" w:type="dxa"/>
            <w:tcBorders>
              <w:bottom w:val="double" w:sz="4" w:space="0" w:color="auto"/>
              <w:right w:val="double" w:sz="4" w:space="0" w:color="auto"/>
            </w:tcBorders>
            <w:shd w:val="clear" w:color="auto" w:fill="7F7F7F"/>
            <w:vAlign w:val="center"/>
          </w:tcPr>
          <w:p w14:paraId="22CDEE46" w14:textId="574E54E1" w:rsidR="00BB7726" w:rsidRPr="00C61B36" w:rsidRDefault="00BB7726" w:rsidP="009E4279">
            <w:pPr>
              <w:wordWrap/>
              <w:ind w:rightChars="56" w:right="112"/>
              <w:jc w:val="center"/>
              <w:rPr>
                <w:rFonts w:ascii="Arial" w:eastAsia="Hankook Regular" w:hAnsi="Arial" w:cs="Arial"/>
                <w:b/>
                <w:color w:val="FFFFFF"/>
                <w:kern w:val="0"/>
                <w:sz w:val="19"/>
                <w:szCs w:val="19"/>
              </w:rPr>
            </w:pPr>
            <w:r w:rsidRPr="00C61B36">
              <w:rPr>
                <w:rFonts w:ascii="Arial" w:eastAsia="Hankook Regular" w:hAnsi="Arial" w:cs="Arial"/>
                <w:b/>
                <w:color w:val="FFFFFF"/>
                <w:kern w:val="0"/>
                <w:sz w:val="19"/>
                <w:szCs w:val="19"/>
              </w:rPr>
              <w:t>(</w:t>
            </w:r>
            <w:r w:rsidR="002732AB">
              <w:rPr>
                <w:rFonts w:ascii="Arial" w:eastAsia="Hankook Regular" w:hAnsi="Arial" w:cs="Arial"/>
                <w:b/>
                <w:color w:val="FFFFFF"/>
                <w:kern w:val="0"/>
                <w:sz w:val="19"/>
                <w:szCs w:val="19"/>
              </w:rPr>
              <w:t xml:space="preserve">in </w:t>
            </w:r>
            <w:r w:rsidRPr="00C61B36">
              <w:rPr>
                <w:rFonts w:ascii="Arial" w:eastAsia="Hankook Regular" w:hAnsi="Arial" w:cs="Arial"/>
                <w:b/>
                <w:color w:val="FFFFFF"/>
                <w:kern w:val="0"/>
                <w:sz w:val="19"/>
                <w:szCs w:val="19"/>
              </w:rPr>
              <w:t>Million</w:t>
            </w:r>
            <w:r w:rsidR="00C61B36" w:rsidRPr="00C61B36">
              <w:rPr>
                <w:rFonts w:ascii="Arial" w:eastAsia="Hankook Regular" w:hAnsi="Arial" w:cs="Arial"/>
                <w:b/>
                <w:color w:val="FFFFFF"/>
                <w:kern w:val="0"/>
                <w:sz w:val="19"/>
                <w:szCs w:val="19"/>
              </w:rPr>
              <w:t>en</w:t>
            </w:r>
            <w:r w:rsidRPr="00C61B36">
              <w:rPr>
                <w:rFonts w:ascii="Arial" w:eastAsia="Hankook Regular" w:hAnsi="Arial" w:cs="Arial"/>
                <w:b/>
                <w:color w:val="FFFFFF"/>
                <w:kern w:val="0"/>
                <w:sz w:val="19"/>
                <w:szCs w:val="19"/>
              </w:rPr>
              <w:t xml:space="preserve"> USD)</w:t>
            </w:r>
          </w:p>
        </w:tc>
        <w:tc>
          <w:tcPr>
            <w:tcW w:w="2268" w:type="dxa"/>
            <w:tcBorders>
              <w:left w:val="double" w:sz="4" w:space="0" w:color="auto"/>
              <w:bottom w:val="double" w:sz="4" w:space="0" w:color="auto"/>
              <w:right w:val="double" w:sz="4" w:space="0" w:color="auto"/>
            </w:tcBorders>
            <w:shd w:val="clear" w:color="auto" w:fill="7F7F7F"/>
            <w:vAlign w:val="center"/>
          </w:tcPr>
          <w:p w14:paraId="513ABD75" w14:textId="77777777" w:rsidR="00BB7726" w:rsidRPr="00D33695" w:rsidRDefault="00BB7726" w:rsidP="009E4279">
            <w:pPr>
              <w:wordWrap/>
              <w:ind w:rightChars="56" w:right="112"/>
              <w:jc w:val="center"/>
              <w:rPr>
                <w:rFonts w:ascii="Arial" w:eastAsia="Hankook Regular" w:hAnsi="Arial" w:cs="Arial"/>
                <w:b/>
                <w:color w:val="FFFFFF"/>
                <w:kern w:val="0"/>
                <w:szCs w:val="20"/>
              </w:rPr>
            </w:pPr>
            <w:r w:rsidRPr="00D33695">
              <w:rPr>
                <w:rFonts w:ascii="Arial" w:eastAsia="Hankook Regular" w:hAnsi="Arial" w:cs="Arial"/>
                <w:b/>
                <w:color w:val="FFFFFF"/>
                <w:kern w:val="0"/>
                <w:szCs w:val="20"/>
              </w:rPr>
              <w:t>FY 2021</w:t>
            </w:r>
          </w:p>
        </w:tc>
        <w:tc>
          <w:tcPr>
            <w:tcW w:w="2268" w:type="dxa"/>
            <w:tcBorders>
              <w:left w:val="double" w:sz="4" w:space="0" w:color="auto"/>
              <w:bottom w:val="double" w:sz="4" w:space="0" w:color="auto"/>
              <w:right w:val="double" w:sz="4" w:space="0" w:color="auto"/>
            </w:tcBorders>
            <w:shd w:val="clear" w:color="auto" w:fill="7F7F7F"/>
            <w:vAlign w:val="center"/>
          </w:tcPr>
          <w:p w14:paraId="55831D06" w14:textId="77777777" w:rsidR="00BB7726" w:rsidRPr="00D33695" w:rsidRDefault="00BB7726" w:rsidP="009E4279">
            <w:pPr>
              <w:wordWrap/>
              <w:ind w:rightChars="56" w:right="112"/>
              <w:jc w:val="center"/>
              <w:rPr>
                <w:rFonts w:ascii="Arial" w:eastAsia="Hankook Regular" w:hAnsi="Arial" w:cs="Arial"/>
                <w:b/>
                <w:color w:val="FFFFFF"/>
                <w:kern w:val="0"/>
                <w:szCs w:val="20"/>
              </w:rPr>
            </w:pPr>
            <w:r w:rsidRPr="00D33695">
              <w:rPr>
                <w:rFonts w:ascii="Arial" w:eastAsia="Hankook Regular" w:hAnsi="Arial" w:cs="Arial"/>
                <w:b/>
                <w:color w:val="FFFFFF"/>
                <w:kern w:val="0"/>
                <w:szCs w:val="20"/>
              </w:rPr>
              <w:t>FY 2022</w:t>
            </w:r>
          </w:p>
        </w:tc>
      </w:tr>
      <w:tr w:rsidR="00BB7726" w:rsidRPr="00D33695" w14:paraId="1017C366" w14:textId="77777777" w:rsidTr="009E4279">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0AA0B2B" w14:textId="4C3C5ADC" w:rsidR="00BB7726" w:rsidRPr="00D33695" w:rsidRDefault="00C61B36" w:rsidP="009E4279">
            <w:pPr>
              <w:wordWrap/>
              <w:ind w:rightChars="56" w:right="112"/>
              <w:jc w:val="center"/>
              <w:rPr>
                <w:rFonts w:ascii="Arial" w:eastAsia="Hankook Regular" w:hAnsi="Arial" w:cs="Arial"/>
                <w:b/>
                <w:kern w:val="0"/>
                <w:szCs w:val="20"/>
              </w:rPr>
            </w:pPr>
            <w:r>
              <w:rPr>
                <w:rFonts w:ascii="Arial" w:eastAsia="Hankook Regular" w:hAnsi="Arial" w:cs="Arial"/>
                <w:b/>
                <w:color w:val="000000"/>
                <w:kern w:val="0"/>
                <w:szCs w:val="20"/>
              </w:rPr>
              <w:t>Umsatz</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67B242B" w14:textId="47657F78" w:rsidR="00BB7726" w:rsidRPr="00D33695" w:rsidRDefault="00BB7726" w:rsidP="009E4279">
            <w:pPr>
              <w:widowControl/>
              <w:wordWrap/>
              <w:autoSpaceDE/>
              <w:autoSpaceDN/>
              <w:jc w:val="center"/>
              <w:rPr>
                <w:rFonts w:ascii="Arial" w:eastAsia="Hankook Regular" w:hAnsi="Arial" w:cs="Arial"/>
                <w:b/>
                <w:bCs/>
                <w:color w:val="000000"/>
                <w:szCs w:val="20"/>
              </w:rPr>
            </w:pPr>
            <w:r w:rsidRPr="00D33695">
              <w:rPr>
                <w:rFonts w:ascii="Arial" w:eastAsia="Hankook Regular" w:hAnsi="Arial" w:cs="Arial"/>
                <w:b/>
                <w:bCs/>
                <w:szCs w:val="20"/>
              </w:rPr>
              <w:t>6</w:t>
            </w:r>
            <w:r w:rsidR="006A677F">
              <w:rPr>
                <w:rFonts w:ascii="Arial" w:eastAsia="Hankook Regular" w:hAnsi="Arial" w:cs="Arial"/>
                <w:b/>
                <w:bCs/>
                <w:szCs w:val="20"/>
              </w:rPr>
              <w:t>.</w:t>
            </w:r>
            <w:r w:rsidRPr="00D33695">
              <w:rPr>
                <w:rFonts w:ascii="Arial" w:eastAsia="Hankook Regular" w:hAnsi="Arial" w:cs="Arial"/>
                <w:b/>
                <w:bCs/>
                <w:szCs w:val="20"/>
              </w:rPr>
              <w:t>239</w:t>
            </w:r>
            <w:r w:rsidR="006A677F">
              <w:rPr>
                <w:rFonts w:ascii="Arial" w:eastAsia="Hankook Regular" w:hAnsi="Arial" w:cs="Arial"/>
                <w:b/>
                <w:bCs/>
                <w:szCs w:val="20"/>
              </w:rPr>
              <w:t>,</w:t>
            </w:r>
            <w:r w:rsidRPr="00D33695">
              <w:rPr>
                <w:rFonts w:ascii="Arial" w:eastAsia="Hankook Regular" w:hAnsi="Arial" w:cs="Arial"/>
                <w:b/>
                <w:bCs/>
                <w:szCs w:val="20"/>
              </w:rPr>
              <w:t>9</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D2784A1" w14:textId="3119A6A0" w:rsidR="00BB7726" w:rsidRPr="00D33695" w:rsidRDefault="00BB7726" w:rsidP="009E4279">
            <w:pPr>
              <w:jc w:val="center"/>
              <w:rPr>
                <w:rFonts w:ascii="Arial" w:eastAsia="Hankook Regular" w:hAnsi="Arial" w:cs="Arial"/>
                <w:b/>
                <w:bCs/>
                <w:color w:val="000000"/>
                <w:szCs w:val="20"/>
              </w:rPr>
            </w:pPr>
            <w:r w:rsidRPr="00D33695">
              <w:rPr>
                <w:rFonts w:ascii="Arial" w:eastAsia="Hankook Regular" w:hAnsi="Arial" w:cs="Arial"/>
                <w:b/>
                <w:bCs/>
                <w:szCs w:val="20"/>
              </w:rPr>
              <w:t>6</w:t>
            </w:r>
            <w:r w:rsidR="006A677F">
              <w:rPr>
                <w:rFonts w:ascii="Arial" w:eastAsia="Hankook Regular" w:hAnsi="Arial" w:cs="Arial"/>
                <w:b/>
                <w:bCs/>
                <w:szCs w:val="20"/>
              </w:rPr>
              <w:t>.</w:t>
            </w:r>
            <w:r w:rsidRPr="00D33695">
              <w:rPr>
                <w:rFonts w:ascii="Arial" w:eastAsia="Hankook Regular" w:hAnsi="Arial" w:cs="Arial"/>
                <w:b/>
                <w:bCs/>
                <w:szCs w:val="20"/>
              </w:rPr>
              <w:t>496</w:t>
            </w:r>
            <w:r w:rsidR="006A677F">
              <w:rPr>
                <w:rFonts w:ascii="Arial" w:eastAsia="Hankook Regular" w:hAnsi="Arial" w:cs="Arial"/>
                <w:b/>
                <w:bCs/>
                <w:szCs w:val="20"/>
              </w:rPr>
              <w:t>,</w:t>
            </w:r>
            <w:r w:rsidRPr="00D33695">
              <w:rPr>
                <w:rFonts w:ascii="Arial" w:eastAsia="Hankook Regular" w:hAnsi="Arial" w:cs="Arial"/>
                <w:b/>
                <w:bCs/>
                <w:szCs w:val="20"/>
              </w:rPr>
              <w:t>2</w:t>
            </w:r>
          </w:p>
        </w:tc>
      </w:tr>
      <w:tr w:rsidR="00BB7726" w:rsidRPr="00D33695" w14:paraId="633F9ED7" w14:textId="77777777" w:rsidTr="009E4279">
        <w:trPr>
          <w:trHeight w:val="363"/>
        </w:trPr>
        <w:tc>
          <w:tcPr>
            <w:tcW w:w="2235" w:type="dxa"/>
            <w:tcBorders>
              <w:right w:val="double" w:sz="4" w:space="0" w:color="auto"/>
            </w:tcBorders>
            <w:shd w:val="clear" w:color="auto" w:fill="auto"/>
            <w:vAlign w:val="center"/>
          </w:tcPr>
          <w:p w14:paraId="7AAFC84A" w14:textId="3DCB2693" w:rsidR="00BB7726" w:rsidRPr="00D33695" w:rsidRDefault="00C61B36" w:rsidP="009E4279">
            <w:pPr>
              <w:wordWrap/>
              <w:ind w:rightChars="56" w:right="112"/>
              <w:jc w:val="center"/>
              <w:rPr>
                <w:rFonts w:ascii="Arial" w:eastAsia="Hankook Regular" w:hAnsi="Arial" w:cs="Arial"/>
                <w:b/>
                <w:kern w:val="0"/>
                <w:szCs w:val="20"/>
              </w:rPr>
            </w:pPr>
            <w:r w:rsidRPr="00D33695">
              <w:rPr>
                <w:rFonts w:ascii="Arial" w:eastAsia="Hankook Regular" w:hAnsi="Arial" w:cs="Arial"/>
                <w:b/>
                <w:color w:val="000000"/>
                <w:kern w:val="0"/>
                <w:szCs w:val="20"/>
              </w:rPr>
              <w:t>Operati</w:t>
            </w:r>
            <w:r>
              <w:rPr>
                <w:rFonts w:ascii="Arial" w:eastAsia="Hankook Regular" w:hAnsi="Arial" w:cs="Arial"/>
                <w:b/>
                <w:color w:val="000000"/>
                <w:kern w:val="0"/>
                <w:szCs w:val="20"/>
              </w:rPr>
              <w:t>ver Gewinn</w:t>
            </w:r>
          </w:p>
        </w:tc>
        <w:tc>
          <w:tcPr>
            <w:tcW w:w="2268" w:type="dxa"/>
            <w:tcBorders>
              <w:left w:val="double" w:sz="4" w:space="0" w:color="auto"/>
              <w:right w:val="double" w:sz="4" w:space="0" w:color="auto"/>
            </w:tcBorders>
            <w:shd w:val="clear" w:color="auto" w:fill="auto"/>
            <w:vAlign w:val="center"/>
          </w:tcPr>
          <w:p w14:paraId="44A3AD7A" w14:textId="4577021C" w:rsidR="00BB7726" w:rsidRPr="00D33695" w:rsidRDefault="00BB7726" w:rsidP="009E4279">
            <w:pPr>
              <w:widowControl/>
              <w:wordWrap/>
              <w:autoSpaceDE/>
              <w:autoSpaceDN/>
              <w:jc w:val="center"/>
              <w:rPr>
                <w:rFonts w:ascii="Arial" w:eastAsia="Hankook Regular" w:hAnsi="Arial" w:cs="Arial"/>
                <w:b/>
                <w:bCs/>
                <w:color w:val="000000"/>
                <w:szCs w:val="20"/>
              </w:rPr>
            </w:pPr>
            <w:r w:rsidRPr="00D33695">
              <w:rPr>
                <w:rFonts w:ascii="Arial" w:eastAsia="Hankook Regular" w:hAnsi="Arial" w:cs="Arial"/>
                <w:b/>
                <w:bCs/>
                <w:szCs w:val="20"/>
              </w:rPr>
              <w:t>561</w:t>
            </w:r>
            <w:r w:rsidR="006A677F">
              <w:rPr>
                <w:rFonts w:ascii="Arial" w:eastAsia="Hankook Regular" w:hAnsi="Arial" w:cs="Arial"/>
                <w:b/>
                <w:bCs/>
                <w:szCs w:val="20"/>
              </w:rPr>
              <w:t>,</w:t>
            </w:r>
            <w:r w:rsidRPr="00D33695">
              <w:rPr>
                <w:rFonts w:ascii="Arial" w:eastAsia="Hankook Regular" w:hAnsi="Arial" w:cs="Arial"/>
                <w:b/>
                <w:bCs/>
                <w:szCs w:val="20"/>
              </w:rPr>
              <w:t>0</w:t>
            </w:r>
          </w:p>
        </w:tc>
        <w:tc>
          <w:tcPr>
            <w:tcW w:w="2268" w:type="dxa"/>
            <w:tcBorders>
              <w:left w:val="double" w:sz="4" w:space="0" w:color="auto"/>
              <w:right w:val="double" w:sz="4" w:space="0" w:color="auto"/>
            </w:tcBorders>
            <w:shd w:val="clear" w:color="auto" w:fill="auto"/>
            <w:vAlign w:val="center"/>
          </w:tcPr>
          <w:p w14:paraId="5642FF0E" w14:textId="45175818" w:rsidR="00BB7726" w:rsidRPr="00D33695" w:rsidRDefault="00BB7726" w:rsidP="009E4279">
            <w:pPr>
              <w:widowControl/>
              <w:wordWrap/>
              <w:autoSpaceDE/>
              <w:autoSpaceDN/>
              <w:jc w:val="center"/>
              <w:rPr>
                <w:rFonts w:ascii="Arial" w:eastAsia="Hankook Regular" w:hAnsi="Arial" w:cs="Arial"/>
                <w:b/>
                <w:bCs/>
                <w:color w:val="000000"/>
                <w:szCs w:val="20"/>
              </w:rPr>
            </w:pPr>
            <w:r w:rsidRPr="00D33695">
              <w:rPr>
                <w:rFonts w:ascii="Arial" w:eastAsia="Hankook Regular" w:hAnsi="Arial" w:cs="Arial"/>
                <w:b/>
                <w:bCs/>
                <w:szCs w:val="20"/>
              </w:rPr>
              <w:t>546</w:t>
            </w:r>
            <w:r w:rsidR="006A677F">
              <w:rPr>
                <w:rFonts w:ascii="Arial" w:eastAsia="Hankook Regular" w:hAnsi="Arial" w:cs="Arial"/>
                <w:b/>
                <w:bCs/>
                <w:szCs w:val="20"/>
              </w:rPr>
              <w:t>,</w:t>
            </w:r>
            <w:r w:rsidRPr="00D33695">
              <w:rPr>
                <w:rFonts w:ascii="Arial" w:eastAsia="Hankook Regular" w:hAnsi="Arial" w:cs="Arial"/>
                <w:b/>
                <w:bCs/>
                <w:szCs w:val="20"/>
              </w:rPr>
              <w:t>1</w:t>
            </w:r>
          </w:p>
        </w:tc>
      </w:tr>
    </w:tbl>
    <w:p w14:paraId="1ABD8762" w14:textId="77777777" w:rsidR="00BB7726" w:rsidRPr="00D33695" w:rsidRDefault="00BB7726" w:rsidP="00BB7726">
      <w:pPr>
        <w:rPr>
          <w:rFonts w:ascii="Arial" w:eastAsia="Hankook Regular" w:hAnsi="Arial" w:cs="Arial"/>
          <w:color w:val="FFFFFF"/>
          <w:szCs w:val="20"/>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B7726" w:rsidRPr="00D33695" w14:paraId="2CF5C727" w14:textId="77777777" w:rsidTr="009E4279">
        <w:trPr>
          <w:trHeight w:val="363"/>
        </w:trPr>
        <w:tc>
          <w:tcPr>
            <w:tcW w:w="2235" w:type="dxa"/>
            <w:tcBorders>
              <w:top w:val="nil"/>
              <w:bottom w:val="double" w:sz="4" w:space="0" w:color="auto"/>
              <w:right w:val="double" w:sz="4" w:space="0" w:color="auto"/>
            </w:tcBorders>
            <w:shd w:val="clear" w:color="auto" w:fill="7F7F7F"/>
            <w:vAlign w:val="center"/>
          </w:tcPr>
          <w:p w14:paraId="73FF75F1" w14:textId="0B811F4B" w:rsidR="00BB7726" w:rsidRPr="00C61B36" w:rsidRDefault="00BB7726" w:rsidP="009E4279">
            <w:pPr>
              <w:wordWrap/>
              <w:ind w:rightChars="56" w:right="112"/>
              <w:jc w:val="center"/>
              <w:rPr>
                <w:rFonts w:ascii="Arial" w:eastAsia="Hankook Regular" w:hAnsi="Arial" w:cs="Arial"/>
                <w:b/>
                <w:color w:val="FFFFFF"/>
                <w:kern w:val="0"/>
                <w:sz w:val="19"/>
                <w:szCs w:val="19"/>
              </w:rPr>
            </w:pPr>
            <w:r w:rsidRPr="00C61B36">
              <w:rPr>
                <w:rFonts w:ascii="Arial" w:eastAsia="Hankook Regular" w:hAnsi="Arial" w:cs="Arial"/>
                <w:b/>
                <w:color w:val="FFFFFF"/>
                <w:kern w:val="0"/>
                <w:sz w:val="19"/>
                <w:szCs w:val="19"/>
              </w:rPr>
              <w:t>(</w:t>
            </w:r>
            <w:r w:rsidR="004878BF">
              <w:rPr>
                <w:rFonts w:ascii="Arial" w:eastAsia="Hankook Regular" w:hAnsi="Arial" w:cs="Arial"/>
                <w:b/>
                <w:color w:val="FFFFFF"/>
                <w:kern w:val="0"/>
                <w:sz w:val="19"/>
                <w:szCs w:val="19"/>
              </w:rPr>
              <w:t>in</w:t>
            </w:r>
            <w:r w:rsidRPr="00C61B36">
              <w:rPr>
                <w:rFonts w:ascii="Arial" w:eastAsia="Hankook Regular" w:hAnsi="Arial" w:cs="Arial"/>
                <w:b/>
                <w:color w:val="FFFFFF"/>
                <w:kern w:val="0"/>
                <w:sz w:val="19"/>
                <w:szCs w:val="19"/>
              </w:rPr>
              <w:t xml:space="preserve"> Million</w:t>
            </w:r>
            <w:r w:rsidR="00C61B36" w:rsidRPr="00C61B36">
              <w:rPr>
                <w:rFonts w:ascii="Arial" w:eastAsia="Hankook Regular" w:hAnsi="Arial" w:cs="Arial"/>
                <w:b/>
                <w:color w:val="FFFFFF"/>
                <w:kern w:val="0"/>
                <w:sz w:val="19"/>
                <w:szCs w:val="19"/>
              </w:rPr>
              <w:t>en</w:t>
            </w:r>
            <w:r w:rsidRPr="00C61B36">
              <w:rPr>
                <w:rFonts w:ascii="Arial" w:eastAsia="Hankook Regular" w:hAnsi="Arial" w:cs="Arial"/>
                <w:b/>
                <w:color w:val="FFFFFF"/>
                <w:kern w:val="0"/>
                <w:sz w:val="19"/>
                <w:szCs w:val="19"/>
              </w:rPr>
              <w:t xml:space="preserve">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2A5C995C" w14:textId="77777777" w:rsidR="00BB7726" w:rsidRPr="00D33695" w:rsidRDefault="00BB7726" w:rsidP="009E4279">
            <w:pPr>
              <w:wordWrap/>
              <w:ind w:rightChars="56" w:right="112"/>
              <w:jc w:val="center"/>
              <w:rPr>
                <w:rFonts w:ascii="Arial" w:eastAsia="Hankook Regular" w:hAnsi="Arial" w:cs="Arial"/>
                <w:b/>
                <w:color w:val="FFFFFF"/>
                <w:kern w:val="0"/>
                <w:szCs w:val="20"/>
              </w:rPr>
            </w:pPr>
            <w:r w:rsidRPr="00D33695">
              <w:rPr>
                <w:rFonts w:ascii="Arial" w:eastAsia="Hankook Regular" w:hAnsi="Arial" w:cs="Arial"/>
                <w:b/>
                <w:color w:val="FFFFFF"/>
                <w:kern w:val="0"/>
                <w:szCs w:val="20"/>
              </w:rPr>
              <w:t>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D742D2C" w14:textId="77777777" w:rsidR="00BB7726" w:rsidRPr="00D33695" w:rsidRDefault="00BB7726" w:rsidP="009E4279">
            <w:pPr>
              <w:wordWrap/>
              <w:ind w:rightChars="56" w:right="112"/>
              <w:jc w:val="center"/>
              <w:rPr>
                <w:rFonts w:ascii="Arial" w:eastAsia="Hankook Regular" w:hAnsi="Arial" w:cs="Arial"/>
                <w:b/>
                <w:color w:val="FFFFFF"/>
                <w:kern w:val="0"/>
                <w:szCs w:val="20"/>
              </w:rPr>
            </w:pPr>
            <w:r w:rsidRPr="00D33695">
              <w:rPr>
                <w:rFonts w:ascii="Arial" w:eastAsia="Hankook Regular" w:hAnsi="Arial" w:cs="Arial"/>
                <w:b/>
                <w:color w:val="FFFFFF"/>
                <w:kern w:val="0"/>
                <w:szCs w:val="20"/>
              </w:rPr>
              <w:t>FY 2022</w:t>
            </w:r>
          </w:p>
        </w:tc>
      </w:tr>
      <w:tr w:rsidR="00BB7726" w:rsidRPr="00D33695" w14:paraId="00B090F5" w14:textId="77777777" w:rsidTr="009E4279">
        <w:trPr>
          <w:trHeight w:val="363"/>
        </w:trPr>
        <w:tc>
          <w:tcPr>
            <w:tcW w:w="2235" w:type="dxa"/>
            <w:tcBorders>
              <w:top w:val="double" w:sz="4" w:space="0" w:color="auto"/>
              <w:right w:val="double" w:sz="4" w:space="0" w:color="auto"/>
            </w:tcBorders>
            <w:shd w:val="clear" w:color="auto" w:fill="auto"/>
            <w:vAlign w:val="center"/>
          </w:tcPr>
          <w:p w14:paraId="6BE5F8A9" w14:textId="7103853F" w:rsidR="00BB7726" w:rsidRPr="00D33695" w:rsidRDefault="00C61B36" w:rsidP="009E4279">
            <w:pPr>
              <w:wordWrap/>
              <w:ind w:rightChars="56" w:right="112"/>
              <w:jc w:val="center"/>
              <w:rPr>
                <w:rFonts w:ascii="Arial" w:eastAsia="Hankook Regular" w:hAnsi="Arial" w:cs="Arial"/>
                <w:b/>
                <w:kern w:val="0"/>
                <w:szCs w:val="20"/>
              </w:rPr>
            </w:pPr>
            <w:r>
              <w:rPr>
                <w:rFonts w:ascii="Arial" w:eastAsia="Hankook Regular" w:hAnsi="Arial" w:cs="Arial"/>
                <w:b/>
                <w:color w:val="000000"/>
                <w:kern w:val="0"/>
                <w:szCs w:val="20"/>
              </w:rPr>
              <w:t>Umsatz</w:t>
            </w:r>
          </w:p>
        </w:tc>
        <w:tc>
          <w:tcPr>
            <w:tcW w:w="2268" w:type="dxa"/>
            <w:tcBorders>
              <w:top w:val="double" w:sz="4" w:space="0" w:color="auto"/>
              <w:left w:val="double" w:sz="4" w:space="0" w:color="auto"/>
              <w:right w:val="double" w:sz="4" w:space="0" w:color="auto"/>
            </w:tcBorders>
            <w:shd w:val="clear" w:color="auto" w:fill="auto"/>
            <w:vAlign w:val="center"/>
          </w:tcPr>
          <w:p w14:paraId="70814EE6" w14:textId="6CE1D23A" w:rsidR="00BB7726" w:rsidRPr="00D33695" w:rsidRDefault="00BB7726" w:rsidP="009E4279">
            <w:pPr>
              <w:widowControl/>
              <w:wordWrap/>
              <w:autoSpaceDE/>
              <w:autoSpaceDN/>
              <w:jc w:val="center"/>
              <w:rPr>
                <w:rFonts w:ascii="Arial" w:eastAsia="Hankook Regular" w:hAnsi="Arial" w:cs="Arial"/>
                <w:b/>
                <w:bCs/>
                <w:color w:val="000000"/>
                <w:szCs w:val="20"/>
              </w:rPr>
            </w:pPr>
            <w:r w:rsidRPr="00D33695">
              <w:rPr>
                <w:rFonts w:ascii="Arial" w:eastAsia="Hankook Regular" w:hAnsi="Arial" w:cs="Arial"/>
                <w:b/>
                <w:bCs/>
                <w:color w:val="000000"/>
                <w:szCs w:val="20"/>
              </w:rPr>
              <w:t>5</w:t>
            </w:r>
            <w:r w:rsidR="006A677F">
              <w:rPr>
                <w:rFonts w:ascii="Arial" w:eastAsia="Hankook Regular" w:hAnsi="Arial" w:cs="Arial"/>
                <w:b/>
                <w:bCs/>
                <w:color w:val="000000"/>
                <w:szCs w:val="20"/>
              </w:rPr>
              <w:t>.</w:t>
            </w:r>
            <w:r w:rsidRPr="00D33695">
              <w:rPr>
                <w:rFonts w:ascii="Arial" w:eastAsia="Hankook Regular" w:hAnsi="Arial" w:cs="Arial"/>
                <w:b/>
                <w:bCs/>
                <w:color w:val="000000"/>
                <w:szCs w:val="20"/>
              </w:rPr>
              <w:t>278</w:t>
            </w:r>
            <w:r w:rsidR="006A677F">
              <w:rPr>
                <w:rFonts w:ascii="Arial" w:eastAsia="Hankook Regular" w:hAnsi="Arial" w:cs="Arial"/>
                <w:b/>
                <w:bCs/>
                <w:color w:val="000000"/>
                <w:szCs w:val="20"/>
              </w:rPr>
              <w:t>,</w:t>
            </w:r>
            <w:r w:rsidRPr="00D33695">
              <w:rPr>
                <w:rFonts w:ascii="Arial" w:eastAsia="Hankook Regular" w:hAnsi="Arial" w:cs="Arial"/>
                <w:b/>
                <w:bCs/>
                <w:color w:val="000000"/>
                <w:szCs w:val="20"/>
              </w:rPr>
              <w:t>7</w:t>
            </w:r>
          </w:p>
        </w:tc>
        <w:tc>
          <w:tcPr>
            <w:tcW w:w="2268" w:type="dxa"/>
            <w:tcBorders>
              <w:top w:val="double" w:sz="4" w:space="0" w:color="auto"/>
              <w:left w:val="double" w:sz="4" w:space="0" w:color="auto"/>
              <w:right w:val="double" w:sz="4" w:space="0" w:color="auto"/>
            </w:tcBorders>
            <w:shd w:val="clear" w:color="auto" w:fill="auto"/>
            <w:vAlign w:val="center"/>
          </w:tcPr>
          <w:p w14:paraId="2BBCAFCA" w14:textId="41CD4ACB" w:rsidR="00BB7726" w:rsidRPr="00D33695" w:rsidRDefault="00BB7726" w:rsidP="009E4279">
            <w:pPr>
              <w:jc w:val="center"/>
              <w:rPr>
                <w:rFonts w:ascii="Arial" w:eastAsia="Hankook Regular" w:hAnsi="Arial" w:cs="Arial"/>
                <w:b/>
                <w:bCs/>
                <w:color w:val="000000"/>
                <w:szCs w:val="20"/>
              </w:rPr>
            </w:pPr>
            <w:r w:rsidRPr="00D33695">
              <w:rPr>
                <w:rFonts w:ascii="Arial" w:eastAsia="Hankook Regular" w:hAnsi="Arial" w:cs="Arial"/>
                <w:b/>
                <w:bCs/>
                <w:color w:val="000000"/>
                <w:szCs w:val="20"/>
              </w:rPr>
              <w:t>6</w:t>
            </w:r>
            <w:r w:rsidR="006A677F">
              <w:rPr>
                <w:rFonts w:ascii="Arial" w:eastAsia="Hankook Regular" w:hAnsi="Arial" w:cs="Arial"/>
                <w:b/>
                <w:bCs/>
                <w:color w:val="000000"/>
                <w:szCs w:val="20"/>
              </w:rPr>
              <w:t>.</w:t>
            </w:r>
            <w:r w:rsidRPr="00D33695">
              <w:rPr>
                <w:rFonts w:ascii="Arial" w:eastAsia="Hankook Regular" w:hAnsi="Arial" w:cs="Arial"/>
                <w:b/>
                <w:bCs/>
                <w:color w:val="000000"/>
                <w:szCs w:val="20"/>
              </w:rPr>
              <w:t>184</w:t>
            </w:r>
            <w:r w:rsidR="006A677F">
              <w:rPr>
                <w:rFonts w:ascii="Arial" w:eastAsia="Hankook Regular" w:hAnsi="Arial" w:cs="Arial"/>
                <w:b/>
                <w:bCs/>
                <w:color w:val="000000"/>
                <w:szCs w:val="20"/>
              </w:rPr>
              <w:t>,</w:t>
            </w:r>
            <w:r w:rsidRPr="00D33695">
              <w:rPr>
                <w:rFonts w:ascii="Arial" w:eastAsia="Hankook Regular" w:hAnsi="Arial" w:cs="Arial"/>
                <w:b/>
                <w:bCs/>
                <w:color w:val="000000"/>
                <w:szCs w:val="20"/>
              </w:rPr>
              <w:t>3</w:t>
            </w:r>
          </w:p>
        </w:tc>
      </w:tr>
      <w:tr w:rsidR="00BB7726" w:rsidRPr="00D33695" w14:paraId="06AE728D" w14:textId="77777777" w:rsidTr="009E4279">
        <w:trPr>
          <w:trHeight w:val="363"/>
        </w:trPr>
        <w:tc>
          <w:tcPr>
            <w:tcW w:w="2235" w:type="dxa"/>
            <w:tcBorders>
              <w:right w:val="double" w:sz="4" w:space="0" w:color="auto"/>
            </w:tcBorders>
            <w:shd w:val="clear" w:color="auto" w:fill="auto"/>
            <w:vAlign w:val="center"/>
          </w:tcPr>
          <w:p w14:paraId="10B5BFCE" w14:textId="73A98E1D" w:rsidR="00BB7726" w:rsidRPr="00D33695" w:rsidRDefault="00C61B36" w:rsidP="009E4279">
            <w:pPr>
              <w:wordWrap/>
              <w:ind w:rightChars="56" w:right="112"/>
              <w:jc w:val="center"/>
              <w:rPr>
                <w:rFonts w:ascii="Arial" w:eastAsia="Hankook Regular" w:hAnsi="Arial" w:cs="Arial"/>
                <w:b/>
                <w:kern w:val="0"/>
                <w:szCs w:val="20"/>
              </w:rPr>
            </w:pPr>
            <w:r w:rsidRPr="00D33695">
              <w:rPr>
                <w:rFonts w:ascii="Arial" w:eastAsia="Hankook Regular" w:hAnsi="Arial" w:cs="Arial"/>
                <w:b/>
                <w:color w:val="000000"/>
                <w:kern w:val="0"/>
                <w:szCs w:val="20"/>
              </w:rPr>
              <w:t>Operati</w:t>
            </w:r>
            <w:r>
              <w:rPr>
                <w:rFonts w:ascii="Arial" w:eastAsia="Hankook Regular" w:hAnsi="Arial" w:cs="Arial"/>
                <w:b/>
                <w:color w:val="000000"/>
                <w:kern w:val="0"/>
                <w:szCs w:val="20"/>
              </w:rPr>
              <w:t>ver Gewinn</w:t>
            </w:r>
          </w:p>
        </w:tc>
        <w:tc>
          <w:tcPr>
            <w:tcW w:w="2268" w:type="dxa"/>
            <w:tcBorders>
              <w:left w:val="double" w:sz="4" w:space="0" w:color="auto"/>
              <w:right w:val="double" w:sz="4" w:space="0" w:color="auto"/>
            </w:tcBorders>
            <w:shd w:val="clear" w:color="auto" w:fill="auto"/>
            <w:vAlign w:val="center"/>
          </w:tcPr>
          <w:p w14:paraId="278BE92D" w14:textId="0B6EA28D" w:rsidR="00BB7726" w:rsidRPr="00D33695" w:rsidRDefault="00BB7726" w:rsidP="009E4279">
            <w:pPr>
              <w:widowControl/>
              <w:wordWrap/>
              <w:autoSpaceDE/>
              <w:autoSpaceDN/>
              <w:jc w:val="center"/>
              <w:rPr>
                <w:rFonts w:ascii="Arial" w:eastAsia="Hankook Regular" w:hAnsi="Arial" w:cs="Arial"/>
                <w:b/>
                <w:bCs/>
                <w:color w:val="000000"/>
                <w:szCs w:val="20"/>
              </w:rPr>
            </w:pPr>
            <w:r w:rsidRPr="00D33695">
              <w:rPr>
                <w:rFonts w:ascii="Arial" w:eastAsia="Hankook Regular" w:hAnsi="Arial" w:cs="Arial"/>
                <w:b/>
                <w:bCs/>
                <w:color w:val="000000"/>
                <w:szCs w:val="20"/>
              </w:rPr>
              <w:t>474</w:t>
            </w:r>
            <w:r w:rsidR="006A677F">
              <w:rPr>
                <w:rFonts w:ascii="Arial" w:eastAsia="Hankook Regular" w:hAnsi="Arial" w:cs="Arial"/>
                <w:b/>
                <w:bCs/>
                <w:color w:val="000000"/>
                <w:szCs w:val="20"/>
              </w:rPr>
              <w:t>,</w:t>
            </w:r>
            <w:r w:rsidRPr="00D33695">
              <w:rPr>
                <w:rFonts w:ascii="Arial" w:eastAsia="Hankook Regular" w:hAnsi="Arial" w:cs="Arial"/>
                <w:b/>
                <w:bCs/>
                <w:color w:val="000000"/>
                <w:szCs w:val="20"/>
              </w:rPr>
              <w:t>6</w:t>
            </w:r>
          </w:p>
        </w:tc>
        <w:tc>
          <w:tcPr>
            <w:tcW w:w="2268" w:type="dxa"/>
            <w:tcBorders>
              <w:left w:val="double" w:sz="4" w:space="0" w:color="auto"/>
              <w:right w:val="double" w:sz="4" w:space="0" w:color="auto"/>
            </w:tcBorders>
            <w:shd w:val="clear" w:color="auto" w:fill="auto"/>
            <w:vAlign w:val="center"/>
          </w:tcPr>
          <w:p w14:paraId="3D7D3030" w14:textId="53D0EF59" w:rsidR="00BB7726" w:rsidRPr="00D33695" w:rsidRDefault="00BB7726" w:rsidP="009E4279">
            <w:pPr>
              <w:widowControl/>
              <w:wordWrap/>
              <w:autoSpaceDE/>
              <w:autoSpaceDN/>
              <w:jc w:val="center"/>
              <w:rPr>
                <w:rFonts w:ascii="Arial" w:eastAsia="Hankook Regular" w:hAnsi="Arial" w:cs="Arial"/>
                <w:b/>
                <w:bCs/>
                <w:color w:val="000000"/>
                <w:szCs w:val="20"/>
              </w:rPr>
            </w:pPr>
            <w:r w:rsidRPr="00D33695">
              <w:rPr>
                <w:rFonts w:ascii="Arial" w:eastAsia="Hankook Regular" w:hAnsi="Arial" w:cs="Arial"/>
                <w:b/>
                <w:bCs/>
                <w:color w:val="000000"/>
                <w:szCs w:val="20"/>
              </w:rPr>
              <w:t>519</w:t>
            </w:r>
            <w:r w:rsidR="006A677F">
              <w:rPr>
                <w:rFonts w:ascii="Arial" w:eastAsia="Hankook Regular" w:hAnsi="Arial" w:cs="Arial"/>
                <w:b/>
                <w:bCs/>
                <w:color w:val="000000"/>
                <w:szCs w:val="20"/>
              </w:rPr>
              <w:t>,</w:t>
            </w:r>
            <w:r w:rsidRPr="00D33695">
              <w:rPr>
                <w:rFonts w:ascii="Arial" w:eastAsia="Hankook Regular" w:hAnsi="Arial" w:cs="Arial"/>
                <w:b/>
                <w:bCs/>
                <w:color w:val="000000"/>
                <w:szCs w:val="20"/>
              </w:rPr>
              <w:t>9</w:t>
            </w:r>
          </w:p>
        </w:tc>
      </w:tr>
    </w:tbl>
    <w:p w14:paraId="6D6D4391" w14:textId="77777777" w:rsidR="00BB7726" w:rsidRPr="00D33695" w:rsidRDefault="00BB7726" w:rsidP="00BB7726">
      <w:pPr>
        <w:spacing w:line="276" w:lineRule="auto"/>
        <w:rPr>
          <w:rFonts w:ascii="Arial" w:eastAsia="Hankook Regular" w:hAnsi="Arial" w:cs="Arial"/>
          <w:szCs w:val="20"/>
        </w:rPr>
      </w:pPr>
    </w:p>
    <w:p w14:paraId="13C6024C" w14:textId="139AF1D3" w:rsidR="00BB7726" w:rsidRPr="00D33695" w:rsidRDefault="00C61B36" w:rsidP="00BB7726">
      <w:pPr>
        <w:wordWrap/>
        <w:snapToGrid w:val="0"/>
        <w:ind w:leftChars="71" w:left="142" w:rightChars="56" w:right="112"/>
        <w:rPr>
          <w:rFonts w:ascii="Arial" w:eastAsia="Hankook Regular" w:hAnsi="Arial" w:cs="Arial"/>
          <w:b/>
          <w:i/>
          <w:kern w:val="0"/>
          <w:szCs w:val="20"/>
        </w:rPr>
      </w:pPr>
      <w:r>
        <w:rPr>
          <w:rFonts w:ascii="Arial" w:eastAsia="Hankook Regular" w:hAnsi="Arial" w:cs="Arial"/>
          <w:b/>
          <w:i/>
          <w:kern w:val="0"/>
          <w:szCs w:val="20"/>
        </w:rPr>
        <w:t>Wechselkurse</w:t>
      </w:r>
      <w:r w:rsidR="00BB7726" w:rsidRPr="00D33695">
        <w:rPr>
          <w:rFonts w:ascii="Arial" w:eastAsia="Hankook Regular" w:hAnsi="Arial" w:cs="Arial"/>
          <w:b/>
          <w:i/>
          <w:kern w:val="0"/>
          <w:szCs w:val="20"/>
        </w:rPr>
        <w:t>:</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B7726" w:rsidRPr="00D33695" w14:paraId="5B77C1D7" w14:textId="77777777" w:rsidTr="009E4279">
        <w:trPr>
          <w:trHeight w:val="363"/>
        </w:trPr>
        <w:tc>
          <w:tcPr>
            <w:tcW w:w="2235" w:type="dxa"/>
            <w:tcBorders>
              <w:bottom w:val="double" w:sz="4" w:space="0" w:color="auto"/>
              <w:right w:val="double" w:sz="4" w:space="0" w:color="auto"/>
            </w:tcBorders>
            <w:shd w:val="clear" w:color="auto" w:fill="7F7F7F"/>
            <w:vAlign w:val="center"/>
          </w:tcPr>
          <w:p w14:paraId="2E52D163" w14:textId="77777777" w:rsidR="00BB7726" w:rsidRPr="00D33695" w:rsidRDefault="00BB7726" w:rsidP="009E4279">
            <w:pPr>
              <w:wordWrap/>
              <w:ind w:rightChars="56" w:right="112"/>
              <w:jc w:val="center"/>
              <w:rPr>
                <w:rFonts w:ascii="Arial" w:eastAsia="Hankook Regular" w:hAnsi="Arial" w:cs="Arial"/>
                <w:b/>
                <w:kern w:val="0"/>
                <w:szCs w:val="20"/>
              </w:rPr>
            </w:pPr>
          </w:p>
        </w:tc>
        <w:tc>
          <w:tcPr>
            <w:tcW w:w="2268" w:type="dxa"/>
            <w:tcBorders>
              <w:bottom w:val="double" w:sz="4" w:space="0" w:color="auto"/>
              <w:right w:val="double" w:sz="4" w:space="0" w:color="auto"/>
            </w:tcBorders>
            <w:shd w:val="clear" w:color="auto" w:fill="7F7F7F"/>
            <w:vAlign w:val="center"/>
          </w:tcPr>
          <w:p w14:paraId="3A378A26" w14:textId="77777777" w:rsidR="00BB7726" w:rsidRPr="00D33695" w:rsidRDefault="00BB7726" w:rsidP="009E4279">
            <w:pPr>
              <w:wordWrap/>
              <w:ind w:rightChars="56" w:right="112"/>
              <w:jc w:val="center"/>
              <w:rPr>
                <w:rFonts w:ascii="Arial" w:eastAsia="Hankook Regular" w:hAnsi="Arial" w:cs="Arial"/>
                <w:b/>
                <w:color w:val="FFFFFF"/>
                <w:kern w:val="0"/>
                <w:szCs w:val="20"/>
              </w:rPr>
            </w:pPr>
            <w:r w:rsidRPr="00D33695">
              <w:rPr>
                <w:rFonts w:ascii="Arial" w:eastAsia="Hankook Regular" w:hAnsi="Arial" w:cs="Arial"/>
                <w:b/>
                <w:color w:val="FFFFFF"/>
                <w:kern w:val="0"/>
                <w:szCs w:val="20"/>
              </w:rPr>
              <w:t>FY 2021</w:t>
            </w:r>
          </w:p>
        </w:tc>
        <w:tc>
          <w:tcPr>
            <w:tcW w:w="2268" w:type="dxa"/>
            <w:tcBorders>
              <w:left w:val="double" w:sz="4" w:space="0" w:color="auto"/>
              <w:bottom w:val="double" w:sz="4" w:space="0" w:color="auto"/>
              <w:right w:val="double" w:sz="4" w:space="0" w:color="auto"/>
            </w:tcBorders>
            <w:shd w:val="clear" w:color="auto" w:fill="7F7F7F"/>
            <w:vAlign w:val="center"/>
          </w:tcPr>
          <w:p w14:paraId="7FBB9CB5" w14:textId="77777777" w:rsidR="00BB7726" w:rsidRPr="00D33695" w:rsidRDefault="00BB7726" w:rsidP="009E4279">
            <w:pPr>
              <w:wordWrap/>
              <w:ind w:rightChars="56" w:right="112"/>
              <w:jc w:val="center"/>
              <w:rPr>
                <w:rFonts w:ascii="Arial" w:eastAsia="Hankook Regular" w:hAnsi="Arial" w:cs="Arial"/>
                <w:b/>
                <w:color w:val="FFFFFF"/>
                <w:kern w:val="0"/>
                <w:szCs w:val="20"/>
              </w:rPr>
            </w:pPr>
            <w:r w:rsidRPr="00D33695">
              <w:rPr>
                <w:rFonts w:ascii="Arial" w:eastAsia="Hankook Regular" w:hAnsi="Arial" w:cs="Arial"/>
                <w:b/>
                <w:color w:val="FFFFFF"/>
                <w:kern w:val="0"/>
                <w:szCs w:val="20"/>
              </w:rPr>
              <w:t>FY 2022</w:t>
            </w:r>
          </w:p>
        </w:tc>
      </w:tr>
      <w:tr w:rsidR="00BB7726" w:rsidRPr="00D33695" w14:paraId="727FD1E6" w14:textId="77777777" w:rsidTr="009E4279">
        <w:trPr>
          <w:trHeight w:val="363"/>
        </w:trPr>
        <w:tc>
          <w:tcPr>
            <w:tcW w:w="2235" w:type="dxa"/>
            <w:tcBorders>
              <w:top w:val="double" w:sz="4" w:space="0" w:color="auto"/>
              <w:right w:val="double" w:sz="4" w:space="0" w:color="auto"/>
            </w:tcBorders>
            <w:shd w:val="clear" w:color="auto" w:fill="auto"/>
            <w:vAlign w:val="center"/>
          </w:tcPr>
          <w:p w14:paraId="1C543923" w14:textId="77777777" w:rsidR="00BB7726" w:rsidRPr="00D33695" w:rsidRDefault="00BB7726" w:rsidP="009E4279">
            <w:pPr>
              <w:wordWrap/>
              <w:ind w:rightChars="56" w:right="112"/>
              <w:jc w:val="center"/>
              <w:rPr>
                <w:rFonts w:ascii="Arial" w:eastAsia="Hankook Regular" w:hAnsi="Arial" w:cs="Arial"/>
                <w:b/>
                <w:kern w:val="0"/>
                <w:szCs w:val="20"/>
              </w:rPr>
            </w:pPr>
            <w:r w:rsidRPr="00D33695">
              <w:rPr>
                <w:rFonts w:ascii="Arial" w:eastAsia="Hankook Regular" w:hAnsi="Arial" w:cs="Arial"/>
                <w:b/>
                <w:kern w:val="0"/>
                <w:szCs w:val="20"/>
              </w:rPr>
              <w:t>USD / KRW</w:t>
            </w:r>
          </w:p>
        </w:tc>
        <w:tc>
          <w:tcPr>
            <w:tcW w:w="2268" w:type="dxa"/>
            <w:tcBorders>
              <w:top w:val="double" w:sz="4" w:space="0" w:color="auto"/>
              <w:right w:val="double" w:sz="4" w:space="0" w:color="auto"/>
            </w:tcBorders>
            <w:shd w:val="clear" w:color="auto" w:fill="auto"/>
            <w:vAlign w:val="center"/>
          </w:tcPr>
          <w:p w14:paraId="6620B9FF" w14:textId="0F9234F9" w:rsidR="00BB7726" w:rsidRPr="00D33695" w:rsidRDefault="00BB7726" w:rsidP="009E4279">
            <w:pPr>
              <w:widowControl/>
              <w:wordWrap/>
              <w:autoSpaceDE/>
              <w:autoSpaceDN/>
              <w:jc w:val="center"/>
              <w:rPr>
                <w:rFonts w:ascii="Arial" w:eastAsiaTheme="minorEastAsia" w:hAnsi="Arial" w:cs="Arial"/>
                <w:b/>
                <w:szCs w:val="20"/>
              </w:rPr>
            </w:pPr>
            <w:r w:rsidRPr="00D33695">
              <w:rPr>
                <w:rFonts w:ascii="Arial" w:eastAsiaTheme="minorEastAsia" w:hAnsi="Arial" w:cs="Arial"/>
                <w:b/>
                <w:szCs w:val="20"/>
              </w:rPr>
              <w:t>1</w:t>
            </w:r>
            <w:r w:rsidR="006A677F">
              <w:rPr>
                <w:rFonts w:ascii="Arial" w:eastAsiaTheme="minorEastAsia" w:hAnsi="Arial" w:cs="Arial"/>
                <w:b/>
                <w:szCs w:val="20"/>
              </w:rPr>
              <w:t>.</w:t>
            </w:r>
            <w:r w:rsidRPr="00D33695">
              <w:rPr>
                <w:rFonts w:ascii="Arial" w:eastAsiaTheme="minorEastAsia" w:hAnsi="Arial" w:cs="Arial"/>
                <w:b/>
                <w:szCs w:val="20"/>
              </w:rPr>
              <w:t>144</w:t>
            </w:r>
            <w:r w:rsidR="006A677F">
              <w:rPr>
                <w:rFonts w:ascii="Arial" w:eastAsiaTheme="minorEastAsia" w:hAnsi="Arial" w:cs="Arial"/>
                <w:b/>
                <w:szCs w:val="20"/>
              </w:rPr>
              <w:t>,</w:t>
            </w:r>
            <w:r w:rsidRPr="00D33695">
              <w:rPr>
                <w:rFonts w:ascii="Arial" w:eastAsiaTheme="minorEastAsia" w:hAnsi="Arial" w:cs="Arial"/>
                <w:b/>
                <w:szCs w:val="20"/>
              </w:rPr>
              <w:t>42</w:t>
            </w:r>
          </w:p>
        </w:tc>
        <w:tc>
          <w:tcPr>
            <w:tcW w:w="2268" w:type="dxa"/>
            <w:tcBorders>
              <w:top w:val="double" w:sz="4" w:space="0" w:color="auto"/>
              <w:left w:val="double" w:sz="4" w:space="0" w:color="auto"/>
              <w:right w:val="double" w:sz="4" w:space="0" w:color="auto"/>
            </w:tcBorders>
            <w:shd w:val="clear" w:color="auto" w:fill="auto"/>
            <w:vAlign w:val="bottom"/>
          </w:tcPr>
          <w:p w14:paraId="108C5404" w14:textId="793F3391" w:rsidR="00BB7726" w:rsidRPr="00D33695" w:rsidRDefault="00BB7726" w:rsidP="009E4279">
            <w:pPr>
              <w:widowControl/>
              <w:wordWrap/>
              <w:autoSpaceDE/>
              <w:autoSpaceDN/>
              <w:jc w:val="center"/>
              <w:rPr>
                <w:rFonts w:ascii="Arial" w:eastAsiaTheme="minorEastAsia" w:hAnsi="Arial" w:cs="Arial"/>
                <w:b/>
                <w:szCs w:val="20"/>
              </w:rPr>
            </w:pPr>
            <w:r w:rsidRPr="00D33695">
              <w:rPr>
                <w:rFonts w:ascii="Arial" w:eastAsiaTheme="minorEastAsia" w:hAnsi="Arial" w:cs="Arial"/>
                <w:b/>
                <w:szCs w:val="20"/>
              </w:rPr>
              <w:t>1</w:t>
            </w:r>
            <w:r w:rsidR="006A677F">
              <w:rPr>
                <w:rFonts w:ascii="Arial" w:eastAsiaTheme="minorEastAsia" w:hAnsi="Arial" w:cs="Arial"/>
                <w:b/>
                <w:szCs w:val="20"/>
              </w:rPr>
              <w:t>.</w:t>
            </w:r>
            <w:r w:rsidRPr="00D33695">
              <w:rPr>
                <w:rFonts w:ascii="Arial" w:eastAsiaTheme="minorEastAsia" w:hAnsi="Arial" w:cs="Arial"/>
                <w:b/>
                <w:szCs w:val="20"/>
              </w:rPr>
              <w:t>292</w:t>
            </w:r>
            <w:r w:rsidR="006A677F">
              <w:rPr>
                <w:rFonts w:ascii="Arial" w:eastAsiaTheme="minorEastAsia" w:hAnsi="Arial" w:cs="Arial"/>
                <w:b/>
                <w:szCs w:val="20"/>
              </w:rPr>
              <w:t>,</w:t>
            </w:r>
            <w:r w:rsidRPr="00D33695">
              <w:rPr>
                <w:rFonts w:ascii="Arial" w:eastAsiaTheme="minorEastAsia" w:hAnsi="Arial" w:cs="Arial"/>
                <w:b/>
                <w:szCs w:val="20"/>
              </w:rPr>
              <w:t>16</w:t>
            </w:r>
          </w:p>
        </w:tc>
      </w:tr>
      <w:tr w:rsidR="00BB7726" w:rsidRPr="00D33695" w14:paraId="30EEFCB1" w14:textId="77777777" w:rsidTr="009E4279">
        <w:trPr>
          <w:trHeight w:val="363"/>
        </w:trPr>
        <w:tc>
          <w:tcPr>
            <w:tcW w:w="2235" w:type="dxa"/>
            <w:tcBorders>
              <w:right w:val="double" w:sz="4" w:space="0" w:color="auto"/>
            </w:tcBorders>
            <w:shd w:val="clear" w:color="auto" w:fill="auto"/>
            <w:vAlign w:val="center"/>
          </w:tcPr>
          <w:p w14:paraId="2CA46A74" w14:textId="77777777" w:rsidR="00BB7726" w:rsidRPr="00D33695" w:rsidRDefault="00BB7726" w:rsidP="009E4279">
            <w:pPr>
              <w:wordWrap/>
              <w:ind w:rightChars="56" w:right="112"/>
              <w:jc w:val="center"/>
              <w:rPr>
                <w:rFonts w:ascii="Arial" w:eastAsia="Hankook Regular" w:hAnsi="Arial" w:cs="Arial"/>
                <w:b/>
                <w:kern w:val="0"/>
                <w:szCs w:val="20"/>
              </w:rPr>
            </w:pPr>
            <w:r w:rsidRPr="00D33695">
              <w:rPr>
                <w:rFonts w:ascii="Arial" w:eastAsia="Hankook Regular" w:hAnsi="Arial" w:cs="Arial"/>
                <w:b/>
                <w:kern w:val="0"/>
                <w:szCs w:val="20"/>
              </w:rPr>
              <w:t>EUR / KRW</w:t>
            </w:r>
          </w:p>
        </w:tc>
        <w:tc>
          <w:tcPr>
            <w:tcW w:w="2268" w:type="dxa"/>
            <w:tcBorders>
              <w:right w:val="double" w:sz="4" w:space="0" w:color="auto"/>
            </w:tcBorders>
            <w:shd w:val="clear" w:color="auto" w:fill="auto"/>
            <w:vAlign w:val="center"/>
          </w:tcPr>
          <w:p w14:paraId="3A94AE65" w14:textId="58184203" w:rsidR="00BB7726" w:rsidRPr="00D33695" w:rsidRDefault="00BB7726" w:rsidP="009E4279">
            <w:pPr>
              <w:widowControl/>
              <w:wordWrap/>
              <w:autoSpaceDE/>
              <w:autoSpaceDN/>
              <w:jc w:val="center"/>
              <w:rPr>
                <w:rFonts w:ascii="Arial" w:eastAsiaTheme="minorEastAsia" w:hAnsi="Arial" w:cs="Arial"/>
                <w:b/>
                <w:szCs w:val="20"/>
              </w:rPr>
            </w:pPr>
            <w:r w:rsidRPr="00D33695">
              <w:rPr>
                <w:rFonts w:ascii="Arial" w:eastAsiaTheme="minorEastAsia" w:hAnsi="Arial" w:cs="Arial"/>
                <w:b/>
                <w:szCs w:val="20"/>
              </w:rPr>
              <w:t>1</w:t>
            </w:r>
            <w:r w:rsidR="006A677F">
              <w:rPr>
                <w:rFonts w:ascii="Arial" w:eastAsiaTheme="minorEastAsia" w:hAnsi="Arial" w:cs="Arial"/>
                <w:b/>
                <w:szCs w:val="20"/>
              </w:rPr>
              <w:t>.</w:t>
            </w:r>
            <w:r w:rsidRPr="00D33695">
              <w:rPr>
                <w:rFonts w:ascii="Arial" w:eastAsiaTheme="minorEastAsia" w:hAnsi="Arial" w:cs="Arial"/>
                <w:b/>
                <w:szCs w:val="20"/>
              </w:rPr>
              <w:t>352</w:t>
            </w:r>
            <w:r w:rsidR="006A677F">
              <w:rPr>
                <w:rFonts w:ascii="Arial" w:eastAsiaTheme="minorEastAsia" w:hAnsi="Arial" w:cs="Arial"/>
                <w:b/>
                <w:szCs w:val="20"/>
              </w:rPr>
              <w:t>,</w:t>
            </w:r>
            <w:r w:rsidRPr="00D33695">
              <w:rPr>
                <w:rFonts w:ascii="Arial" w:eastAsiaTheme="minorEastAsia" w:hAnsi="Arial" w:cs="Arial"/>
                <w:b/>
                <w:szCs w:val="20"/>
              </w:rPr>
              <w:t>79</w:t>
            </w:r>
          </w:p>
        </w:tc>
        <w:tc>
          <w:tcPr>
            <w:tcW w:w="2268" w:type="dxa"/>
            <w:tcBorders>
              <w:left w:val="double" w:sz="4" w:space="0" w:color="auto"/>
              <w:right w:val="double" w:sz="4" w:space="0" w:color="auto"/>
            </w:tcBorders>
            <w:shd w:val="clear" w:color="auto" w:fill="auto"/>
            <w:vAlign w:val="bottom"/>
          </w:tcPr>
          <w:p w14:paraId="74F332C1" w14:textId="09BB72D5" w:rsidR="00BB7726" w:rsidRPr="00D33695" w:rsidRDefault="00BB7726" w:rsidP="009E4279">
            <w:pPr>
              <w:widowControl/>
              <w:wordWrap/>
              <w:autoSpaceDE/>
              <w:autoSpaceDN/>
              <w:jc w:val="center"/>
              <w:rPr>
                <w:rFonts w:ascii="Arial" w:eastAsiaTheme="minorEastAsia" w:hAnsi="Arial" w:cs="Arial"/>
                <w:b/>
                <w:szCs w:val="20"/>
              </w:rPr>
            </w:pPr>
            <w:r w:rsidRPr="00D33695">
              <w:rPr>
                <w:rFonts w:ascii="Arial" w:eastAsiaTheme="minorEastAsia" w:hAnsi="Arial" w:cs="Arial"/>
                <w:b/>
                <w:szCs w:val="20"/>
              </w:rPr>
              <w:t>1</w:t>
            </w:r>
            <w:r w:rsidR="006A677F">
              <w:rPr>
                <w:rFonts w:ascii="Arial" w:eastAsiaTheme="minorEastAsia" w:hAnsi="Arial" w:cs="Arial"/>
                <w:b/>
                <w:szCs w:val="20"/>
              </w:rPr>
              <w:t>.</w:t>
            </w:r>
            <w:r w:rsidRPr="00D33695">
              <w:rPr>
                <w:rFonts w:ascii="Arial" w:eastAsiaTheme="minorEastAsia" w:hAnsi="Arial" w:cs="Arial"/>
                <w:b/>
                <w:szCs w:val="20"/>
              </w:rPr>
              <w:t>357</w:t>
            </w:r>
            <w:r w:rsidR="006A677F">
              <w:rPr>
                <w:rFonts w:ascii="Arial" w:eastAsiaTheme="minorEastAsia" w:hAnsi="Arial" w:cs="Arial"/>
                <w:b/>
                <w:szCs w:val="20"/>
              </w:rPr>
              <w:t>,</w:t>
            </w:r>
            <w:r w:rsidRPr="00D33695">
              <w:rPr>
                <w:rFonts w:ascii="Arial" w:eastAsiaTheme="minorEastAsia" w:hAnsi="Arial" w:cs="Arial"/>
                <w:b/>
                <w:szCs w:val="20"/>
              </w:rPr>
              <w:t>34</w:t>
            </w:r>
          </w:p>
        </w:tc>
      </w:tr>
    </w:tbl>
    <w:p w14:paraId="437FF1F8" w14:textId="77777777" w:rsidR="00C61B36" w:rsidRPr="008A7BC4" w:rsidRDefault="00C61B36" w:rsidP="00C61B36">
      <w:pPr>
        <w:wordWrap/>
        <w:spacing w:line="276" w:lineRule="auto"/>
        <w:rPr>
          <w:rFonts w:ascii="Arial" w:eastAsia="Hankook Regular" w:hAnsi="Arial" w:cs="Arial"/>
          <w:i/>
          <w:iCs/>
          <w:szCs w:val="20"/>
        </w:rPr>
      </w:pPr>
      <w:r w:rsidRPr="008A7BC4">
        <w:rPr>
          <w:rFonts w:ascii="Arial" w:eastAsia="Hankook Regular" w:hAnsi="Arial" w:cs="Arial"/>
          <w:i/>
          <w:iCs/>
          <w:szCs w:val="20"/>
          <w:lang w:val="de-DE"/>
        </w:rPr>
        <w:t>(</w:t>
      </w:r>
      <w:r w:rsidRPr="008A7BC4">
        <w:rPr>
          <w:rStyle w:val="normaltextrun"/>
          <w:rFonts w:ascii="Arial" w:hAnsi="Arial" w:cs="Arial"/>
          <w:i/>
          <w:iCs/>
          <w:color w:val="000000"/>
          <w:szCs w:val="20"/>
          <w:shd w:val="clear" w:color="auto" w:fill="FFFFFF"/>
          <w:lang w:val="de-DE"/>
        </w:rPr>
        <w:t xml:space="preserve">Durchschnittliche Wechselkurse für den angegebenen Jahreszeitraum, lt. </w:t>
      </w:r>
      <w:r w:rsidRPr="008A7BC4">
        <w:rPr>
          <w:rStyle w:val="normaltextrun"/>
          <w:rFonts w:ascii="Arial" w:hAnsi="Arial" w:cs="Arial"/>
          <w:i/>
          <w:color w:val="000000"/>
          <w:szCs w:val="20"/>
          <w:shd w:val="clear" w:color="auto" w:fill="FFFFFF"/>
          <w:lang w:val="de-DE"/>
        </w:rPr>
        <w:t>Korea Exchange Bank</w:t>
      </w:r>
      <w:r w:rsidRPr="008A7BC4">
        <w:rPr>
          <w:rFonts w:ascii="Arial" w:eastAsia="Hankook Regular" w:hAnsi="Arial" w:cs="Arial"/>
          <w:i/>
          <w:iCs/>
          <w:szCs w:val="20"/>
        </w:rPr>
        <w:t>)</w:t>
      </w:r>
    </w:p>
    <w:p w14:paraId="2E6748BD" w14:textId="77777777" w:rsidR="00BB7726" w:rsidRPr="00D33695" w:rsidRDefault="00BB7726" w:rsidP="00BB7726">
      <w:pPr>
        <w:spacing w:line="276" w:lineRule="auto"/>
        <w:rPr>
          <w:rFonts w:ascii="Arial" w:eastAsia="Hankook Regular" w:hAnsi="Arial" w:cs="Arial"/>
          <w:szCs w:val="20"/>
        </w:rPr>
      </w:pPr>
    </w:p>
    <w:p w14:paraId="4B5E37BA" w14:textId="2D5D816A" w:rsidR="00BB7726" w:rsidRDefault="00BB7726" w:rsidP="00BB7726">
      <w:pPr>
        <w:widowControl/>
        <w:wordWrap/>
        <w:autoSpaceDE/>
        <w:autoSpaceDN/>
        <w:spacing w:after="200" w:line="276" w:lineRule="auto"/>
        <w:jc w:val="left"/>
        <w:rPr>
          <w:rFonts w:ascii="Hankook Regular" w:eastAsia="Hankook Regular" w:hAnsi="Hankook Regular" w:cs="Arial"/>
          <w:b/>
          <w:kern w:val="0"/>
          <w:sz w:val="19"/>
          <w:szCs w:val="19"/>
        </w:rPr>
      </w:pPr>
    </w:p>
    <w:p w14:paraId="585376EF" w14:textId="3D8BC9F8" w:rsidR="006C34B2" w:rsidRPr="006C34B2" w:rsidRDefault="00BB7726" w:rsidP="006C34B2">
      <w:pPr>
        <w:widowControl/>
        <w:wordWrap/>
        <w:autoSpaceDE/>
        <w:autoSpaceDN/>
        <w:jc w:val="left"/>
        <w:rPr>
          <w:rFonts w:ascii="Arial" w:eastAsia="Hankook Regular" w:hAnsi="Arial" w:cs="Arial"/>
          <w:b/>
          <w:kern w:val="0"/>
          <w:szCs w:val="20"/>
        </w:rPr>
      </w:pPr>
      <w:r w:rsidRPr="00D33695">
        <w:rPr>
          <w:rFonts w:ascii="Arial" w:eastAsia="Hankook Regular" w:hAnsi="Arial" w:cs="Arial"/>
          <w:b/>
          <w:kern w:val="0"/>
          <w:szCs w:val="20"/>
        </w:rPr>
        <w:t xml:space="preserve">Q4 2022 </w:t>
      </w:r>
      <w:r w:rsidR="006C34B2" w:rsidRPr="006C34B2">
        <w:rPr>
          <w:rFonts w:ascii="Arial" w:eastAsia="Hankook Regular" w:hAnsi="Arial" w:cs="Arial"/>
          <w:b/>
          <w:kern w:val="0"/>
          <w:szCs w:val="20"/>
        </w:rPr>
        <w:t>Konsolidierte Finanzergebnisse</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BB7726" w:rsidRPr="00D33695" w14:paraId="775D5DB5" w14:textId="77777777" w:rsidTr="009E4279">
        <w:trPr>
          <w:trHeight w:val="342"/>
        </w:trPr>
        <w:tc>
          <w:tcPr>
            <w:tcW w:w="2259" w:type="dxa"/>
            <w:tcBorders>
              <w:bottom w:val="double" w:sz="4" w:space="0" w:color="auto"/>
              <w:right w:val="double" w:sz="4" w:space="0" w:color="auto"/>
            </w:tcBorders>
            <w:shd w:val="clear" w:color="auto" w:fill="7F7F7F"/>
            <w:vAlign w:val="center"/>
          </w:tcPr>
          <w:p w14:paraId="49288F5C" w14:textId="3929BA86" w:rsidR="00BB7726" w:rsidRPr="00D33695" w:rsidRDefault="00BB7726" w:rsidP="009E4279">
            <w:pPr>
              <w:wordWrap/>
              <w:spacing w:line="276" w:lineRule="auto"/>
              <w:ind w:rightChars="56" w:right="112"/>
              <w:jc w:val="center"/>
              <w:rPr>
                <w:rFonts w:ascii="Arial" w:eastAsia="Hankook Regular" w:hAnsi="Arial" w:cs="Arial"/>
                <w:b/>
                <w:color w:val="FFFFFF" w:themeColor="background1"/>
                <w:kern w:val="0"/>
                <w:szCs w:val="20"/>
              </w:rPr>
            </w:pPr>
            <w:r w:rsidRPr="00D33695">
              <w:rPr>
                <w:rFonts w:ascii="Arial" w:eastAsia="Hankook Regular" w:hAnsi="Arial" w:cs="Arial"/>
                <w:b/>
                <w:color w:val="FFFFFF" w:themeColor="background1"/>
                <w:kern w:val="0"/>
                <w:szCs w:val="20"/>
              </w:rPr>
              <w:t>(</w:t>
            </w:r>
            <w:r w:rsidR="002C35F3">
              <w:rPr>
                <w:rFonts w:ascii="Arial" w:eastAsia="Hankook Regular" w:hAnsi="Arial" w:cs="Arial"/>
                <w:b/>
                <w:color w:val="FFFFFF" w:themeColor="background1"/>
                <w:kern w:val="0"/>
                <w:szCs w:val="20"/>
              </w:rPr>
              <w:t>in Milliarden</w:t>
            </w:r>
            <w:r w:rsidRPr="00D33695">
              <w:rPr>
                <w:rFonts w:ascii="Arial" w:eastAsia="Hankook Regular" w:hAnsi="Arial" w:cs="Arial"/>
                <w:b/>
                <w:color w:val="FFFFFF" w:themeColor="background1"/>
                <w:kern w:val="0"/>
                <w:szCs w:val="20"/>
              </w:rPr>
              <w:t xml:space="preserve"> KRW)</w:t>
            </w:r>
          </w:p>
        </w:tc>
        <w:tc>
          <w:tcPr>
            <w:tcW w:w="2260" w:type="dxa"/>
            <w:tcBorders>
              <w:bottom w:val="double" w:sz="4" w:space="0" w:color="auto"/>
              <w:right w:val="double" w:sz="4" w:space="0" w:color="auto"/>
            </w:tcBorders>
            <w:shd w:val="clear" w:color="auto" w:fill="7F7F7F"/>
            <w:vAlign w:val="center"/>
          </w:tcPr>
          <w:p w14:paraId="34109450" w14:textId="77777777" w:rsidR="00BB7726" w:rsidRPr="00D33695" w:rsidRDefault="00BB7726" w:rsidP="009E4279">
            <w:pPr>
              <w:wordWrap/>
              <w:spacing w:line="276" w:lineRule="auto"/>
              <w:ind w:rightChars="56" w:right="112"/>
              <w:jc w:val="center"/>
              <w:rPr>
                <w:rFonts w:ascii="Arial" w:eastAsia="Hankook Regular" w:hAnsi="Arial" w:cs="Arial"/>
                <w:b/>
                <w:color w:val="FFFFFF" w:themeColor="background1"/>
                <w:kern w:val="0"/>
                <w:szCs w:val="20"/>
              </w:rPr>
            </w:pPr>
            <w:r w:rsidRPr="00D33695">
              <w:rPr>
                <w:rFonts w:ascii="Arial" w:eastAsia="Hankook Regular" w:hAnsi="Arial" w:cs="Arial"/>
                <w:b/>
                <w:color w:val="FFFFFF" w:themeColor="background1"/>
                <w:kern w:val="0"/>
                <w:szCs w:val="20"/>
              </w:rPr>
              <w:t>Q4 FY 2021</w:t>
            </w:r>
          </w:p>
        </w:tc>
        <w:tc>
          <w:tcPr>
            <w:tcW w:w="2260" w:type="dxa"/>
            <w:tcBorders>
              <w:bottom w:val="double" w:sz="4" w:space="0" w:color="auto"/>
              <w:right w:val="double" w:sz="4" w:space="0" w:color="auto"/>
            </w:tcBorders>
            <w:shd w:val="clear" w:color="auto" w:fill="7F7F7F"/>
            <w:vAlign w:val="center"/>
          </w:tcPr>
          <w:p w14:paraId="7B169D5F" w14:textId="77777777" w:rsidR="00BB7726" w:rsidRPr="00D33695" w:rsidRDefault="00BB7726" w:rsidP="009E4279">
            <w:pPr>
              <w:wordWrap/>
              <w:spacing w:line="276" w:lineRule="auto"/>
              <w:ind w:rightChars="56" w:right="112"/>
              <w:jc w:val="center"/>
              <w:rPr>
                <w:rFonts w:ascii="Arial" w:eastAsia="Hankook Regular" w:hAnsi="Arial" w:cs="Arial"/>
                <w:b/>
                <w:color w:val="FFFFFF" w:themeColor="background1"/>
                <w:kern w:val="0"/>
                <w:szCs w:val="20"/>
              </w:rPr>
            </w:pPr>
            <w:r w:rsidRPr="00D33695">
              <w:rPr>
                <w:rFonts w:ascii="Arial" w:eastAsia="Hankook Regular" w:hAnsi="Arial" w:cs="Arial"/>
                <w:b/>
                <w:color w:val="FFFFFF" w:themeColor="background1"/>
                <w:kern w:val="0"/>
                <w:szCs w:val="20"/>
              </w:rPr>
              <w:t>Q3 FY 2022</w:t>
            </w:r>
          </w:p>
        </w:tc>
        <w:tc>
          <w:tcPr>
            <w:tcW w:w="2260" w:type="dxa"/>
            <w:tcBorders>
              <w:left w:val="double" w:sz="4" w:space="0" w:color="auto"/>
              <w:bottom w:val="double" w:sz="4" w:space="0" w:color="auto"/>
              <w:right w:val="nil"/>
            </w:tcBorders>
            <w:shd w:val="clear" w:color="auto" w:fill="7F7F7F"/>
            <w:vAlign w:val="center"/>
          </w:tcPr>
          <w:p w14:paraId="2DA03D53" w14:textId="77777777" w:rsidR="00BB7726" w:rsidRPr="00D33695" w:rsidRDefault="00BB7726" w:rsidP="009E4279">
            <w:pPr>
              <w:wordWrap/>
              <w:spacing w:line="276" w:lineRule="auto"/>
              <w:ind w:rightChars="56" w:right="112"/>
              <w:jc w:val="center"/>
              <w:rPr>
                <w:rFonts w:ascii="Arial" w:eastAsia="Hankook Regular" w:hAnsi="Arial" w:cs="Arial"/>
                <w:b/>
                <w:color w:val="FFFFFF" w:themeColor="background1"/>
                <w:kern w:val="0"/>
                <w:szCs w:val="20"/>
              </w:rPr>
            </w:pPr>
            <w:r w:rsidRPr="00D33695">
              <w:rPr>
                <w:rFonts w:ascii="Arial" w:eastAsia="Hankook Regular" w:hAnsi="Arial" w:cs="Arial"/>
                <w:b/>
                <w:color w:val="FFFFFF" w:themeColor="background1"/>
                <w:kern w:val="0"/>
                <w:szCs w:val="20"/>
              </w:rPr>
              <w:t>Q4 FY 2022</w:t>
            </w:r>
          </w:p>
        </w:tc>
      </w:tr>
      <w:tr w:rsidR="00BB7726" w:rsidRPr="00D33695" w14:paraId="5B2218DF" w14:textId="77777777" w:rsidTr="009E4279">
        <w:trPr>
          <w:trHeight w:val="342"/>
        </w:trPr>
        <w:tc>
          <w:tcPr>
            <w:tcW w:w="2259" w:type="dxa"/>
            <w:tcBorders>
              <w:top w:val="double" w:sz="4" w:space="0" w:color="auto"/>
              <w:right w:val="double" w:sz="4" w:space="0" w:color="auto"/>
            </w:tcBorders>
            <w:shd w:val="clear" w:color="auto" w:fill="auto"/>
            <w:vAlign w:val="center"/>
          </w:tcPr>
          <w:p w14:paraId="53E0F0AC" w14:textId="04F7E8A6" w:rsidR="00BB7726" w:rsidRPr="00D33695" w:rsidRDefault="006A4708" w:rsidP="009E4279">
            <w:pPr>
              <w:wordWrap/>
              <w:spacing w:line="276" w:lineRule="auto"/>
              <w:ind w:rightChars="56" w:right="112"/>
              <w:jc w:val="center"/>
              <w:rPr>
                <w:rFonts w:ascii="Arial" w:eastAsia="Hankook Regular" w:hAnsi="Arial" w:cs="Arial"/>
                <w:b/>
                <w:kern w:val="0"/>
                <w:szCs w:val="20"/>
              </w:rPr>
            </w:pPr>
            <w:r>
              <w:rPr>
                <w:rFonts w:ascii="Arial" w:eastAsia="Hankook Regular" w:hAnsi="Arial" w:cs="Arial"/>
                <w:b/>
                <w:kern w:val="0"/>
                <w:szCs w:val="20"/>
              </w:rPr>
              <w:t>Umsatz</w:t>
            </w:r>
          </w:p>
        </w:tc>
        <w:tc>
          <w:tcPr>
            <w:tcW w:w="2260" w:type="dxa"/>
            <w:tcBorders>
              <w:top w:val="double" w:sz="4" w:space="0" w:color="auto"/>
              <w:right w:val="double" w:sz="4" w:space="0" w:color="auto"/>
            </w:tcBorders>
            <w:shd w:val="clear" w:color="auto" w:fill="auto"/>
            <w:vAlign w:val="center"/>
          </w:tcPr>
          <w:p w14:paraId="777DE381" w14:textId="319A216D"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1</w:t>
            </w:r>
            <w:r w:rsidR="006A677F">
              <w:rPr>
                <w:rFonts w:ascii="Arial" w:eastAsia="Hankook Regular" w:hAnsi="Arial" w:cs="Arial"/>
                <w:b/>
                <w:bCs/>
                <w:szCs w:val="20"/>
              </w:rPr>
              <w:t>.</w:t>
            </w:r>
            <w:r w:rsidRPr="00D33695">
              <w:rPr>
                <w:rFonts w:ascii="Arial" w:eastAsia="Hankook Regular" w:hAnsi="Arial" w:cs="Arial"/>
                <w:b/>
                <w:bCs/>
                <w:szCs w:val="20"/>
              </w:rPr>
              <w:t>888</w:t>
            </w:r>
            <w:r w:rsidR="006A677F">
              <w:rPr>
                <w:rFonts w:ascii="Arial" w:eastAsia="Hankook Regular" w:hAnsi="Arial" w:cs="Arial"/>
                <w:b/>
                <w:bCs/>
                <w:szCs w:val="20"/>
              </w:rPr>
              <w:t>,</w:t>
            </w:r>
            <w:r w:rsidRPr="00D33695">
              <w:rPr>
                <w:rFonts w:ascii="Arial" w:eastAsia="Hankook Regular" w:hAnsi="Arial" w:cs="Arial"/>
                <w:b/>
                <w:bCs/>
                <w:szCs w:val="20"/>
              </w:rPr>
              <w:t>4</w:t>
            </w:r>
          </w:p>
        </w:tc>
        <w:tc>
          <w:tcPr>
            <w:tcW w:w="2260" w:type="dxa"/>
            <w:tcBorders>
              <w:top w:val="double" w:sz="4" w:space="0" w:color="auto"/>
              <w:right w:val="double" w:sz="4" w:space="0" w:color="auto"/>
            </w:tcBorders>
            <w:shd w:val="clear" w:color="auto" w:fill="auto"/>
            <w:vAlign w:val="center"/>
          </w:tcPr>
          <w:p w14:paraId="338DB0B8" w14:textId="53AFBADE"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2</w:t>
            </w:r>
            <w:r w:rsidR="006A677F">
              <w:rPr>
                <w:rFonts w:ascii="Arial" w:eastAsia="Hankook Regular" w:hAnsi="Arial" w:cs="Arial"/>
                <w:b/>
                <w:bCs/>
                <w:szCs w:val="20"/>
              </w:rPr>
              <w:t>.</w:t>
            </w:r>
            <w:r w:rsidRPr="00D33695">
              <w:rPr>
                <w:rFonts w:ascii="Arial" w:eastAsia="Hankook Regular" w:hAnsi="Arial" w:cs="Arial"/>
                <w:b/>
                <w:bCs/>
                <w:szCs w:val="20"/>
              </w:rPr>
              <w:t>299</w:t>
            </w:r>
            <w:r w:rsidR="006A677F">
              <w:rPr>
                <w:rFonts w:ascii="Arial" w:eastAsia="Hankook Regular" w:hAnsi="Arial" w:cs="Arial"/>
                <w:b/>
                <w:bCs/>
                <w:szCs w:val="20"/>
              </w:rPr>
              <w:t>,</w:t>
            </w:r>
            <w:r w:rsidRPr="00D33695">
              <w:rPr>
                <w:rFonts w:ascii="Arial" w:eastAsia="Hankook Regular" w:hAnsi="Arial" w:cs="Arial"/>
                <w:b/>
                <w:bCs/>
                <w:szCs w:val="20"/>
              </w:rPr>
              <w:t>7</w:t>
            </w:r>
          </w:p>
        </w:tc>
        <w:tc>
          <w:tcPr>
            <w:tcW w:w="2260" w:type="dxa"/>
            <w:tcBorders>
              <w:top w:val="double" w:sz="4" w:space="0" w:color="auto"/>
              <w:left w:val="double" w:sz="4" w:space="0" w:color="auto"/>
              <w:right w:val="nil"/>
            </w:tcBorders>
            <w:shd w:val="clear" w:color="auto" w:fill="auto"/>
            <w:vAlign w:val="center"/>
          </w:tcPr>
          <w:p w14:paraId="5DC14933" w14:textId="19DCFD1A" w:rsidR="00BB7726" w:rsidRPr="00D33695" w:rsidRDefault="00BB7726" w:rsidP="009E4279">
            <w:pPr>
              <w:spacing w:line="276" w:lineRule="auto"/>
              <w:jc w:val="center"/>
              <w:rPr>
                <w:rFonts w:ascii="Arial" w:eastAsia="Hankook Regular" w:hAnsi="Arial" w:cs="Arial"/>
                <w:b/>
                <w:bCs/>
                <w:szCs w:val="20"/>
              </w:rPr>
            </w:pPr>
            <w:r w:rsidRPr="00D33695">
              <w:rPr>
                <w:rFonts w:ascii="Arial" w:eastAsia="Hankook Regular" w:hAnsi="Arial" w:cs="Arial"/>
                <w:b/>
                <w:bCs/>
                <w:szCs w:val="20"/>
              </w:rPr>
              <w:t>2</w:t>
            </w:r>
            <w:r w:rsidR="006D7555">
              <w:rPr>
                <w:rFonts w:ascii="Arial" w:eastAsia="Hankook Regular" w:hAnsi="Arial" w:cs="Arial"/>
                <w:b/>
                <w:bCs/>
                <w:szCs w:val="20"/>
              </w:rPr>
              <w:t>.</w:t>
            </w:r>
            <w:r w:rsidRPr="00D33695">
              <w:rPr>
                <w:rFonts w:ascii="Arial" w:eastAsia="Hankook Regular" w:hAnsi="Arial" w:cs="Arial"/>
                <w:b/>
                <w:bCs/>
                <w:szCs w:val="20"/>
              </w:rPr>
              <w:t>263</w:t>
            </w:r>
            <w:r w:rsidR="00F75E31">
              <w:rPr>
                <w:rFonts w:ascii="Arial" w:eastAsia="Hankook Regular" w:hAnsi="Arial" w:cs="Arial"/>
                <w:b/>
                <w:bCs/>
                <w:szCs w:val="20"/>
              </w:rPr>
              <w:t>,</w:t>
            </w:r>
            <w:r w:rsidRPr="00D33695">
              <w:rPr>
                <w:rFonts w:ascii="Arial" w:eastAsia="Hankook Regular" w:hAnsi="Arial" w:cs="Arial"/>
                <w:b/>
                <w:bCs/>
                <w:szCs w:val="20"/>
              </w:rPr>
              <w:t>8</w:t>
            </w:r>
          </w:p>
        </w:tc>
      </w:tr>
      <w:tr w:rsidR="00BB7726" w:rsidRPr="00D33695" w14:paraId="08DDFD0D" w14:textId="77777777" w:rsidTr="009E4279">
        <w:trPr>
          <w:trHeight w:val="342"/>
        </w:trPr>
        <w:tc>
          <w:tcPr>
            <w:tcW w:w="2259" w:type="dxa"/>
            <w:tcBorders>
              <w:right w:val="double" w:sz="4" w:space="0" w:color="auto"/>
            </w:tcBorders>
            <w:shd w:val="clear" w:color="auto" w:fill="auto"/>
            <w:vAlign w:val="center"/>
          </w:tcPr>
          <w:p w14:paraId="4620F9B4" w14:textId="7259CA9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kern w:val="0"/>
                <w:szCs w:val="20"/>
              </w:rPr>
              <w:t>Operati</w:t>
            </w:r>
            <w:r w:rsidR="006A4708">
              <w:rPr>
                <w:rFonts w:ascii="Arial" w:eastAsia="Hankook Regular" w:hAnsi="Arial" w:cs="Arial"/>
                <w:b/>
                <w:kern w:val="0"/>
                <w:szCs w:val="20"/>
              </w:rPr>
              <w:t>ver Gewinn</w:t>
            </w:r>
          </w:p>
        </w:tc>
        <w:tc>
          <w:tcPr>
            <w:tcW w:w="2260" w:type="dxa"/>
            <w:tcBorders>
              <w:right w:val="double" w:sz="4" w:space="0" w:color="auto"/>
            </w:tcBorders>
            <w:shd w:val="clear" w:color="auto" w:fill="auto"/>
            <w:vAlign w:val="center"/>
          </w:tcPr>
          <w:p w14:paraId="7A184E4C" w14:textId="25465409"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88</w:t>
            </w:r>
            <w:r w:rsidR="006A677F">
              <w:rPr>
                <w:rFonts w:ascii="Arial" w:eastAsia="Hankook Regular" w:hAnsi="Arial" w:cs="Arial"/>
                <w:b/>
                <w:bCs/>
                <w:szCs w:val="20"/>
              </w:rPr>
              <w:t>,</w:t>
            </w:r>
            <w:r w:rsidRPr="00D33695">
              <w:rPr>
                <w:rFonts w:ascii="Arial" w:eastAsia="Hankook Regular" w:hAnsi="Arial" w:cs="Arial"/>
                <w:b/>
                <w:bCs/>
                <w:szCs w:val="20"/>
              </w:rPr>
              <w:t>3</w:t>
            </w:r>
          </w:p>
        </w:tc>
        <w:tc>
          <w:tcPr>
            <w:tcW w:w="2260" w:type="dxa"/>
            <w:tcBorders>
              <w:right w:val="double" w:sz="4" w:space="0" w:color="auto"/>
            </w:tcBorders>
            <w:shd w:val="clear" w:color="auto" w:fill="auto"/>
            <w:vAlign w:val="center"/>
          </w:tcPr>
          <w:p w14:paraId="1180A6A2" w14:textId="0C62C8C8"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192</w:t>
            </w:r>
            <w:r w:rsidR="006A677F">
              <w:rPr>
                <w:rFonts w:ascii="Arial" w:eastAsia="Hankook Regular" w:hAnsi="Arial" w:cs="Arial"/>
                <w:b/>
                <w:bCs/>
                <w:szCs w:val="20"/>
              </w:rPr>
              <w:t>,</w:t>
            </w:r>
            <w:r w:rsidRPr="00D33695">
              <w:rPr>
                <w:rFonts w:ascii="Arial" w:eastAsia="Hankook Regular" w:hAnsi="Arial" w:cs="Arial"/>
                <w:b/>
                <w:bCs/>
                <w:szCs w:val="20"/>
              </w:rPr>
              <w:t>4</w:t>
            </w:r>
          </w:p>
        </w:tc>
        <w:tc>
          <w:tcPr>
            <w:tcW w:w="2260" w:type="dxa"/>
            <w:tcBorders>
              <w:left w:val="double" w:sz="4" w:space="0" w:color="auto"/>
              <w:right w:val="nil"/>
            </w:tcBorders>
            <w:shd w:val="clear" w:color="auto" w:fill="auto"/>
            <w:vAlign w:val="center"/>
          </w:tcPr>
          <w:p w14:paraId="0F85536C" w14:textId="23A217E7"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212</w:t>
            </w:r>
            <w:r w:rsidR="006D7555">
              <w:rPr>
                <w:rFonts w:ascii="Arial" w:eastAsia="Hankook Regular" w:hAnsi="Arial" w:cs="Arial"/>
                <w:b/>
                <w:bCs/>
                <w:szCs w:val="20"/>
              </w:rPr>
              <w:t>,</w:t>
            </w:r>
            <w:r w:rsidRPr="00D33695">
              <w:rPr>
                <w:rFonts w:ascii="Arial" w:eastAsia="Hankook Regular" w:hAnsi="Arial" w:cs="Arial"/>
                <w:b/>
                <w:bCs/>
                <w:szCs w:val="20"/>
              </w:rPr>
              <w:t>0</w:t>
            </w:r>
          </w:p>
        </w:tc>
      </w:tr>
    </w:tbl>
    <w:p w14:paraId="474192A5" w14:textId="77777777" w:rsidR="00BB7726" w:rsidRPr="00D33695" w:rsidRDefault="00BB7726" w:rsidP="00BB7726">
      <w:pPr>
        <w:spacing w:line="276" w:lineRule="auto"/>
        <w:rPr>
          <w:rFonts w:ascii="Arial" w:eastAsia="Hankook KR Regular" w:hAnsi="Arial" w:cs="Arial"/>
          <w:szCs w:val="20"/>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BB7726" w:rsidRPr="00D33695" w14:paraId="444100FE" w14:textId="77777777" w:rsidTr="009E4279">
        <w:trPr>
          <w:trHeight w:val="363"/>
        </w:trPr>
        <w:tc>
          <w:tcPr>
            <w:tcW w:w="2235" w:type="dxa"/>
            <w:tcBorders>
              <w:bottom w:val="double" w:sz="4" w:space="0" w:color="auto"/>
              <w:right w:val="double" w:sz="4" w:space="0" w:color="auto"/>
            </w:tcBorders>
            <w:shd w:val="clear" w:color="auto" w:fill="7F7F7F"/>
            <w:vAlign w:val="center"/>
          </w:tcPr>
          <w:p w14:paraId="39A3A340" w14:textId="76C4A059"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w:t>
            </w:r>
            <w:r w:rsidR="00D67B72">
              <w:rPr>
                <w:rFonts w:ascii="Arial" w:eastAsia="Hankook Regular" w:hAnsi="Arial" w:cs="Arial"/>
                <w:b/>
                <w:color w:val="FFFFFF" w:themeColor="background1"/>
                <w:kern w:val="0"/>
                <w:szCs w:val="20"/>
              </w:rPr>
              <w:t>in</w:t>
            </w:r>
            <w:r w:rsidRPr="00D33695">
              <w:rPr>
                <w:rFonts w:ascii="Arial" w:eastAsia="Hankook Regular" w:hAnsi="Arial" w:cs="Arial"/>
                <w:b/>
                <w:color w:val="FFFFFF" w:themeColor="background1"/>
                <w:kern w:val="0"/>
                <w:szCs w:val="20"/>
              </w:rPr>
              <w:t xml:space="preserve"> Million</w:t>
            </w:r>
            <w:r w:rsidR="0032605E">
              <w:rPr>
                <w:rFonts w:ascii="Arial" w:eastAsia="Hankook Regular" w:hAnsi="Arial" w:cs="Arial"/>
                <w:b/>
                <w:color w:val="FFFFFF" w:themeColor="background1"/>
                <w:kern w:val="0"/>
                <w:szCs w:val="20"/>
              </w:rPr>
              <w:t>en</w:t>
            </w:r>
            <w:r w:rsidRPr="00D33695">
              <w:rPr>
                <w:rFonts w:ascii="Arial" w:eastAsia="Hankook Regular" w:hAnsi="Arial" w:cs="Arial"/>
                <w:b/>
                <w:color w:val="FFFFFF" w:themeColor="background1"/>
                <w:kern w:val="0"/>
                <w:szCs w:val="20"/>
              </w:rPr>
              <w:t xml:space="preserve"> USD)</w:t>
            </w:r>
          </w:p>
        </w:tc>
        <w:tc>
          <w:tcPr>
            <w:tcW w:w="2268" w:type="dxa"/>
            <w:tcBorders>
              <w:left w:val="double" w:sz="4" w:space="0" w:color="auto"/>
              <w:bottom w:val="double" w:sz="4" w:space="0" w:color="auto"/>
              <w:right w:val="double" w:sz="4" w:space="0" w:color="auto"/>
            </w:tcBorders>
            <w:shd w:val="clear" w:color="auto" w:fill="7F7F7F"/>
            <w:vAlign w:val="center"/>
          </w:tcPr>
          <w:p w14:paraId="55BAA9E3"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Q4 FY 2021</w:t>
            </w:r>
          </w:p>
        </w:tc>
        <w:tc>
          <w:tcPr>
            <w:tcW w:w="2268" w:type="dxa"/>
            <w:tcBorders>
              <w:left w:val="double" w:sz="4" w:space="0" w:color="auto"/>
              <w:bottom w:val="double" w:sz="4" w:space="0" w:color="auto"/>
              <w:right w:val="double" w:sz="4" w:space="0" w:color="auto"/>
            </w:tcBorders>
            <w:shd w:val="clear" w:color="auto" w:fill="7F7F7F"/>
            <w:vAlign w:val="center"/>
          </w:tcPr>
          <w:p w14:paraId="751448EC"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Q3 FY 2022</w:t>
            </w:r>
          </w:p>
        </w:tc>
        <w:tc>
          <w:tcPr>
            <w:tcW w:w="2268" w:type="dxa"/>
            <w:tcBorders>
              <w:left w:val="double" w:sz="4" w:space="0" w:color="auto"/>
              <w:bottom w:val="double" w:sz="4" w:space="0" w:color="auto"/>
              <w:right w:val="nil"/>
            </w:tcBorders>
            <w:shd w:val="clear" w:color="auto" w:fill="7F7F7F"/>
            <w:vAlign w:val="center"/>
          </w:tcPr>
          <w:p w14:paraId="263E6F4F"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Q4 FY 2022</w:t>
            </w:r>
          </w:p>
        </w:tc>
      </w:tr>
      <w:tr w:rsidR="00BB7726" w:rsidRPr="00D33695" w14:paraId="205CB0F2" w14:textId="77777777" w:rsidTr="009E4279">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0CCFDB35" w14:textId="7CE8C301" w:rsidR="00BB7726" w:rsidRPr="00D33695" w:rsidRDefault="006A4708" w:rsidP="009E4279">
            <w:pPr>
              <w:wordWrap/>
              <w:spacing w:line="276" w:lineRule="auto"/>
              <w:ind w:rightChars="56" w:right="112"/>
              <w:jc w:val="center"/>
              <w:rPr>
                <w:rFonts w:ascii="Arial" w:eastAsia="Hankook Regular" w:hAnsi="Arial" w:cs="Arial"/>
                <w:b/>
                <w:kern w:val="0"/>
                <w:szCs w:val="20"/>
              </w:rPr>
            </w:pPr>
            <w:r>
              <w:rPr>
                <w:rFonts w:ascii="Arial" w:eastAsia="Hankook Regular" w:hAnsi="Arial" w:cs="Arial"/>
                <w:b/>
                <w:kern w:val="0"/>
                <w:szCs w:val="20"/>
              </w:rPr>
              <w:t>Umsatz</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D1925F2" w14:textId="029D8B44"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1</w:t>
            </w:r>
            <w:r w:rsidR="006A677F">
              <w:rPr>
                <w:rFonts w:ascii="Arial" w:eastAsia="Hankook Regular" w:hAnsi="Arial" w:cs="Arial"/>
                <w:b/>
                <w:bCs/>
                <w:szCs w:val="20"/>
              </w:rPr>
              <w:t>.</w:t>
            </w:r>
            <w:r w:rsidRPr="00D33695">
              <w:rPr>
                <w:rFonts w:ascii="Arial" w:eastAsia="Hankook Regular" w:hAnsi="Arial" w:cs="Arial"/>
                <w:b/>
                <w:bCs/>
                <w:szCs w:val="20"/>
              </w:rPr>
              <w:t>596</w:t>
            </w:r>
            <w:r w:rsidR="006A677F">
              <w:rPr>
                <w:rFonts w:ascii="Arial" w:eastAsia="Hankook Regular" w:hAnsi="Arial" w:cs="Arial"/>
                <w:b/>
                <w:bCs/>
                <w:szCs w:val="20"/>
              </w:rPr>
              <w:t>,</w:t>
            </w:r>
            <w:r w:rsidRPr="00D33695">
              <w:rPr>
                <w:rFonts w:ascii="Arial" w:eastAsia="Hankook Regular" w:hAnsi="Arial" w:cs="Arial"/>
                <w:b/>
                <w:bCs/>
                <w:szCs w:val="20"/>
              </w:rPr>
              <w:t>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8D17666" w14:textId="2CB24797" w:rsidR="00BB7726" w:rsidRPr="00D33695" w:rsidRDefault="00BB7726" w:rsidP="009E4279">
            <w:pPr>
              <w:spacing w:line="276" w:lineRule="auto"/>
              <w:jc w:val="center"/>
              <w:rPr>
                <w:rFonts w:ascii="Arial" w:eastAsia="Hankook Regular" w:hAnsi="Arial" w:cs="Arial"/>
                <w:b/>
                <w:bCs/>
                <w:szCs w:val="20"/>
              </w:rPr>
            </w:pPr>
            <w:r w:rsidRPr="00D33695">
              <w:rPr>
                <w:rFonts w:ascii="Arial" w:eastAsia="Hankook Regular" w:hAnsi="Arial" w:cs="Arial"/>
                <w:b/>
                <w:bCs/>
                <w:szCs w:val="20"/>
              </w:rPr>
              <w:t>1</w:t>
            </w:r>
            <w:r w:rsidR="006A677F">
              <w:rPr>
                <w:rFonts w:ascii="Arial" w:eastAsia="Hankook Regular" w:hAnsi="Arial" w:cs="Arial"/>
                <w:b/>
                <w:bCs/>
                <w:szCs w:val="20"/>
              </w:rPr>
              <w:t>.</w:t>
            </w:r>
            <w:r w:rsidRPr="00D33695">
              <w:rPr>
                <w:rFonts w:ascii="Arial" w:eastAsia="Hankook Regular" w:hAnsi="Arial" w:cs="Arial"/>
                <w:b/>
                <w:bCs/>
                <w:szCs w:val="20"/>
              </w:rPr>
              <w:t>718</w:t>
            </w:r>
            <w:r w:rsidR="006A677F">
              <w:rPr>
                <w:rFonts w:ascii="Arial" w:eastAsia="Hankook Regular" w:hAnsi="Arial" w:cs="Arial"/>
                <w:b/>
                <w:bCs/>
                <w:szCs w:val="20"/>
              </w:rPr>
              <w:t>,</w:t>
            </w:r>
            <w:r w:rsidRPr="00D33695">
              <w:rPr>
                <w:rFonts w:ascii="Arial" w:eastAsia="Hankook Regular" w:hAnsi="Arial" w:cs="Arial"/>
                <w:b/>
                <w:bCs/>
                <w:szCs w:val="20"/>
              </w:rPr>
              <w:t>7</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46B81DD1" w14:textId="4FC1A881" w:rsidR="00BB7726" w:rsidRPr="00D33695" w:rsidRDefault="00BB7726" w:rsidP="009E4279">
            <w:pPr>
              <w:spacing w:line="276" w:lineRule="auto"/>
              <w:jc w:val="center"/>
              <w:rPr>
                <w:rFonts w:ascii="Arial" w:eastAsia="Hankook Regular" w:hAnsi="Arial" w:cs="Arial"/>
                <w:b/>
                <w:bCs/>
                <w:szCs w:val="20"/>
              </w:rPr>
            </w:pPr>
            <w:r w:rsidRPr="00D33695">
              <w:rPr>
                <w:rFonts w:ascii="Arial" w:eastAsia="Hankook Regular" w:hAnsi="Arial" w:cs="Arial"/>
                <w:b/>
                <w:bCs/>
                <w:szCs w:val="20"/>
              </w:rPr>
              <w:t>1</w:t>
            </w:r>
            <w:r w:rsidR="006D7555">
              <w:rPr>
                <w:rFonts w:ascii="Arial" w:eastAsia="Hankook Regular" w:hAnsi="Arial" w:cs="Arial"/>
                <w:b/>
                <w:bCs/>
                <w:szCs w:val="20"/>
              </w:rPr>
              <w:t>.</w:t>
            </w:r>
            <w:r w:rsidRPr="00D33695">
              <w:rPr>
                <w:rFonts w:ascii="Arial" w:eastAsia="Hankook Regular" w:hAnsi="Arial" w:cs="Arial"/>
                <w:b/>
                <w:bCs/>
                <w:szCs w:val="20"/>
              </w:rPr>
              <w:t>665</w:t>
            </w:r>
            <w:r w:rsidR="006D7555">
              <w:rPr>
                <w:rFonts w:ascii="Arial" w:eastAsia="Hankook Regular" w:hAnsi="Arial" w:cs="Arial"/>
                <w:b/>
                <w:bCs/>
                <w:szCs w:val="20"/>
              </w:rPr>
              <w:t>,</w:t>
            </w:r>
            <w:r w:rsidRPr="00D33695">
              <w:rPr>
                <w:rFonts w:ascii="Arial" w:eastAsia="Hankook Regular" w:hAnsi="Arial" w:cs="Arial"/>
                <w:b/>
                <w:bCs/>
                <w:szCs w:val="20"/>
              </w:rPr>
              <w:t>4</w:t>
            </w:r>
          </w:p>
        </w:tc>
      </w:tr>
      <w:tr w:rsidR="00BB7726" w:rsidRPr="00D33695" w14:paraId="1CC7EA3B" w14:textId="77777777" w:rsidTr="009E4279">
        <w:trPr>
          <w:trHeight w:val="363"/>
        </w:trPr>
        <w:tc>
          <w:tcPr>
            <w:tcW w:w="2235" w:type="dxa"/>
            <w:tcBorders>
              <w:bottom w:val="single" w:sz="4" w:space="0" w:color="auto"/>
              <w:right w:val="double" w:sz="4" w:space="0" w:color="auto"/>
            </w:tcBorders>
            <w:shd w:val="clear" w:color="auto" w:fill="auto"/>
            <w:vAlign w:val="center"/>
          </w:tcPr>
          <w:p w14:paraId="1EFCFB79" w14:textId="364B7F40" w:rsidR="00BB7726" w:rsidRPr="00D33695" w:rsidRDefault="006A4708"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kern w:val="0"/>
                <w:szCs w:val="20"/>
              </w:rPr>
              <w:t>Operati</w:t>
            </w:r>
            <w:r>
              <w:rPr>
                <w:rFonts w:ascii="Arial" w:eastAsia="Hankook Regular" w:hAnsi="Arial" w:cs="Arial"/>
                <w:b/>
                <w:kern w:val="0"/>
                <w:szCs w:val="20"/>
              </w:rPr>
              <w:t>ver Gewinn</w:t>
            </w:r>
          </w:p>
        </w:tc>
        <w:tc>
          <w:tcPr>
            <w:tcW w:w="2268" w:type="dxa"/>
            <w:tcBorders>
              <w:left w:val="double" w:sz="4" w:space="0" w:color="auto"/>
              <w:bottom w:val="single" w:sz="4" w:space="0" w:color="auto"/>
              <w:right w:val="double" w:sz="4" w:space="0" w:color="auto"/>
            </w:tcBorders>
            <w:shd w:val="clear" w:color="auto" w:fill="auto"/>
            <w:vAlign w:val="center"/>
          </w:tcPr>
          <w:p w14:paraId="6A481657" w14:textId="6B6DE34C"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74</w:t>
            </w:r>
            <w:r w:rsidR="006A677F">
              <w:rPr>
                <w:rFonts w:ascii="Arial" w:eastAsia="Hankook Regular" w:hAnsi="Arial" w:cs="Arial"/>
                <w:b/>
                <w:bCs/>
                <w:szCs w:val="20"/>
              </w:rPr>
              <w:t>,</w:t>
            </w:r>
            <w:r w:rsidRPr="00D33695">
              <w:rPr>
                <w:rFonts w:ascii="Arial" w:eastAsia="Hankook Regular" w:hAnsi="Arial" w:cs="Arial"/>
                <w:b/>
                <w:bCs/>
                <w:szCs w:val="20"/>
              </w:rPr>
              <w:t>6</w:t>
            </w:r>
          </w:p>
        </w:tc>
        <w:tc>
          <w:tcPr>
            <w:tcW w:w="2268" w:type="dxa"/>
            <w:tcBorders>
              <w:left w:val="double" w:sz="4" w:space="0" w:color="auto"/>
              <w:bottom w:val="single" w:sz="4" w:space="0" w:color="auto"/>
              <w:right w:val="double" w:sz="4" w:space="0" w:color="auto"/>
            </w:tcBorders>
            <w:shd w:val="clear" w:color="auto" w:fill="auto"/>
            <w:vAlign w:val="center"/>
          </w:tcPr>
          <w:p w14:paraId="6A8DE916" w14:textId="2F0685E1"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143</w:t>
            </w:r>
            <w:r w:rsidR="006A677F">
              <w:rPr>
                <w:rFonts w:ascii="Arial" w:eastAsia="Hankook Regular" w:hAnsi="Arial" w:cs="Arial"/>
                <w:b/>
                <w:bCs/>
                <w:szCs w:val="20"/>
              </w:rPr>
              <w:t>,</w:t>
            </w:r>
            <w:r w:rsidRPr="00D33695">
              <w:rPr>
                <w:rFonts w:ascii="Arial" w:eastAsia="Hankook Regular" w:hAnsi="Arial" w:cs="Arial"/>
                <w:b/>
                <w:bCs/>
                <w:szCs w:val="20"/>
              </w:rPr>
              <w:t>7</w:t>
            </w:r>
          </w:p>
        </w:tc>
        <w:tc>
          <w:tcPr>
            <w:tcW w:w="2268" w:type="dxa"/>
            <w:tcBorders>
              <w:left w:val="double" w:sz="4" w:space="0" w:color="auto"/>
              <w:bottom w:val="single" w:sz="4" w:space="0" w:color="auto"/>
              <w:right w:val="nil"/>
            </w:tcBorders>
            <w:shd w:val="clear" w:color="auto" w:fill="FFFFFF"/>
            <w:vAlign w:val="center"/>
          </w:tcPr>
          <w:p w14:paraId="6133D6E5" w14:textId="2CCCE88C"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155</w:t>
            </w:r>
            <w:r w:rsidR="006D7555">
              <w:rPr>
                <w:rFonts w:ascii="Arial" w:eastAsia="Hankook Regular" w:hAnsi="Arial" w:cs="Arial"/>
                <w:b/>
                <w:bCs/>
                <w:szCs w:val="20"/>
              </w:rPr>
              <w:t>,</w:t>
            </w:r>
            <w:r w:rsidRPr="00D33695">
              <w:rPr>
                <w:rFonts w:ascii="Arial" w:eastAsia="Hankook Regular" w:hAnsi="Arial" w:cs="Arial"/>
                <w:b/>
                <w:bCs/>
                <w:szCs w:val="20"/>
              </w:rPr>
              <w:t>9</w:t>
            </w:r>
          </w:p>
        </w:tc>
      </w:tr>
    </w:tbl>
    <w:p w14:paraId="3C71A782" w14:textId="77777777" w:rsidR="00BB7726" w:rsidRPr="00D33695" w:rsidRDefault="00BB7726" w:rsidP="00BB7726">
      <w:pPr>
        <w:spacing w:line="276" w:lineRule="auto"/>
        <w:rPr>
          <w:rFonts w:ascii="Arial" w:eastAsia="Hankook Regular" w:hAnsi="Arial" w:cs="Arial"/>
          <w:szCs w:val="20"/>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BB7726" w:rsidRPr="00D33695" w14:paraId="0B234C80" w14:textId="77777777" w:rsidTr="009E4279">
        <w:trPr>
          <w:trHeight w:val="363"/>
        </w:trPr>
        <w:tc>
          <w:tcPr>
            <w:tcW w:w="2235" w:type="dxa"/>
            <w:tcBorders>
              <w:top w:val="nil"/>
              <w:bottom w:val="double" w:sz="4" w:space="0" w:color="auto"/>
              <w:right w:val="double" w:sz="4" w:space="0" w:color="auto"/>
            </w:tcBorders>
            <w:shd w:val="clear" w:color="auto" w:fill="7F7F7F"/>
            <w:vAlign w:val="center"/>
          </w:tcPr>
          <w:p w14:paraId="6F340A67" w14:textId="27E6CCDC"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w:t>
            </w:r>
            <w:r w:rsidR="00D67B72">
              <w:rPr>
                <w:rFonts w:ascii="Arial" w:eastAsia="Hankook Regular" w:hAnsi="Arial" w:cs="Arial"/>
                <w:b/>
                <w:color w:val="FFFFFF" w:themeColor="background1"/>
                <w:kern w:val="0"/>
                <w:szCs w:val="20"/>
              </w:rPr>
              <w:t>in</w:t>
            </w:r>
            <w:r w:rsidRPr="00D33695">
              <w:rPr>
                <w:rFonts w:ascii="Arial" w:eastAsia="Hankook Regular" w:hAnsi="Arial" w:cs="Arial"/>
                <w:b/>
                <w:color w:val="FFFFFF" w:themeColor="background1"/>
                <w:kern w:val="0"/>
                <w:szCs w:val="20"/>
              </w:rPr>
              <w:t xml:space="preserve"> Million</w:t>
            </w:r>
            <w:r w:rsidR="0032605E">
              <w:rPr>
                <w:rFonts w:ascii="Arial" w:eastAsia="Hankook Regular" w:hAnsi="Arial" w:cs="Arial"/>
                <w:b/>
                <w:color w:val="FFFFFF" w:themeColor="background1"/>
                <w:kern w:val="0"/>
                <w:szCs w:val="20"/>
              </w:rPr>
              <w:t>en</w:t>
            </w:r>
            <w:r w:rsidRPr="00D33695">
              <w:rPr>
                <w:rFonts w:ascii="Arial" w:eastAsia="Hankook Regular" w:hAnsi="Arial" w:cs="Arial"/>
                <w:b/>
                <w:color w:val="FFFFFF" w:themeColor="background1"/>
                <w:kern w:val="0"/>
                <w:szCs w:val="20"/>
              </w:rPr>
              <w:t xml:space="preserve">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A800C00"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Q4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D593C22"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Q3 FY 2022</w:t>
            </w:r>
          </w:p>
        </w:tc>
        <w:tc>
          <w:tcPr>
            <w:tcW w:w="2268" w:type="dxa"/>
            <w:tcBorders>
              <w:top w:val="nil"/>
              <w:left w:val="double" w:sz="4" w:space="0" w:color="auto"/>
              <w:bottom w:val="double" w:sz="4" w:space="0" w:color="auto"/>
              <w:right w:val="nil"/>
            </w:tcBorders>
            <w:shd w:val="clear" w:color="auto" w:fill="7F7F7F"/>
            <w:vAlign w:val="center"/>
          </w:tcPr>
          <w:p w14:paraId="4364BFEA"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Q4 FY 2022</w:t>
            </w:r>
          </w:p>
        </w:tc>
      </w:tr>
      <w:tr w:rsidR="00BB7726" w:rsidRPr="00D33695" w14:paraId="0583AE96" w14:textId="77777777" w:rsidTr="009E4279">
        <w:trPr>
          <w:trHeight w:val="363"/>
        </w:trPr>
        <w:tc>
          <w:tcPr>
            <w:tcW w:w="2235" w:type="dxa"/>
            <w:tcBorders>
              <w:top w:val="double" w:sz="4" w:space="0" w:color="auto"/>
              <w:right w:val="double" w:sz="4" w:space="0" w:color="auto"/>
            </w:tcBorders>
            <w:shd w:val="clear" w:color="auto" w:fill="auto"/>
            <w:vAlign w:val="center"/>
          </w:tcPr>
          <w:p w14:paraId="643A91D4" w14:textId="7EDAE121" w:rsidR="00BB7726" w:rsidRPr="00D33695" w:rsidRDefault="006A4708" w:rsidP="009E4279">
            <w:pPr>
              <w:wordWrap/>
              <w:spacing w:line="276" w:lineRule="auto"/>
              <w:ind w:rightChars="56" w:right="112"/>
              <w:jc w:val="center"/>
              <w:rPr>
                <w:rFonts w:ascii="Arial" w:eastAsia="Hankook Regular" w:hAnsi="Arial" w:cs="Arial"/>
                <w:b/>
                <w:kern w:val="0"/>
                <w:szCs w:val="20"/>
              </w:rPr>
            </w:pPr>
            <w:r>
              <w:rPr>
                <w:rFonts w:ascii="Arial" w:eastAsia="Hankook Regular" w:hAnsi="Arial" w:cs="Arial"/>
                <w:b/>
                <w:kern w:val="0"/>
                <w:szCs w:val="20"/>
              </w:rPr>
              <w:t>Umsatz</w:t>
            </w:r>
          </w:p>
        </w:tc>
        <w:tc>
          <w:tcPr>
            <w:tcW w:w="2268" w:type="dxa"/>
            <w:tcBorders>
              <w:top w:val="double" w:sz="4" w:space="0" w:color="auto"/>
              <w:left w:val="double" w:sz="4" w:space="0" w:color="auto"/>
              <w:right w:val="double" w:sz="4" w:space="0" w:color="auto"/>
            </w:tcBorders>
            <w:shd w:val="clear" w:color="auto" w:fill="auto"/>
            <w:vAlign w:val="center"/>
          </w:tcPr>
          <w:p w14:paraId="35F96F39" w14:textId="74F7B981"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1</w:t>
            </w:r>
            <w:r w:rsidR="006A677F">
              <w:rPr>
                <w:rFonts w:ascii="Arial" w:eastAsia="Hankook Regular" w:hAnsi="Arial" w:cs="Arial"/>
                <w:b/>
                <w:bCs/>
                <w:szCs w:val="20"/>
              </w:rPr>
              <w:t>.</w:t>
            </w:r>
            <w:r w:rsidRPr="00D33695">
              <w:rPr>
                <w:rFonts w:ascii="Arial" w:eastAsia="Hankook Regular" w:hAnsi="Arial" w:cs="Arial"/>
                <w:b/>
                <w:bCs/>
                <w:szCs w:val="20"/>
              </w:rPr>
              <w:t>396</w:t>
            </w:r>
            <w:r w:rsidR="006A677F">
              <w:rPr>
                <w:rFonts w:ascii="Arial" w:eastAsia="Hankook Regular" w:hAnsi="Arial" w:cs="Arial"/>
                <w:b/>
                <w:bCs/>
                <w:szCs w:val="20"/>
              </w:rPr>
              <w:t>,</w:t>
            </w:r>
            <w:r w:rsidRPr="00D33695">
              <w:rPr>
                <w:rFonts w:ascii="Arial" w:eastAsia="Hankook Regular" w:hAnsi="Arial" w:cs="Arial"/>
                <w:b/>
                <w:bCs/>
                <w:szCs w:val="20"/>
              </w:rPr>
              <w:t>2</w:t>
            </w:r>
          </w:p>
        </w:tc>
        <w:tc>
          <w:tcPr>
            <w:tcW w:w="2268" w:type="dxa"/>
            <w:tcBorders>
              <w:top w:val="double" w:sz="4" w:space="0" w:color="auto"/>
              <w:left w:val="double" w:sz="4" w:space="0" w:color="auto"/>
              <w:right w:val="double" w:sz="4" w:space="0" w:color="auto"/>
            </w:tcBorders>
            <w:shd w:val="clear" w:color="auto" w:fill="auto"/>
            <w:vAlign w:val="center"/>
          </w:tcPr>
          <w:p w14:paraId="3D2CA530" w14:textId="4491EB3A" w:rsidR="00BB7726" w:rsidRPr="00D33695" w:rsidRDefault="00BB7726" w:rsidP="009E4279">
            <w:pPr>
              <w:spacing w:line="276" w:lineRule="auto"/>
              <w:jc w:val="center"/>
              <w:rPr>
                <w:rFonts w:ascii="Arial" w:eastAsia="Hankook Regular" w:hAnsi="Arial" w:cs="Arial"/>
                <w:b/>
                <w:bCs/>
                <w:szCs w:val="20"/>
              </w:rPr>
            </w:pPr>
            <w:r w:rsidRPr="00D33695">
              <w:rPr>
                <w:rFonts w:ascii="Arial" w:eastAsia="Hankook Regular" w:hAnsi="Arial" w:cs="Arial"/>
                <w:b/>
                <w:bCs/>
                <w:szCs w:val="20"/>
              </w:rPr>
              <w:t>1</w:t>
            </w:r>
            <w:r w:rsidR="006A677F">
              <w:rPr>
                <w:rFonts w:ascii="Arial" w:eastAsia="Hankook Regular" w:hAnsi="Arial" w:cs="Arial"/>
                <w:b/>
                <w:bCs/>
                <w:szCs w:val="20"/>
              </w:rPr>
              <w:t>.</w:t>
            </w:r>
            <w:r w:rsidRPr="00D33695">
              <w:rPr>
                <w:rFonts w:ascii="Arial" w:eastAsia="Hankook Regular" w:hAnsi="Arial" w:cs="Arial"/>
                <w:b/>
                <w:bCs/>
                <w:szCs w:val="20"/>
              </w:rPr>
              <w:t>706</w:t>
            </w:r>
            <w:r w:rsidR="006A677F">
              <w:rPr>
                <w:rFonts w:ascii="Arial" w:eastAsia="Hankook Regular" w:hAnsi="Arial" w:cs="Arial"/>
                <w:b/>
                <w:bCs/>
                <w:szCs w:val="20"/>
              </w:rPr>
              <w:t>,</w:t>
            </w:r>
            <w:r w:rsidRPr="00D33695">
              <w:rPr>
                <w:rFonts w:ascii="Arial" w:eastAsia="Hankook Regular" w:hAnsi="Arial" w:cs="Arial"/>
                <w:b/>
                <w:bCs/>
                <w:szCs w:val="20"/>
              </w:rPr>
              <w:t>6</w:t>
            </w:r>
          </w:p>
        </w:tc>
        <w:tc>
          <w:tcPr>
            <w:tcW w:w="2268" w:type="dxa"/>
            <w:tcBorders>
              <w:top w:val="double" w:sz="4" w:space="0" w:color="auto"/>
              <w:left w:val="double" w:sz="4" w:space="0" w:color="auto"/>
              <w:right w:val="nil"/>
            </w:tcBorders>
            <w:shd w:val="clear" w:color="auto" w:fill="FFFFFF"/>
            <w:vAlign w:val="center"/>
          </w:tcPr>
          <w:p w14:paraId="74CA0737" w14:textId="1ACDD546" w:rsidR="00BB7726" w:rsidRPr="00D33695" w:rsidRDefault="00BB7726" w:rsidP="009E4279">
            <w:pPr>
              <w:spacing w:line="276" w:lineRule="auto"/>
              <w:jc w:val="center"/>
              <w:rPr>
                <w:rFonts w:ascii="Arial" w:eastAsia="Hankook Regular" w:hAnsi="Arial" w:cs="Arial"/>
                <w:b/>
                <w:bCs/>
                <w:szCs w:val="20"/>
              </w:rPr>
            </w:pPr>
            <w:r w:rsidRPr="00D33695">
              <w:rPr>
                <w:rFonts w:ascii="Arial" w:eastAsia="Hankook Regular" w:hAnsi="Arial" w:cs="Arial"/>
                <w:b/>
                <w:bCs/>
                <w:szCs w:val="20"/>
              </w:rPr>
              <w:t>1</w:t>
            </w:r>
            <w:r w:rsidR="006D7555">
              <w:rPr>
                <w:rFonts w:ascii="Arial" w:eastAsia="Hankook Regular" w:hAnsi="Arial" w:cs="Arial"/>
                <w:b/>
                <w:bCs/>
                <w:szCs w:val="20"/>
              </w:rPr>
              <w:t>.</w:t>
            </w:r>
            <w:r w:rsidRPr="00D33695">
              <w:rPr>
                <w:rFonts w:ascii="Arial" w:eastAsia="Hankook Regular" w:hAnsi="Arial" w:cs="Arial"/>
                <w:b/>
                <w:bCs/>
                <w:szCs w:val="20"/>
              </w:rPr>
              <w:t>631</w:t>
            </w:r>
            <w:r w:rsidR="006D7555">
              <w:rPr>
                <w:rFonts w:ascii="Arial" w:eastAsia="Hankook Regular" w:hAnsi="Arial" w:cs="Arial"/>
                <w:b/>
                <w:bCs/>
                <w:szCs w:val="20"/>
              </w:rPr>
              <w:t>,</w:t>
            </w:r>
            <w:r w:rsidRPr="00D33695">
              <w:rPr>
                <w:rFonts w:ascii="Arial" w:eastAsia="Hankook Regular" w:hAnsi="Arial" w:cs="Arial"/>
                <w:b/>
                <w:bCs/>
                <w:szCs w:val="20"/>
              </w:rPr>
              <w:t>8</w:t>
            </w:r>
          </w:p>
        </w:tc>
      </w:tr>
      <w:tr w:rsidR="00BB7726" w:rsidRPr="00D33695" w14:paraId="073EF1BC" w14:textId="77777777" w:rsidTr="009E4279">
        <w:trPr>
          <w:trHeight w:val="363"/>
        </w:trPr>
        <w:tc>
          <w:tcPr>
            <w:tcW w:w="2235" w:type="dxa"/>
            <w:tcBorders>
              <w:right w:val="double" w:sz="4" w:space="0" w:color="auto"/>
            </w:tcBorders>
            <w:shd w:val="clear" w:color="auto" w:fill="auto"/>
            <w:vAlign w:val="center"/>
          </w:tcPr>
          <w:p w14:paraId="27CD6FA9" w14:textId="4C4C98D7" w:rsidR="00BB7726" w:rsidRPr="00D33695" w:rsidRDefault="006A4708"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kern w:val="0"/>
                <w:szCs w:val="20"/>
              </w:rPr>
              <w:t>Operati</w:t>
            </w:r>
            <w:r>
              <w:rPr>
                <w:rFonts w:ascii="Arial" w:eastAsia="Hankook Regular" w:hAnsi="Arial" w:cs="Arial"/>
                <w:b/>
                <w:kern w:val="0"/>
                <w:szCs w:val="20"/>
              </w:rPr>
              <w:t>ver Gewinn</w:t>
            </w:r>
          </w:p>
        </w:tc>
        <w:tc>
          <w:tcPr>
            <w:tcW w:w="2268" w:type="dxa"/>
            <w:tcBorders>
              <w:left w:val="double" w:sz="4" w:space="0" w:color="auto"/>
              <w:right w:val="double" w:sz="4" w:space="0" w:color="auto"/>
            </w:tcBorders>
            <w:shd w:val="clear" w:color="auto" w:fill="auto"/>
            <w:vAlign w:val="center"/>
          </w:tcPr>
          <w:p w14:paraId="0F415E98" w14:textId="0153D904"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65</w:t>
            </w:r>
            <w:r w:rsidR="006A677F">
              <w:rPr>
                <w:rFonts w:ascii="Arial" w:eastAsia="Hankook Regular" w:hAnsi="Arial" w:cs="Arial"/>
                <w:b/>
                <w:bCs/>
                <w:szCs w:val="20"/>
              </w:rPr>
              <w:t>,</w:t>
            </w:r>
            <w:r w:rsidRPr="00D33695">
              <w:rPr>
                <w:rFonts w:ascii="Arial" w:eastAsia="Hankook Regular" w:hAnsi="Arial" w:cs="Arial"/>
                <w:b/>
                <w:bCs/>
                <w:szCs w:val="20"/>
              </w:rPr>
              <w:t>2</w:t>
            </w:r>
          </w:p>
        </w:tc>
        <w:tc>
          <w:tcPr>
            <w:tcW w:w="2268" w:type="dxa"/>
            <w:tcBorders>
              <w:left w:val="double" w:sz="4" w:space="0" w:color="auto"/>
              <w:right w:val="double" w:sz="4" w:space="0" w:color="auto"/>
            </w:tcBorders>
            <w:shd w:val="clear" w:color="auto" w:fill="auto"/>
            <w:vAlign w:val="center"/>
          </w:tcPr>
          <w:p w14:paraId="59D6A989" w14:textId="0CFF2542"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142</w:t>
            </w:r>
            <w:r w:rsidR="006A677F">
              <w:rPr>
                <w:rFonts w:ascii="Arial" w:eastAsia="Hankook Regular" w:hAnsi="Arial" w:cs="Arial"/>
                <w:b/>
                <w:bCs/>
                <w:szCs w:val="20"/>
              </w:rPr>
              <w:t>,</w:t>
            </w:r>
            <w:r w:rsidRPr="00D33695">
              <w:rPr>
                <w:rFonts w:ascii="Arial" w:eastAsia="Hankook Regular" w:hAnsi="Arial" w:cs="Arial"/>
                <w:b/>
                <w:bCs/>
                <w:szCs w:val="20"/>
              </w:rPr>
              <w:t>7</w:t>
            </w:r>
          </w:p>
        </w:tc>
        <w:tc>
          <w:tcPr>
            <w:tcW w:w="2268" w:type="dxa"/>
            <w:tcBorders>
              <w:left w:val="double" w:sz="4" w:space="0" w:color="auto"/>
              <w:right w:val="nil"/>
            </w:tcBorders>
            <w:shd w:val="clear" w:color="auto" w:fill="FFFFFF"/>
            <w:vAlign w:val="center"/>
          </w:tcPr>
          <w:p w14:paraId="1B32CF14" w14:textId="52C6E9DD" w:rsidR="00BB7726" w:rsidRPr="00D33695" w:rsidRDefault="00BB7726" w:rsidP="009E4279">
            <w:pPr>
              <w:widowControl/>
              <w:wordWrap/>
              <w:autoSpaceDE/>
              <w:autoSpaceDN/>
              <w:spacing w:line="276" w:lineRule="auto"/>
              <w:jc w:val="center"/>
              <w:rPr>
                <w:rFonts w:ascii="Arial" w:eastAsia="Hankook Regular" w:hAnsi="Arial" w:cs="Arial"/>
                <w:b/>
                <w:bCs/>
                <w:szCs w:val="20"/>
              </w:rPr>
            </w:pPr>
            <w:r w:rsidRPr="00D33695">
              <w:rPr>
                <w:rFonts w:ascii="Arial" w:eastAsia="Hankook Regular" w:hAnsi="Arial" w:cs="Arial"/>
                <w:b/>
                <w:bCs/>
                <w:szCs w:val="20"/>
              </w:rPr>
              <w:t>152</w:t>
            </w:r>
            <w:r w:rsidR="006D7555">
              <w:rPr>
                <w:rFonts w:ascii="Arial" w:eastAsia="Hankook Regular" w:hAnsi="Arial" w:cs="Arial"/>
                <w:b/>
                <w:bCs/>
                <w:szCs w:val="20"/>
              </w:rPr>
              <w:t>,</w:t>
            </w:r>
            <w:r w:rsidRPr="00D33695">
              <w:rPr>
                <w:rFonts w:ascii="Arial" w:eastAsia="Hankook Regular" w:hAnsi="Arial" w:cs="Arial"/>
                <w:b/>
                <w:bCs/>
                <w:szCs w:val="20"/>
              </w:rPr>
              <w:t>8</w:t>
            </w:r>
          </w:p>
        </w:tc>
      </w:tr>
    </w:tbl>
    <w:p w14:paraId="14CC6702" w14:textId="77777777" w:rsidR="00BB7726" w:rsidRPr="00D33695" w:rsidRDefault="00BB7726" w:rsidP="00BB7726">
      <w:pPr>
        <w:wordWrap/>
        <w:snapToGrid w:val="0"/>
        <w:spacing w:line="276" w:lineRule="auto"/>
        <w:ind w:leftChars="71" w:left="142" w:rightChars="56" w:right="112"/>
        <w:rPr>
          <w:rFonts w:ascii="Arial" w:eastAsia="Hankook Regular" w:hAnsi="Arial" w:cs="Arial"/>
          <w:b/>
          <w:i/>
          <w:kern w:val="0"/>
          <w:szCs w:val="20"/>
        </w:rPr>
      </w:pPr>
    </w:p>
    <w:p w14:paraId="00986390" w14:textId="1257AE40" w:rsidR="00BB7726" w:rsidRPr="00D33695" w:rsidRDefault="006A4708" w:rsidP="00BB7726">
      <w:pPr>
        <w:wordWrap/>
        <w:snapToGrid w:val="0"/>
        <w:spacing w:line="276" w:lineRule="auto"/>
        <w:ind w:leftChars="71" w:left="142" w:rightChars="56" w:right="112"/>
        <w:rPr>
          <w:rFonts w:ascii="Arial" w:eastAsia="Hankook Regular" w:hAnsi="Arial" w:cs="Arial"/>
          <w:b/>
          <w:i/>
          <w:kern w:val="0"/>
          <w:szCs w:val="20"/>
        </w:rPr>
      </w:pPr>
      <w:r>
        <w:rPr>
          <w:rFonts w:ascii="Arial" w:eastAsia="Hankook Regular" w:hAnsi="Arial" w:cs="Arial"/>
          <w:b/>
          <w:i/>
          <w:kern w:val="0"/>
          <w:szCs w:val="20"/>
        </w:rPr>
        <w:t>Wechselkurse</w:t>
      </w:r>
      <w:r w:rsidR="00BB7726" w:rsidRPr="00D33695">
        <w:rPr>
          <w:rFonts w:ascii="Arial" w:eastAsia="Hankook Regular" w:hAnsi="Arial" w:cs="Arial"/>
          <w:b/>
          <w:i/>
          <w:kern w:val="0"/>
          <w:szCs w:val="20"/>
        </w:rPr>
        <w:t>:</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BB7726" w:rsidRPr="00D33695" w14:paraId="566CD8BD" w14:textId="77777777" w:rsidTr="009E4279">
        <w:trPr>
          <w:trHeight w:val="363"/>
        </w:trPr>
        <w:tc>
          <w:tcPr>
            <w:tcW w:w="2235" w:type="dxa"/>
            <w:tcBorders>
              <w:bottom w:val="double" w:sz="4" w:space="0" w:color="auto"/>
              <w:right w:val="double" w:sz="4" w:space="0" w:color="auto"/>
            </w:tcBorders>
            <w:shd w:val="clear" w:color="auto" w:fill="7F7F7F"/>
            <w:vAlign w:val="center"/>
          </w:tcPr>
          <w:p w14:paraId="713048C0"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p>
        </w:tc>
        <w:tc>
          <w:tcPr>
            <w:tcW w:w="2268" w:type="dxa"/>
            <w:tcBorders>
              <w:bottom w:val="double" w:sz="4" w:space="0" w:color="auto"/>
              <w:right w:val="double" w:sz="4" w:space="0" w:color="auto"/>
            </w:tcBorders>
            <w:shd w:val="clear" w:color="auto" w:fill="7F7F7F"/>
            <w:vAlign w:val="center"/>
          </w:tcPr>
          <w:p w14:paraId="6463EBDB"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Q4 FY 2021</w:t>
            </w:r>
          </w:p>
        </w:tc>
        <w:tc>
          <w:tcPr>
            <w:tcW w:w="2268" w:type="dxa"/>
            <w:tcBorders>
              <w:left w:val="double" w:sz="4" w:space="0" w:color="auto"/>
              <w:bottom w:val="double" w:sz="4" w:space="0" w:color="auto"/>
              <w:right w:val="double" w:sz="4" w:space="0" w:color="auto"/>
            </w:tcBorders>
            <w:shd w:val="clear" w:color="auto" w:fill="7F7F7F"/>
            <w:vAlign w:val="center"/>
          </w:tcPr>
          <w:p w14:paraId="685C0A8C"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Q3 FY 2022</w:t>
            </w:r>
          </w:p>
        </w:tc>
        <w:tc>
          <w:tcPr>
            <w:tcW w:w="2268" w:type="dxa"/>
            <w:tcBorders>
              <w:left w:val="double" w:sz="4" w:space="0" w:color="auto"/>
              <w:bottom w:val="double" w:sz="4" w:space="0" w:color="auto"/>
              <w:right w:val="nil"/>
            </w:tcBorders>
            <w:shd w:val="clear" w:color="auto" w:fill="7F7F7F"/>
            <w:vAlign w:val="center"/>
          </w:tcPr>
          <w:p w14:paraId="2E0D7C78"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color w:val="FFFFFF" w:themeColor="background1"/>
                <w:kern w:val="0"/>
                <w:szCs w:val="20"/>
              </w:rPr>
              <w:t>Q4 FY 2022</w:t>
            </w:r>
          </w:p>
        </w:tc>
      </w:tr>
      <w:tr w:rsidR="00BB7726" w:rsidRPr="00D33695" w14:paraId="6FD1DB9E" w14:textId="77777777" w:rsidTr="009E4279">
        <w:trPr>
          <w:trHeight w:val="363"/>
        </w:trPr>
        <w:tc>
          <w:tcPr>
            <w:tcW w:w="2235" w:type="dxa"/>
            <w:tcBorders>
              <w:top w:val="double" w:sz="4" w:space="0" w:color="auto"/>
              <w:right w:val="double" w:sz="4" w:space="0" w:color="auto"/>
            </w:tcBorders>
            <w:shd w:val="clear" w:color="auto" w:fill="auto"/>
            <w:vAlign w:val="center"/>
          </w:tcPr>
          <w:p w14:paraId="28C3C000"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kern w:val="0"/>
                <w:szCs w:val="20"/>
              </w:rPr>
              <w:t>USD / KRW</w:t>
            </w:r>
          </w:p>
        </w:tc>
        <w:tc>
          <w:tcPr>
            <w:tcW w:w="2268" w:type="dxa"/>
            <w:tcBorders>
              <w:top w:val="double" w:sz="4" w:space="0" w:color="auto"/>
              <w:right w:val="double" w:sz="4" w:space="0" w:color="auto"/>
            </w:tcBorders>
            <w:shd w:val="clear" w:color="auto" w:fill="auto"/>
            <w:vAlign w:val="center"/>
          </w:tcPr>
          <w:p w14:paraId="78A984B5" w14:textId="55ADA25F" w:rsidR="00BB7726" w:rsidRPr="00D33695" w:rsidRDefault="00BB7726" w:rsidP="009E4279">
            <w:pPr>
              <w:widowControl/>
              <w:wordWrap/>
              <w:autoSpaceDE/>
              <w:autoSpaceDN/>
              <w:spacing w:line="276" w:lineRule="auto"/>
              <w:jc w:val="center"/>
              <w:rPr>
                <w:rFonts w:ascii="Arial" w:eastAsiaTheme="minorEastAsia" w:hAnsi="Arial" w:cs="Arial"/>
                <w:b/>
                <w:bCs/>
                <w:kern w:val="0"/>
                <w:szCs w:val="20"/>
              </w:rPr>
            </w:pPr>
            <w:r w:rsidRPr="00D33695">
              <w:rPr>
                <w:rFonts w:ascii="Arial" w:eastAsiaTheme="minorEastAsia" w:hAnsi="Arial" w:cs="Arial"/>
                <w:b/>
                <w:bCs/>
                <w:kern w:val="0"/>
                <w:szCs w:val="20"/>
              </w:rPr>
              <w:t>1</w:t>
            </w:r>
            <w:r w:rsidR="006A677F">
              <w:rPr>
                <w:rFonts w:ascii="Arial" w:eastAsiaTheme="minorEastAsia" w:hAnsi="Arial" w:cs="Arial"/>
                <w:b/>
                <w:bCs/>
                <w:kern w:val="0"/>
                <w:szCs w:val="20"/>
              </w:rPr>
              <w:t>.</w:t>
            </w:r>
            <w:r w:rsidRPr="00D33695">
              <w:rPr>
                <w:rFonts w:ascii="Arial" w:eastAsiaTheme="minorEastAsia" w:hAnsi="Arial" w:cs="Arial"/>
                <w:b/>
                <w:bCs/>
                <w:kern w:val="0"/>
                <w:szCs w:val="20"/>
              </w:rPr>
              <w:t>183</w:t>
            </w:r>
            <w:r w:rsidR="006A677F">
              <w:rPr>
                <w:rFonts w:ascii="Arial" w:eastAsiaTheme="minorEastAsia" w:hAnsi="Arial" w:cs="Arial"/>
                <w:b/>
                <w:bCs/>
                <w:kern w:val="0"/>
                <w:szCs w:val="20"/>
              </w:rPr>
              <w:t>,</w:t>
            </w:r>
            <w:r w:rsidRPr="00D33695">
              <w:rPr>
                <w:rFonts w:ascii="Arial" w:eastAsiaTheme="minorEastAsia" w:hAnsi="Arial" w:cs="Arial"/>
                <w:b/>
                <w:bCs/>
                <w:kern w:val="0"/>
                <w:szCs w:val="20"/>
              </w:rPr>
              <w:t>17</w:t>
            </w:r>
          </w:p>
        </w:tc>
        <w:tc>
          <w:tcPr>
            <w:tcW w:w="2268" w:type="dxa"/>
            <w:tcBorders>
              <w:top w:val="double" w:sz="4" w:space="0" w:color="auto"/>
              <w:left w:val="double" w:sz="4" w:space="0" w:color="auto"/>
              <w:right w:val="double" w:sz="4" w:space="0" w:color="auto"/>
            </w:tcBorders>
            <w:shd w:val="clear" w:color="auto" w:fill="auto"/>
            <w:vAlign w:val="center"/>
          </w:tcPr>
          <w:p w14:paraId="1A550340" w14:textId="280E4CC1" w:rsidR="00BB7726" w:rsidRPr="00D33695" w:rsidRDefault="00BB7726" w:rsidP="009E4279">
            <w:pPr>
              <w:widowControl/>
              <w:wordWrap/>
              <w:autoSpaceDE/>
              <w:autoSpaceDN/>
              <w:spacing w:line="276" w:lineRule="auto"/>
              <w:jc w:val="center"/>
              <w:rPr>
                <w:rFonts w:ascii="Arial" w:eastAsiaTheme="minorEastAsia" w:hAnsi="Arial" w:cs="Arial"/>
                <w:b/>
                <w:szCs w:val="20"/>
              </w:rPr>
            </w:pPr>
            <w:r w:rsidRPr="00D33695">
              <w:rPr>
                <w:rFonts w:ascii="Arial" w:eastAsiaTheme="minorEastAsia" w:hAnsi="Arial" w:cs="Arial"/>
                <w:b/>
                <w:szCs w:val="20"/>
              </w:rPr>
              <w:t>1</w:t>
            </w:r>
            <w:r w:rsidR="006A677F">
              <w:rPr>
                <w:rFonts w:ascii="Arial" w:eastAsiaTheme="minorEastAsia" w:hAnsi="Arial" w:cs="Arial"/>
                <w:b/>
                <w:szCs w:val="20"/>
              </w:rPr>
              <w:t>.</w:t>
            </w:r>
            <w:r w:rsidRPr="00D33695">
              <w:rPr>
                <w:rFonts w:ascii="Arial" w:eastAsiaTheme="minorEastAsia" w:hAnsi="Arial" w:cs="Arial"/>
                <w:b/>
                <w:szCs w:val="20"/>
              </w:rPr>
              <w:t>337</w:t>
            </w:r>
            <w:r w:rsidR="006A677F">
              <w:rPr>
                <w:rFonts w:ascii="Arial" w:eastAsiaTheme="minorEastAsia" w:hAnsi="Arial" w:cs="Arial"/>
                <w:b/>
                <w:szCs w:val="20"/>
              </w:rPr>
              <w:t>,</w:t>
            </w:r>
            <w:r w:rsidRPr="00D33695">
              <w:rPr>
                <w:rFonts w:ascii="Arial" w:eastAsiaTheme="minorEastAsia" w:hAnsi="Arial" w:cs="Arial"/>
                <w:b/>
                <w:szCs w:val="20"/>
              </w:rPr>
              <w:t>98</w:t>
            </w:r>
          </w:p>
        </w:tc>
        <w:tc>
          <w:tcPr>
            <w:tcW w:w="2268" w:type="dxa"/>
            <w:tcBorders>
              <w:top w:val="double" w:sz="4" w:space="0" w:color="auto"/>
              <w:left w:val="double" w:sz="4" w:space="0" w:color="auto"/>
              <w:right w:val="nil"/>
            </w:tcBorders>
            <w:shd w:val="clear" w:color="auto" w:fill="auto"/>
            <w:vAlign w:val="center"/>
          </w:tcPr>
          <w:p w14:paraId="4A6A6C84" w14:textId="01171CB7" w:rsidR="00BB7726" w:rsidRPr="00D33695" w:rsidRDefault="00BB7726" w:rsidP="009E4279">
            <w:pPr>
              <w:widowControl/>
              <w:wordWrap/>
              <w:autoSpaceDE/>
              <w:autoSpaceDN/>
              <w:spacing w:line="276" w:lineRule="auto"/>
              <w:jc w:val="center"/>
              <w:rPr>
                <w:rFonts w:ascii="Arial" w:eastAsiaTheme="minorEastAsia" w:hAnsi="Arial" w:cs="Arial"/>
                <w:b/>
                <w:szCs w:val="20"/>
              </w:rPr>
            </w:pPr>
            <w:r w:rsidRPr="00D33695">
              <w:rPr>
                <w:rFonts w:ascii="Arial" w:eastAsiaTheme="minorEastAsia" w:hAnsi="Arial" w:cs="Arial"/>
                <w:b/>
                <w:szCs w:val="20"/>
              </w:rPr>
              <w:t>1</w:t>
            </w:r>
            <w:r w:rsidR="006D7555">
              <w:rPr>
                <w:rFonts w:ascii="Arial" w:eastAsiaTheme="minorEastAsia" w:hAnsi="Arial" w:cs="Arial"/>
                <w:b/>
                <w:szCs w:val="20"/>
              </w:rPr>
              <w:t>.</w:t>
            </w:r>
            <w:r w:rsidRPr="00D33695">
              <w:rPr>
                <w:rFonts w:ascii="Arial" w:eastAsiaTheme="minorEastAsia" w:hAnsi="Arial" w:cs="Arial"/>
                <w:b/>
                <w:szCs w:val="20"/>
              </w:rPr>
              <w:t>359</w:t>
            </w:r>
            <w:r w:rsidR="006D7555">
              <w:rPr>
                <w:rFonts w:ascii="Arial" w:eastAsiaTheme="minorEastAsia" w:hAnsi="Arial" w:cs="Arial"/>
                <w:b/>
                <w:szCs w:val="20"/>
              </w:rPr>
              <w:t>,</w:t>
            </w:r>
            <w:r w:rsidRPr="00D33695">
              <w:rPr>
                <w:rFonts w:ascii="Arial" w:eastAsiaTheme="minorEastAsia" w:hAnsi="Arial" w:cs="Arial"/>
                <w:b/>
                <w:szCs w:val="20"/>
              </w:rPr>
              <w:t>26</w:t>
            </w:r>
          </w:p>
        </w:tc>
      </w:tr>
      <w:tr w:rsidR="00BB7726" w:rsidRPr="00D33695" w14:paraId="1C3819EF" w14:textId="77777777" w:rsidTr="009E4279">
        <w:trPr>
          <w:trHeight w:val="363"/>
        </w:trPr>
        <w:tc>
          <w:tcPr>
            <w:tcW w:w="2235" w:type="dxa"/>
            <w:tcBorders>
              <w:right w:val="double" w:sz="4" w:space="0" w:color="auto"/>
            </w:tcBorders>
            <w:shd w:val="clear" w:color="auto" w:fill="auto"/>
            <w:vAlign w:val="center"/>
          </w:tcPr>
          <w:p w14:paraId="60E32A2B" w14:textId="77777777" w:rsidR="00BB7726" w:rsidRPr="00D33695" w:rsidRDefault="00BB7726" w:rsidP="009E4279">
            <w:pPr>
              <w:wordWrap/>
              <w:spacing w:line="276" w:lineRule="auto"/>
              <w:ind w:rightChars="56" w:right="112"/>
              <w:jc w:val="center"/>
              <w:rPr>
                <w:rFonts w:ascii="Arial" w:eastAsia="Hankook Regular" w:hAnsi="Arial" w:cs="Arial"/>
                <w:b/>
                <w:kern w:val="0"/>
                <w:szCs w:val="20"/>
              </w:rPr>
            </w:pPr>
            <w:r w:rsidRPr="00D33695">
              <w:rPr>
                <w:rFonts w:ascii="Arial" w:eastAsia="Hankook Regular" w:hAnsi="Arial" w:cs="Arial"/>
                <w:b/>
                <w:kern w:val="0"/>
                <w:szCs w:val="20"/>
              </w:rPr>
              <w:t>EUR / KRW</w:t>
            </w:r>
          </w:p>
        </w:tc>
        <w:tc>
          <w:tcPr>
            <w:tcW w:w="2268" w:type="dxa"/>
            <w:tcBorders>
              <w:right w:val="double" w:sz="4" w:space="0" w:color="auto"/>
            </w:tcBorders>
            <w:shd w:val="clear" w:color="auto" w:fill="auto"/>
            <w:vAlign w:val="center"/>
          </w:tcPr>
          <w:p w14:paraId="05D59183" w14:textId="24E78677" w:rsidR="00BB7726" w:rsidRPr="00D33695" w:rsidRDefault="00BB7726" w:rsidP="009E4279">
            <w:pPr>
              <w:spacing w:line="276" w:lineRule="auto"/>
              <w:jc w:val="center"/>
              <w:rPr>
                <w:rFonts w:ascii="Arial" w:eastAsiaTheme="minorEastAsia" w:hAnsi="Arial" w:cs="Arial"/>
                <w:b/>
                <w:bCs/>
                <w:szCs w:val="20"/>
              </w:rPr>
            </w:pPr>
            <w:r w:rsidRPr="00D33695">
              <w:rPr>
                <w:rFonts w:ascii="Arial" w:eastAsiaTheme="minorEastAsia" w:hAnsi="Arial" w:cs="Arial"/>
                <w:b/>
                <w:bCs/>
                <w:szCs w:val="20"/>
              </w:rPr>
              <w:t>1</w:t>
            </w:r>
            <w:r w:rsidR="006A677F">
              <w:rPr>
                <w:rFonts w:ascii="Arial" w:eastAsiaTheme="minorEastAsia" w:hAnsi="Arial" w:cs="Arial"/>
                <w:b/>
                <w:bCs/>
                <w:szCs w:val="20"/>
              </w:rPr>
              <w:t>.</w:t>
            </w:r>
            <w:r w:rsidRPr="00D33695">
              <w:rPr>
                <w:rFonts w:ascii="Arial" w:eastAsiaTheme="minorEastAsia" w:hAnsi="Arial" w:cs="Arial"/>
                <w:b/>
                <w:bCs/>
                <w:szCs w:val="20"/>
              </w:rPr>
              <w:t>352</w:t>
            </w:r>
            <w:r w:rsidR="006A677F">
              <w:rPr>
                <w:rFonts w:ascii="Arial" w:eastAsiaTheme="minorEastAsia" w:hAnsi="Arial" w:cs="Arial"/>
                <w:b/>
                <w:bCs/>
                <w:szCs w:val="20"/>
              </w:rPr>
              <w:t>,</w:t>
            </w:r>
            <w:r w:rsidRPr="00D33695">
              <w:rPr>
                <w:rFonts w:ascii="Arial" w:eastAsiaTheme="minorEastAsia" w:hAnsi="Arial" w:cs="Arial"/>
                <w:b/>
                <w:bCs/>
                <w:szCs w:val="20"/>
              </w:rPr>
              <w:t>51</w:t>
            </w:r>
          </w:p>
        </w:tc>
        <w:tc>
          <w:tcPr>
            <w:tcW w:w="2268" w:type="dxa"/>
            <w:tcBorders>
              <w:left w:val="double" w:sz="4" w:space="0" w:color="auto"/>
              <w:right w:val="double" w:sz="4" w:space="0" w:color="auto"/>
            </w:tcBorders>
            <w:shd w:val="clear" w:color="auto" w:fill="auto"/>
            <w:vAlign w:val="center"/>
          </w:tcPr>
          <w:p w14:paraId="6D3BF28E" w14:textId="41C5C89C" w:rsidR="00BB7726" w:rsidRPr="00D33695" w:rsidRDefault="00BB7726" w:rsidP="009E4279">
            <w:pPr>
              <w:widowControl/>
              <w:wordWrap/>
              <w:autoSpaceDE/>
              <w:autoSpaceDN/>
              <w:spacing w:line="276" w:lineRule="auto"/>
              <w:jc w:val="center"/>
              <w:rPr>
                <w:rFonts w:ascii="Arial" w:eastAsiaTheme="minorEastAsia" w:hAnsi="Arial" w:cs="Arial"/>
                <w:b/>
                <w:szCs w:val="20"/>
              </w:rPr>
            </w:pPr>
            <w:r w:rsidRPr="00D33695">
              <w:rPr>
                <w:rFonts w:ascii="Arial" w:eastAsiaTheme="minorEastAsia" w:hAnsi="Arial" w:cs="Arial"/>
                <w:b/>
                <w:szCs w:val="20"/>
              </w:rPr>
              <w:t>1</w:t>
            </w:r>
            <w:r w:rsidR="006A677F">
              <w:rPr>
                <w:rFonts w:ascii="Arial" w:eastAsiaTheme="minorEastAsia" w:hAnsi="Arial" w:cs="Arial"/>
                <w:b/>
                <w:szCs w:val="20"/>
              </w:rPr>
              <w:t>.</w:t>
            </w:r>
            <w:r w:rsidRPr="00D33695">
              <w:rPr>
                <w:rFonts w:ascii="Arial" w:eastAsiaTheme="minorEastAsia" w:hAnsi="Arial" w:cs="Arial"/>
                <w:b/>
                <w:szCs w:val="20"/>
              </w:rPr>
              <w:t>347</w:t>
            </w:r>
            <w:r w:rsidR="006A677F">
              <w:rPr>
                <w:rFonts w:ascii="Arial" w:eastAsiaTheme="minorEastAsia" w:hAnsi="Arial" w:cs="Arial"/>
                <w:b/>
                <w:szCs w:val="20"/>
              </w:rPr>
              <w:t>,</w:t>
            </w:r>
            <w:r w:rsidRPr="00D33695">
              <w:rPr>
                <w:rFonts w:ascii="Arial" w:eastAsiaTheme="minorEastAsia" w:hAnsi="Arial" w:cs="Arial"/>
                <w:b/>
                <w:szCs w:val="20"/>
              </w:rPr>
              <w:t>50</w:t>
            </w:r>
          </w:p>
        </w:tc>
        <w:tc>
          <w:tcPr>
            <w:tcW w:w="2268" w:type="dxa"/>
            <w:tcBorders>
              <w:left w:val="double" w:sz="4" w:space="0" w:color="auto"/>
              <w:right w:val="nil"/>
            </w:tcBorders>
            <w:shd w:val="clear" w:color="auto" w:fill="auto"/>
            <w:vAlign w:val="center"/>
          </w:tcPr>
          <w:p w14:paraId="2FD5129F" w14:textId="29FDAA83" w:rsidR="00BB7726" w:rsidRPr="00D33695" w:rsidRDefault="00BB7726" w:rsidP="009E4279">
            <w:pPr>
              <w:widowControl/>
              <w:wordWrap/>
              <w:autoSpaceDE/>
              <w:autoSpaceDN/>
              <w:spacing w:line="276" w:lineRule="auto"/>
              <w:jc w:val="center"/>
              <w:rPr>
                <w:rFonts w:ascii="Arial" w:eastAsiaTheme="minorEastAsia" w:hAnsi="Arial" w:cs="Arial"/>
                <w:b/>
                <w:szCs w:val="20"/>
              </w:rPr>
            </w:pPr>
            <w:r w:rsidRPr="00D33695">
              <w:rPr>
                <w:rFonts w:ascii="Arial" w:eastAsiaTheme="minorEastAsia" w:hAnsi="Arial" w:cs="Arial"/>
                <w:b/>
                <w:szCs w:val="20"/>
              </w:rPr>
              <w:t>1</w:t>
            </w:r>
            <w:r w:rsidR="006D7555">
              <w:rPr>
                <w:rFonts w:ascii="Arial" w:eastAsiaTheme="minorEastAsia" w:hAnsi="Arial" w:cs="Arial"/>
                <w:b/>
                <w:szCs w:val="20"/>
              </w:rPr>
              <w:t>.</w:t>
            </w:r>
            <w:r w:rsidRPr="00D33695">
              <w:rPr>
                <w:rFonts w:ascii="Arial" w:eastAsiaTheme="minorEastAsia" w:hAnsi="Arial" w:cs="Arial"/>
                <w:b/>
                <w:szCs w:val="20"/>
              </w:rPr>
              <w:t>387</w:t>
            </w:r>
            <w:r w:rsidR="006D7555">
              <w:rPr>
                <w:rFonts w:ascii="Arial" w:eastAsiaTheme="minorEastAsia" w:hAnsi="Arial" w:cs="Arial"/>
                <w:b/>
                <w:szCs w:val="20"/>
              </w:rPr>
              <w:t>,</w:t>
            </w:r>
            <w:r w:rsidRPr="00D33695">
              <w:rPr>
                <w:rFonts w:ascii="Arial" w:eastAsiaTheme="minorEastAsia" w:hAnsi="Arial" w:cs="Arial"/>
                <w:b/>
                <w:szCs w:val="20"/>
              </w:rPr>
              <w:t>29</w:t>
            </w:r>
          </w:p>
        </w:tc>
      </w:tr>
    </w:tbl>
    <w:p w14:paraId="2F4793D5" w14:textId="3DFFC5D7" w:rsidR="00BB7726" w:rsidRPr="003B00DE" w:rsidRDefault="00BB7726" w:rsidP="00BB7726">
      <w:pPr>
        <w:wordWrap/>
        <w:spacing w:line="276" w:lineRule="auto"/>
        <w:rPr>
          <w:rFonts w:ascii="Arial" w:eastAsia="Hankook Regular" w:hAnsi="Arial" w:cs="Arial"/>
          <w:i/>
          <w:szCs w:val="20"/>
          <w:lang w:val="de-DE"/>
        </w:rPr>
      </w:pPr>
      <w:r w:rsidRPr="008A7BC4">
        <w:rPr>
          <w:rFonts w:ascii="Arial" w:eastAsia="Hankook Regular" w:hAnsi="Arial" w:cs="Arial"/>
          <w:i/>
          <w:iCs/>
          <w:szCs w:val="20"/>
          <w:lang w:val="de-DE"/>
        </w:rPr>
        <w:t>(</w:t>
      </w:r>
      <w:r w:rsidR="008A7BC4" w:rsidRPr="008A7BC4">
        <w:rPr>
          <w:rStyle w:val="normaltextrun"/>
          <w:rFonts w:ascii="Arial" w:hAnsi="Arial" w:cs="Arial"/>
          <w:i/>
          <w:iCs/>
          <w:color w:val="000000"/>
          <w:szCs w:val="20"/>
          <w:shd w:val="clear" w:color="auto" w:fill="FFFFFF"/>
          <w:lang w:val="de-DE"/>
        </w:rPr>
        <w:t xml:space="preserve">Durchschnittliche Wechselkurse für den angegebenen Jahreszeitraum, lt. </w:t>
      </w:r>
      <w:r w:rsidR="008A7BC4" w:rsidRPr="008A7BC4">
        <w:rPr>
          <w:rStyle w:val="normaltextrun"/>
          <w:rFonts w:ascii="Arial" w:hAnsi="Arial" w:cs="Arial"/>
          <w:i/>
          <w:color w:val="000000"/>
          <w:szCs w:val="20"/>
          <w:shd w:val="clear" w:color="auto" w:fill="FFFFFF"/>
          <w:lang w:val="de-DE"/>
        </w:rPr>
        <w:t>Korea Exchange Bank</w:t>
      </w:r>
      <w:r w:rsidRPr="003B00DE">
        <w:rPr>
          <w:rFonts w:ascii="Arial" w:eastAsia="Hankook Regular" w:hAnsi="Arial" w:cs="Arial"/>
          <w:i/>
          <w:szCs w:val="20"/>
          <w:lang w:val="de-DE"/>
        </w:rPr>
        <w:t>)</w:t>
      </w:r>
    </w:p>
    <w:p w14:paraId="78746CC2" w14:textId="7D3DC502" w:rsidR="00594903" w:rsidRPr="003B00DE" w:rsidRDefault="00594903" w:rsidP="006833AC">
      <w:pPr>
        <w:wordWrap/>
        <w:spacing w:line="276" w:lineRule="auto"/>
        <w:rPr>
          <w:rFonts w:ascii="Arial" w:hAnsi="Arial" w:cs="Arial"/>
          <w:kern w:val="0"/>
          <w:szCs w:val="20"/>
          <w:lang w:val="de-DE"/>
        </w:rPr>
      </w:pPr>
    </w:p>
    <w:p w14:paraId="45BBE280" w14:textId="54939D9E" w:rsidR="0008035C" w:rsidRPr="000169F4" w:rsidRDefault="0008035C" w:rsidP="0008035C">
      <w:pPr>
        <w:wordWrap/>
        <w:spacing w:line="276" w:lineRule="auto"/>
        <w:jc w:val="center"/>
        <w:rPr>
          <w:rFonts w:ascii="Arial" w:hAnsi="Arial" w:cs="Arial"/>
          <w:kern w:val="0"/>
          <w:szCs w:val="20"/>
          <w:lang w:val="de-DE"/>
        </w:rPr>
      </w:pPr>
      <w:r w:rsidRPr="000169F4">
        <w:rPr>
          <w:rFonts w:ascii="Arial" w:hAnsi="Arial" w:cs="Arial"/>
          <w:kern w:val="0"/>
          <w:szCs w:val="20"/>
          <w:lang w:val="de-DE"/>
        </w:rPr>
        <w:t>###</w:t>
      </w:r>
    </w:p>
    <w:p w14:paraId="3482345F" w14:textId="021FF82F" w:rsidR="00FE07B0" w:rsidRPr="000169F4" w:rsidRDefault="00FE07B0" w:rsidP="006833AC">
      <w:pPr>
        <w:wordWrap/>
        <w:snapToGrid w:val="0"/>
        <w:spacing w:line="276" w:lineRule="auto"/>
        <w:rPr>
          <w:rFonts w:ascii="Arial" w:hAnsi="Arial" w:cs="Arial"/>
          <w:kern w:val="0"/>
          <w:szCs w:val="20"/>
          <w:lang w:val="de-DE"/>
        </w:rPr>
      </w:pPr>
    </w:p>
    <w:p w14:paraId="601C0D3F" w14:textId="77777777" w:rsidR="00851ADE" w:rsidRPr="000169F4" w:rsidRDefault="00851ADE" w:rsidP="00851ADE">
      <w:pPr>
        <w:wordWrap/>
        <w:spacing w:line="276" w:lineRule="auto"/>
        <w:rPr>
          <w:rFonts w:ascii="Arial" w:hAnsi="Arial" w:cs="Arial"/>
          <w:b/>
          <w:bCs/>
          <w:szCs w:val="20"/>
          <w:lang w:val="de-DE"/>
        </w:rPr>
      </w:pPr>
      <w:r w:rsidRPr="000169F4">
        <w:rPr>
          <w:rFonts w:ascii="Arial" w:hAnsi="Arial" w:cs="Arial"/>
          <w:b/>
          <w:bCs/>
          <w:szCs w:val="20"/>
          <w:lang w:val="de-DE"/>
        </w:rPr>
        <w:t>Über Hankook</w:t>
      </w:r>
    </w:p>
    <w:p w14:paraId="2F351B54" w14:textId="77777777" w:rsidR="00851ADE" w:rsidRPr="000169F4" w:rsidRDefault="00851ADE" w:rsidP="00851ADE">
      <w:pPr>
        <w:wordWrap/>
        <w:spacing w:line="276" w:lineRule="auto"/>
        <w:rPr>
          <w:rFonts w:ascii="Arial" w:hAnsi="Arial" w:cs="Arial"/>
          <w:b/>
          <w:bCs/>
          <w:szCs w:val="20"/>
          <w:lang w:val="de-DE"/>
        </w:rPr>
      </w:pPr>
    </w:p>
    <w:p w14:paraId="10EFC7F4" w14:textId="77777777" w:rsidR="00641462" w:rsidRDefault="00641462" w:rsidP="00641462">
      <w:pPr>
        <w:wordWrap/>
        <w:snapToGrid w:val="0"/>
        <w:spacing w:line="276" w:lineRule="auto"/>
        <w:rPr>
          <w:rFonts w:ascii="Arial" w:hAnsi="Arial" w:cs="Arial"/>
          <w:kern w:val="0"/>
          <w:szCs w:val="20"/>
          <w:lang w:val="de-DE"/>
        </w:rPr>
      </w:pPr>
      <w:r>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59D689A5" w14:textId="77777777" w:rsidR="00641462" w:rsidRDefault="00641462" w:rsidP="00641462">
      <w:pPr>
        <w:wordWrap/>
        <w:snapToGrid w:val="0"/>
        <w:spacing w:line="276" w:lineRule="auto"/>
        <w:rPr>
          <w:rFonts w:ascii="Arial" w:hAnsi="Arial" w:cs="Arial"/>
          <w:kern w:val="0"/>
          <w:szCs w:val="20"/>
          <w:lang w:val="de-DE"/>
        </w:rPr>
      </w:pPr>
    </w:p>
    <w:p w14:paraId="166B6D04" w14:textId="77777777" w:rsidR="00641462" w:rsidRDefault="00641462" w:rsidP="00641462">
      <w:pPr>
        <w:wordWrap/>
        <w:snapToGrid w:val="0"/>
        <w:spacing w:line="276" w:lineRule="auto"/>
        <w:rPr>
          <w:rFonts w:ascii="Arial" w:hAnsi="Arial" w:cs="Arial"/>
          <w:kern w:val="0"/>
          <w:lang w:val="de-DE"/>
        </w:rPr>
      </w:pPr>
      <w:r>
        <w:rPr>
          <w:rFonts w:ascii="Arial" w:hAnsi="Arial" w:cs="Arial"/>
          <w:kern w:val="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3241DF69" w14:textId="77777777" w:rsidR="00641462" w:rsidRDefault="00641462" w:rsidP="00641462">
      <w:pPr>
        <w:wordWrap/>
        <w:snapToGrid w:val="0"/>
        <w:spacing w:line="276" w:lineRule="auto"/>
        <w:rPr>
          <w:rFonts w:ascii="Arial" w:hAnsi="Arial" w:cs="Arial"/>
          <w:kern w:val="0"/>
          <w:szCs w:val="20"/>
          <w:lang w:val="de-DE"/>
        </w:rPr>
      </w:pPr>
    </w:p>
    <w:p w14:paraId="24249863" w14:textId="77777777" w:rsidR="00641462" w:rsidRDefault="00641462" w:rsidP="00641462">
      <w:pPr>
        <w:wordWrap/>
        <w:snapToGrid w:val="0"/>
        <w:spacing w:line="276" w:lineRule="auto"/>
        <w:rPr>
          <w:rFonts w:ascii="Arial" w:hAnsi="Arial" w:cs="Arial"/>
          <w:kern w:val="0"/>
          <w:lang w:val="de-DE"/>
        </w:rPr>
      </w:pPr>
      <w:r>
        <w:rPr>
          <w:rFonts w:ascii="Arial" w:hAnsi="Arial" w:cs="Arial"/>
          <w:kern w:val="0"/>
          <w:lang w:val="de-DE"/>
        </w:rPr>
        <w:t>Die Europa- und Deutschland-Zentralen des Reifenherstellers befinde</w:t>
      </w:r>
      <w:r>
        <w:rPr>
          <w:rFonts w:ascii="Arial" w:hAnsi="Arial" w:cs="Arial"/>
          <w:lang w:val="de-DE"/>
        </w:rPr>
        <w:t>n</w:t>
      </w:r>
      <w:r>
        <w:rPr>
          <w:rFonts w:ascii="Arial" w:hAnsi="Arial"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Pr>
          <w:rFonts w:ascii="Arial" w:hAnsi="Arial" w:cs="Arial"/>
          <w:kern w:val="0"/>
          <w:lang w:val="de-DE"/>
        </w:rPr>
        <w:t xml:space="preserve">. </w:t>
      </w:r>
      <w:r>
        <w:rPr>
          <w:rFonts w:ascii="Arial" w:eastAsia="Times New Roman" w:hAnsi="Arial" w:cs="Arial"/>
          <w:color w:val="00000A"/>
          <w:kern w:val="0"/>
          <w:lang w:val="de-DE" w:eastAsia="en-GB" w:bidi="en-GB"/>
        </w:rPr>
        <w:t>Das ist Unternehmen ist ab 2023 neuer und exklusiver Technik-Partner und Reifen-Lieferant der ABB FIA Formula E World Championship</w:t>
      </w:r>
      <w:bookmarkEnd w:id="0"/>
      <w:r>
        <w:rPr>
          <w:rFonts w:ascii="Arial" w:eastAsia="Times New Roman" w:hAnsi="Arial" w:cs="Arial"/>
          <w:color w:val="00000A"/>
          <w:kern w:val="0"/>
          <w:lang w:val="de-DE" w:eastAsia="en-GB" w:bidi="en-GB"/>
        </w:rPr>
        <w:t>.</w:t>
      </w:r>
      <w:r>
        <w:rPr>
          <w:rFonts w:ascii="Arial" w:eastAsia="Times New Roman" w:hAnsi="Arial" w:cs="Arial"/>
          <w:color w:val="00000A"/>
          <w:lang w:val="de-DE" w:eastAsia="en-GB" w:bidi="en-GB"/>
        </w:rPr>
        <w:t xml:space="preserve"> </w:t>
      </w:r>
      <w:r>
        <w:rPr>
          <w:rFonts w:ascii="Arial" w:hAnsi="Arial" w:cs="Arial"/>
          <w:kern w:val="0"/>
          <w:lang w:val="de-DE"/>
        </w:rPr>
        <w:t>Führende Automobilhersteller vertrauen in der Erstausrüstung auf Bereifungen von Hankook. Mehr als 38 Prozent des globalen Umsatzes erzielt das Unternehmen innerhalb der Region Europa. Hankook Tire ist seit 2016 im renommierten Dow Jones Sustainability Index World (DJSI World) vertreten.</w:t>
      </w:r>
    </w:p>
    <w:p w14:paraId="72617258" w14:textId="77777777" w:rsidR="00641462" w:rsidRDefault="00641462" w:rsidP="00851ADE">
      <w:pPr>
        <w:wordWrap/>
        <w:snapToGrid w:val="0"/>
        <w:spacing w:line="276" w:lineRule="auto"/>
        <w:rPr>
          <w:rFonts w:ascii="Arial" w:hAnsi="Arial" w:cs="Arial"/>
          <w:kern w:val="0"/>
          <w:szCs w:val="20"/>
          <w:lang w:val="de-DE"/>
        </w:rPr>
      </w:pPr>
    </w:p>
    <w:p w14:paraId="18BC8851" w14:textId="77777777" w:rsidR="00851ADE" w:rsidRPr="000169F4" w:rsidRDefault="00851ADE" w:rsidP="00851ADE">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1"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2" w:history="1">
        <w:r w:rsidRPr="000169F4">
          <w:rPr>
            <w:rStyle w:val="Hyperlink"/>
            <w:rFonts w:ascii="Arial" w:hAnsi="Arial" w:cs="Arial"/>
            <w:bCs/>
            <w:kern w:val="0"/>
            <w:szCs w:val="20"/>
            <w:lang w:val="de-DE"/>
          </w:rPr>
          <w:t>www.hankooktire.com</w:t>
        </w:r>
      </w:hyperlink>
    </w:p>
    <w:p w14:paraId="13C6389C" w14:textId="77777777" w:rsidR="00851ADE" w:rsidRPr="000169F4"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51ADE" w:rsidRPr="00A1183D" w14:paraId="5415EF4B" w14:textId="77777777" w:rsidTr="00380AAE">
        <w:tc>
          <w:tcPr>
            <w:tcW w:w="9437" w:type="dxa"/>
            <w:gridSpan w:val="4"/>
            <w:shd w:val="clear" w:color="auto" w:fill="F2F2F2"/>
          </w:tcPr>
          <w:p w14:paraId="36768074" w14:textId="77777777" w:rsidR="00851ADE" w:rsidRPr="000212B8" w:rsidRDefault="00851ADE" w:rsidP="00FB3A6E">
            <w:pPr>
              <w:keepNext/>
              <w:wordWrap/>
              <w:spacing w:line="320" w:lineRule="exact"/>
              <w:rPr>
                <w:rFonts w:ascii="Arial" w:hAnsi="Arial" w:cs="Arial"/>
                <w:b/>
                <w:bCs/>
                <w:sz w:val="21"/>
                <w:szCs w:val="21"/>
                <w:u w:val="single"/>
              </w:rPr>
            </w:pPr>
            <w:r w:rsidRPr="000212B8">
              <w:rPr>
                <w:rFonts w:ascii="Arial" w:hAnsi="Arial" w:cs="Arial"/>
                <w:b/>
                <w:bCs/>
                <w:sz w:val="21"/>
                <w:szCs w:val="21"/>
                <w:u w:val="single"/>
              </w:rPr>
              <w:t>Kontakt:</w:t>
            </w:r>
          </w:p>
          <w:p w14:paraId="7B2ABC6D" w14:textId="77777777" w:rsidR="00851ADE" w:rsidRPr="00DD36F2" w:rsidRDefault="00851ADE" w:rsidP="00FB3A6E">
            <w:pPr>
              <w:keepNext/>
              <w:wordWrap/>
              <w:spacing w:line="320" w:lineRule="exact"/>
              <w:rPr>
                <w:rFonts w:ascii="Arial" w:hAnsi="Arial" w:cs="Arial"/>
                <w:sz w:val="16"/>
                <w:szCs w:val="16"/>
                <w:lang w:val="de-DE"/>
              </w:rPr>
            </w:pPr>
            <w:r w:rsidRPr="000212B8">
              <w:rPr>
                <w:rFonts w:ascii="Arial" w:hAnsi="Arial" w:cs="Arial"/>
                <w:b/>
                <w:bCs/>
                <w:sz w:val="16"/>
                <w:szCs w:val="16"/>
              </w:rPr>
              <w:t xml:space="preserve">Hankook Tire Europe GmbH | </w:t>
            </w:r>
            <w:r w:rsidRPr="000212B8">
              <w:rPr>
                <w:rFonts w:ascii="Arial" w:hAnsi="Arial" w:cs="Arial"/>
                <w:bCs/>
                <w:sz w:val="16"/>
                <w:szCs w:val="16"/>
              </w:rPr>
              <w:t>Corporate Communications Europe/CIS</w:t>
            </w:r>
            <w:r w:rsidRPr="000212B8">
              <w:rPr>
                <w:rFonts w:ascii="Arial" w:hAnsi="Arial" w:cs="Arial"/>
                <w:b/>
                <w:bCs/>
                <w:sz w:val="16"/>
                <w:szCs w:val="16"/>
              </w:rPr>
              <w:t xml:space="preserve"> | </w:t>
            </w:r>
            <w:r w:rsidRPr="000212B8">
              <w:rPr>
                <w:rFonts w:ascii="Arial" w:hAnsi="Arial" w:cs="Arial"/>
                <w:sz w:val="16"/>
                <w:szCs w:val="16"/>
              </w:rPr>
              <w:t xml:space="preserve">Siemensstr. </w:t>
            </w:r>
            <w:r w:rsidRPr="00DD36F2">
              <w:rPr>
                <w:rFonts w:ascii="Arial" w:hAnsi="Arial" w:cs="Arial"/>
                <w:sz w:val="16"/>
                <w:szCs w:val="16"/>
                <w:lang w:val="de-DE"/>
              </w:rPr>
              <w:t>14, 63263 Neu-Isenburg</w:t>
            </w:r>
            <w:r w:rsidRPr="00DD36F2">
              <w:rPr>
                <w:rFonts w:ascii="Arial" w:hAnsi="Arial" w:cs="Arial"/>
                <w:b/>
                <w:bCs/>
                <w:sz w:val="16"/>
                <w:szCs w:val="16"/>
                <w:lang w:val="de-DE"/>
              </w:rPr>
              <w:t xml:space="preserve"> | </w:t>
            </w:r>
            <w:r w:rsidRPr="00DD36F2">
              <w:rPr>
                <w:rFonts w:ascii="Arial" w:hAnsi="Arial" w:cs="Arial"/>
                <w:sz w:val="16"/>
                <w:szCs w:val="16"/>
                <w:lang w:val="de-DE"/>
              </w:rPr>
              <w:t>Germany</w:t>
            </w:r>
          </w:p>
          <w:p w14:paraId="318B9D15" w14:textId="77777777" w:rsidR="00851ADE" w:rsidRPr="00DD36F2" w:rsidRDefault="00851ADE" w:rsidP="00FB3A6E">
            <w:pPr>
              <w:keepNext/>
              <w:wordWrap/>
              <w:spacing w:line="200" w:lineRule="exact"/>
              <w:rPr>
                <w:rFonts w:ascii="Arial" w:hAnsi="Arial" w:cs="Arial"/>
                <w:sz w:val="21"/>
                <w:szCs w:val="21"/>
                <w:u w:val="single"/>
                <w:lang w:val="de-DE"/>
              </w:rPr>
            </w:pPr>
          </w:p>
        </w:tc>
      </w:tr>
      <w:tr w:rsidR="00851ADE" w:rsidRPr="00DD36F2" w14:paraId="427B92E7" w14:textId="77777777" w:rsidTr="00380AAE">
        <w:tc>
          <w:tcPr>
            <w:tcW w:w="2359" w:type="dxa"/>
            <w:shd w:val="clear" w:color="auto" w:fill="F2F2F2"/>
          </w:tcPr>
          <w:p w14:paraId="6889E0B8" w14:textId="77777777" w:rsidR="00851ADE" w:rsidRPr="005134A4" w:rsidRDefault="00851ADE" w:rsidP="00380AAE">
            <w:pPr>
              <w:wordWrap/>
              <w:spacing w:line="200" w:lineRule="exact"/>
              <w:rPr>
                <w:rFonts w:ascii="Arial" w:hAnsi="Arial" w:cs="Arial"/>
                <w:b/>
                <w:snapToGrid w:val="0"/>
                <w:sz w:val="16"/>
                <w:szCs w:val="16"/>
                <w:lang w:val="de-DE"/>
              </w:rPr>
            </w:pPr>
            <w:r w:rsidRPr="005134A4">
              <w:rPr>
                <w:rFonts w:ascii="Arial" w:hAnsi="Arial" w:cs="Arial"/>
                <w:b/>
                <w:snapToGrid w:val="0"/>
                <w:sz w:val="16"/>
                <w:szCs w:val="16"/>
                <w:lang w:val="de-DE"/>
              </w:rPr>
              <w:t>Felix Kinzer</w:t>
            </w:r>
          </w:p>
          <w:p w14:paraId="0C7ECFD5" w14:textId="57B6DB99" w:rsidR="00851ADE" w:rsidRPr="005134A4" w:rsidRDefault="00851ADE" w:rsidP="00380AAE">
            <w:pPr>
              <w:wordWrap/>
              <w:spacing w:line="200" w:lineRule="exact"/>
              <w:rPr>
                <w:rFonts w:ascii="Arial" w:hAnsi="Arial" w:cs="Arial"/>
                <w:snapToGrid w:val="0"/>
                <w:sz w:val="16"/>
                <w:szCs w:val="16"/>
                <w:lang w:val="de-DE"/>
              </w:rPr>
            </w:pPr>
            <w:r w:rsidRPr="005134A4">
              <w:rPr>
                <w:rFonts w:ascii="Arial" w:hAnsi="Arial" w:cs="Arial"/>
                <w:snapToGrid w:val="0"/>
                <w:sz w:val="16"/>
                <w:szCs w:val="16"/>
                <w:lang w:val="de-DE"/>
              </w:rPr>
              <w:t>Dire</w:t>
            </w:r>
            <w:r w:rsidR="00B25960" w:rsidRPr="005134A4">
              <w:rPr>
                <w:rFonts w:ascii="Arial" w:hAnsi="Arial" w:cs="Arial"/>
                <w:snapToGrid w:val="0"/>
                <w:sz w:val="16"/>
                <w:szCs w:val="16"/>
                <w:lang w:val="de-DE"/>
              </w:rPr>
              <w:t>k</w:t>
            </w:r>
            <w:r w:rsidRPr="005134A4">
              <w:rPr>
                <w:rFonts w:ascii="Arial" w:hAnsi="Arial" w:cs="Arial"/>
                <w:snapToGrid w:val="0"/>
                <w:sz w:val="16"/>
                <w:szCs w:val="16"/>
                <w:lang w:val="de-DE"/>
              </w:rPr>
              <w:t>tor</w:t>
            </w:r>
          </w:p>
          <w:p w14:paraId="3C70206A" w14:textId="77777777" w:rsidR="005134A4" w:rsidRPr="005134A4" w:rsidRDefault="008B677D" w:rsidP="005134A4">
            <w:pPr>
              <w:wordWrap/>
              <w:spacing w:line="200" w:lineRule="exact"/>
              <w:rPr>
                <w:rFonts w:ascii="Arial" w:hAnsi="Arial" w:cs="Arial"/>
                <w:snapToGrid w:val="0"/>
                <w:sz w:val="16"/>
                <w:szCs w:val="16"/>
                <w:lang w:val="pt-BR"/>
              </w:rPr>
            </w:pPr>
            <w:r w:rsidRPr="005134A4">
              <w:rPr>
                <w:rFonts w:ascii="Arial" w:hAnsi="Arial" w:cs="Arial"/>
                <w:snapToGrid w:val="0"/>
                <w:sz w:val="16"/>
                <w:szCs w:val="16"/>
                <w:lang w:val="de-DE"/>
              </w:rPr>
              <w:t>T</w:t>
            </w:r>
            <w:r w:rsidR="00851ADE" w:rsidRPr="005134A4">
              <w:rPr>
                <w:rFonts w:ascii="Arial" w:hAnsi="Arial" w:cs="Arial"/>
                <w:snapToGrid w:val="0"/>
                <w:sz w:val="16"/>
                <w:szCs w:val="16"/>
                <w:lang w:val="de-DE"/>
              </w:rPr>
              <w:t>el.: +49 (0) 61 02 8149 – 170</w:t>
            </w:r>
          </w:p>
          <w:p w14:paraId="34986736" w14:textId="77777777" w:rsidR="005134A4" w:rsidRPr="00A97612" w:rsidRDefault="00000000" w:rsidP="005134A4">
            <w:pPr>
              <w:rPr>
                <w:rFonts w:ascii="Arial" w:hAnsi="Arial" w:cs="Arial"/>
                <w:kern w:val="0"/>
                <w:sz w:val="16"/>
                <w:szCs w:val="16"/>
                <w:lang w:val="de-DE"/>
              </w:rPr>
            </w:pPr>
            <w:hyperlink r:id="rId13" w:history="1">
              <w:r w:rsidR="005134A4" w:rsidRPr="00A97612">
                <w:rPr>
                  <w:rFonts w:ascii="Arial" w:hAnsi="Arial" w:cs="Arial"/>
                  <w:color w:val="0000FF"/>
                  <w:kern w:val="0"/>
                  <w:sz w:val="16"/>
                  <w:szCs w:val="16"/>
                  <w:u w:val="single"/>
                  <w:lang w:val="de-DE"/>
                </w:rPr>
                <w:t>fkinzer@hankookn.com</w:t>
              </w:r>
            </w:hyperlink>
          </w:p>
          <w:p w14:paraId="17521B9D" w14:textId="55BC6140" w:rsidR="00851ADE" w:rsidRPr="005134A4"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5134A4" w:rsidRDefault="00851ADE" w:rsidP="00380AAE">
            <w:pPr>
              <w:wordWrap/>
              <w:spacing w:line="200" w:lineRule="exact"/>
              <w:rPr>
                <w:rFonts w:ascii="Arial" w:hAnsi="Arial" w:cs="Arial"/>
                <w:b/>
                <w:sz w:val="16"/>
                <w:szCs w:val="16"/>
                <w:lang w:val="de-DE"/>
              </w:rPr>
            </w:pPr>
            <w:r w:rsidRPr="005134A4">
              <w:rPr>
                <w:rFonts w:ascii="Arial" w:hAnsi="Arial" w:cs="Arial"/>
                <w:b/>
                <w:sz w:val="16"/>
                <w:szCs w:val="16"/>
                <w:lang w:val="de-DE"/>
              </w:rPr>
              <w:t>Larissa Büsch</w:t>
            </w:r>
          </w:p>
          <w:p w14:paraId="6A123AD9" w14:textId="77777777" w:rsidR="00851ADE" w:rsidRPr="005134A4" w:rsidRDefault="00851ADE" w:rsidP="00380AAE">
            <w:pPr>
              <w:wordWrap/>
              <w:spacing w:line="200" w:lineRule="exact"/>
              <w:rPr>
                <w:rFonts w:ascii="Arial" w:hAnsi="Arial" w:cs="Arial"/>
                <w:sz w:val="16"/>
                <w:szCs w:val="16"/>
                <w:lang w:val="de-DE"/>
              </w:rPr>
            </w:pPr>
            <w:r w:rsidRPr="005134A4">
              <w:rPr>
                <w:rFonts w:ascii="Arial" w:hAnsi="Arial" w:cs="Arial"/>
                <w:sz w:val="16"/>
                <w:szCs w:val="16"/>
                <w:lang w:val="de-DE"/>
              </w:rPr>
              <w:t>PR Manager</w:t>
            </w:r>
          </w:p>
          <w:p w14:paraId="5E580757" w14:textId="77777777" w:rsidR="00AC7BEB" w:rsidRPr="005134A4" w:rsidRDefault="008B677D" w:rsidP="00AC7BEB">
            <w:pPr>
              <w:wordWrap/>
              <w:spacing w:line="200" w:lineRule="exact"/>
              <w:rPr>
                <w:rFonts w:ascii="Arial" w:hAnsi="Arial" w:cs="Arial"/>
                <w:snapToGrid w:val="0"/>
                <w:sz w:val="16"/>
                <w:szCs w:val="16"/>
                <w:lang w:val="it-IT"/>
              </w:rPr>
            </w:pPr>
            <w:r w:rsidRPr="005134A4">
              <w:rPr>
                <w:rFonts w:ascii="Arial" w:hAnsi="Arial" w:cs="Arial"/>
                <w:snapToGrid w:val="0"/>
                <w:sz w:val="16"/>
                <w:szCs w:val="16"/>
                <w:lang w:val="de-DE"/>
              </w:rPr>
              <w:t>T</w:t>
            </w:r>
            <w:r w:rsidR="00851ADE" w:rsidRPr="005134A4">
              <w:rPr>
                <w:rFonts w:ascii="Arial" w:hAnsi="Arial" w:cs="Arial"/>
                <w:snapToGrid w:val="0"/>
                <w:sz w:val="16"/>
                <w:szCs w:val="16"/>
                <w:lang w:val="de-DE"/>
              </w:rPr>
              <w:t>el.: +49 (0) 6102 8149 – 173</w:t>
            </w:r>
          </w:p>
          <w:p w14:paraId="721E6FCA" w14:textId="77777777" w:rsidR="00AC7BEB" w:rsidRPr="005134A4" w:rsidRDefault="00000000" w:rsidP="00AC7BEB">
            <w:pPr>
              <w:wordWrap/>
              <w:spacing w:line="200" w:lineRule="exact"/>
              <w:rPr>
                <w:rFonts w:ascii="Arial" w:hAnsi="Arial" w:cs="Arial"/>
                <w:kern w:val="0"/>
                <w:sz w:val="16"/>
                <w:szCs w:val="16"/>
                <w:lang w:val="de-DE"/>
              </w:rPr>
            </w:pPr>
            <w:hyperlink r:id="rId14" w:history="1">
              <w:r w:rsidR="00AC7BEB" w:rsidRPr="005134A4">
                <w:rPr>
                  <w:rFonts w:ascii="Arial" w:hAnsi="Arial" w:cs="Arial"/>
                  <w:color w:val="0000FF"/>
                  <w:kern w:val="0"/>
                  <w:sz w:val="16"/>
                  <w:szCs w:val="16"/>
                  <w:u w:val="single"/>
                  <w:lang w:val="de-DE"/>
                </w:rPr>
                <w:t>l.buesch@hankookn.com</w:t>
              </w:r>
            </w:hyperlink>
          </w:p>
          <w:p w14:paraId="6E98F444" w14:textId="14B39AC3" w:rsidR="00851ADE" w:rsidRPr="005134A4" w:rsidRDefault="00851ADE" w:rsidP="00380AAE">
            <w:pPr>
              <w:wordWrap/>
              <w:spacing w:line="200" w:lineRule="exact"/>
              <w:rPr>
                <w:rFonts w:ascii="Arial" w:hAnsi="Arial" w:cs="Arial"/>
                <w:color w:val="0070C0"/>
                <w:sz w:val="16"/>
                <w:szCs w:val="16"/>
                <w:lang w:val="de-DE"/>
              </w:rPr>
            </w:pPr>
          </w:p>
        </w:tc>
        <w:tc>
          <w:tcPr>
            <w:tcW w:w="2359" w:type="dxa"/>
            <w:shd w:val="clear" w:color="auto" w:fill="F2F2F2"/>
          </w:tcPr>
          <w:p w14:paraId="69FDE35B" w14:textId="77777777" w:rsidR="00DD36F2" w:rsidRPr="005134A4" w:rsidRDefault="00DD36F2" w:rsidP="00DD36F2">
            <w:pPr>
              <w:spacing w:line="200" w:lineRule="exact"/>
              <w:rPr>
                <w:rFonts w:ascii="Arial" w:hAnsi="Arial" w:cs="Arial"/>
                <w:b/>
                <w:sz w:val="16"/>
                <w:szCs w:val="16"/>
                <w:lang w:val="de-DE"/>
              </w:rPr>
            </w:pPr>
            <w:r w:rsidRPr="005134A4">
              <w:rPr>
                <w:rFonts w:ascii="Arial" w:hAnsi="Arial" w:cs="Arial"/>
                <w:b/>
                <w:sz w:val="16"/>
                <w:szCs w:val="16"/>
                <w:lang w:val="de-DE"/>
              </w:rPr>
              <w:t>Lisa Schmid</w:t>
            </w:r>
          </w:p>
          <w:p w14:paraId="4C080355" w14:textId="77777777" w:rsidR="00DD36F2" w:rsidRPr="005134A4" w:rsidRDefault="00DD36F2" w:rsidP="00DD36F2">
            <w:pPr>
              <w:spacing w:line="200" w:lineRule="exact"/>
              <w:rPr>
                <w:rFonts w:ascii="Arial" w:hAnsi="Arial" w:cs="Arial"/>
                <w:sz w:val="16"/>
                <w:szCs w:val="16"/>
                <w:lang w:val="de-DE"/>
              </w:rPr>
            </w:pPr>
            <w:r w:rsidRPr="005134A4">
              <w:rPr>
                <w:rFonts w:ascii="Arial" w:hAnsi="Arial" w:cs="Arial"/>
                <w:sz w:val="16"/>
                <w:szCs w:val="16"/>
                <w:lang w:val="de-DE"/>
              </w:rPr>
              <w:t>PR Manager</w:t>
            </w:r>
          </w:p>
          <w:p w14:paraId="6A74B595" w14:textId="560563F0" w:rsidR="00DD36F2" w:rsidRPr="005134A4" w:rsidRDefault="00FD431E" w:rsidP="00DD36F2">
            <w:pPr>
              <w:spacing w:line="200" w:lineRule="exact"/>
              <w:rPr>
                <w:rFonts w:ascii="Arial" w:hAnsi="Arial" w:cs="Arial"/>
                <w:snapToGrid w:val="0"/>
                <w:sz w:val="16"/>
                <w:szCs w:val="16"/>
                <w:lang w:val="de-DE"/>
              </w:rPr>
            </w:pPr>
            <w:r w:rsidRPr="005134A4">
              <w:rPr>
                <w:rFonts w:ascii="Arial" w:hAnsi="Arial" w:cs="Arial"/>
                <w:snapToGrid w:val="0"/>
                <w:sz w:val="16"/>
                <w:szCs w:val="16"/>
                <w:lang w:val="de-DE"/>
              </w:rPr>
              <w:t xml:space="preserve">Tel.: </w:t>
            </w:r>
            <w:r w:rsidR="00DD36F2" w:rsidRPr="005134A4">
              <w:rPr>
                <w:rFonts w:ascii="Arial" w:hAnsi="Arial" w:cs="Arial"/>
                <w:snapToGrid w:val="0"/>
                <w:sz w:val="16"/>
                <w:szCs w:val="16"/>
                <w:lang w:val="de-DE"/>
              </w:rPr>
              <w:t>+49 6102 8149-172</w:t>
            </w:r>
          </w:p>
          <w:p w14:paraId="472A0782" w14:textId="7FCE8959" w:rsidR="00851ADE" w:rsidRPr="005134A4" w:rsidRDefault="00000000" w:rsidP="005134A4">
            <w:pPr>
              <w:rPr>
                <w:rStyle w:val="Hyperlink"/>
                <w:rFonts w:ascii="Arial" w:eastAsiaTheme="minorHAnsi" w:hAnsi="Arial" w:cs="Arial"/>
                <w:color w:val="auto"/>
                <w:kern w:val="0"/>
                <w:sz w:val="16"/>
                <w:szCs w:val="16"/>
                <w:u w:val="none"/>
                <w:lang w:val="de-DE" w:eastAsia="de-DE"/>
              </w:rPr>
            </w:pPr>
            <w:hyperlink r:id="rId15" w:history="1">
              <w:r w:rsidR="00DD36F2" w:rsidRPr="005134A4">
                <w:rPr>
                  <w:rStyle w:val="Hyperlink"/>
                  <w:rFonts w:ascii="Arial" w:hAnsi="Arial" w:cs="Arial"/>
                  <w:sz w:val="16"/>
                  <w:szCs w:val="16"/>
                  <w:lang w:val="de-DE" w:eastAsia="de-DE"/>
                </w:rPr>
                <w:t>l.schmid@hankookn.com</w:t>
              </w:r>
            </w:hyperlink>
          </w:p>
          <w:p w14:paraId="326ED294" w14:textId="31780A61" w:rsidR="00851ADE" w:rsidRPr="005134A4" w:rsidRDefault="00851ADE" w:rsidP="00380AAE">
            <w:pPr>
              <w:wordWrap/>
              <w:spacing w:line="200" w:lineRule="exact"/>
              <w:rPr>
                <w:rFonts w:ascii="Arial" w:hAnsi="Arial" w:cs="Arial"/>
                <w:sz w:val="16"/>
                <w:szCs w:val="16"/>
                <w:lang w:val="de-DE"/>
              </w:rPr>
            </w:pPr>
          </w:p>
        </w:tc>
        <w:tc>
          <w:tcPr>
            <w:tcW w:w="2360" w:type="dxa"/>
            <w:shd w:val="clear" w:color="auto" w:fill="F2F2F2"/>
          </w:tcPr>
          <w:p w14:paraId="60915520" w14:textId="77777777" w:rsidR="00851ADE" w:rsidRPr="00DD36F2" w:rsidRDefault="00851ADE" w:rsidP="00380AAE">
            <w:pPr>
              <w:wordWrap/>
              <w:spacing w:line="200" w:lineRule="exact"/>
              <w:rPr>
                <w:rFonts w:ascii="Arial" w:hAnsi="Arial" w:cs="Arial"/>
                <w:sz w:val="21"/>
                <w:szCs w:val="21"/>
                <w:lang w:val="de-DE"/>
              </w:rPr>
            </w:pPr>
          </w:p>
        </w:tc>
      </w:tr>
    </w:tbl>
    <w:p w14:paraId="3BFBC23F" w14:textId="77777777" w:rsidR="007E6E6B" w:rsidRPr="00DD36F2" w:rsidRDefault="007E6E6B" w:rsidP="00D604F1">
      <w:pPr>
        <w:wordWrap/>
        <w:snapToGrid w:val="0"/>
        <w:spacing w:line="276" w:lineRule="auto"/>
        <w:rPr>
          <w:rFonts w:ascii="Arial" w:hAnsi="Arial" w:cs="Arial"/>
          <w:kern w:val="0"/>
          <w:sz w:val="21"/>
          <w:szCs w:val="21"/>
          <w:lang w:val="de-DE"/>
        </w:rPr>
      </w:pPr>
    </w:p>
    <w:sectPr w:rsidR="007E6E6B" w:rsidRPr="00DD36F2"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14C1" w14:textId="77777777" w:rsidR="003C4E33" w:rsidRDefault="003C4E33" w:rsidP="002368D6">
      <w:r>
        <w:separator/>
      </w:r>
    </w:p>
  </w:endnote>
  <w:endnote w:type="continuationSeparator" w:id="0">
    <w:p w14:paraId="79FB1B69" w14:textId="77777777" w:rsidR="003C4E33" w:rsidRDefault="003C4E33" w:rsidP="002368D6">
      <w:r>
        <w:continuationSeparator/>
      </w:r>
    </w:p>
  </w:endnote>
  <w:endnote w:type="continuationNotice" w:id="1">
    <w:p w14:paraId="0724E019" w14:textId="77777777" w:rsidR="003C4E33" w:rsidRDefault="003C4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ankook KR Regular">
    <w:panose1 w:val="020B0600000101010101"/>
    <w:charset w:val="81"/>
    <w:family w:val="swiss"/>
    <w:notTrueType/>
    <w:pitch w:val="variable"/>
    <w:sig w:usb0="800002A7" w:usb1="29D7FCFB" w:usb2="00000010"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9B71" w14:textId="77777777" w:rsidR="003C4E33" w:rsidRDefault="003C4E33" w:rsidP="002368D6">
      <w:r>
        <w:separator/>
      </w:r>
    </w:p>
  </w:footnote>
  <w:footnote w:type="continuationSeparator" w:id="0">
    <w:p w14:paraId="22BCA21B" w14:textId="77777777" w:rsidR="003C4E33" w:rsidRDefault="003C4E33" w:rsidP="002368D6">
      <w:r>
        <w:continuationSeparator/>
      </w:r>
    </w:p>
  </w:footnote>
  <w:footnote w:type="continuationNotice" w:id="1">
    <w:p w14:paraId="58D1226D" w14:textId="77777777" w:rsidR="003C4E33" w:rsidRDefault="003C4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3521942">
    <w:abstractNumId w:val="6"/>
  </w:num>
  <w:num w:numId="2" w16cid:durableId="736703168">
    <w:abstractNumId w:val="4"/>
  </w:num>
  <w:num w:numId="3" w16cid:durableId="977107175">
    <w:abstractNumId w:val="5"/>
  </w:num>
  <w:num w:numId="4" w16cid:durableId="435248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90376">
    <w:abstractNumId w:val="0"/>
  </w:num>
  <w:num w:numId="6" w16cid:durableId="472715181">
    <w:abstractNumId w:val="1"/>
  </w:num>
  <w:num w:numId="7" w16cid:durableId="134227638">
    <w:abstractNumId w:val="7"/>
  </w:num>
  <w:num w:numId="8" w16cid:durableId="1206521738">
    <w:abstractNumId w:val="3"/>
  </w:num>
  <w:num w:numId="9" w16cid:durableId="1464078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592"/>
    <w:rsid w:val="0000374F"/>
    <w:rsid w:val="000037ED"/>
    <w:rsid w:val="00004171"/>
    <w:rsid w:val="000044E5"/>
    <w:rsid w:val="00004BF5"/>
    <w:rsid w:val="00004C5B"/>
    <w:rsid w:val="000069D9"/>
    <w:rsid w:val="00006AA7"/>
    <w:rsid w:val="0001046B"/>
    <w:rsid w:val="0001174E"/>
    <w:rsid w:val="00012D17"/>
    <w:rsid w:val="00013D0A"/>
    <w:rsid w:val="00015184"/>
    <w:rsid w:val="000164A2"/>
    <w:rsid w:val="000169F4"/>
    <w:rsid w:val="00016FC2"/>
    <w:rsid w:val="00017DF0"/>
    <w:rsid w:val="000206D3"/>
    <w:rsid w:val="000208A7"/>
    <w:rsid w:val="000212B8"/>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37D56"/>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18CE"/>
    <w:rsid w:val="00051EE5"/>
    <w:rsid w:val="00051F91"/>
    <w:rsid w:val="00052690"/>
    <w:rsid w:val="00052E8B"/>
    <w:rsid w:val="00053C37"/>
    <w:rsid w:val="00054843"/>
    <w:rsid w:val="00055771"/>
    <w:rsid w:val="00056B03"/>
    <w:rsid w:val="00057C63"/>
    <w:rsid w:val="00057CB2"/>
    <w:rsid w:val="00057CD9"/>
    <w:rsid w:val="00057D0E"/>
    <w:rsid w:val="000637C8"/>
    <w:rsid w:val="00064473"/>
    <w:rsid w:val="00064907"/>
    <w:rsid w:val="0006527D"/>
    <w:rsid w:val="00065FFF"/>
    <w:rsid w:val="000672E0"/>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46DA"/>
    <w:rsid w:val="0007725D"/>
    <w:rsid w:val="00077531"/>
    <w:rsid w:val="0008035C"/>
    <w:rsid w:val="00080A48"/>
    <w:rsid w:val="00081856"/>
    <w:rsid w:val="00082407"/>
    <w:rsid w:val="000826A6"/>
    <w:rsid w:val="00082E17"/>
    <w:rsid w:val="00082EC5"/>
    <w:rsid w:val="00083097"/>
    <w:rsid w:val="00083A70"/>
    <w:rsid w:val="00083EBB"/>
    <w:rsid w:val="00084AB2"/>
    <w:rsid w:val="00085AA6"/>
    <w:rsid w:val="00085B50"/>
    <w:rsid w:val="00085BB4"/>
    <w:rsid w:val="0008675E"/>
    <w:rsid w:val="00086AED"/>
    <w:rsid w:val="00086BFF"/>
    <w:rsid w:val="000874F5"/>
    <w:rsid w:val="00087EAA"/>
    <w:rsid w:val="00090E03"/>
    <w:rsid w:val="0009308B"/>
    <w:rsid w:val="000935C1"/>
    <w:rsid w:val="00094D63"/>
    <w:rsid w:val="00096D8C"/>
    <w:rsid w:val="000A1B5F"/>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5B47"/>
    <w:rsid w:val="000C61A0"/>
    <w:rsid w:val="000C7312"/>
    <w:rsid w:val="000C73D0"/>
    <w:rsid w:val="000D14D0"/>
    <w:rsid w:val="000D150C"/>
    <w:rsid w:val="000D17D2"/>
    <w:rsid w:val="000D1B25"/>
    <w:rsid w:val="000D206E"/>
    <w:rsid w:val="000D458B"/>
    <w:rsid w:val="000D4896"/>
    <w:rsid w:val="000D4F43"/>
    <w:rsid w:val="000D56A3"/>
    <w:rsid w:val="000D5DFA"/>
    <w:rsid w:val="000D670F"/>
    <w:rsid w:val="000D7B73"/>
    <w:rsid w:val="000E0D13"/>
    <w:rsid w:val="000E1FEA"/>
    <w:rsid w:val="000E2332"/>
    <w:rsid w:val="000E2D1C"/>
    <w:rsid w:val="000E3BFA"/>
    <w:rsid w:val="000E3ECF"/>
    <w:rsid w:val="000E4D1E"/>
    <w:rsid w:val="000E52EA"/>
    <w:rsid w:val="000E5F45"/>
    <w:rsid w:val="000E5FED"/>
    <w:rsid w:val="000E610A"/>
    <w:rsid w:val="000E6170"/>
    <w:rsid w:val="000E61D3"/>
    <w:rsid w:val="000E7E85"/>
    <w:rsid w:val="000F2A19"/>
    <w:rsid w:val="000F2B0C"/>
    <w:rsid w:val="000F3011"/>
    <w:rsid w:val="000F4B6D"/>
    <w:rsid w:val="000F5E1B"/>
    <w:rsid w:val="000F78EF"/>
    <w:rsid w:val="0010021B"/>
    <w:rsid w:val="00100EB3"/>
    <w:rsid w:val="00101482"/>
    <w:rsid w:val="001018EF"/>
    <w:rsid w:val="00104CBA"/>
    <w:rsid w:val="001059CC"/>
    <w:rsid w:val="0010608F"/>
    <w:rsid w:val="00106ACA"/>
    <w:rsid w:val="00106E8B"/>
    <w:rsid w:val="00110D11"/>
    <w:rsid w:val="00112DA2"/>
    <w:rsid w:val="00115522"/>
    <w:rsid w:val="001156DB"/>
    <w:rsid w:val="00116E81"/>
    <w:rsid w:val="00116F3C"/>
    <w:rsid w:val="001203E0"/>
    <w:rsid w:val="001216B0"/>
    <w:rsid w:val="00121705"/>
    <w:rsid w:val="00121DEE"/>
    <w:rsid w:val="0012203E"/>
    <w:rsid w:val="001221C5"/>
    <w:rsid w:val="00122EAC"/>
    <w:rsid w:val="0012377F"/>
    <w:rsid w:val="00123B21"/>
    <w:rsid w:val="00124AF4"/>
    <w:rsid w:val="00125376"/>
    <w:rsid w:val="00125C9E"/>
    <w:rsid w:val="00126911"/>
    <w:rsid w:val="00126F2F"/>
    <w:rsid w:val="00127B7E"/>
    <w:rsid w:val="00130EA4"/>
    <w:rsid w:val="00131CCC"/>
    <w:rsid w:val="001339D1"/>
    <w:rsid w:val="00133AC7"/>
    <w:rsid w:val="00134C40"/>
    <w:rsid w:val="00135F81"/>
    <w:rsid w:val="00136636"/>
    <w:rsid w:val="00140443"/>
    <w:rsid w:val="00140B02"/>
    <w:rsid w:val="001410C9"/>
    <w:rsid w:val="00141B97"/>
    <w:rsid w:val="00141C78"/>
    <w:rsid w:val="00141ED3"/>
    <w:rsid w:val="00143EEB"/>
    <w:rsid w:val="001458DE"/>
    <w:rsid w:val="00146457"/>
    <w:rsid w:val="001469A4"/>
    <w:rsid w:val="00146D2D"/>
    <w:rsid w:val="00147965"/>
    <w:rsid w:val="00150205"/>
    <w:rsid w:val="00152039"/>
    <w:rsid w:val="001520CC"/>
    <w:rsid w:val="00152166"/>
    <w:rsid w:val="00152FB7"/>
    <w:rsid w:val="00152FE3"/>
    <w:rsid w:val="00154074"/>
    <w:rsid w:val="0015480F"/>
    <w:rsid w:val="0015733B"/>
    <w:rsid w:val="001575E8"/>
    <w:rsid w:val="00160A60"/>
    <w:rsid w:val="001615D9"/>
    <w:rsid w:val="00162B13"/>
    <w:rsid w:val="00163351"/>
    <w:rsid w:val="001639B6"/>
    <w:rsid w:val="00163BCC"/>
    <w:rsid w:val="001640CA"/>
    <w:rsid w:val="00164AD0"/>
    <w:rsid w:val="0016625F"/>
    <w:rsid w:val="00166946"/>
    <w:rsid w:val="00166C52"/>
    <w:rsid w:val="00166C73"/>
    <w:rsid w:val="00166CE4"/>
    <w:rsid w:val="001719A3"/>
    <w:rsid w:val="001736C3"/>
    <w:rsid w:val="001755E8"/>
    <w:rsid w:val="00176B69"/>
    <w:rsid w:val="00177397"/>
    <w:rsid w:val="0017746A"/>
    <w:rsid w:val="001774C3"/>
    <w:rsid w:val="00180E69"/>
    <w:rsid w:val="00182757"/>
    <w:rsid w:val="00182DD9"/>
    <w:rsid w:val="001833DE"/>
    <w:rsid w:val="0018374A"/>
    <w:rsid w:val="00183875"/>
    <w:rsid w:val="0018392E"/>
    <w:rsid w:val="00183BDA"/>
    <w:rsid w:val="00183DE7"/>
    <w:rsid w:val="00184CE2"/>
    <w:rsid w:val="00184EB1"/>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F94"/>
    <w:rsid w:val="001A17B2"/>
    <w:rsid w:val="001A1A7C"/>
    <w:rsid w:val="001A1E18"/>
    <w:rsid w:val="001A20D2"/>
    <w:rsid w:val="001A5295"/>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682F"/>
    <w:rsid w:val="001C71A2"/>
    <w:rsid w:val="001C71B7"/>
    <w:rsid w:val="001C75C2"/>
    <w:rsid w:val="001C798C"/>
    <w:rsid w:val="001D0C19"/>
    <w:rsid w:val="001D13A6"/>
    <w:rsid w:val="001D18A4"/>
    <w:rsid w:val="001D1F56"/>
    <w:rsid w:val="001D22D1"/>
    <w:rsid w:val="001D3AF2"/>
    <w:rsid w:val="001D518A"/>
    <w:rsid w:val="001D5427"/>
    <w:rsid w:val="001D55FD"/>
    <w:rsid w:val="001D56E6"/>
    <w:rsid w:val="001D5F94"/>
    <w:rsid w:val="001D6558"/>
    <w:rsid w:val="001D7B42"/>
    <w:rsid w:val="001D7F9C"/>
    <w:rsid w:val="001E047F"/>
    <w:rsid w:val="001E055A"/>
    <w:rsid w:val="001E059E"/>
    <w:rsid w:val="001E10E2"/>
    <w:rsid w:val="001E1580"/>
    <w:rsid w:val="001E1E16"/>
    <w:rsid w:val="001E4149"/>
    <w:rsid w:val="001E457D"/>
    <w:rsid w:val="001E46F6"/>
    <w:rsid w:val="001E49C8"/>
    <w:rsid w:val="001E4BC9"/>
    <w:rsid w:val="001E5855"/>
    <w:rsid w:val="001E671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1F773F"/>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56E3"/>
    <w:rsid w:val="002164CA"/>
    <w:rsid w:val="00216C6B"/>
    <w:rsid w:val="00217975"/>
    <w:rsid w:val="00220D8E"/>
    <w:rsid w:val="00221212"/>
    <w:rsid w:val="00221DF5"/>
    <w:rsid w:val="00222957"/>
    <w:rsid w:val="002237D7"/>
    <w:rsid w:val="00223CD4"/>
    <w:rsid w:val="002246DD"/>
    <w:rsid w:val="0022489A"/>
    <w:rsid w:val="00226C61"/>
    <w:rsid w:val="00227900"/>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36EF0"/>
    <w:rsid w:val="002413C6"/>
    <w:rsid w:val="00242739"/>
    <w:rsid w:val="002427C6"/>
    <w:rsid w:val="0024473D"/>
    <w:rsid w:val="0024484B"/>
    <w:rsid w:val="00244910"/>
    <w:rsid w:val="00244A9D"/>
    <w:rsid w:val="00245CB1"/>
    <w:rsid w:val="00246470"/>
    <w:rsid w:val="00246CF1"/>
    <w:rsid w:val="00246D09"/>
    <w:rsid w:val="00246EA1"/>
    <w:rsid w:val="00247475"/>
    <w:rsid w:val="00247674"/>
    <w:rsid w:val="002479C8"/>
    <w:rsid w:val="00247BDD"/>
    <w:rsid w:val="00247E18"/>
    <w:rsid w:val="00250ED7"/>
    <w:rsid w:val="00251814"/>
    <w:rsid w:val="00251B3F"/>
    <w:rsid w:val="0025291B"/>
    <w:rsid w:val="00253660"/>
    <w:rsid w:val="00254AC4"/>
    <w:rsid w:val="00256208"/>
    <w:rsid w:val="002562B4"/>
    <w:rsid w:val="002572C8"/>
    <w:rsid w:val="00257A21"/>
    <w:rsid w:val="00260188"/>
    <w:rsid w:val="00261DC0"/>
    <w:rsid w:val="002620C9"/>
    <w:rsid w:val="00262467"/>
    <w:rsid w:val="002632A3"/>
    <w:rsid w:val="00263304"/>
    <w:rsid w:val="002639E5"/>
    <w:rsid w:val="00263A63"/>
    <w:rsid w:val="00264146"/>
    <w:rsid w:val="002643B7"/>
    <w:rsid w:val="00264985"/>
    <w:rsid w:val="002669CF"/>
    <w:rsid w:val="00270117"/>
    <w:rsid w:val="002704B8"/>
    <w:rsid w:val="00270879"/>
    <w:rsid w:val="00270C71"/>
    <w:rsid w:val="0027108D"/>
    <w:rsid w:val="0027327A"/>
    <w:rsid w:val="002732AB"/>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73B1"/>
    <w:rsid w:val="00287B3B"/>
    <w:rsid w:val="002906AC"/>
    <w:rsid w:val="0029141B"/>
    <w:rsid w:val="00292866"/>
    <w:rsid w:val="00294348"/>
    <w:rsid w:val="0029471B"/>
    <w:rsid w:val="00294A17"/>
    <w:rsid w:val="00295275"/>
    <w:rsid w:val="0029529E"/>
    <w:rsid w:val="002952FA"/>
    <w:rsid w:val="00295C39"/>
    <w:rsid w:val="00296C4A"/>
    <w:rsid w:val="002A03F9"/>
    <w:rsid w:val="002A2F25"/>
    <w:rsid w:val="002A36D3"/>
    <w:rsid w:val="002A3AD9"/>
    <w:rsid w:val="002A494D"/>
    <w:rsid w:val="002A4D8B"/>
    <w:rsid w:val="002A59A3"/>
    <w:rsid w:val="002A697E"/>
    <w:rsid w:val="002A7C7D"/>
    <w:rsid w:val="002B0155"/>
    <w:rsid w:val="002B0AEA"/>
    <w:rsid w:val="002B1158"/>
    <w:rsid w:val="002B1400"/>
    <w:rsid w:val="002B15FA"/>
    <w:rsid w:val="002B1A7A"/>
    <w:rsid w:val="002B25DB"/>
    <w:rsid w:val="002B320F"/>
    <w:rsid w:val="002B48BA"/>
    <w:rsid w:val="002B4F54"/>
    <w:rsid w:val="002B53C5"/>
    <w:rsid w:val="002B7168"/>
    <w:rsid w:val="002C03BA"/>
    <w:rsid w:val="002C0F6F"/>
    <w:rsid w:val="002C154E"/>
    <w:rsid w:val="002C1641"/>
    <w:rsid w:val="002C1E2A"/>
    <w:rsid w:val="002C2767"/>
    <w:rsid w:val="002C35F3"/>
    <w:rsid w:val="002C373D"/>
    <w:rsid w:val="002C5950"/>
    <w:rsid w:val="002C678F"/>
    <w:rsid w:val="002C6DB1"/>
    <w:rsid w:val="002C7EFB"/>
    <w:rsid w:val="002D05C3"/>
    <w:rsid w:val="002D07D8"/>
    <w:rsid w:val="002D0BCF"/>
    <w:rsid w:val="002D0DB5"/>
    <w:rsid w:val="002D1784"/>
    <w:rsid w:val="002D28EF"/>
    <w:rsid w:val="002D326B"/>
    <w:rsid w:val="002D33EB"/>
    <w:rsid w:val="002D3E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96E"/>
    <w:rsid w:val="002E3BB3"/>
    <w:rsid w:val="002E4EC1"/>
    <w:rsid w:val="002E58A4"/>
    <w:rsid w:val="002E593D"/>
    <w:rsid w:val="002E6D02"/>
    <w:rsid w:val="002E7D38"/>
    <w:rsid w:val="002E7EDF"/>
    <w:rsid w:val="002F0138"/>
    <w:rsid w:val="002F077B"/>
    <w:rsid w:val="002F2995"/>
    <w:rsid w:val="002F332D"/>
    <w:rsid w:val="002F358A"/>
    <w:rsid w:val="002F36E4"/>
    <w:rsid w:val="002F3E82"/>
    <w:rsid w:val="002F4C16"/>
    <w:rsid w:val="002F512B"/>
    <w:rsid w:val="002F57FC"/>
    <w:rsid w:val="002F6A47"/>
    <w:rsid w:val="003007B0"/>
    <w:rsid w:val="00301B45"/>
    <w:rsid w:val="00302778"/>
    <w:rsid w:val="00302782"/>
    <w:rsid w:val="0030297A"/>
    <w:rsid w:val="00303467"/>
    <w:rsid w:val="003036C3"/>
    <w:rsid w:val="00303B1B"/>
    <w:rsid w:val="00304FB6"/>
    <w:rsid w:val="00305D8D"/>
    <w:rsid w:val="00306508"/>
    <w:rsid w:val="003066D5"/>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2B84"/>
    <w:rsid w:val="0032351E"/>
    <w:rsid w:val="00323A61"/>
    <w:rsid w:val="00324132"/>
    <w:rsid w:val="003246E4"/>
    <w:rsid w:val="00325C0A"/>
    <w:rsid w:val="0032605E"/>
    <w:rsid w:val="003263EC"/>
    <w:rsid w:val="00326A3C"/>
    <w:rsid w:val="0032714E"/>
    <w:rsid w:val="00327628"/>
    <w:rsid w:val="00327AE6"/>
    <w:rsid w:val="00330B08"/>
    <w:rsid w:val="003310C6"/>
    <w:rsid w:val="00332272"/>
    <w:rsid w:val="003330C0"/>
    <w:rsid w:val="00334C74"/>
    <w:rsid w:val="00337E56"/>
    <w:rsid w:val="00340F13"/>
    <w:rsid w:val="00340F59"/>
    <w:rsid w:val="003427A9"/>
    <w:rsid w:val="00342978"/>
    <w:rsid w:val="00342EB3"/>
    <w:rsid w:val="00343718"/>
    <w:rsid w:val="00345259"/>
    <w:rsid w:val="003473DE"/>
    <w:rsid w:val="00350070"/>
    <w:rsid w:val="00350963"/>
    <w:rsid w:val="00350BB5"/>
    <w:rsid w:val="00351819"/>
    <w:rsid w:val="003556EE"/>
    <w:rsid w:val="0035614F"/>
    <w:rsid w:val="00356879"/>
    <w:rsid w:val="00356E4F"/>
    <w:rsid w:val="0035701D"/>
    <w:rsid w:val="003577F2"/>
    <w:rsid w:val="003615CF"/>
    <w:rsid w:val="003617C0"/>
    <w:rsid w:val="00361A12"/>
    <w:rsid w:val="0036215D"/>
    <w:rsid w:val="00362E3D"/>
    <w:rsid w:val="00363564"/>
    <w:rsid w:val="0036385E"/>
    <w:rsid w:val="00363AA2"/>
    <w:rsid w:val="00363B1A"/>
    <w:rsid w:val="0036471C"/>
    <w:rsid w:val="00365C58"/>
    <w:rsid w:val="00365E2E"/>
    <w:rsid w:val="003660CD"/>
    <w:rsid w:val="0036610C"/>
    <w:rsid w:val="00367CF5"/>
    <w:rsid w:val="00367D53"/>
    <w:rsid w:val="00370AD5"/>
    <w:rsid w:val="003715C9"/>
    <w:rsid w:val="00371EE9"/>
    <w:rsid w:val="0037265A"/>
    <w:rsid w:val="003726C8"/>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16AD"/>
    <w:rsid w:val="00393484"/>
    <w:rsid w:val="003938C7"/>
    <w:rsid w:val="00394FFB"/>
    <w:rsid w:val="003958CA"/>
    <w:rsid w:val="00395C89"/>
    <w:rsid w:val="00395E88"/>
    <w:rsid w:val="00396637"/>
    <w:rsid w:val="00396F85"/>
    <w:rsid w:val="00397086"/>
    <w:rsid w:val="00397DFA"/>
    <w:rsid w:val="003A040C"/>
    <w:rsid w:val="003A16D3"/>
    <w:rsid w:val="003A1B28"/>
    <w:rsid w:val="003A2121"/>
    <w:rsid w:val="003A22DD"/>
    <w:rsid w:val="003A2E0A"/>
    <w:rsid w:val="003A2E14"/>
    <w:rsid w:val="003A3A4C"/>
    <w:rsid w:val="003A45B9"/>
    <w:rsid w:val="003A49B4"/>
    <w:rsid w:val="003A49F8"/>
    <w:rsid w:val="003A4A18"/>
    <w:rsid w:val="003A4E46"/>
    <w:rsid w:val="003A5012"/>
    <w:rsid w:val="003A5934"/>
    <w:rsid w:val="003A5D56"/>
    <w:rsid w:val="003A612D"/>
    <w:rsid w:val="003A7A65"/>
    <w:rsid w:val="003B00DE"/>
    <w:rsid w:val="003B17DF"/>
    <w:rsid w:val="003B3C31"/>
    <w:rsid w:val="003B3E86"/>
    <w:rsid w:val="003B59F3"/>
    <w:rsid w:val="003B62E0"/>
    <w:rsid w:val="003B6AE6"/>
    <w:rsid w:val="003B7497"/>
    <w:rsid w:val="003C033D"/>
    <w:rsid w:val="003C0AFC"/>
    <w:rsid w:val="003C0C68"/>
    <w:rsid w:val="003C0D29"/>
    <w:rsid w:val="003C1C93"/>
    <w:rsid w:val="003C1E4B"/>
    <w:rsid w:val="003C290F"/>
    <w:rsid w:val="003C29F7"/>
    <w:rsid w:val="003C3AF5"/>
    <w:rsid w:val="003C428B"/>
    <w:rsid w:val="003C42AA"/>
    <w:rsid w:val="003C4B3B"/>
    <w:rsid w:val="003C4E33"/>
    <w:rsid w:val="003C5859"/>
    <w:rsid w:val="003C5C42"/>
    <w:rsid w:val="003C75AE"/>
    <w:rsid w:val="003D1588"/>
    <w:rsid w:val="003D1B20"/>
    <w:rsid w:val="003D268D"/>
    <w:rsid w:val="003D279B"/>
    <w:rsid w:val="003D2D8B"/>
    <w:rsid w:val="003D5034"/>
    <w:rsid w:val="003D51EC"/>
    <w:rsid w:val="003D5621"/>
    <w:rsid w:val="003D6397"/>
    <w:rsid w:val="003D6561"/>
    <w:rsid w:val="003D6DA8"/>
    <w:rsid w:val="003E0301"/>
    <w:rsid w:val="003E0385"/>
    <w:rsid w:val="003E0C35"/>
    <w:rsid w:val="003E0FB3"/>
    <w:rsid w:val="003E110C"/>
    <w:rsid w:val="003E1A0A"/>
    <w:rsid w:val="003E2E74"/>
    <w:rsid w:val="003E2EFA"/>
    <w:rsid w:val="003E32CF"/>
    <w:rsid w:val="003E3BED"/>
    <w:rsid w:val="003E43F8"/>
    <w:rsid w:val="003E4561"/>
    <w:rsid w:val="003E47BE"/>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4DC"/>
    <w:rsid w:val="00400BFD"/>
    <w:rsid w:val="004012CB"/>
    <w:rsid w:val="004028F0"/>
    <w:rsid w:val="00403426"/>
    <w:rsid w:val="00403A7E"/>
    <w:rsid w:val="004055BD"/>
    <w:rsid w:val="00405DEB"/>
    <w:rsid w:val="004066BC"/>
    <w:rsid w:val="00407565"/>
    <w:rsid w:val="00410259"/>
    <w:rsid w:val="00412617"/>
    <w:rsid w:val="0041315D"/>
    <w:rsid w:val="00414FAF"/>
    <w:rsid w:val="00416F4D"/>
    <w:rsid w:val="00420386"/>
    <w:rsid w:val="0042115F"/>
    <w:rsid w:val="00421A5C"/>
    <w:rsid w:val="00422C48"/>
    <w:rsid w:val="00422F44"/>
    <w:rsid w:val="004236DA"/>
    <w:rsid w:val="00423F56"/>
    <w:rsid w:val="00425463"/>
    <w:rsid w:val="00425D3A"/>
    <w:rsid w:val="0042600B"/>
    <w:rsid w:val="00426599"/>
    <w:rsid w:val="00426B9F"/>
    <w:rsid w:val="00430026"/>
    <w:rsid w:val="00430872"/>
    <w:rsid w:val="00432F09"/>
    <w:rsid w:val="00432FE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7121"/>
    <w:rsid w:val="004575D9"/>
    <w:rsid w:val="004614A1"/>
    <w:rsid w:val="0046181A"/>
    <w:rsid w:val="00461CB9"/>
    <w:rsid w:val="00461CC6"/>
    <w:rsid w:val="00462075"/>
    <w:rsid w:val="004623A6"/>
    <w:rsid w:val="004628CF"/>
    <w:rsid w:val="00462E7E"/>
    <w:rsid w:val="00463452"/>
    <w:rsid w:val="00465F40"/>
    <w:rsid w:val="00466962"/>
    <w:rsid w:val="00466978"/>
    <w:rsid w:val="00466C7D"/>
    <w:rsid w:val="004720F2"/>
    <w:rsid w:val="00472BFE"/>
    <w:rsid w:val="00472CCB"/>
    <w:rsid w:val="00473F9B"/>
    <w:rsid w:val="00474499"/>
    <w:rsid w:val="00476205"/>
    <w:rsid w:val="00477734"/>
    <w:rsid w:val="00477D4D"/>
    <w:rsid w:val="00480164"/>
    <w:rsid w:val="00481590"/>
    <w:rsid w:val="00481A21"/>
    <w:rsid w:val="00481A67"/>
    <w:rsid w:val="00481E23"/>
    <w:rsid w:val="00482DD3"/>
    <w:rsid w:val="00482E2A"/>
    <w:rsid w:val="0048301D"/>
    <w:rsid w:val="004836A0"/>
    <w:rsid w:val="00483F60"/>
    <w:rsid w:val="0048593B"/>
    <w:rsid w:val="00485BAC"/>
    <w:rsid w:val="004877C5"/>
    <w:rsid w:val="004878BF"/>
    <w:rsid w:val="004908EC"/>
    <w:rsid w:val="00491092"/>
    <w:rsid w:val="00491FD7"/>
    <w:rsid w:val="00492F53"/>
    <w:rsid w:val="004936E2"/>
    <w:rsid w:val="00493BD1"/>
    <w:rsid w:val="00495780"/>
    <w:rsid w:val="00496864"/>
    <w:rsid w:val="00496DC0"/>
    <w:rsid w:val="00497D9D"/>
    <w:rsid w:val="004A065F"/>
    <w:rsid w:val="004A07EE"/>
    <w:rsid w:val="004A1143"/>
    <w:rsid w:val="004A128F"/>
    <w:rsid w:val="004A13A1"/>
    <w:rsid w:val="004A393F"/>
    <w:rsid w:val="004A4245"/>
    <w:rsid w:val="004A55D7"/>
    <w:rsid w:val="004A5BDA"/>
    <w:rsid w:val="004A5D80"/>
    <w:rsid w:val="004A5EA7"/>
    <w:rsid w:val="004A6C4D"/>
    <w:rsid w:val="004A7380"/>
    <w:rsid w:val="004A7995"/>
    <w:rsid w:val="004A7CDA"/>
    <w:rsid w:val="004A7F90"/>
    <w:rsid w:val="004B050D"/>
    <w:rsid w:val="004B1DAC"/>
    <w:rsid w:val="004B2595"/>
    <w:rsid w:val="004B2F18"/>
    <w:rsid w:val="004B3592"/>
    <w:rsid w:val="004B35FF"/>
    <w:rsid w:val="004B428C"/>
    <w:rsid w:val="004B59D6"/>
    <w:rsid w:val="004B5B80"/>
    <w:rsid w:val="004B5E46"/>
    <w:rsid w:val="004B76D4"/>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D6EFD"/>
    <w:rsid w:val="004D7E8E"/>
    <w:rsid w:val="004E18EE"/>
    <w:rsid w:val="004E23E9"/>
    <w:rsid w:val="004E3528"/>
    <w:rsid w:val="004E3AC6"/>
    <w:rsid w:val="004E49FB"/>
    <w:rsid w:val="004E4FFA"/>
    <w:rsid w:val="004E5463"/>
    <w:rsid w:val="004E5F38"/>
    <w:rsid w:val="004E772C"/>
    <w:rsid w:val="004F0387"/>
    <w:rsid w:val="004F0B74"/>
    <w:rsid w:val="004F0C73"/>
    <w:rsid w:val="004F0CB8"/>
    <w:rsid w:val="004F2051"/>
    <w:rsid w:val="004F2076"/>
    <w:rsid w:val="004F2499"/>
    <w:rsid w:val="004F2F95"/>
    <w:rsid w:val="004F43EF"/>
    <w:rsid w:val="004F698F"/>
    <w:rsid w:val="004F6F7F"/>
    <w:rsid w:val="004F7401"/>
    <w:rsid w:val="00500215"/>
    <w:rsid w:val="005005B9"/>
    <w:rsid w:val="00500F90"/>
    <w:rsid w:val="00502607"/>
    <w:rsid w:val="0050535D"/>
    <w:rsid w:val="005053AC"/>
    <w:rsid w:val="00505CD1"/>
    <w:rsid w:val="0051021C"/>
    <w:rsid w:val="0051051D"/>
    <w:rsid w:val="00510DE5"/>
    <w:rsid w:val="00511420"/>
    <w:rsid w:val="005115FA"/>
    <w:rsid w:val="00511ACC"/>
    <w:rsid w:val="00511AFD"/>
    <w:rsid w:val="005121D1"/>
    <w:rsid w:val="005123C8"/>
    <w:rsid w:val="005132B6"/>
    <w:rsid w:val="005134A4"/>
    <w:rsid w:val="00514395"/>
    <w:rsid w:val="00515293"/>
    <w:rsid w:val="00515CF4"/>
    <w:rsid w:val="005165E2"/>
    <w:rsid w:val="00516B61"/>
    <w:rsid w:val="00520AE2"/>
    <w:rsid w:val="00520CF6"/>
    <w:rsid w:val="00521DBB"/>
    <w:rsid w:val="005239A4"/>
    <w:rsid w:val="005258CE"/>
    <w:rsid w:val="00525B9B"/>
    <w:rsid w:val="00526754"/>
    <w:rsid w:val="00526933"/>
    <w:rsid w:val="00527680"/>
    <w:rsid w:val="00527790"/>
    <w:rsid w:val="00530246"/>
    <w:rsid w:val="00530532"/>
    <w:rsid w:val="00530850"/>
    <w:rsid w:val="00530C48"/>
    <w:rsid w:val="00532550"/>
    <w:rsid w:val="0053271B"/>
    <w:rsid w:val="00532BF4"/>
    <w:rsid w:val="00534564"/>
    <w:rsid w:val="00534863"/>
    <w:rsid w:val="00535ABF"/>
    <w:rsid w:val="00536811"/>
    <w:rsid w:val="00536AD3"/>
    <w:rsid w:val="0054011B"/>
    <w:rsid w:val="0054070F"/>
    <w:rsid w:val="005410E2"/>
    <w:rsid w:val="00542C6C"/>
    <w:rsid w:val="0054326A"/>
    <w:rsid w:val="0054345D"/>
    <w:rsid w:val="00543E41"/>
    <w:rsid w:val="00543F05"/>
    <w:rsid w:val="00546FCA"/>
    <w:rsid w:val="00547A84"/>
    <w:rsid w:val="00550022"/>
    <w:rsid w:val="005500EC"/>
    <w:rsid w:val="0055018C"/>
    <w:rsid w:val="0055040E"/>
    <w:rsid w:val="005505D7"/>
    <w:rsid w:val="0055075E"/>
    <w:rsid w:val="00550F5D"/>
    <w:rsid w:val="0055222F"/>
    <w:rsid w:val="00553853"/>
    <w:rsid w:val="00553A3D"/>
    <w:rsid w:val="00553C68"/>
    <w:rsid w:val="005553C5"/>
    <w:rsid w:val="005554A8"/>
    <w:rsid w:val="00556F95"/>
    <w:rsid w:val="00557398"/>
    <w:rsid w:val="00557A1A"/>
    <w:rsid w:val="005610CF"/>
    <w:rsid w:val="00562A43"/>
    <w:rsid w:val="00562EFE"/>
    <w:rsid w:val="00563245"/>
    <w:rsid w:val="0056376B"/>
    <w:rsid w:val="00564277"/>
    <w:rsid w:val="00565799"/>
    <w:rsid w:val="005657E9"/>
    <w:rsid w:val="00565F62"/>
    <w:rsid w:val="00566844"/>
    <w:rsid w:val="00571187"/>
    <w:rsid w:val="00571EA0"/>
    <w:rsid w:val="00572F8B"/>
    <w:rsid w:val="00572FEE"/>
    <w:rsid w:val="00573843"/>
    <w:rsid w:val="00573AB6"/>
    <w:rsid w:val="005746CE"/>
    <w:rsid w:val="0057628D"/>
    <w:rsid w:val="005767C8"/>
    <w:rsid w:val="00576C08"/>
    <w:rsid w:val="00581AB0"/>
    <w:rsid w:val="00582279"/>
    <w:rsid w:val="00582E94"/>
    <w:rsid w:val="005850DE"/>
    <w:rsid w:val="0058552F"/>
    <w:rsid w:val="00585E12"/>
    <w:rsid w:val="00586132"/>
    <w:rsid w:val="00587397"/>
    <w:rsid w:val="0058739F"/>
    <w:rsid w:val="00590A6E"/>
    <w:rsid w:val="00591DF0"/>
    <w:rsid w:val="0059224B"/>
    <w:rsid w:val="00592397"/>
    <w:rsid w:val="0059263A"/>
    <w:rsid w:val="00592A05"/>
    <w:rsid w:val="00592C39"/>
    <w:rsid w:val="00592F2A"/>
    <w:rsid w:val="0059306C"/>
    <w:rsid w:val="005937B3"/>
    <w:rsid w:val="00594903"/>
    <w:rsid w:val="00595254"/>
    <w:rsid w:val="0059581F"/>
    <w:rsid w:val="005959CB"/>
    <w:rsid w:val="005961D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A7B40"/>
    <w:rsid w:val="005B05FE"/>
    <w:rsid w:val="005B173A"/>
    <w:rsid w:val="005B27FE"/>
    <w:rsid w:val="005B2DFF"/>
    <w:rsid w:val="005B3899"/>
    <w:rsid w:val="005B38C9"/>
    <w:rsid w:val="005B4127"/>
    <w:rsid w:val="005B57A4"/>
    <w:rsid w:val="005B5ADC"/>
    <w:rsid w:val="005B5F55"/>
    <w:rsid w:val="005B61E3"/>
    <w:rsid w:val="005C016B"/>
    <w:rsid w:val="005C1CBC"/>
    <w:rsid w:val="005C1E95"/>
    <w:rsid w:val="005C1EE0"/>
    <w:rsid w:val="005C20CA"/>
    <w:rsid w:val="005C234D"/>
    <w:rsid w:val="005C45CB"/>
    <w:rsid w:val="005C46FE"/>
    <w:rsid w:val="005C507A"/>
    <w:rsid w:val="005C53F6"/>
    <w:rsid w:val="005C6106"/>
    <w:rsid w:val="005C62F8"/>
    <w:rsid w:val="005C6446"/>
    <w:rsid w:val="005D0D25"/>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D68BC"/>
    <w:rsid w:val="005E04F3"/>
    <w:rsid w:val="005E0986"/>
    <w:rsid w:val="005E286D"/>
    <w:rsid w:val="005E4079"/>
    <w:rsid w:val="005E45E4"/>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242B"/>
    <w:rsid w:val="00604C85"/>
    <w:rsid w:val="00605CE5"/>
    <w:rsid w:val="00606316"/>
    <w:rsid w:val="00607BDB"/>
    <w:rsid w:val="00607F78"/>
    <w:rsid w:val="0061057C"/>
    <w:rsid w:val="0061113B"/>
    <w:rsid w:val="00613205"/>
    <w:rsid w:val="00613529"/>
    <w:rsid w:val="00613B1D"/>
    <w:rsid w:val="00614B46"/>
    <w:rsid w:val="00615039"/>
    <w:rsid w:val="00615B2D"/>
    <w:rsid w:val="00616D85"/>
    <w:rsid w:val="00616E54"/>
    <w:rsid w:val="006175A3"/>
    <w:rsid w:val="00620BC9"/>
    <w:rsid w:val="0062328D"/>
    <w:rsid w:val="006233F5"/>
    <w:rsid w:val="00623EC6"/>
    <w:rsid w:val="00625CA1"/>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462"/>
    <w:rsid w:val="00641D39"/>
    <w:rsid w:val="00642B91"/>
    <w:rsid w:val="00643B1E"/>
    <w:rsid w:val="00643FED"/>
    <w:rsid w:val="00644463"/>
    <w:rsid w:val="00645F2B"/>
    <w:rsid w:val="006477C7"/>
    <w:rsid w:val="006478D6"/>
    <w:rsid w:val="00650826"/>
    <w:rsid w:val="0065131D"/>
    <w:rsid w:val="006515AA"/>
    <w:rsid w:val="00651730"/>
    <w:rsid w:val="0065196B"/>
    <w:rsid w:val="00651B0C"/>
    <w:rsid w:val="00652074"/>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778"/>
    <w:rsid w:val="00662BAB"/>
    <w:rsid w:val="00663EAD"/>
    <w:rsid w:val="006648AA"/>
    <w:rsid w:val="00665D00"/>
    <w:rsid w:val="00665E93"/>
    <w:rsid w:val="006674DE"/>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008"/>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A4708"/>
    <w:rsid w:val="006A677F"/>
    <w:rsid w:val="006B16BF"/>
    <w:rsid w:val="006B212C"/>
    <w:rsid w:val="006B25E9"/>
    <w:rsid w:val="006B2C7A"/>
    <w:rsid w:val="006B2CF6"/>
    <w:rsid w:val="006B3544"/>
    <w:rsid w:val="006B3B0A"/>
    <w:rsid w:val="006B4C64"/>
    <w:rsid w:val="006B6824"/>
    <w:rsid w:val="006B7770"/>
    <w:rsid w:val="006B7BC7"/>
    <w:rsid w:val="006C0D7C"/>
    <w:rsid w:val="006C1ABC"/>
    <w:rsid w:val="006C34B2"/>
    <w:rsid w:val="006C3959"/>
    <w:rsid w:val="006C3B35"/>
    <w:rsid w:val="006C4FBF"/>
    <w:rsid w:val="006C6F98"/>
    <w:rsid w:val="006C78D4"/>
    <w:rsid w:val="006D07F4"/>
    <w:rsid w:val="006D0925"/>
    <w:rsid w:val="006D0A9C"/>
    <w:rsid w:val="006D0D08"/>
    <w:rsid w:val="006D10C5"/>
    <w:rsid w:val="006D162B"/>
    <w:rsid w:val="006D2984"/>
    <w:rsid w:val="006D2FB5"/>
    <w:rsid w:val="006D34A0"/>
    <w:rsid w:val="006D3DD7"/>
    <w:rsid w:val="006D3FD0"/>
    <w:rsid w:val="006D42DB"/>
    <w:rsid w:val="006D4871"/>
    <w:rsid w:val="006D5425"/>
    <w:rsid w:val="006D56D8"/>
    <w:rsid w:val="006D5867"/>
    <w:rsid w:val="006D596C"/>
    <w:rsid w:val="006D688B"/>
    <w:rsid w:val="006D693A"/>
    <w:rsid w:val="006D7555"/>
    <w:rsid w:val="006D76FA"/>
    <w:rsid w:val="006D7762"/>
    <w:rsid w:val="006D79B5"/>
    <w:rsid w:val="006E00CC"/>
    <w:rsid w:val="006E0A8C"/>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45BB"/>
    <w:rsid w:val="007050F3"/>
    <w:rsid w:val="00705516"/>
    <w:rsid w:val="00705757"/>
    <w:rsid w:val="00705D92"/>
    <w:rsid w:val="007062E7"/>
    <w:rsid w:val="00706AE0"/>
    <w:rsid w:val="00706B03"/>
    <w:rsid w:val="00707C5E"/>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1068"/>
    <w:rsid w:val="00732D5E"/>
    <w:rsid w:val="007333B6"/>
    <w:rsid w:val="00734C1C"/>
    <w:rsid w:val="007351D5"/>
    <w:rsid w:val="00736076"/>
    <w:rsid w:val="0073684A"/>
    <w:rsid w:val="00736FB0"/>
    <w:rsid w:val="007370BF"/>
    <w:rsid w:val="00737972"/>
    <w:rsid w:val="00740F65"/>
    <w:rsid w:val="0074101C"/>
    <w:rsid w:val="00743C21"/>
    <w:rsid w:val="007450CA"/>
    <w:rsid w:val="007453A3"/>
    <w:rsid w:val="007467AF"/>
    <w:rsid w:val="00746908"/>
    <w:rsid w:val="007471E0"/>
    <w:rsid w:val="00747298"/>
    <w:rsid w:val="0075049C"/>
    <w:rsid w:val="00750A15"/>
    <w:rsid w:val="00752856"/>
    <w:rsid w:val="0075381F"/>
    <w:rsid w:val="00755D87"/>
    <w:rsid w:val="007568E4"/>
    <w:rsid w:val="0075770E"/>
    <w:rsid w:val="0076033C"/>
    <w:rsid w:val="00760F6F"/>
    <w:rsid w:val="007610F0"/>
    <w:rsid w:val="007613AA"/>
    <w:rsid w:val="0076213C"/>
    <w:rsid w:val="00764ABD"/>
    <w:rsid w:val="00764AFA"/>
    <w:rsid w:val="00765173"/>
    <w:rsid w:val="007661D0"/>
    <w:rsid w:val="00766316"/>
    <w:rsid w:val="00767079"/>
    <w:rsid w:val="00767532"/>
    <w:rsid w:val="00767C61"/>
    <w:rsid w:val="00770BF8"/>
    <w:rsid w:val="00771220"/>
    <w:rsid w:val="007719F8"/>
    <w:rsid w:val="00772231"/>
    <w:rsid w:val="007729D6"/>
    <w:rsid w:val="00774644"/>
    <w:rsid w:val="00774D06"/>
    <w:rsid w:val="00776165"/>
    <w:rsid w:val="00776388"/>
    <w:rsid w:val="00776C5A"/>
    <w:rsid w:val="00780DBE"/>
    <w:rsid w:val="0078122F"/>
    <w:rsid w:val="00781C6C"/>
    <w:rsid w:val="00782801"/>
    <w:rsid w:val="00784CAB"/>
    <w:rsid w:val="00784F92"/>
    <w:rsid w:val="00785855"/>
    <w:rsid w:val="00785B0D"/>
    <w:rsid w:val="00785B46"/>
    <w:rsid w:val="00787FF6"/>
    <w:rsid w:val="007902B8"/>
    <w:rsid w:val="007906E2"/>
    <w:rsid w:val="00790DDB"/>
    <w:rsid w:val="007912F2"/>
    <w:rsid w:val="007921AE"/>
    <w:rsid w:val="00792767"/>
    <w:rsid w:val="00792813"/>
    <w:rsid w:val="00792BBC"/>
    <w:rsid w:val="00792D9C"/>
    <w:rsid w:val="007930AC"/>
    <w:rsid w:val="0079313B"/>
    <w:rsid w:val="00793341"/>
    <w:rsid w:val="00793C65"/>
    <w:rsid w:val="00793CBC"/>
    <w:rsid w:val="00794B91"/>
    <w:rsid w:val="0079573E"/>
    <w:rsid w:val="00795857"/>
    <w:rsid w:val="0079624F"/>
    <w:rsid w:val="00796E55"/>
    <w:rsid w:val="007970EF"/>
    <w:rsid w:val="00797C93"/>
    <w:rsid w:val="00797F86"/>
    <w:rsid w:val="007A0972"/>
    <w:rsid w:val="007A1539"/>
    <w:rsid w:val="007A17A9"/>
    <w:rsid w:val="007A18D1"/>
    <w:rsid w:val="007A1A74"/>
    <w:rsid w:val="007A2263"/>
    <w:rsid w:val="007A22D0"/>
    <w:rsid w:val="007A3E44"/>
    <w:rsid w:val="007A4027"/>
    <w:rsid w:val="007A41C9"/>
    <w:rsid w:val="007A4984"/>
    <w:rsid w:val="007A4D93"/>
    <w:rsid w:val="007A4DD9"/>
    <w:rsid w:val="007A4E1A"/>
    <w:rsid w:val="007A55FD"/>
    <w:rsid w:val="007A74C9"/>
    <w:rsid w:val="007A7C98"/>
    <w:rsid w:val="007A7E49"/>
    <w:rsid w:val="007B027A"/>
    <w:rsid w:val="007B2005"/>
    <w:rsid w:val="007B23E4"/>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74F3"/>
    <w:rsid w:val="007C78D4"/>
    <w:rsid w:val="007C7CC0"/>
    <w:rsid w:val="007D0062"/>
    <w:rsid w:val="007D0407"/>
    <w:rsid w:val="007D0AE4"/>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748"/>
    <w:rsid w:val="007E1D53"/>
    <w:rsid w:val="007E2358"/>
    <w:rsid w:val="007E2EA0"/>
    <w:rsid w:val="007E37D5"/>
    <w:rsid w:val="007E419E"/>
    <w:rsid w:val="007E5A97"/>
    <w:rsid w:val="007E6359"/>
    <w:rsid w:val="007E6E6B"/>
    <w:rsid w:val="007E736E"/>
    <w:rsid w:val="007E79B8"/>
    <w:rsid w:val="007F2908"/>
    <w:rsid w:val="007F2C48"/>
    <w:rsid w:val="007F2CCB"/>
    <w:rsid w:val="007F3A20"/>
    <w:rsid w:val="007F7168"/>
    <w:rsid w:val="0080062C"/>
    <w:rsid w:val="008012B5"/>
    <w:rsid w:val="00801FC1"/>
    <w:rsid w:val="00802726"/>
    <w:rsid w:val="008028B8"/>
    <w:rsid w:val="00803033"/>
    <w:rsid w:val="00805130"/>
    <w:rsid w:val="00806337"/>
    <w:rsid w:val="00806383"/>
    <w:rsid w:val="00806B38"/>
    <w:rsid w:val="00807B5F"/>
    <w:rsid w:val="00810055"/>
    <w:rsid w:val="00810703"/>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37D"/>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4EB"/>
    <w:rsid w:val="008417E8"/>
    <w:rsid w:val="008418DE"/>
    <w:rsid w:val="00841D28"/>
    <w:rsid w:val="0084225E"/>
    <w:rsid w:val="00842756"/>
    <w:rsid w:val="00843072"/>
    <w:rsid w:val="00843EE3"/>
    <w:rsid w:val="00844A65"/>
    <w:rsid w:val="00845966"/>
    <w:rsid w:val="0084647D"/>
    <w:rsid w:val="008473EC"/>
    <w:rsid w:val="00847941"/>
    <w:rsid w:val="00847B36"/>
    <w:rsid w:val="00851ADE"/>
    <w:rsid w:val="00852099"/>
    <w:rsid w:val="0085314B"/>
    <w:rsid w:val="00853432"/>
    <w:rsid w:val="00853ED5"/>
    <w:rsid w:val="008547D4"/>
    <w:rsid w:val="00854EC8"/>
    <w:rsid w:val="008552D6"/>
    <w:rsid w:val="00855636"/>
    <w:rsid w:val="00855B6E"/>
    <w:rsid w:val="00855FB3"/>
    <w:rsid w:val="008575FF"/>
    <w:rsid w:val="008578B2"/>
    <w:rsid w:val="0086025E"/>
    <w:rsid w:val="0086042C"/>
    <w:rsid w:val="00860A19"/>
    <w:rsid w:val="0086169F"/>
    <w:rsid w:val="00861973"/>
    <w:rsid w:val="00862EB8"/>
    <w:rsid w:val="00863B63"/>
    <w:rsid w:val="0086494C"/>
    <w:rsid w:val="00864C65"/>
    <w:rsid w:val="0086623D"/>
    <w:rsid w:val="00867065"/>
    <w:rsid w:val="00867FA6"/>
    <w:rsid w:val="00870533"/>
    <w:rsid w:val="00870838"/>
    <w:rsid w:val="00870BCC"/>
    <w:rsid w:val="00870CC5"/>
    <w:rsid w:val="00870E95"/>
    <w:rsid w:val="00873191"/>
    <w:rsid w:val="0087321A"/>
    <w:rsid w:val="00873D97"/>
    <w:rsid w:val="008748B1"/>
    <w:rsid w:val="00874A23"/>
    <w:rsid w:val="008762BA"/>
    <w:rsid w:val="008767BB"/>
    <w:rsid w:val="008769A4"/>
    <w:rsid w:val="008771FA"/>
    <w:rsid w:val="008776B8"/>
    <w:rsid w:val="008803F6"/>
    <w:rsid w:val="00880B64"/>
    <w:rsid w:val="00881EBB"/>
    <w:rsid w:val="0088214B"/>
    <w:rsid w:val="00883318"/>
    <w:rsid w:val="008840C3"/>
    <w:rsid w:val="00885015"/>
    <w:rsid w:val="00885122"/>
    <w:rsid w:val="00890097"/>
    <w:rsid w:val="00892071"/>
    <w:rsid w:val="00892918"/>
    <w:rsid w:val="00892C37"/>
    <w:rsid w:val="00892F34"/>
    <w:rsid w:val="00893EEA"/>
    <w:rsid w:val="008942DC"/>
    <w:rsid w:val="008942EB"/>
    <w:rsid w:val="008943DE"/>
    <w:rsid w:val="00895999"/>
    <w:rsid w:val="00895C6B"/>
    <w:rsid w:val="008961E8"/>
    <w:rsid w:val="0089635E"/>
    <w:rsid w:val="008A369A"/>
    <w:rsid w:val="008A3965"/>
    <w:rsid w:val="008A3F96"/>
    <w:rsid w:val="008A4DE8"/>
    <w:rsid w:val="008A6E25"/>
    <w:rsid w:val="008A71F8"/>
    <w:rsid w:val="008A7BC4"/>
    <w:rsid w:val="008A7D33"/>
    <w:rsid w:val="008B07F9"/>
    <w:rsid w:val="008B0837"/>
    <w:rsid w:val="008B11DA"/>
    <w:rsid w:val="008B1B5E"/>
    <w:rsid w:val="008B2063"/>
    <w:rsid w:val="008B3D81"/>
    <w:rsid w:val="008B447A"/>
    <w:rsid w:val="008B4CCF"/>
    <w:rsid w:val="008B4F57"/>
    <w:rsid w:val="008B50C3"/>
    <w:rsid w:val="008B677D"/>
    <w:rsid w:val="008B69D4"/>
    <w:rsid w:val="008B7145"/>
    <w:rsid w:val="008B7158"/>
    <w:rsid w:val="008B770A"/>
    <w:rsid w:val="008C027B"/>
    <w:rsid w:val="008C0EF0"/>
    <w:rsid w:val="008C1EBC"/>
    <w:rsid w:val="008C21C3"/>
    <w:rsid w:val="008C3161"/>
    <w:rsid w:val="008C320E"/>
    <w:rsid w:val="008C3B43"/>
    <w:rsid w:val="008C4447"/>
    <w:rsid w:val="008C4C1B"/>
    <w:rsid w:val="008C4EF5"/>
    <w:rsid w:val="008C5B09"/>
    <w:rsid w:val="008C5E2A"/>
    <w:rsid w:val="008C61A9"/>
    <w:rsid w:val="008C645E"/>
    <w:rsid w:val="008C70BB"/>
    <w:rsid w:val="008C7868"/>
    <w:rsid w:val="008D027D"/>
    <w:rsid w:val="008D06AF"/>
    <w:rsid w:val="008D1720"/>
    <w:rsid w:val="008D18C9"/>
    <w:rsid w:val="008D2812"/>
    <w:rsid w:val="008D5609"/>
    <w:rsid w:val="008D5777"/>
    <w:rsid w:val="008D5BDA"/>
    <w:rsid w:val="008D6DC2"/>
    <w:rsid w:val="008D6F5B"/>
    <w:rsid w:val="008D7026"/>
    <w:rsid w:val="008D7C8A"/>
    <w:rsid w:val="008E0653"/>
    <w:rsid w:val="008E0884"/>
    <w:rsid w:val="008E29F0"/>
    <w:rsid w:val="008E2E83"/>
    <w:rsid w:val="008E3515"/>
    <w:rsid w:val="008E3726"/>
    <w:rsid w:val="008E38FC"/>
    <w:rsid w:val="008E3F04"/>
    <w:rsid w:val="008E48E7"/>
    <w:rsid w:val="008E52B4"/>
    <w:rsid w:val="008E588A"/>
    <w:rsid w:val="008E6677"/>
    <w:rsid w:val="008E6DAB"/>
    <w:rsid w:val="008E72AE"/>
    <w:rsid w:val="008F1039"/>
    <w:rsid w:val="008F1C49"/>
    <w:rsid w:val="008F289D"/>
    <w:rsid w:val="008F38C5"/>
    <w:rsid w:val="008F395E"/>
    <w:rsid w:val="008F39A1"/>
    <w:rsid w:val="008F3B10"/>
    <w:rsid w:val="008F4443"/>
    <w:rsid w:val="008F4D86"/>
    <w:rsid w:val="008F4E21"/>
    <w:rsid w:val="008F6F58"/>
    <w:rsid w:val="008F730E"/>
    <w:rsid w:val="008F7E5E"/>
    <w:rsid w:val="009016AB"/>
    <w:rsid w:val="009039A5"/>
    <w:rsid w:val="00904C45"/>
    <w:rsid w:val="0090525B"/>
    <w:rsid w:val="00905386"/>
    <w:rsid w:val="00905E91"/>
    <w:rsid w:val="00906F4B"/>
    <w:rsid w:val="00907BE0"/>
    <w:rsid w:val="00907F69"/>
    <w:rsid w:val="00910048"/>
    <w:rsid w:val="0091054A"/>
    <w:rsid w:val="00911052"/>
    <w:rsid w:val="009116EA"/>
    <w:rsid w:val="0091171D"/>
    <w:rsid w:val="00911E70"/>
    <w:rsid w:val="00913419"/>
    <w:rsid w:val="00914EED"/>
    <w:rsid w:val="00915B11"/>
    <w:rsid w:val="0091627C"/>
    <w:rsid w:val="00916582"/>
    <w:rsid w:val="00917E22"/>
    <w:rsid w:val="00920B37"/>
    <w:rsid w:val="00920EC6"/>
    <w:rsid w:val="00922D80"/>
    <w:rsid w:val="00923412"/>
    <w:rsid w:val="009249BB"/>
    <w:rsid w:val="00924B91"/>
    <w:rsid w:val="00924C90"/>
    <w:rsid w:val="00925837"/>
    <w:rsid w:val="00925C11"/>
    <w:rsid w:val="00925C6E"/>
    <w:rsid w:val="00925E58"/>
    <w:rsid w:val="00927570"/>
    <w:rsid w:val="009276DD"/>
    <w:rsid w:val="009278B1"/>
    <w:rsid w:val="00930105"/>
    <w:rsid w:val="0093130E"/>
    <w:rsid w:val="00931815"/>
    <w:rsid w:val="00931857"/>
    <w:rsid w:val="00931B63"/>
    <w:rsid w:val="009338AB"/>
    <w:rsid w:val="00934F8D"/>
    <w:rsid w:val="0093574F"/>
    <w:rsid w:val="0093609A"/>
    <w:rsid w:val="0093649F"/>
    <w:rsid w:val="0093713B"/>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04F1"/>
    <w:rsid w:val="009615C6"/>
    <w:rsid w:val="00961970"/>
    <w:rsid w:val="00962413"/>
    <w:rsid w:val="00964466"/>
    <w:rsid w:val="00964EEC"/>
    <w:rsid w:val="009656AF"/>
    <w:rsid w:val="00965F7D"/>
    <w:rsid w:val="00966B8A"/>
    <w:rsid w:val="00967AE0"/>
    <w:rsid w:val="00970714"/>
    <w:rsid w:val="00970970"/>
    <w:rsid w:val="0097137F"/>
    <w:rsid w:val="00971771"/>
    <w:rsid w:val="00971DB8"/>
    <w:rsid w:val="00972847"/>
    <w:rsid w:val="0097307B"/>
    <w:rsid w:val="009737A7"/>
    <w:rsid w:val="00973B56"/>
    <w:rsid w:val="00974871"/>
    <w:rsid w:val="00974BEA"/>
    <w:rsid w:val="00977937"/>
    <w:rsid w:val="00977A8F"/>
    <w:rsid w:val="00977AC9"/>
    <w:rsid w:val="0098089E"/>
    <w:rsid w:val="00980919"/>
    <w:rsid w:val="00980A3F"/>
    <w:rsid w:val="00981C96"/>
    <w:rsid w:val="0098503A"/>
    <w:rsid w:val="0098512E"/>
    <w:rsid w:val="009864A2"/>
    <w:rsid w:val="00986DA0"/>
    <w:rsid w:val="00992344"/>
    <w:rsid w:val="0099389A"/>
    <w:rsid w:val="00993967"/>
    <w:rsid w:val="00996658"/>
    <w:rsid w:val="00996E9A"/>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4A73"/>
    <w:rsid w:val="009A5BB7"/>
    <w:rsid w:val="009A603E"/>
    <w:rsid w:val="009A66E4"/>
    <w:rsid w:val="009A737D"/>
    <w:rsid w:val="009A73AA"/>
    <w:rsid w:val="009A766E"/>
    <w:rsid w:val="009A7B1E"/>
    <w:rsid w:val="009B14FF"/>
    <w:rsid w:val="009B2C29"/>
    <w:rsid w:val="009B2F81"/>
    <w:rsid w:val="009B3185"/>
    <w:rsid w:val="009B3768"/>
    <w:rsid w:val="009B5052"/>
    <w:rsid w:val="009B628B"/>
    <w:rsid w:val="009B62BA"/>
    <w:rsid w:val="009B67CA"/>
    <w:rsid w:val="009B7A22"/>
    <w:rsid w:val="009B7A90"/>
    <w:rsid w:val="009C03CA"/>
    <w:rsid w:val="009C1AE5"/>
    <w:rsid w:val="009C39C2"/>
    <w:rsid w:val="009C3F90"/>
    <w:rsid w:val="009C4C41"/>
    <w:rsid w:val="009C4D5B"/>
    <w:rsid w:val="009C5C6D"/>
    <w:rsid w:val="009C6A44"/>
    <w:rsid w:val="009C6EE1"/>
    <w:rsid w:val="009C7566"/>
    <w:rsid w:val="009C7C45"/>
    <w:rsid w:val="009C7D09"/>
    <w:rsid w:val="009D01E4"/>
    <w:rsid w:val="009D0527"/>
    <w:rsid w:val="009D0748"/>
    <w:rsid w:val="009D0880"/>
    <w:rsid w:val="009D0959"/>
    <w:rsid w:val="009D0ED9"/>
    <w:rsid w:val="009D10CF"/>
    <w:rsid w:val="009D1C61"/>
    <w:rsid w:val="009D2152"/>
    <w:rsid w:val="009D239F"/>
    <w:rsid w:val="009D262D"/>
    <w:rsid w:val="009D2920"/>
    <w:rsid w:val="009D3649"/>
    <w:rsid w:val="009D3FCF"/>
    <w:rsid w:val="009D5184"/>
    <w:rsid w:val="009D68F8"/>
    <w:rsid w:val="009D6E66"/>
    <w:rsid w:val="009D6F6B"/>
    <w:rsid w:val="009D722D"/>
    <w:rsid w:val="009D7367"/>
    <w:rsid w:val="009D77B2"/>
    <w:rsid w:val="009E035D"/>
    <w:rsid w:val="009E061D"/>
    <w:rsid w:val="009E161E"/>
    <w:rsid w:val="009E19DD"/>
    <w:rsid w:val="009E392F"/>
    <w:rsid w:val="009E3B8B"/>
    <w:rsid w:val="009E4168"/>
    <w:rsid w:val="009E4279"/>
    <w:rsid w:val="009E43EB"/>
    <w:rsid w:val="009E4738"/>
    <w:rsid w:val="009E5E0D"/>
    <w:rsid w:val="009E6087"/>
    <w:rsid w:val="009E65E8"/>
    <w:rsid w:val="009E6AB6"/>
    <w:rsid w:val="009E75C2"/>
    <w:rsid w:val="009E7834"/>
    <w:rsid w:val="009F0375"/>
    <w:rsid w:val="009F1565"/>
    <w:rsid w:val="009F16F5"/>
    <w:rsid w:val="009F1DA0"/>
    <w:rsid w:val="009F2E16"/>
    <w:rsid w:val="009F32B5"/>
    <w:rsid w:val="009F4C35"/>
    <w:rsid w:val="009F5243"/>
    <w:rsid w:val="009F6BC1"/>
    <w:rsid w:val="009F7055"/>
    <w:rsid w:val="009F7AE8"/>
    <w:rsid w:val="00A0077D"/>
    <w:rsid w:val="00A0324E"/>
    <w:rsid w:val="00A0337C"/>
    <w:rsid w:val="00A03AA8"/>
    <w:rsid w:val="00A03CDB"/>
    <w:rsid w:val="00A03F82"/>
    <w:rsid w:val="00A04208"/>
    <w:rsid w:val="00A055D4"/>
    <w:rsid w:val="00A067A6"/>
    <w:rsid w:val="00A06B40"/>
    <w:rsid w:val="00A06DD6"/>
    <w:rsid w:val="00A07959"/>
    <w:rsid w:val="00A10DE8"/>
    <w:rsid w:val="00A1183D"/>
    <w:rsid w:val="00A11E32"/>
    <w:rsid w:val="00A1223C"/>
    <w:rsid w:val="00A13126"/>
    <w:rsid w:val="00A137B0"/>
    <w:rsid w:val="00A1422C"/>
    <w:rsid w:val="00A15CBF"/>
    <w:rsid w:val="00A16169"/>
    <w:rsid w:val="00A162F6"/>
    <w:rsid w:val="00A171FF"/>
    <w:rsid w:val="00A2034F"/>
    <w:rsid w:val="00A2147A"/>
    <w:rsid w:val="00A217C6"/>
    <w:rsid w:val="00A21B0E"/>
    <w:rsid w:val="00A21B87"/>
    <w:rsid w:val="00A22948"/>
    <w:rsid w:val="00A24B6F"/>
    <w:rsid w:val="00A24DB5"/>
    <w:rsid w:val="00A25576"/>
    <w:rsid w:val="00A258CC"/>
    <w:rsid w:val="00A26C72"/>
    <w:rsid w:val="00A31160"/>
    <w:rsid w:val="00A3128A"/>
    <w:rsid w:val="00A31372"/>
    <w:rsid w:val="00A31648"/>
    <w:rsid w:val="00A3176E"/>
    <w:rsid w:val="00A320DE"/>
    <w:rsid w:val="00A32A69"/>
    <w:rsid w:val="00A33C8D"/>
    <w:rsid w:val="00A3470E"/>
    <w:rsid w:val="00A3621A"/>
    <w:rsid w:val="00A3704B"/>
    <w:rsid w:val="00A4001E"/>
    <w:rsid w:val="00A41E47"/>
    <w:rsid w:val="00A429D2"/>
    <w:rsid w:val="00A451E9"/>
    <w:rsid w:val="00A4524A"/>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2C1"/>
    <w:rsid w:val="00A61460"/>
    <w:rsid w:val="00A61BE6"/>
    <w:rsid w:val="00A61C9E"/>
    <w:rsid w:val="00A62591"/>
    <w:rsid w:val="00A62B47"/>
    <w:rsid w:val="00A62BEA"/>
    <w:rsid w:val="00A63B46"/>
    <w:rsid w:val="00A63B92"/>
    <w:rsid w:val="00A665DD"/>
    <w:rsid w:val="00A666DD"/>
    <w:rsid w:val="00A669E9"/>
    <w:rsid w:val="00A6786A"/>
    <w:rsid w:val="00A67E3F"/>
    <w:rsid w:val="00A70E46"/>
    <w:rsid w:val="00A71F2B"/>
    <w:rsid w:val="00A72022"/>
    <w:rsid w:val="00A724F9"/>
    <w:rsid w:val="00A7282D"/>
    <w:rsid w:val="00A7338D"/>
    <w:rsid w:val="00A73695"/>
    <w:rsid w:val="00A73758"/>
    <w:rsid w:val="00A73776"/>
    <w:rsid w:val="00A73B3B"/>
    <w:rsid w:val="00A76443"/>
    <w:rsid w:val="00A769AD"/>
    <w:rsid w:val="00A76C32"/>
    <w:rsid w:val="00A77449"/>
    <w:rsid w:val="00A77A8D"/>
    <w:rsid w:val="00A8029D"/>
    <w:rsid w:val="00A80509"/>
    <w:rsid w:val="00A80661"/>
    <w:rsid w:val="00A8163F"/>
    <w:rsid w:val="00A8210C"/>
    <w:rsid w:val="00A833B2"/>
    <w:rsid w:val="00A8349D"/>
    <w:rsid w:val="00A8379D"/>
    <w:rsid w:val="00A843FB"/>
    <w:rsid w:val="00A84B8C"/>
    <w:rsid w:val="00A84C91"/>
    <w:rsid w:val="00A8558F"/>
    <w:rsid w:val="00A86AFF"/>
    <w:rsid w:val="00A900F3"/>
    <w:rsid w:val="00A90256"/>
    <w:rsid w:val="00A90F9E"/>
    <w:rsid w:val="00A90FDC"/>
    <w:rsid w:val="00A91932"/>
    <w:rsid w:val="00A921B0"/>
    <w:rsid w:val="00A92C97"/>
    <w:rsid w:val="00A92F97"/>
    <w:rsid w:val="00A9528A"/>
    <w:rsid w:val="00A959BC"/>
    <w:rsid w:val="00A96040"/>
    <w:rsid w:val="00A9701B"/>
    <w:rsid w:val="00A97612"/>
    <w:rsid w:val="00AA0000"/>
    <w:rsid w:val="00AA010E"/>
    <w:rsid w:val="00AA1BF3"/>
    <w:rsid w:val="00AA26CF"/>
    <w:rsid w:val="00AA2719"/>
    <w:rsid w:val="00AA34C9"/>
    <w:rsid w:val="00AA38C5"/>
    <w:rsid w:val="00AA4009"/>
    <w:rsid w:val="00AA4430"/>
    <w:rsid w:val="00AA589D"/>
    <w:rsid w:val="00AA5E11"/>
    <w:rsid w:val="00AA74FF"/>
    <w:rsid w:val="00AB11AC"/>
    <w:rsid w:val="00AB1E79"/>
    <w:rsid w:val="00AB2648"/>
    <w:rsid w:val="00AB38F5"/>
    <w:rsid w:val="00AB3EC9"/>
    <w:rsid w:val="00AB566F"/>
    <w:rsid w:val="00AB678A"/>
    <w:rsid w:val="00AB6881"/>
    <w:rsid w:val="00AB68BB"/>
    <w:rsid w:val="00AB6BE4"/>
    <w:rsid w:val="00AB7F0B"/>
    <w:rsid w:val="00AC0EAD"/>
    <w:rsid w:val="00AC1D3B"/>
    <w:rsid w:val="00AC203B"/>
    <w:rsid w:val="00AC229D"/>
    <w:rsid w:val="00AC278F"/>
    <w:rsid w:val="00AC2CDF"/>
    <w:rsid w:val="00AC3C6D"/>
    <w:rsid w:val="00AC3FA8"/>
    <w:rsid w:val="00AC43A0"/>
    <w:rsid w:val="00AC4509"/>
    <w:rsid w:val="00AC490B"/>
    <w:rsid w:val="00AC4BCC"/>
    <w:rsid w:val="00AC4D7C"/>
    <w:rsid w:val="00AC4FCA"/>
    <w:rsid w:val="00AC56EB"/>
    <w:rsid w:val="00AC62EA"/>
    <w:rsid w:val="00AC7143"/>
    <w:rsid w:val="00AC7BEB"/>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45C6"/>
    <w:rsid w:val="00AF6392"/>
    <w:rsid w:val="00AF7F01"/>
    <w:rsid w:val="00B00444"/>
    <w:rsid w:val="00B00469"/>
    <w:rsid w:val="00B007A9"/>
    <w:rsid w:val="00B012E8"/>
    <w:rsid w:val="00B018D5"/>
    <w:rsid w:val="00B02495"/>
    <w:rsid w:val="00B03892"/>
    <w:rsid w:val="00B044DA"/>
    <w:rsid w:val="00B04F34"/>
    <w:rsid w:val="00B06441"/>
    <w:rsid w:val="00B069DE"/>
    <w:rsid w:val="00B075D4"/>
    <w:rsid w:val="00B07A32"/>
    <w:rsid w:val="00B07DDF"/>
    <w:rsid w:val="00B07F34"/>
    <w:rsid w:val="00B109EC"/>
    <w:rsid w:val="00B12B17"/>
    <w:rsid w:val="00B12E81"/>
    <w:rsid w:val="00B1452F"/>
    <w:rsid w:val="00B148A4"/>
    <w:rsid w:val="00B14A3E"/>
    <w:rsid w:val="00B15391"/>
    <w:rsid w:val="00B15417"/>
    <w:rsid w:val="00B15B87"/>
    <w:rsid w:val="00B16078"/>
    <w:rsid w:val="00B163AA"/>
    <w:rsid w:val="00B17621"/>
    <w:rsid w:val="00B17CA2"/>
    <w:rsid w:val="00B20348"/>
    <w:rsid w:val="00B20D51"/>
    <w:rsid w:val="00B20EA8"/>
    <w:rsid w:val="00B2197A"/>
    <w:rsid w:val="00B21EA3"/>
    <w:rsid w:val="00B22E82"/>
    <w:rsid w:val="00B22FFA"/>
    <w:rsid w:val="00B23501"/>
    <w:rsid w:val="00B2469E"/>
    <w:rsid w:val="00B25960"/>
    <w:rsid w:val="00B279F8"/>
    <w:rsid w:val="00B27F1E"/>
    <w:rsid w:val="00B31163"/>
    <w:rsid w:val="00B31213"/>
    <w:rsid w:val="00B33054"/>
    <w:rsid w:val="00B331C0"/>
    <w:rsid w:val="00B33433"/>
    <w:rsid w:val="00B33609"/>
    <w:rsid w:val="00B33EF1"/>
    <w:rsid w:val="00B33FD2"/>
    <w:rsid w:val="00B3450E"/>
    <w:rsid w:val="00B34C53"/>
    <w:rsid w:val="00B40090"/>
    <w:rsid w:val="00B40732"/>
    <w:rsid w:val="00B41439"/>
    <w:rsid w:val="00B4187B"/>
    <w:rsid w:val="00B42615"/>
    <w:rsid w:val="00B43E09"/>
    <w:rsid w:val="00B470EF"/>
    <w:rsid w:val="00B47C82"/>
    <w:rsid w:val="00B51E38"/>
    <w:rsid w:val="00B524BC"/>
    <w:rsid w:val="00B52860"/>
    <w:rsid w:val="00B534B7"/>
    <w:rsid w:val="00B53FD5"/>
    <w:rsid w:val="00B54056"/>
    <w:rsid w:val="00B546F7"/>
    <w:rsid w:val="00B550D1"/>
    <w:rsid w:val="00B551EB"/>
    <w:rsid w:val="00B553B4"/>
    <w:rsid w:val="00B55A3D"/>
    <w:rsid w:val="00B562CF"/>
    <w:rsid w:val="00B56305"/>
    <w:rsid w:val="00B56B86"/>
    <w:rsid w:val="00B576F9"/>
    <w:rsid w:val="00B613DE"/>
    <w:rsid w:val="00B6187B"/>
    <w:rsid w:val="00B61956"/>
    <w:rsid w:val="00B63194"/>
    <w:rsid w:val="00B6333C"/>
    <w:rsid w:val="00B642F8"/>
    <w:rsid w:val="00B64468"/>
    <w:rsid w:val="00B64E5A"/>
    <w:rsid w:val="00B64FE5"/>
    <w:rsid w:val="00B6665C"/>
    <w:rsid w:val="00B66A1E"/>
    <w:rsid w:val="00B66A2B"/>
    <w:rsid w:val="00B66D3A"/>
    <w:rsid w:val="00B67651"/>
    <w:rsid w:val="00B67840"/>
    <w:rsid w:val="00B705A8"/>
    <w:rsid w:val="00B71074"/>
    <w:rsid w:val="00B72DA1"/>
    <w:rsid w:val="00B75FA0"/>
    <w:rsid w:val="00B76C38"/>
    <w:rsid w:val="00B77FBC"/>
    <w:rsid w:val="00B80DAA"/>
    <w:rsid w:val="00B815E9"/>
    <w:rsid w:val="00B8192C"/>
    <w:rsid w:val="00B81A84"/>
    <w:rsid w:val="00B81AC8"/>
    <w:rsid w:val="00B81F76"/>
    <w:rsid w:val="00B83FF1"/>
    <w:rsid w:val="00B84CBF"/>
    <w:rsid w:val="00B85767"/>
    <w:rsid w:val="00B85C2E"/>
    <w:rsid w:val="00B87540"/>
    <w:rsid w:val="00B90924"/>
    <w:rsid w:val="00B9219D"/>
    <w:rsid w:val="00B9349D"/>
    <w:rsid w:val="00B945BF"/>
    <w:rsid w:val="00B951A8"/>
    <w:rsid w:val="00B95633"/>
    <w:rsid w:val="00B96BD9"/>
    <w:rsid w:val="00B96E5A"/>
    <w:rsid w:val="00B96EEB"/>
    <w:rsid w:val="00B97482"/>
    <w:rsid w:val="00B97877"/>
    <w:rsid w:val="00B97BF9"/>
    <w:rsid w:val="00BA0F0A"/>
    <w:rsid w:val="00BA1042"/>
    <w:rsid w:val="00BA1BA9"/>
    <w:rsid w:val="00BA302D"/>
    <w:rsid w:val="00BA57BA"/>
    <w:rsid w:val="00BA5C51"/>
    <w:rsid w:val="00BA69C7"/>
    <w:rsid w:val="00BA6B23"/>
    <w:rsid w:val="00BA712A"/>
    <w:rsid w:val="00BA7AD4"/>
    <w:rsid w:val="00BB1746"/>
    <w:rsid w:val="00BB1E9A"/>
    <w:rsid w:val="00BB1F1C"/>
    <w:rsid w:val="00BB2596"/>
    <w:rsid w:val="00BB33B3"/>
    <w:rsid w:val="00BB460E"/>
    <w:rsid w:val="00BB4888"/>
    <w:rsid w:val="00BB561C"/>
    <w:rsid w:val="00BB5BEF"/>
    <w:rsid w:val="00BB7726"/>
    <w:rsid w:val="00BB7EBC"/>
    <w:rsid w:val="00BC0974"/>
    <w:rsid w:val="00BC158E"/>
    <w:rsid w:val="00BC1644"/>
    <w:rsid w:val="00BC3028"/>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5A73"/>
    <w:rsid w:val="00BD6355"/>
    <w:rsid w:val="00BD68F8"/>
    <w:rsid w:val="00BD6D8E"/>
    <w:rsid w:val="00BE009F"/>
    <w:rsid w:val="00BE20A3"/>
    <w:rsid w:val="00BE29A2"/>
    <w:rsid w:val="00BE2B55"/>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76A"/>
    <w:rsid w:val="00C00AE0"/>
    <w:rsid w:val="00C00FF2"/>
    <w:rsid w:val="00C013E1"/>
    <w:rsid w:val="00C023F4"/>
    <w:rsid w:val="00C038A0"/>
    <w:rsid w:val="00C041D6"/>
    <w:rsid w:val="00C04408"/>
    <w:rsid w:val="00C05569"/>
    <w:rsid w:val="00C06330"/>
    <w:rsid w:val="00C0678B"/>
    <w:rsid w:val="00C06CD9"/>
    <w:rsid w:val="00C07941"/>
    <w:rsid w:val="00C10C86"/>
    <w:rsid w:val="00C11181"/>
    <w:rsid w:val="00C118A2"/>
    <w:rsid w:val="00C12A9A"/>
    <w:rsid w:val="00C154CA"/>
    <w:rsid w:val="00C17897"/>
    <w:rsid w:val="00C17B2E"/>
    <w:rsid w:val="00C17C5E"/>
    <w:rsid w:val="00C2082C"/>
    <w:rsid w:val="00C20AD4"/>
    <w:rsid w:val="00C212A0"/>
    <w:rsid w:val="00C215C1"/>
    <w:rsid w:val="00C21961"/>
    <w:rsid w:val="00C21C15"/>
    <w:rsid w:val="00C229C5"/>
    <w:rsid w:val="00C2304C"/>
    <w:rsid w:val="00C239B5"/>
    <w:rsid w:val="00C24B4C"/>
    <w:rsid w:val="00C2512B"/>
    <w:rsid w:val="00C252B0"/>
    <w:rsid w:val="00C26183"/>
    <w:rsid w:val="00C2650D"/>
    <w:rsid w:val="00C26E56"/>
    <w:rsid w:val="00C271D4"/>
    <w:rsid w:val="00C30526"/>
    <w:rsid w:val="00C30BA1"/>
    <w:rsid w:val="00C31046"/>
    <w:rsid w:val="00C31687"/>
    <w:rsid w:val="00C31B0E"/>
    <w:rsid w:val="00C326B1"/>
    <w:rsid w:val="00C32A69"/>
    <w:rsid w:val="00C3374B"/>
    <w:rsid w:val="00C3472E"/>
    <w:rsid w:val="00C3705E"/>
    <w:rsid w:val="00C37689"/>
    <w:rsid w:val="00C37BD8"/>
    <w:rsid w:val="00C41862"/>
    <w:rsid w:val="00C41AEF"/>
    <w:rsid w:val="00C41DE3"/>
    <w:rsid w:val="00C43880"/>
    <w:rsid w:val="00C449B3"/>
    <w:rsid w:val="00C44D7F"/>
    <w:rsid w:val="00C45DD5"/>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747"/>
    <w:rsid w:val="00C57BD7"/>
    <w:rsid w:val="00C60694"/>
    <w:rsid w:val="00C60929"/>
    <w:rsid w:val="00C60965"/>
    <w:rsid w:val="00C618DA"/>
    <w:rsid w:val="00C61B36"/>
    <w:rsid w:val="00C61BC4"/>
    <w:rsid w:val="00C624FB"/>
    <w:rsid w:val="00C6289A"/>
    <w:rsid w:val="00C629D5"/>
    <w:rsid w:val="00C636A3"/>
    <w:rsid w:val="00C638A7"/>
    <w:rsid w:val="00C64858"/>
    <w:rsid w:val="00C663E0"/>
    <w:rsid w:val="00C671C4"/>
    <w:rsid w:val="00C7145A"/>
    <w:rsid w:val="00C72997"/>
    <w:rsid w:val="00C73776"/>
    <w:rsid w:val="00C74C41"/>
    <w:rsid w:val="00C770AA"/>
    <w:rsid w:val="00C80A3F"/>
    <w:rsid w:val="00C80C21"/>
    <w:rsid w:val="00C833FF"/>
    <w:rsid w:val="00C837D0"/>
    <w:rsid w:val="00C83CBC"/>
    <w:rsid w:val="00C849AC"/>
    <w:rsid w:val="00C84E30"/>
    <w:rsid w:val="00C84F4B"/>
    <w:rsid w:val="00C8561F"/>
    <w:rsid w:val="00C86B57"/>
    <w:rsid w:val="00C86BA1"/>
    <w:rsid w:val="00C873DE"/>
    <w:rsid w:val="00C90D74"/>
    <w:rsid w:val="00C91005"/>
    <w:rsid w:val="00C91E96"/>
    <w:rsid w:val="00C91F81"/>
    <w:rsid w:val="00C92FFC"/>
    <w:rsid w:val="00C9306D"/>
    <w:rsid w:val="00C93A49"/>
    <w:rsid w:val="00C93BCB"/>
    <w:rsid w:val="00C9530E"/>
    <w:rsid w:val="00C95505"/>
    <w:rsid w:val="00C95529"/>
    <w:rsid w:val="00C955CC"/>
    <w:rsid w:val="00C958C6"/>
    <w:rsid w:val="00C95C98"/>
    <w:rsid w:val="00C96052"/>
    <w:rsid w:val="00C960A7"/>
    <w:rsid w:val="00C975C0"/>
    <w:rsid w:val="00C97FD3"/>
    <w:rsid w:val="00CA1B65"/>
    <w:rsid w:val="00CA21F0"/>
    <w:rsid w:val="00CA2775"/>
    <w:rsid w:val="00CA2F33"/>
    <w:rsid w:val="00CA3251"/>
    <w:rsid w:val="00CA34BC"/>
    <w:rsid w:val="00CA3B3A"/>
    <w:rsid w:val="00CA3B96"/>
    <w:rsid w:val="00CA42AD"/>
    <w:rsid w:val="00CA46A5"/>
    <w:rsid w:val="00CA4C82"/>
    <w:rsid w:val="00CA5965"/>
    <w:rsid w:val="00CA6155"/>
    <w:rsid w:val="00CA65AB"/>
    <w:rsid w:val="00CA769C"/>
    <w:rsid w:val="00CB01B6"/>
    <w:rsid w:val="00CB0EFE"/>
    <w:rsid w:val="00CB19D8"/>
    <w:rsid w:val="00CB2329"/>
    <w:rsid w:val="00CB2547"/>
    <w:rsid w:val="00CB2C45"/>
    <w:rsid w:val="00CB4245"/>
    <w:rsid w:val="00CB6DD9"/>
    <w:rsid w:val="00CC017D"/>
    <w:rsid w:val="00CC11D2"/>
    <w:rsid w:val="00CC11FD"/>
    <w:rsid w:val="00CC14AA"/>
    <w:rsid w:val="00CC1892"/>
    <w:rsid w:val="00CC1A8F"/>
    <w:rsid w:val="00CC2199"/>
    <w:rsid w:val="00CC31F7"/>
    <w:rsid w:val="00CC3515"/>
    <w:rsid w:val="00CC35D0"/>
    <w:rsid w:val="00CC47D8"/>
    <w:rsid w:val="00CC4AFF"/>
    <w:rsid w:val="00CC5227"/>
    <w:rsid w:val="00CC57F7"/>
    <w:rsid w:val="00CC5A49"/>
    <w:rsid w:val="00CC5CB1"/>
    <w:rsid w:val="00CC5CDF"/>
    <w:rsid w:val="00CC5F03"/>
    <w:rsid w:val="00CC60AF"/>
    <w:rsid w:val="00CC6243"/>
    <w:rsid w:val="00CC629E"/>
    <w:rsid w:val="00CC6CE0"/>
    <w:rsid w:val="00CC7DCD"/>
    <w:rsid w:val="00CC7E71"/>
    <w:rsid w:val="00CD05A4"/>
    <w:rsid w:val="00CD0AE3"/>
    <w:rsid w:val="00CD2A18"/>
    <w:rsid w:val="00CD2C1C"/>
    <w:rsid w:val="00CD2D29"/>
    <w:rsid w:val="00CD33F5"/>
    <w:rsid w:val="00CD3974"/>
    <w:rsid w:val="00CD3D65"/>
    <w:rsid w:val="00CD595F"/>
    <w:rsid w:val="00CD63C3"/>
    <w:rsid w:val="00CD75BC"/>
    <w:rsid w:val="00CD7706"/>
    <w:rsid w:val="00CD7BB8"/>
    <w:rsid w:val="00CE0FC1"/>
    <w:rsid w:val="00CE17D1"/>
    <w:rsid w:val="00CE27B0"/>
    <w:rsid w:val="00CE2F1E"/>
    <w:rsid w:val="00CE32BF"/>
    <w:rsid w:val="00CE4A39"/>
    <w:rsid w:val="00CE4F0A"/>
    <w:rsid w:val="00CE6935"/>
    <w:rsid w:val="00CE69B5"/>
    <w:rsid w:val="00CE73BB"/>
    <w:rsid w:val="00CF0095"/>
    <w:rsid w:val="00CF05C4"/>
    <w:rsid w:val="00CF0919"/>
    <w:rsid w:val="00CF09EB"/>
    <w:rsid w:val="00CF0E8F"/>
    <w:rsid w:val="00CF29F2"/>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73DE"/>
    <w:rsid w:val="00D176FC"/>
    <w:rsid w:val="00D257C0"/>
    <w:rsid w:val="00D2602E"/>
    <w:rsid w:val="00D27085"/>
    <w:rsid w:val="00D30103"/>
    <w:rsid w:val="00D3163B"/>
    <w:rsid w:val="00D32BD8"/>
    <w:rsid w:val="00D34147"/>
    <w:rsid w:val="00D34596"/>
    <w:rsid w:val="00D34A1D"/>
    <w:rsid w:val="00D357BE"/>
    <w:rsid w:val="00D35D2D"/>
    <w:rsid w:val="00D403DB"/>
    <w:rsid w:val="00D403F6"/>
    <w:rsid w:val="00D4068A"/>
    <w:rsid w:val="00D41EE8"/>
    <w:rsid w:val="00D42A0C"/>
    <w:rsid w:val="00D43419"/>
    <w:rsid w:val="00D43836"/>
    <w:rsid w:val="00D43D4C"/>
    <w:rsid w:val="00D45080"/>
    <w:rsid w:val="00D45D71"/>
    <w:rsid w:val="00D45EBE"/>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50AA"/>
    <w:rsid w:val="00D652C3"/>
    <w:rsid w:val="00D662CA"/>
    <w:rsid w:val="00D66808"/>
    <w:rsid w:val="00D66BEB"/>
    <w:rsid w:val="00D67254"/>
    <w:rsid w:val="00D67B72"/>
    <w:rsid w:val="00D67E04"/>
    <w:rsid w:val="00D70324"/>
    <w:rsid w:val="00D7299D"/>
    <w:rsid w:val="00D74839"/>
    <w:rsid w:val="00D763F2"/>
    <w:rsid w:val="00D76739"/>
    <w:rsid w:val="00D8034E"/>
    <w:rsid w:val="00D80CCD"/>
    <w:rsid w:val="00D80FA2"/>
    <w:rsid w:val="00D812B8"/>
    <w:rsid w:val="00D81477"/>
    <w:rsid w:val="00D82045"/>
    <w:rsid w:val="00D82159"/>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979BB"/>
    <w:rsid w:val="00DA04DE"/>
    <w:rsid w:val="00DA066F"/>
    <w:rsid w:val="00DA0AD7"/>
    <w:rsid w:val="00DA0B79"/>
    <w:rsid w:val="00DA1E0F"/>
    <w:rsid w:val="00DA2214"/>
    <w:rsid w:val="00DA34A6"/>
    <w:rsid w:val="00DA46B1"/>
    <w:rsid w:val="00DA4B7D"/>
    <w:rsid w:val="00DA5554"/>
    <w:rsid w:val="00DA5598"/>
    <w:rsid w:val="00DA6E12"/>
    <w:rsid w:val="00DA6E26"/>
    <w:rsid w:val="00DB0387"/>
    <w:rsid w:val="00DB03D7"/>
    <w:rsid w:val="00DB1157"/>
    <w:rsid w:val="00DB1A82"/>
    <w:rsid w:val="00DB27A0"/>
    <w:rsid w:val="00DB2D5B"/>
    <w:rsid w:val="00DB2D7D"/>
    <w:rsid w:val="00DB3354"/>
    <w:rsid w:val="00DB43AD"/>
    <w:rsid w:val="00DB457F"/>
    <w:rsid w:val="00DB472D"/>
    <w:rsid w:val="00DB4E40"/>
    <w:rsid w:val="00DB57B2"/>
    <w:rsid w:val="00DB59F3"/>
    <w:rsid w:val="00DB6855"/>
    <w:rsid w:val="00DC0107"/>
    <w:rsid w:val="00DC2505"/>
    <w:rsid w:val="00DC2F9C"/>
    <w:rsid w:val="00DC3B5C"/>
    <w:rsid w:val="00DC4CEE"/>
    <w:rsid w:val="00DC6161"/>
    <w:rsid w:val="00DC6471"/>
    <w:rsid w:val="00DC6C17"/>
    <w:rsid w:val="00DC6CD3"/>
    <w:rsid w:val="00DC7B81"/>
    <w:rsid w:val="00DD0337"/>
    <w:rsid w:val="00DD04E7"/>
    <w:rsid w:val="00DD0677"/>
    <w:rsid w:val="00DD08C3"/>
    <w:rsid w:val="00DD17D4"/>
    <w:rsid w:val="00DD1BC7"/>
    <w:rsid w:val="00DD36F2"/>
    <w:rsid w:val="00DD3D77"/>
    <w:rsid w:val="00DD478C"/>
    <w:rsid w:val="00DD5B9C"/>
    <w:rsid w:val="00DD610C"/>
    <w:rsid w:val="00DD62A0"/>
    <w:rsid w:val="00DD7B42"/>
    <w:rsid w:val="00DE0428"/>
    <w:rsid w:val="00DE2F13"/>
    <w:rsid w:val="00DE3036"/>
    <w:rsid w:val="00DE46B2"/>
    <w:rsid w:val="00DE46DC"/>
    <w:rsid w:val="00DE499C"/>
    <w:rsid w:val="00DE49E5"/>
    <w:rsid w:val="00DE5330"/>
    <w:rsid w:val="00DE61E4"/>
    <w:rsid w:val="00DE63CA"/>
    <w:rsid w:val="00DE6501"/>
    <w:rsid w:val="00DE6D76"/>
    <w:rsid w:val="00DE7CF8"/>
    <w:rsid w:val="00DF0106"/>
    <w:rsid w:val="00DF0F2D"/>
    <w:rsid w:val="00DF18A2"/>
    <w:rsid w:val="00DF1DD5"/>
    <w:rsid w:val="00DF417D"/>
    <w:rsid w:val="00DF4CD0"/>
    <w:rsid w:val="00DF5028"/>
    <w:rsid w:val="00DF5C21"/>
    <w:rsid w:val="00DF5DD2"/>
    <w:rsid w:val="00DF6EF8"/>
    <w:rsid w:val="00DF7D7E"/>
    <w:rsid w:val="00E0030A"/>
    <w:rsid w:val="00E00BD8"/>
    <w:rsid w:val="00E00D81"/>
    <w:rsid w:val="00E013E5"/>
    <w:rsid w:val="00E018DD"/>
    <w:rsid w:val="00E01BF9"/>
    <w:rsid w:val="00E02506"/>
    <w:rsid w:val="00E0258E"/>
    <w:rsid w:val="00E02EFA"/>
    <w:rsid w:val="00E05146"/>
    <w:rsid w:val="00E07C7B"/>
    <w:rsid w:val="00E104C7"/>
    <w:rsid w:val="00E105AD"/>
    <w:rsid w:val="00E106FB"/>
    <w:rsid w:val="00E123ED"/>
    <w:rsid w:val="00E124E3"/>
    <w:rsid w:val="00E12C95"/>
    <w:rsid w:val="00E13AFC"/>
    <w:rsid w:val="00E13D3D"/>
    <w:rsid w:val="00E158D6"/>
    <w:rsid w:val="00E15FAC"/>
    <w:rsid w:val="00E16ABB"/>
    <w:rsid w:val="00E17193"/>
    <w:rsid w:val="00E17FF0"/>
    <w:rsid w:val="00E20405"/>
    <w:rsid w:val="00E2059B"/>
    <w:rsid w:val="00E20E0B"/>
    <w:rsid w:val="00E216B3"/>
    <w:rsid w:val="00E21C44"/>
    <w:rsid w:val="00E21E6F"/>
    <w:rsid w:val="00E22074"/>
    <w:rsid w:val="00E22D34"/>
    <w:rsid w:val="00E22EC1"/>
    <w:rsid w:val="00E235E9"/>
    <w:rsid w:val="00E237A3"/>
    <w:rsid w:val="00E24EC9"/>
    <w:rsid w:val="00E2515F"/>
    <w:rsid w:val="00E25DFF"/>
    <w:rsid w:val="00E26E4B"/>
    <w:rsid w:val="00E27C98"/>
    <w:rsid w:val="00E31524"/>
    <w:rsid w:val="00E32F47"/>
    <w:rsid w:val="00E3339E"/>
    <w:rsid w:val="00E34121"/>
    <w:rsid w:val="00E349A0"/>
    <w:rsid w:val="00E34ABD"/>
    <w:rsid w:val="00E34C73"/>
    <w:rsid w:val="00E34D8C"/>
    <w:rsid w:val="00E35156"/>
    <w:rsid w:val="00E408E1"/>
    <w:rsid w:val="00E412D7"/>
    <w:rsid w:val="00E41548"/>
    <w:rsid w:val="00E41FE6"/>
    <w:rsid w:val="00E43037"/>
    <w:rsid w:val="00E46FF2"/>
    <w:rsid w:val="00E472A6"/>
    <w:rsid w:val="00E477CB"/>
    <w:rsid w:val="00E47ACE"/>
    <w:rsid w:val="00E51DCC"/>
    <w:rsid w:val="00E52D93"/>
    <w:rsid w:val="00E55243"/>
    <w:rsid w:val="00E55B97"/>
    <w:rsid w:val="00E564BC"/>
    <w:rsid w:val="00E5748F"/>
    <w:rsid w:val="00E5765F"/>
    <w:rsid w:val="00E62134"/>
    <w:rsid w:val="00E62B1D"/>
    <w:rsid w:val="00E633AD"/>
    <w:rsid w:val="00E63D34"/>
    <w:rsid w:val="00E64CB1"/>
    <w:rsid w:val="00E660F5"/>
    <w:rsid w:val="00E66510"/>
    <w:rsid w:val="00E66E0E"/>
    <w:rsid w:val="00E67B66"/>
    <w:rsid w:val="00E70CB1"/>
    <w:rsid w:val="00E72EBB"/>
    <w:rsid w:val="00E732BB"/>
    <w:rsid w:val="00E73B69"/>
    <w:rsid w:val="00E7407F"/>
    <w:rsid w:val="00E74107"/>
    <w:rsid w:val="00E7463B"/>
    <w:rsid w:val="00E75C74"/>
    <w:rsid w:val="00E75DB2"/>
    <w:rsid w:val="00E75DB5"/>
    <w:rsid w:val="00E76126"/>
    <w:rsid w:val="00E772C4"/>
    <w:rsid w:val="00E77C5F"/>
    <w:rsid w:val="00E807E7"/>
    <w:rsid w:val="00E81161"/>
    <w:rsid w:val="00E82283"/>
    <w:rsid w:val="00E82D5F"/>
    <w:rsid w:val="00E83B49"/>
    <w:rsid w:val="00E83F6D"/>
    <w:rsid w:val="00E86C68"/>
    <w:rsid w:val="00E8760E"/>
    <w:rsid w:val="00E8796A"/>
    <w:rsid w:val="00E90D19"/>
    <w:rsid w:val="00E92BEA"/>
    <w:rsid w:val="00E93134"/>
    <w:rsid w:val="00E931CC"/>
    <w:rsid w:val="00E93217"/>
    <w:rsid w:val="00E93E87"/>
    <w:rsid w:val="00E9477C"/>
    <w:rsid w:val="00E94D43"/>
    <w:rsid w:val="00E95A04"/>
    <w:rsid w:val="00E96233"/>
    <w:rsid w:val="00E97577"/>
    <w:rsid w:val="00E9764A"/>
    <w:rsid w:val="00E97EC0"/>
    <w:rsid w:val="00E97F11"/>
    <w:rsid w:val="00EA035E"/>
    <w:rsid w:val="00EA141F"/>
    <w:rsid w:val="00EA1D58"/>
    <w:rsid w:val="00EA407E"/>
    <w:rsid w:val="00EA550D"/>
    <w:rsid w:val="00EA5876"/>
    <w:rsid w:val="00EA5FE8"/>
    <w:rsid w:val="00EA61E0"/>
    <w:rsid w:val="00EA6B07"/>
    <w:rsid w:val="00EA7175"/>
    <w:rsid w:val="00EA7183"/>
    <w:rsid w:val="00EB0272"/>
    <w:rsid w:val="00EB0F36"/>
    <w:rsid w:val="00EB1421"/>
    <w:rsid w:val="00EB1DB0"/>
    <w:rsid w:val="00EB1F0B"/>
    <w:rsid w:val="00EB203C"/>
    <w:rsid w:val="00EB393D"/>
    <w:rsid w:val="00EB3B1B"/>
    <w:rsid w:val="00EB4808"/>
    <w:rsid w:val="00EB4C4E"/>
    <w:rsid w:val="00EB53B9"/>
    <w:rsid w:val="00EB5788"/>
    <w:rsid w:val="00EB6247"/>
    <w:rsid w:val="00EB6969"/>
    <w:rsid w:val="00EB6EFA"/>
    <w:rsid w:val="00EB7DDB"/>
    <w:rsid w:val="00EC03E9"/>
    <w:rsid w:val="00EC07A5"/>
    <w:rsid w:val="00EC1E04"/>
    <w:rsid w:val="00EC3B53"/>
    <w:rsid w:val="00EC4233"/>
    <w:rsid w:val="00EC43E8"/>
    <w:rsid w:val="00EC5548"/>
    <w:rsid w:val="00EC5CA0"/>
    <w:rsid w:val="00EC611E"/>
    <w:rsid w:val="00EC633A"/>
    <w:rsid w:val="00EC69A6"/>
    <w:rsid w:val="00EC6EC3"/>
    <w:rsid w:val="00EC7B80"/>
    <w:rsid w:val="00ED0429"/>
    <w:rsid w:val="00ED0C19"/>
    <w:rsid w:val="00ED11B9"/>
    <w:rsid w:val="00ED1927"/>
    <w:rsid w:val="00ED1B10"/>
    <w:rsid w:val="00ED1D40"/>
    <w:rsid w:val="00ED204C"/>
    <w:rsid w:val="00ED28FC"/>
    <w:rsid w:val="00ED32DE"/>
    <w:rsid w:val="00ED35DD"/>
    <w:rsid w:val="00ED4359"/>
    <w:rsid w:val="00ED5646"/>
    <w:rsid w:val="00ED5B1D"/>
    <w:rsid w:val="00ED6B4B"/>
    <w:rsid w:val="00ED7C86"/>
    <w:rsid w:val="00EE056E"/>
    <w:rsid w:val="00EE0B14"/>
    <w:rsid w:val="00EE150B"/>
    <w:rsid w:val="00EE255B"/>
    <w:rsid w:val="00EE2B73"/>
    <w:rsid w:val="00EE2C39"/>
    <w:rsid w:val="00EE3187"/>
    <w:rsid w:val="00EE39BB"/>
    <w:rsid w:val="00EE3E07"/>
    <w:rsid w:val="00EE4A96"/>
    <w:rsid w:val="00EE5663"/>
    <w:rsid w:val="00EE666A"/>
    <w:rsid w:val="00EE7DE9"/>
    <w:rsid w:val="00EF03F2"/>
    <w:rsid w:val="00EF0BB9"/>
    <w:rsid w:val="00EF0C8A"/>
    <w:rsid w:val="00EF1E14"/>
    <w:rsid w:val="00EF22A6"/>
    <w:rsid w:val="00EF2E06"/>
    <w:rsid w:val="00EF2F76"/>
    <w:rsid w:val="00EF4D1B"/>
    <w:rsid w:val="00EF56CF"/>
    <w:rsid w:val="00EF5AC7"/>
    <w:rsid w:val="00F000FC"/>
    <w:rsid w:val="00F003BF"/>
    <w:rsid w:val="00F00B7F"/>
    <w:rsid w:val="00F0139F"/>
    <w:rsid w:val="00F018D9"/>
    <w:rsid w:val="00F01C37"/>
    <w:rsid w:val="00F03DB6"/>
    <w:rsid w:val="00F03E2F"/>
    <w:rsid w:val="00F0422E"/>
    <w:rsid w:val="00F046A1"/>
    <w:rsid w:val="00F048C5"/>
    <w:rsid w:val="00F04A6D"/>
    <w:rsid w:val="00F0532E"/>
    <w:rsid w:val="00F05A0A"/>
    <w:rsid w:val="00F05C1B"/>
    <w:rsid w:val="00F06DE0"/>
    <w:rsid w:val="00F07A10"/>
    <w:rsid w:val="00F102B0"/>
    <w:rsid w:val="00F109CD"/>
    <w:rsid w:val="00F10F1B"/>
    <w:rsid w:val="00F12390"/>
    <w:rsid w:val="00F12D08"/>
    <w:rsid w:val="00F13293"/>
    <w:rsid w:val="00F13C80"/>
    <w:rsid w:val="00F14B89"/>
    <w:rsid w:val="00F15B78"/>
    <w:rsid w:val="00F1614B"/>
    <w:rsid w:val="00F164CF"/>
    <w:rsid w:val="00F17BE0"/>
    <w:rsid w:val="00F17F1C"/>
    <w:rsid w:val="00F20CBF"/>
    <w:rsid w:val="00F21370"/>
    <w:rsid w:val="00F221C8"/>
    <w:rsid w:val="00F23333"/>
    <w:rsid w:val="00F2372A"/>
    <w:rsid w:val="00F2382C"/>
    <w:rsid w:val="00F23E9C"/>
    <w:rsid w:val="00F2475C"/>
    <w:rsid w:val="00F24C0E"/>
    <w:rsid w:val="00F24D01"/>
    <w:rsid w:val="00F25150"/>
    <w:rsid w:val="00F25537"/>
    <w:rsid w:val="00F25A80"/>
    <w:rsid w:val="00F2606D"/>
    <w:rsid w:val="00F27F09"/>
    <w:rsid w:val="00F3089E"/>
    <w:rsid w:val="00F30C5A"/>
    <w:rsid w:val="00F315EA"/>
    <w:rsid w:val="00F315FF"/>
    <w:rsid w:val="00F32D59"/>
    <w:rsid w:val="00F32F9A"/>
    <w:rsid w:val="00F34291"/>
    <w:rsid w:val="00F34A08"/>
    <w:rsid w:val="00F34A8D"/>
    <w:rsid w:val="00F355E9"/>
    <w:rsid w:val="00F365E4"/>
    <w:rsid w:val="00F36886"/>
    <w:rsid w:val="00F37033"/>
    <w:rsid w:val="00F40633"/>
    <w:rsid w:val="00F42EA1"/>
    <w:rsid w:val="00F431EC"/>
    <w:rsid w:val="00F4336F"/>
    <w:rsid w:val="00F452E8"/>
    <w:rsid w:val="00F45CF2"/>
    <w:rsid w:val="00F46A7F"/>
    <w:rsid w:val="00F4706A"/>
    <w:rsid w:val="00F47502"/>
    <w:rsid w:val="00F478C2"/>
    <w:rsid w:val="00F502CF"/>
    <w:rsid w:val="00F52D5B"/>
    <w:rsid w:val="00F544C5"/>
    <w:rsid w:val="00F549ED"/>
    <w:rsid w:val="00F54CA8"/>
    <w:rsid w:val="00F55E6B"/>
    <w:rsid w:val="00F56973"/>
    <w:rsid w:val="00F56E73"/>
    <w:rsid w:val="00F57C09"/>
    <w:rsid w:val="00F57CC9"/>
    <w:rsid w:val="00F60315"/>
    <w:rsid w:val="00F606EF"/>
    <w:rsid w:val="00F60F33"/>
    <w:rsid w:val="00F62319"/>
    <w:rsid w:val="00F6236D"/>
    <w:rsid w:val="00F624D0"/>
    <w:rsid w:val="00F634C1"/>
    <w:rsid w:val="00F634DC"/>
    <w:rsid w:val="00F653DF"/>
    <w:rsid w:val="00F654C0"/>
    <w:rsid w:val="00F712C3"/>
    <w:rsid w:val="00F726C6"/>
    <w:rsid w:val="00F72735"/>
    <w:rsid w:val="00F75039"/>
    <w:rsid w:val="00F75E31"/>
    <w:rsid w:val="00F763C8"/>
    <w:rsid w:val="00F763E8"/>
    <w:rsid w:val="00F7654B"/>
    <w:rsid w:val="00F774A0"/>
    <w:rsid w:val="00F81395"/>
    <w:rsid w:val="00F81D7E"/>
    <w:rsid w:val="00F82356"/>
    <w:rsid w:val="00F82B99"/>
    <w:rsid w:val="00F840B3"/>
    <w:rsid w:val="00F843BE"/>
    <w:rsid w:val="00F85594"/>
    <w:rsid w:val="00F85721"/>
    <w:rsid w:val="00F85A94"/>
    <w:rsid w:val="00F86064"/>
    <w:rsid w:val="00F87239"/>
    <w:rsid w:val="00F877A8"/>
    <w:rsid w:val="00F90B29"/>
    <w:rsid w:val="00F911C4"/>
    <w:rsid w:val="00F91443"/>
    <w:rsid w:val="00F91D3A"/>
    <w:rsid w:val="00F92206"/>
    <w:rsid w:val="00F92270"/>
    <w:rsid w:val="00F928D9"/>
    <w:rsid w:val="00F931C8"/>
    <w:rsid w:val="00F939E0"/>
    <w:rsid w:val="00F949FA"/>
    <w:rsid w:val="00F96120"/>
    <w:rsid w:val="00F96A78"/>
    <w:rsid w:val="00F96E52"/>
    <w:rsid w:val="00F975A7"/>
    <w:rsid w:val="00F97D10"/>
    <w:rsid w:val="00FA08FA"/>
    <w:rsid w:val="00FA0C75"/>
    <w:rsid w:val="00FA16B4"/>
    <w:rsid w:val="00FA2835"/>
    <w:rsid w:val="00FA476A"/>
    <w:rsid w:val="00FA5D06"/>
    <w:rsid w:val="00FA6CC1"/>
    <w:rsid w:val="00FB0093"/>
    <w:rsid w:val="00FB0C2C"/>
    <w:rsid w:val="00FB10AC"/>
    <w:rsid w:val="00FB12C8"/>
    <w:rsid w:val="00FB132A"/>
    <w:rsid w:val="00FB29C9"/>
    <w:rsid w:val="00FB3A6E"/>
    <w:rsid w:val="00FB3B68"/>
    <w:rsid w:val="00FB406F"/>
    <w:rsid w:val="00FB4B51"/>
    <w:rsid w:val="00FB50AB"/>
    <w:rsid w:val="00FB5ABD"/>
    <w:rsid w:val="00FB5CE7"/>
    <w:rsid w:val="00FB63C7"/>
    <w:rsid w:val="00FB6783"/>
    <w:rsid w:val="00FB6E22"/>
    <w:rsid w:val="00FB7A01"/>
    <w:rsid w:val="00FC0036"/>
    <w:rsid w:val="00FC014B"/>
    <w:rsid w:val="00FC1C26"/>
    <w:rsid w:val="00FC1CBF"/>
    <w:rsid w:val="00FC2E86"/>
    <w:rsid w:val="00FC3048"/>
    <w:rsid w:val="00FC305E"/>
    <w:rsid w:val="00FC3918"/>
    <w:rsid w:val="00FC43FA"/>
    <w:rsid w:val="00FC44C5"/>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31E"/>
    <w:rsid w:val="00FD4715"/>
    <w:rsid w:val="00FD4D0F"/>
    <w:rsid w:val="00FD4EA2"/>
    <w:rsid w:val="00FD518B"/>
    <w:rsid w:val="00FD5C2C"/>
    <w:rsid w:val="00FD5DBF"/>
    <w:rsid w:val="00FD6816"/>
    <w:rsid w:val="00FD6C5E"/>
    <w:rsid w:val="00FD6F36"/>
    <w:rsid w:val="00FD7EC2"/>
    <w:rsid w:val="00FD7FB3"/>
    <w:rsid w:val="00FE07B0"/>
    <w:rsid w:val="00FE0D16"/>
    <w:rsid w:val="00FE110B"/>
    <w:rsid w:val="00FE2607"/>
    <w:rsid w:val="00FE2877"/>
    <w:rsid w:val="00FE3781"/>
    <w:rsid w:val="00FE4698"/>
    <w:rsid w:val="00FE4CB1"/>
    <w:rsid w:val="00FE519F"/>
    <w:rsid w:val="00FE6769"/>
    <w:rsid w:val="00FE6B70"/>
    <w:rsid w:val="00FF051D"/>
    <w:rsid w:val="00FF13ED"/>
    <w:rsid w:val="00FF1989"/>
    <w:rsid w:val="00FF4CA8"/>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92162D8A-D8CB-4D09-8C44-B488DB77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1B36"/>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5B31D9B0-4F5C-4F20-A015-B80A9690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7282</Characters>
  <Application>Microsoft Office Word</Application>
  <DocSecurity>0</DocSecurity>
  <Lines>123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8281</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4</cp:revision>
  <cp:lastPrinted>2023-02-03T02:35:00Z</cp:lastPrinted>
  <dcterms:created xsi:type="dcterms:W3CDTF">2023-02-02T14:22:00Z</dcterms:created>
  <dcterms:modified xsi:type="dcterms:W3CDTF">2023-02-02T16:01:00Z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