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581997" w:rsidRDefault="002066CD" w:rsidP="00937E50">
      <w:pPr>
        <w:tabs>
          <w:tab w:val="left" w:pos="142"/>
        </w:tabs>
        <w:suppressAutoHyphens/>
        <w:wordWrap/>
        <w:autoSpaceDE/>
        <w:spacing w:line="276" w:lineRule="auto"/>
        <w:rPr>
          <w:rFonts w:eastAsia="Times New Roman" w:cs="Arial"/>
          <w:bCs/>
          <w:kern w:val="0"/>
          <w:szCs w:val="20"/>
          <w:u w:val="single"/>
          <w:lang w:val="en-GB" w:eastAsia="en-GB" w:bidi="en-GB"/>
        </w:rPr>
      </w:pPr>
      <w:r w:rsidRPr="00581997">
        <w:rPr>
          <w:rFonts w:eastAsia="Times New Roman" w:cs="Arial"/>
          <w:b/>
          <w:kern w:val="0"/>
          <w:szCs w:val="20"/>
          <w:u w:val="single"/>
          <w:lang w:val="es-ES" w:bidi="es-ES"/>
        </w:rPr>
        <w:t>Comunicado de prensa</w:t>
      </w:r>
    </w:p>
    <w:p w14:paraId="25011B28" w14:textId="77777777" w:rsidR="00640803" w:rsidRPr="00581997" w:rsidRDefault="00640803" w:rsidP="00937E50">
      <w:pPr>
        <w:tabs>
          <w:tab w:val="left" w:pos="142"/>
        </w:tabs>
        <w:suppressAutoHyphens/>
        <w:wordWrap/>
        <w:autoSpaceDE/>
        <w:spacing w:line="276" w:lineRule="auto"/>
        <w:rPr>
          <w:rFonts w:eastAsia="Times New Roman" w:cs="Arial"/>
          <w:bCs/>
          <w:kern w:val="0"/>
          <w:szCs w:val="20"/>
          <w:u w:val="single"/>
          <w:lang w:val="en-GB" w:eastAsia="en-GB" w:bidi="en-GB"/>
        </w:rPr>
      </w:pPr>
    </w:p>
    <w:p w14:paraId="65B852CC" w14:textId="60D9CB58" w:rsidR="00B61E6C" w:rsidRPr="00581997" w:rsidRDefault="00B61E6C" w:rsidP="00937E50">
      <w:pPr>
        <w:tabs>
          <w:tab w:val="left" w:pos="142"/>
        </w:tabs>
        <w:suppressAutoHyphens/>
        <w:wordWrap/>
        <w:autoSpaceDE/>
        <w:spacing w:line="276" w:lineRule="auto"/>
        <w:jc w:val="left"/>
        <w:rPr>
          <w:rFonts w:eastAsia="Times New Roman" w:cs="Arial"/>
          <w:b/>
          <w:kern w:val="0"/>
          <w:sz w:val="32"/>
          <w:szCs w:val="20"/>
          <w:lang w:val="en-GB" w:eastAsia="en-GB" w:bidi="en-GB"/>
        </w:rPr>
      </w:pPr>
      <w:proofErr w:type="spellStart"/>
      <w:r w:rsidRPr="00581997">
        <w:rPr>
          <w:rFonts w:eastAsia="Times New Roman" w:cs="Arial"/>
          <w:b/>
          <w:kern w:val="0"/>
          <w:sz w:val="32"/>
          <w:szCs w:val="20"/>
          <w:lang w:val="es-ES" w:bidi="es-ES"/>
        </w:rPr>
        <w:t>Hankook</w:t>
      </w:r>
      <w:proofErr w:type="spellEnd"/>
      <w:r w:rsidRPr="00581997">
        <w:rPr>
          <w:rFonts w:eastAsia="Times New Roman" w:cs="Arial"/>
          <w:b/>
          <w:kern w:val="0"/>
          <w:sz w:val="32"/>
          <w:szCs w:val="20"/>
          <w:lang w:val="es-ES" w:bidi="es-ES"/>
        </w:rPr>
        <w:t xml:space="preserve"> Tire anuncia sus resultados financieros del segundo trimestre de 2022</w:t>
      </w:r>
    </w:p>
    <w:p w14:paraId="2D150DF5" w14:textId="77777777" w:rsidR="00B61E6C" w:rsidRPr="00581997" w:rsidRDefault="00B61E6C" w:rsidP="00642194">
      <w:pPr>
        <w:suppressAutoHyphens/>
        <w:wordWrap/>
        <w:autoSpaceDE/>
        <w:spacing w:line="360" w:lineRule="auto"/>
        <w:rPr>
          <w:rFonts w:eastAsia="Times New Roman" w:cs="Arial"/>
          <w:b/>
          <w:color w:val="00000A"/>
          <w:kern w:val="0"/>
          <w:sz w:val="22"/>
          <w:szCs w:val="22"/>
          <w:lang w:val="en-GB" w:eastAsia="en-GB" w:bidi="en-GB"/>
        </w:rPr>
      </w:pPr>
    </w:p>
    <w:p w14:paraId="29156F6D" w14:textId="301A8DF7" w:rsidR="00936A2C" w:rsidRPr="00581997" w:rsidRDefault="00CA7A76" w:rsidP="00642194">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581997">
        <w:rPr>
          <w:rFonts w:eastAsia="Times New Roman" w:cs="Arial"/>
          <w:b/>
          <w:color w:val="00000A"/>
          <w:kern w:val="0"/>
          <w:sz w:val="22"/>
          <w:szCs w:val="22"/>
          <w:lang w:val="es-ES" w:bidi="es-ES"/>
        </w:rPr>
        <w:t xml:space="preserve">Las ventas globales alcanzaron 2.039,9 mil millones de </w:t>
      </w:r>
      <w:proofErr w:type="spellStart"/>
      <w:r w:rsidRPr="00581997">
        <w:rPr>
          <w:rFonts w:eastAsia="Times New Roman" w:cs="Arial"/>
          <w:b/>
          <w:color w:val="00000A"/>
          <w:kern w:val="0"/>
          <w:sz w:val="22"/>
          <w:szCs w:val="22"/>
          <w:lang w:val="es-ES" w:bidi="es-ES"/>
        </w:rPr>
        <w:t>wongs</w:t>
      </w:r>
      <w:proofErr w:type="spellEnd"/>
      <w:r w:rsidRPr="00581997">
        <w:rPr>
          <w:rFonts w:eastAsia="Times New Roman" w:cs="Arial"/>
          <w:b/>
          <w:color w:val="00000A"/>
          <w:kern w:val="0"/>
          <w:sz w:val="22"/>
          <w:szCs w:val="22"/>
          <w:lang w:val="es-ES" w:bidi="es-ES"/>
        </w:rPr>
        <w:t xml:space="preserve"> surcoreanos (unos 1.520,3 millones de euros), un aumento interanual del 12,9 %, mientras que el beneficio operativo disminuyó un 6,3 % hasta los 175,2 mil millones de </w:t>
      </w:r>
      <w:proofErr w:type="spellStart"/>
      <w:r w:rsidRPr="00581997">
        <w:rPr>
          <w:rFonts w:eastAsia="Times New Roman" w:cs="Arial"/>
          <w:b/>
          <w:color w:val="00000A"/>
          <w:kern w:val="0"/>
          <w:sz w:val="22"/>
          <w:szCs w:val="22"/>
          <w:lang w:val="es-ES" w:bidi="es-ES"/>
        </w:rPr>
        <w:t>wongs</w:t>
      </w:r>
      <w:proofErr w:type="spellEnd"/>
      <w:r w:rsidRPr="00581997">
        <w:rPr>
          <w:rFonts w:eastAsia="Times New Roman" w:cs="Arial"/>
          <w:b/>
          <w:color w:val="00000A"/>
          <w:kern w:val="0"/>
          <w:sz w:val="22"/>
          <w:szCs w:val="22"/>
          <w:lang w:val="es-ES" w:bidi="es-ES"/>
        </w:rPr>
        <w:t xml:space="preserve"> (130,5 millones de euros)</w:t>
      </w:r>
    </w:p>
    <w:p w14:paraId="24BA7A20" w14:textId="6A39725D" w:rsidR="00B769D7" w:rsidRPr="00581997" w:rsidRDefault="00B769D7" w:rsidP="00642194">
      <w:pPr>
        <w:pStyle w:val="Listenabsatz"/>
        <w:numPr>
          <w:ilvl w:val="0"/>
          <w:numId w:val="6"/>
        </w:numPr>
        <w:spacing w:line="360" w:lineRule="auto"/>
        <w:rPr>
          <w:rFonts w:eastAsia="Times New Roman" w:cs="Arial"/>
          <w:b/>
          <w:color w:val="00000A"/>
          <w:kern w:val="0"/>
          <w:sz w:val="22"/>
          <w:szCs w:val="22"/>
          <w:lang w:val="en-GB" w:eastAsia="en-GB" w:bidi="en-GB"/>
        </w:rPr>
      </w:pPr>
      <w:r w:rsidRPr="00581997">
        <w:rPr>
          <w:rFonts w:eastAsia="Times New Roman" w:cs="Arial"/>
          <w:b/>
          <w:color w:val="00000A"/>
          <w:kern w:val="0"/>
          <w:sz w:val="22"/>
          <w:szCs w:val="22"/>
          <w:lang w:val="es-ES" w:bidi="es-ES"/>
        </w:rPr>
        <w:t xml:space="preserve">Persiste la incertidumbre del mercado, incluidos los altos precios del petróleo y la inflación </w:t>
      </w:r>
    </w:p>
    <w:p w14:paraId="194880B3" w14:textId="79B91909" w:rsidR="0011757F" w:rsidRPr="00581997" w:rsidRDefault="00181376" w:rsidP="00642194">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581997">
        <w:rPr>
          <w:rFonts w:eastAsia="Times New Roman" w:cs="Arial"/>
          <w:b/>
          <w:color w:val="00000A"/>
          <w:kern w:val="0"/>
          <w:sz w:val="22"/>
          <w:szCs w:val="22"/>
          <w:lang w:val="es-ES" w:bidi="es-ES"/>
        </w:rPr>
        <w:t>Aumento de 1,1 puntos porcentuales (</w:t>
      </w:r>
      <w:proofErr w:type="spellStart"/>
      <w:r w:rsidRPr="00581997">
        <w:rPr>
          <w:rFonts w:eastAsia="Times New Roman" w:cs="Arial"/>
          <w:b/>
          <w:color w:val="00000A"/>
          <w:kern w:val="0"/>
          <w:sz w:val="22"/>
          <w:szCs w:val="22"/>
          <w:lang w:val="es-ES" w:bidi="es-ES"/>
        </w:rPr>
        <w:t>pp</w:t>
      </w:r>
      <w:proofErr w:type="spellEnd"/>
      <w:r w:rsidRPr="00581997">
        <w:rPr>
          <w:rFonts w:eastAsia="Times New Roman" w:cs="Arial"/>
          <w:b/>
          <w:color w:val="00000A"/>
          <w:kern w:val="0"/>
          <w:sz w:val="22"/>
          <w:szCs w:val="22"/>
          <w:lang w:val="es-ES" w:bidi="es-ES"/>
        </w:rPr>
        <w:t>) en las ventas interanuales de neumáticos de gran diámetro como proporción de las ventas totales de neumáticos de turismo</w:t>
      </w:r>
    </w:p>
    <w:p w14:paraId="52AF32F6" w14:textId="29050479" w:rsidR="00C01671" w:rsidRPr="00581997" w:rsidRDefault="00C01671" w:rsidP="00642194">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581997">
        <w:rPr>
          <w:rFonts w:eastAsia="Times New Roman" w:cs="Arial"/>
          <w:b/>
          <w:color w:val="00000A"/>
          <w:kern w:val="0"/>
          <w:sz w:val="22"/>
          <w:szCs w:val="22"/>
          <w:lang w:val="es-ES" w:bidi="es-ES"/>
        </w:rPr>
        <w:t>Crecimiento de la oferta de neumáticos de equipo original para vehículos eléctricos</w:t>
      </w:r>
    </w:p>
    <w:p w14:paraId="257B4AE9" w14:textId="717C07C6" w:rsidR="00A30B4C" w:rsidRPr="00581997" w:rsidRDefault="00A30B4C" w:rsidP="00642194">
      <w:pPr>
        <w:pStyle w:val="Listenabsatz"/>
        <w:numPr>
          <w:ilvl w:val="0"/>
          <w:numId w:val="6"/>
        </w:numPr>
        <w:spacing w:line="360" w:lineRule="auto"/>
        <w:rPr>
          <w:rFonts w:eastAsia="Times New Roman" w:cs="Arial"/>
          <w:b/>
          <w:color w:val="00000A"/>
          <w:kern w:val="0"/>
          <w:sz w:val="22"/>
          <w:szCs w:val="22"/>
          <w:lang w:val="en-GB" w:eastAsia="en-GB" w:bidi="en-GB"/>
        </w:rPr>
      </w:pPr>
      <w:r w:rsidRPr="00581997">
        <w:rPr>
          <w:rFonts w:eastAsia="Times New Roman" w:cs="Arial"/>
          <w:b/>
          <w:color w:val="00000A"/>
          <w:kern w:val="0"/>
          <w:sz w:val="22"/>
          <w:szCs w:val="22"/>
          <w:lang w:val="es-ES" w:bidi="es-ES"/>
        </w:rPr>
        <w:t xml:space="preserve">La espectacular inauguración de </w:t>
      </w:r>
      <w:proofErr w:type="spellStart"/>
      <w:r w:rsidRPr="00581997">
        <w:rPr>
          <w:rFonts w:eastAsia="Times New Roman" w:cs="Arial"/>
          <w:b/>
          <w:color w:val="00000A"/>
          <w:kern w:val="0"/>
          <w:sz w:val="22"/>
          <w:szCs w:val="22"/>
          <w:lang w:val="es-ES" w:bidi="es-ES"/>
        </w:rPr>
        <w:t>Hankook</w:t>
      </w:r>
      <w:proofErr w:type="spellEnd"/>
      <w:r w:rsidRPr="00581997">
        <w:rPr>
          <w:rFonts w:eastAsia="Times New Roman" w:cs="Arial"/>
          <w:b/>
          <w:color w:val="00000A"/>
          <w:kern w:val="0"/>
          <w:sz w:val="22"/>
          <w:szCs w:val="22"/>
          <w:lang w:val="es-ES" w:bidi="es-ES"/>
        </w:rPr>
        <w:t xml:space="preserve"> </w:t>
      </w:r>
      <w:proofErr w:type="spellStart"/>
      <w:r w:rsidRPr="00581997">
        <w:rPr>
          <w:rFonts w:eastAsia="Times New Roman" w:cs="Arial"/>
          <w:b/>
          <w:color w:val="00000A"/>
          <w:kern w:val="0"/>
          <w:sz w:val="22"/>
          <w:szCs w:val="22"/>
          <w:lang w:val="es-ES" w:bidi="es-ES"/>
        </w:rPr>
        <w:t>Technoring</w:t>
      </w:r>
      <w:proofErr w:type="spellEnd"/>
      <w:r w:rsidRPr="00581997">
        <w:rPr>
          <w:rFonts w:eastAsia="Times New Roman" w:cs="Arial"/>
          <w:b/>
          <w:color w:val="00000A"/>
          <w:kern w:val="0"/>
          <w:sz w:val="22"/>
          <w:szCs w:val="22"/>
          <w:lang w:val="es-ES" w:bidi="es-ES"/>
        </w:rPr>
        <w:t xml:space="preserve">, el nuevo campo vanguardista de pruebas de la </w:t>
      </w:r>
      <w:proofErr w:type="gramStart"/>
      <w:r w:rsidRPr="00581997">
        <w:rPr>
          <w:rFonts w:eastAsia="Times New Roman" w:cs="Arial"/>
          <w:b/>
          <w:color w:val="00000A"/>
          <w:kern w:val="0"/>
          <w:sz w:val="22"/>
          <w:szCs w:val="22"/>
          <w:lang w:val="es-ES" w:bidi="es-ES"/>
        </w:rPr>
        <w:t>empresa,</w:t>
      </w:r>
      <w:proofErr w:type="gramEnd"/>
      <w:r w:rsidRPr="00581997">
        <w:rPr>
          <w:rFonts w:eastAsia="Times New Roman" w:cs="Arial"/>
          <w:b/>
          <w:color w:val="00000A"/>
          <w:kern w:val="0"/>
          <w:sz w:val="22"/>
          <w:szCs w:val="22"/>
          <w:lang w:val="es-ES" w:bidi="es-ES"/>
        </w:rPr>
        <w:t xml:space="preserve"> genera impulso para el futuro liderazgo de la industria </w:t>
      </w:r>
    </w:p>
    <w:p w14:paraId="32B83E3C" w14:textId="05F599C0" w:rsidR="00B61E6C" w:rsidRPr="00581997" w:rsidRDefault="00B61E6C" w:rsidP="00642194">
      <w:pPr>
        <w:wordWrap/>
        <w:spacing w:line="276" w:lineRule="auto"/>
        <w:contextualSpacing/>
        <w:rPr>
          <w:rFonts w:cs="Arial"/>
          <w:b/>
          <w:szCs w:val="20"/>
          <w:lang w:val="en-GB"/>
        </w:rPr>
      </w:pPr>
    </w:p>
    <w:p w14:paraId="4A4D694F" w14:textId="18F166D6" w:rsidR="00B61E6C" w:rsidRPr="00581997" w:rsidRDefault="00AB644E" w:rsidP="00937E50">
      <w:pPr>
        <w:wordWrap/>
        <w:spacing w:line="276" w:lineRule="auto"/>
        <w:contextualSpacing/>
        <w:rPr>
          <w:rFonts w:eastAsia="Times New Roman" w:cs="Arial"/>
          <w:color w:val="00000A"/>
          <w:kern w:val="0"/>
          <w:szCs w:val="20"/>
          <w:lang w:val="en-GB" w:eastAsia="en-GB" w:bidi="en-GB"/>
        </w:rPr>
      </w:pPr>
      <w:r w:rsidRPr="00581997">
        <w:rPr>
          <w:rFonts w:cs="Arial"/>
          <w:b/>
          <w:szCs w:val="20"/>
          <w:lang w:val="es-ES" w:bidi="es-ES"/>
        </w:rPr>
        <w:t xml:space="preserve">Seúl, Corea / </w:t>
      </w:r>
      <w:proofErr w:type="spellStart"/>
      <w:r w:rsidRPr="00581997">
        <w:rPr>
          <w:rFonts w:cs="Arial"/>
          <w:b/>
          <w:szCs w:val="20"/>
          <w:lang w:val="es-ES" w:bidi="es-ES"/>
        </w:rPr>
        <w:t>Neu-Isenburg</w:t>
      </w:r>
      <w:proofErr w:type="spellEnd"/>
      <w:r w:rsidRPr="00581997">
        <w:rPr>
          <w:rFonts w:cs="Arial"/>
          <w:b/>
          <w:szCs w:val="20"/>
          <w:lang w:val="es-ES" w:bidi="es-ES"/>
        </w:rPr>
        <w:t xml:space="preserve">, Alemania, </w:t>
      </w:r>
      <w:r w:rsidR="005054ED">
        <w:rPr>
          <w:rFonts w:cs="Arial"/>
          <w:b/>
          <w:szCs w:val="20"/>
          <w:lang w:val="es-ES" w:bidi="es-ES"/>
        </w:rPr>
        <w:t>8</w:t>
      </w:r>
      <w:r w:rsidRPr="00581997">
        <w:rPr>
          <w:rFonts w:cs="Arial"/>
          <w:b/>
          <w:szCs w:val="20"/>
          <w:lang w:val="es-ES" w:bidi="es-ES"/>
        </w:rPr>
        <w:t xml:space="preserve"> de agosto de 2022 </w:t>
      </w:r>
      <w:proofErr w:type="gramStart"/>
      <w:r w:rsidRPr="00581997">
        <w:rPr>
          <w:rFonts w:cs="Arial"/>
          <w:b/>
          <w:szCs w:val="20"/>
          <w:lang w:val="es-ES" w:bidi="es-ES"/>
        </w:rPr>
        <w:t xml:space="preserve">– </w:t>
      </w:r>
      <w:r w:rsidR="00B61E6C" w:rsidRPr="00581997">
        <w:rPr>
          <w:rFonts w:eastAsia="Times New Roman" w:cs="Arial"/>
          <w:color w:val="00000A"/>
          <w:kern w:val="0"/>
          <w:szCs w:val="20"/>
          <w:lang w:val="es-ES" w:bidi="es-ES"/>
        </w:rPr>
        <w:t xml:space="preserve"> </w:t>
      </w:r>
      <w:proofErr w:type="spellStart"/>
      <w:r w:rsidR="00B61E6C" w:rsidRPr="00581997">
        <w:rPr>
          <w:rFonts w:eastAsia="Times New Roman" w:cs="Arial"/>
          <w:color w:val="00000A"/>
          <w:kern w:val="0"/>
          <w:szCs w:val="20"/>
          <w:lang w:val="es-ES" w:bidi="es-ES"/>
        </w:rPr>
        <w:t>Hankook</w:t>
      </w:r>
      <w:proofErr w:type="spellEnd"/>
      <w:proofErr w:type="gramEnd"/>
      <w:r w:rsidR="00B61E6C" w:rsidRPr="00581997">
        <w:rPr>
          <w:rFonts w:eastAsia="Times New Roman" w:cs="Arial"/>
          <w:color w:val="00000A"/>
          <w:kern w:val="0"/>
          <w:szCs w:val="20"/>
          <w:lang w:val="es-ES" w:bidi="es-ES"/>
        </w:rPr>
        <w:t xml:space="preserve"> </w:t>
      </w:r>
      <w:r w:rsidR="00B61E6C" w:rsidRPr="00581997">
        <w:rPr>
          <w:rFonts w:cs="Arial"/>
          <w:szCs w:val="20"/>
          <w:lang w:val="es-ES" w:bidi="es-ES"/>
        </w:rPr>
        <w:t>Tire</w:t>
      </w:r>
      <w:r w:rsidR="00B61E6C" w:rsidRPr="00581997">
        <w:rPr>
          <w:rFonts w:eastAsia="Times New Roman" w:cs="Arial"/>
          <w:color w:val="00000A"/>
          <w:kern w:val="0"/>
          <w:szCs w:val="20"/>
          <w:lang w:val="es-ES" w:bidi="es-ES"/>
        </w:rPr>
        <w:t xml:space="preserve"> anunció los resultados financieros del segundo trimestre de 2022 con ventas globales consolidadas de 2.039,9 mil millones de </w:t>
      </w:r>
      <w:proofErr w:type="spellStart"/>
      <w:r w:rsidR="00B61E6C" w:rsidRPr="00581997">
        <w:rPr>
          <w:rFonts w:eastAsia="Times New Roman" w:cs="Arial"/>
          <w:color w:val="00000A"/>
          <w:kern w:val="0"/>
          <w:szCs w:val="20"/>
          <w:lang w:val="es-ES" w:bidi="es-ES"/>
        </w:rPr>
        <w:t>wongs</w:t>
      </w:r>
      <w:proofErr w:type="spellEnd"/>
      <w:r w:rsidR="00B61E6C" w:rsidRPr="00581997">
        <w:rPr>
          <w:rFonts w:eastAsia="Times New Roman" w:cs="Arial"/>
          <w:color w:val="00000A"/>
          <w:kern w:val="0"/>
          <w:szCs w:val="20"/>
          <w:lang w:val="es-ES" w:bidi="es-ES"/>
        </w:rPr>
        <w:t xml:space="preserve"> surcoreanos (1.520,3 millones de euros) y un beneficio operativo de 175,2 mil millones de </w:t>
      </w:r>
      <w:proofErr w:type="spellStart"/>
      <w:r w:rsidR="00B61E6C" w:rsidRPr="00581997">
        <w:rPr>
          <w:rFonts w:eastAsia="Times New Roman" w:cs="Arial"/>
          <w:color w:val="00000A"/>
          <w:kern w:val="0"/>
          <w:szCs w:val="20"/>
          <w:lang w:val="es-ES" w:bidi="es-ES"/>
        </w:rPr>
        <w:t>wongs</w:t>
      </w:r>
      <w:proofErr w:type="spellEnd"/>
      <w:r w:rsidR="00B61E6C" w:rsidRPr="00581997">
        <w:rPr>
          <w:rFonts w:eastAsia="Times New Roman" w:cs="Arial"/>
          <w:color w:val="00000A"/>
          <w:kern w:val="0"/>
          <w:szCs w:val="20"/>
          <w:lang w:val="es-ES" w:bidi="es-ES"/>
        </w:rPr>
        <w:t xml:space="preserve"> (130,5 millones de euros).</w:t>
      </w:r>
    </w:p>
    <w:p w14:paraId="16CDDC0F" w14:textId="77777777" w:rsidR="00B61E6C" w:rsidRPr="00581997" w:rsidRDefault="00B61E6C" w:rsidP="00937E50">
      <w:pPr>
        <w:wordWrap/>
        <w:spacing w:line="276" w:lineRule="auto"/>
        <w:contextualSpacing/>
        <w:rPr>
          <w:rFonts w:eastAsia="Times New Roman" w:cs="Arial"/>
          <w:color w:val="00000A"/>
          <w:kern w:val="0"/>
          <w:szCs w:val="20"/>
          <w:lang w:val="en-GB" w:eastAsia="en-GB" w:bidi="en-GB"/>
        </w:rPr>
      </w:pPr>
    </w:p>
    <w:p w14:paraId="3609BB64" w14:textId="172CF259" w:rsidR="00C37A00" w:rsidRPr="00581997" w:rsidRDefault="00C37A00" w:rsidP="00C37A00">
      <w:pPr>
        <w:wordWrap/>
        <w:spacing w:line="276" w:lineRule="auto"/>
        <w:contextualSpacing/>
        <w:rPr>
          <w:rFonts w:eastAsia="Hankook Regular" w:cs="Arial"/>
          <w:szCs w:val="20"/>
          <w:lang w:val="en-GB"/>
        </w:rPr>
      </w:pPr>
      <w:r w:rsidRPr="00581997">
        <w:rPr>
          <w:rFonts w:eastAsia="Hankook Regular" w:cs="Arial"/>
          <w:szCs w:val="20"/>
          <w:lang w:val="es-ES" w:bidi="es-ES"/>
        </w:rPr>
        <w:t xml:space="preserve">Durante el segundo trimestre de 2022,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registró un crecimiento interanual del 12,9 % y del 13,9 % con respecto al trimestre anterior (</w:t>
      </w:r>
      <w:proofErr w:type="spellStart"/>
      <w:r w:rsidRPr="00581997">
        <w:rPr>
          <w:rFonts w:eastAsia="Hankook Regular" w:cs="Arial"/>
          <w:szCs w:val="20"/>
          <w:lang w:val="es-ES" w:bidi="es-ES"/>
        </w:rPr>
        <w:t>intertrimestral</w:t>
      </w:r>
      <w:proofErr w:type="spellEnd"/>
      <w:r w:rsidRPr="00581997">
        <w:rPr>
          <w:rFonts w:eastAsia="Hankook Regular" w:cs="Arial"/>
          <w:szCs w:val="20"/>
          <w:lang w:val="es-ES" w:bidi="es-ES"/>
        </w:rPr>
        <w:t>) en ventas agregadas. Y ello a pesar de los desafíos externos que incluyen las interrupciones de la cadena de suministro global y el aumento de costes de las materias primas. El beneficio operativo se redujo en un 6,3 % en contraste con el año anterior, pero aumentó un 39,0 % en comparación con el trimestre anterior. Este logro se vio respaldado por un mayor volumen de ventas atribuible a productos de alto valor añadido, así como a estrategias efectivas en materia de precios.</w:t>
      </w:r>
    </w:p>
    <w:p w14:paraId="2E66BA87" w14:textId="77777777" w:rsidR="00C37A00" w:rsidRPr="00581997" w:rsidRDefault="00C37A00" w:rsidP="00C37A00">
      <w:pPr>
        <w:wordWrap/>
        <w:spacing w:line="276" w:lineRule="auto"/>
        <w:contextualSpacing/>
        <w:rPr>
          <w:rFonts w:eastAsia="Hankook Regular" w:cs="Arial"/>
          <w:szCs w:val="20"/>
          <w:lang w:val="en-GB"/>
        </w:rPr>
      </w:pPr>
    </w:p>
    <w:p w14:paraId="360EA6A8" w14:textId="40EDD23B" w:rsidR="00C37A00" w:rsidRPr="00581997" w:rsidRDefault="00C37A00" w:rsidP="00913AB1">
      <w:pPr>
        <w:wordWrap/>
        <w:spacing w:line="276" w:lineRule="auto"/>
        <w:contextualSpacing/>
        <w:rPr>
          <w:rFonts w:eastAsia="Hankook Regular" w:cs="Arial"/>
          <w:szCs w:val="20"/>
          <w:lang w:val="en-GB"/>
        </w:rPr>
      </w:pPr>
      <w:r w:rsidRPr="00581997">
        <w:rPr>
          <w:rFonts w:eastAsia="Hankook Regular" w:cs="Arial"/>
          <w:szCs w:val="20"/>
          <w:lang w:val="es-ES" w:bidi="es-ES"/>
        </w:rPr>
        <w:t xml:space="preserve">Las ventas de neumáticos de gran diámetro (18 pulgadas o más) para vehículos de pasajeros siguieron siendo un motor clave del crecimiento. Ello supuso el 39,1 % de las ventas totales de neumáticos para turismos de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un aumento de 1,1 puntos porcentuales. El mercado chino fue el que más contribuyó con ventas de neumáticos de gran diámetro para turismos que crecieron 11,5 </w:t>
      </w:r>
      <w:proofErr w:type="spellStart"/>
      <w:r w:rsidRPr="00581997">
        <w:rPr>
          <w:rFonts w:eastAsia="Hankook Regular" w:cs="Arial"/>
          <w:szCs w:val="20"/>
          <w:lang w:val="es-ES" w:bidi="es-ES"/>
        </w:rPr>
        <w:t>pp</w:t>
      </w:r>
      <w:proofErr w:type="spellEnd"/>
      <w:r w:rsidRPr="00581997">
        <w:rPr>
          <w:rFonts w:eastAsia="Hankook Regular" w:cs="Arial"/>
          <w:szCs w:val="20"/>
          <w:lang w:val="es-ES" w:bidi="es-ES"/>
        </w:rPr>
        <w:t xml:space="preserve"> interanuales hasta alcanzar el 51,8 % de las ventas totales. A ello le siguió el mercado coreano, que experimentó un aumento interanual de 3,4 </w:t>
      </w:r>
      <w:proofErr w:type="spellStart"/>
      <w:r w:rsidRPr="00581997">
        <w:rPr>
          <w:rFonts w:eastAsia="Hankook Regular" w:cs="Arial"/>
          <w:szCs w:val="20"/>
          <w:lang w:val="es-ES" w:bidi="es-ES"/>
        </w:rPr>
        <w:t>pp</w:t>
      </w:r>
      <w:proofErr w:type="spellEnd"/>
      <w:r w:rsidRPr="00581997">
        <w:rPr>
          <w:rFonts w:eastAsia="Hankook Regular" w:cs="Arial"/>
          <w:szCs w:val="20"/>
          <w:lang w:val="es-ES" w:bidi="es-ES"/>
        </w:rPr>
        <w:t xml:space="preserve"> hasta llegar a un máximo histórico del 50,5 %. El mercado europeo registró un incremento interanual de 0,5 pp. El crecimiento adicional en los ingresos consolidados también provino de las sólidas ventas en el mercado norteamericano, tanto de equipo original como de neumáticos de reposición. </w:t>
      </w:r>
    </w:p>
    <w:p w14:paraId="6B1C5E29" w14:textId="77777777" w:rsidR="00C37A00" w:rsidRPr="00581997" w:rsidRDefault="00C37A00" w:rsidP="00C37A00">
      <w:pPr>
        <w:wordWrap/>
        <w:spacing w:line="276" w:lineRule="auto"/>
        <w:contextualSpacing/>
        <w:rPr>
          <w:rFonts w:eastAsia="Hankook Regular" w:cs="Arial"/>
          <w:szCs w:val="20"/>
          <w:lang w:val="en-GB"/>
        </w:rPr>
      </w:pPr>
    </w:p>
    <w:p w14:paraId="3A5530A6" w14:textId="5734E2E5" w:rsidR="00C37A00" w:rsidRPr="00581997" w:rsidRDefault="00C37A00" w:rsidP="00C37A00">
      <w:pPr>
        <w:wordWrap/>
        <w:spacing w:line="276" w:lineRule="auto"/>
        <w:contextualSpacing/>
        <w:rPr>
          <w:rFonts w:eastAsia="Hankook Regular" w:cs="Arial"/>
          <w:szCs w:val="20"/>
          <w:lang w:val="en-GB"/>
        </w:rPr>
      </w:pPr>
      <w:r w:rsidRPr="00581997">
        <w:rPr>
          <w:rFonts w:eastAsia="Hankook Regular" w:cs="Arial"/>
          <w:szCs w:val="20"/>
          <w:lang w:val="es-ES" w:bidi="es-ES"/>
        </w:rPr>
        <w:t>Con todo, los volúmenes de ventas y ganancias operativas del segundo trimestre registraron un descenso respecto al mismo período del año pasado debido al impacto en el mercado del conflicto entre Rusia y Ucrania, al confinamiento en China y a las tasas de inflación históricamente altas.</w:t>
      </w:r>
    </w:p>
    <w:p w14:paraId="71381D8E" w14:textId="77777777" w:rsidR="00C37A00" w:rsidRPr="00581997" w:rsidRDefault="00C37A00" w:rsidP="00C37A00">
      <w:pPr>
        <w:wordWrap/>
        <w:spacing w:line="276" w:lineRule="auto"/>
        <w:contextualSpacing/>
        <w:rPr>
          <w:rFonts w:eastAsia="Hankook Regular" w:cs="Arial"/>
          <w:szCs w:val="20"/>
          <w:lang w:val="en-GB"/>
        </w:rPr>
      </w:pPr>
    </w:p>
    <w:p w14:paraId="1E5C4549" w14:textId="77777777" w:rsidR="00AD1F8C" w:rsidRPr="00581997" w:rsidRDefault="00C37A00" w:rsidP="00C37A00">
      <w:pPr>
        <w:wordWrap/>
        <w:spacing w:line="276" w:lineRule="auto"/>
        <w:contextualSpacing/>
        <w:rPr>
          <w:rFonts w:eastAsia="Hankook Regular" w:cs="Arial"/>
          <w:szCs w:val="20"/>
          <w:lang w:val="en-GB"/>
        </w:rPr>
      </w:pPr>
      <w:r w:rsidRPr="00581997">
        <w:rPr>
          <w:rFonts w:eastAsia="Hankook Regular" w:cs="Arial"/>
          <w:szCs w:val="20"/>
          <w:lang w:val="es-ES" w:bidi="es-ES"/>
        </w:rPr>
        <w:t xml:space="preserve">Además del rendimiento comercial estabilizado, el segundo trimestre también vio cómo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ganaba un impulso significativo en sus esfuerzos por asegurar el liderazgo futuro en la industria. En mayo,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inauguró el campo de pruebas más grande de Asia,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w:t>
      </w:r>
      <w:proofErr w:type="spellStart"/>
      <w:r w:rsidRPr="00581997">
        <w:rPr>
          <w:rFonts w:eastAsia="Hankook Regular" w:cs="Arial"/>
          <w:szCs w:val="20"/>
          <w:lang w:val="es-ES" w:bidi="es-ES"/>
        </w:rPr>
        <w:t>Technoring</w:t>
      </w:r>
      <w:proofErr w:type="spellEnd"/>
      <w:r w:rsidRPr="00581997">
        <w:rPr>
          <w:rFonts w:eastAsia="Hankook Regular" w:cs="Arial"/>
          <w:szCs w:val="20"/>
          <w:lang w:val="es-ES" w:bidi="es-ES"/>
        </w:rPr>
        <w:t xml:space="preserve">», que permite a la empresa dar otro salto como líder en innovación tecnológica. </w:t>
      </w:r>
    </w:p>
    <w:p w14:paraId="67F94E4E" w14:textId="77777777" w:rsidR="00AD1F8C" w:rsidRPr="00581997" w:rsidRDefault="00AD1F8C" w:rsidP="00C37A00">
      <w:pPr>
        <w:wordWrap/>
        <w:spacing w:line="276" w:lineRule="auto"/>
        <w:contextualSpacing/>
        <w:rPr>
          <w:rFonts w:eastAsia="Hankook Regular" w:cs="Arial"/>
          <w:szCs w:val="20"/>
          <w:lang w:val="en-GB"/>
        </w:rPr>
      </w:pPr>
    </w:p>
    <w:p w14:paraId="10D2B4D8" w14:textId="54DAC661" w:rsidR="00C37A00" w:rsidRPr="00581997" w:rsidRDefault="00C37A00" w:rsidP="00C37A00">
      <w:pPr>
        <w:wordWrap/>
        <w:spacing w:line="276" w:lineRule="auto"/>
        <w:contextualSpacing/>
        <w:rPr>
          <w:rFonts w:eastAsia="Hankook Regular" w:cs="Arial"/>
          <w:szCs w:val="20"/>
          <w:lang w:val="en-GB"/>
        </w:rPr>
      </w:pPr>
      <w:r w:rsidRPr="00581997">
        <w:rPr>
          <w:rFonts w:eastAsia="Hankook Regular" w:cs="Arial"/>
          <w:szCs w:val="20"/>
          <w:lang w:val="es-ES" w:bidi="es-ES"/>
        </w:rPr>
        <w:t xml:space="preserve">La pista de pruebas proporciona condiciones de ensayo rigurosas para los productos más avanzados de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incluidos los neumáticos para vehículos eléctricos (EV) y superdeportivos. Se espera que esta instalación desempeñe un papel básico en el cumplimiento de los estrictos requisitos de los fabricantes de automóviles, así como impulsando la era de los vehículos eléctricos.</w:t>
      </w:r>
    </w:p>
    <w:p w14:paraId="7E707771" w14:textId="77777777" w:rsidR="00C37A00" w:rsidRPr="00581997" w:rsidRDefault="00C37A00" w:rsidP="00C37A00">
      <w:pPr>
        <w:wordWrap/>
        <w:spacing w:line="276" w:lineRule="auto"/>
        <w:contextualSpacing/>
        <w:rPr>
          <w:rFonts w:eastAsia="Hankook Regular" w:cs="Arial"/>
          <w:szCs w:val="20"/>
          <w:lang w:val="en-GB"/>
        </w:rPr>
      </w:pPr>
    </w:p>
    <w:p w14:paraId="3BA31400" w14:textId="2F0B6954" w:rsidR="00C37A00" w:rsidRPr="00581997" w:rsidRDefault="006D7140" w:rsidP="00C37A00">
      <w:pPr>
        <w:wordWrap/>
        <w:spacing w:line="276" w:lineRule="auto"/>
        <w:contextualSpacing/>
        <w:rPr>
          <w:rFonts w:eastAsia="Hankook Regular" w:cs="Arial"/>
          <w:szCs w:val="20"/>
          <w:lang w:val="en-GB"/>
        </w:rPr>
      </w:pPr>
      <w:r w:rsidRPr="00581997">
        <w:rPr>
          <w:rFonts w:eastAsia="Hankook Regular" w:cs="Arial"/>
          <w:szCs w:val="20"/>
          <w:lang w:val="es-ES" w:bidi="es-ES"/>
        </w:rPr>
        <w:t xml:space="preserve">En Europa, en el mismo mes,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presentó su primera familia de neumáticos diseñados específicamente para vehículos eléctricos. La gama </w:t>
      </w:r>
      <w:proofErr w:type="spellStart"/>
      <w:r w:rsidRPr="00581997">
        <w:rPr>
          <w:rFonts w:eastAsia="Hankook Regular" w:cs="Arial"/>
          <w:szCs w:val="20"/>
          <w:lang w:val="es-ES" w:bidi="es-ES"/>
        </w:rPr>
        <w:t>iON</w:t>
      </w:r>
      <w:proofErr w:type="spellEnd"/>
      <w:r w:rsidRPr="00581997">
        <w:rPr>
          <w:rFonts w:eastAsia="Hankook Regular" w:cs="Arial"/>
          <w:szCs w:val="20"/>
          <w:lang w:val="es-ES" w:bidi="es-ES"/>
        </w:rPr>
        <w:t xml:space="preserve"> (pronunciado /</w:t>
      </w:r>
      <w:proofErr w:type="spellStart"/>
      <w:r w:rsidRPr="00581997">
        <w:rPr>
          <w:rFonts w:eastAsia="Hankook Regular" w:cs="Arial"/>
          <w:szCs w:val="20"/>
          <w:lang w:val="es-ES" w:bidi="es-ES"/>
        </w:rPr>
        <w:t>ai'on</w:t>
      </w:r>
      <w:proofErr w:type="spellEnd"/>
      <w:r w:rsidRPr="00581997">
        <w:rPr>
          <w:rFonts w:eastAsia="Hankook Regular" w:cs="Arial"/>
          <w:szCs w:val="20"/>
          <w:lang w:val="es-ES" w:bidi="es-ES"/>
        </w:rPr>
        <w:t xml:space="preserve">/), disponible en bandas de rodadura para verano, invierno y </w:t>
      </w:r>
      <w:proofErr w:type="spellStart"/>
      <w:r w:rsidRPr="00581997">
        <w:rPr>
          <w:rFonts w:eastAsia="Hankook Regular" w:cs="Arial"/>
          <w:szCs w:val="20"/>
          <w:lang w:val="es-ES" w:bidi="es-ES"/>
        </w:rPr>
        <w:t>multiestacionales</w:t>
      </w:r>
      <w:proofErr w:type="spellEnd"/>
      <w:r w:rsidRPr="00581997">
        <w:rPr>
          <w:rFonts w:eastAsia="Hankook Regular" w:cs="Arial"/>
          <w:szCs w:val="20"/>
          <w:lang w:val="es-ES" w:bidi="es-ES"/>
        </w:rPr>
        <w:t xml:space="preserve"> (según el mercado), también se presentará en otros mercados este año. </w:t>
      </w:r>
    </w:p>
    <w:p w14:paraId="7A4317D7" w14:textId="77777777" w:rsidR="00C37A00" w:rsidRPr="00581997" w:rsidRDefault="00C37A00" w:rsidP="00C37A00">
      <w:pPr>
        <w:wordWrap/>
        <w:spacing w:line="276" w:lineRule="auto"/>
        <w:contextualSpacing/>
        <w:rPr>
          <w:rFonts w:eastAsia="Hankook Regular" w:cs="Arial"/>
          <w:szCs w:val="20"/>
          <w:lang w:val="en-GB"/>
        </w:rPr>
      </w:pPr>
    </w:p>
    <w:p w14:paraId="7AF69D1F" w14:textId="4359F4F6" w:rsidR="00C37A00" w:rsidRPr="005054ED" w:rsidRDefault="00C37A00" w:rsidP="00C37A00">
      <w:pPr>
        <w:wordWrap/>
        <w:spacing w:line="276" w:lineRule="auto"/>
        <w:contextualSpacing/>
        <w:rPr>
          <w:rFonts w:eastAsia="Hankook Regular" w:cs="Arial"/>
          <w:szCs w:val="20"/>
          <w:lang w:val="es-ES"/>
        </w:rPr>
      </w:pPr>
      <w:r w:rsidRPr="00581997">
        <w:rPr>
          <w:rFonts w:eastAsia="Hankook Regular" w:cs="Arial"/>
          <w:szCs w:val="20"/>
          <w:lang w:val="es-ES" w:bidi="es-ES"/>
        </w:rPr>
        <w:t xml:space="preserve">Durante el segundo trimestre,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siguió suministrando neumáticos de equipo original para automóviles </w:t>
      </w:r>
      <w:proofErr w:type="spellStart"/>
      <w:r w:rsidRPr="00581997">
        <w:rPr>
          <w:rFonts w:eastAsia="Hankook Regular" w:cs="Arial"/>
          <w:szCs w:val="20"/>
          <w:lang w:val="es-ES" w:bidi="es-ES"/>
        </w:rPr>
        <w:t>prémium</w:t>
      </w:r>
      <w:proofErr w:type="spellEnd"/>
      <w:r w:rsidRPr="00581997">
        <w:rPr>
          <w:rFonts w:eastAsia="Hankook Regular" w:cs="Arial"/>
          <w:szCs w:val="20"/>
          <w:lang w:val="es-ES" w:bidi="es-ES"/>
        </w:rPr>
        <w:t>. En un desarrollo notable, la compañía comenzó a equipar el Audi Q4 e-</w:t>
      </w:r>
      <w:proofErr w:type="spellStart"/>
      <w:r w:rsidRPr="00581997">
        <w:rPr>
          <w:rFonts w:eastAsia="Hankook Regular" w:cs="Arial"/>
          <w:szCs w:val="20"/>
          <w:lang w:val="es-ES" w:bidi="es-ES"/>
        </w:rPr>
        <w:t>tron</w:t>
      </w:r>
      <w:proofErr w:type="spellEnd"/>
      <w:r w:rsidRPr="00581997">
        <w:rPr>
          <w:rFonts w:eastAsia="Hankook Regular" w:cs="Arial"/>
          <w:szCs w:val="20"/>
          <w:lang w:val="es-ES" w:bidi="es-ES"/>
        </w:rPr>
        <w:t xml:space="preserve"> y el Audi Q4 </w:t>
      </w:r>
      <w:proofErr w:type="spellStart"/>
      <w:r w:rsidRPr="00581997">
        <w:rPr>
          <w:rFonts w:eastAsia="Hankook Regular" w:cs="Arial"/>
          <w:szCs w:val="20"/>
          <w:lang w:val="es-ES" w:bidi="es-ES"/>
        </w:rPr>
        <w:t>Sportback</w:t>
      </w:r>
      <w:proofErr w:type="spellEnd"/>
      <w:r w:rsidRPr="00581997">
        <w:rPr>
          <w:rFonts w:eastAsia="Hankook Regular" w:cs="Arial"/>
          <w:szCs w:val="20"/>
          <w:lang w:val="es-ES" w:bidi="es-ES"/>
        </w:rPr>
        <w:t xml:space="preserve"> e-</w:t>
      </w:r>
      <w:proofErr w:type="spellStart"/>
      <w:r w:rsidRPr="00581997">
        <w:rPr>
          <w:rFonts w:eastAsia="Hankook Regular" w:cs="Arial"/>
          <w:szCs w:val="20"/>
          <w:lang w:val="es-ES" w:bidi="es-ES"/>
        </w:rPr>
        <w:t>tron</w:t>
      </w:r>
      <w:proofErr w:type="spellEnd"/>
      <w:r w:rsidRPr="00581997">
        <w:rPr>
          <w:rFonts w:eastAsia="Hankook Regular" w:cs="Arial"/>
          <w:szCs w:val="20"/>
          <w:lang w:val="es-ES" w:bidi="es-ES"/>
        </w:rPr>
        <w:t xml:space="preserve"> con su modelo </w:t>
      </w:r>
      <w:proofErr w:type="spellStart"/>
      <w:r w:rsidRPr="00581997">
        <w:rPr>
          <w:rFonts w:eastAsia="Hankook Regular" w:cs="Arial"/>
          <w:szCs w:val="20"/>
          <w:lang w:val="es-ES" w:bidi="es-ES"/>
        </w:rPr>
        <w:t>Ventus</w:t>
      </w:r>
      <w:proofErr w:type="spellEnd"/>
      <w:r w:rsidRPr="00581997">
        <w:rPr>
          <w:rFonts w:eastAsia="Hankook Regular" w:cs="Arial"/>
          <w:szCs w:val="20"/>
          <w:lang w:val="es-ES" w:bidi="es-ES"/>
        </w:rPr>
        <w:t xml:space="preserve"> S1 evo 3 </w:t>
      </w:r>
      <w:proofErr w:type="spellStart"/>
      <w:r w:rsidRPr="00581997">
        <w:rPr>
          <w:rFonts w:eastAsia="Hankook Regular" w:cs="Arial"/>
          <w:szCs w:val="20"/>
          <w:lang w:val="es-ES" w:bidi="es-ES"/>
        </w:rPr>
        <w:t>ev</w:t>
      </w:r>
      <w:proofErr w:type="spellEnd"/>
      <w:r w:rsidRPr="00581997">
        <w:rPr>
          <w:rFonts w:eastAsia="Hankook Regular" w:cs="Arial"/>
          <w:szCs w:val="20"/>
          <w:lang w:val="es-ES" w:bidi="es-ES"/>
        </w:rPr>
        <w:t xml:space="preserve">. Las amplias instalaciones de equipo original de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en los modelos de vehículos eléctricos de Audi se iniciaron en junio del año pasado con el primer automóvil deportivo totalmente eléctrico de Audi, el Audi e-</w:t>
      </w:r>
      <w:proofErr w:type="spellStart"/>
      <w:r w:rsidRPr="00581997">
        <w:rPr>
          <w:rFonts w:eastAsia="Hankook Regular" w:cs="Arial"/>
          <w:szCs w:val="20"/>
          <w:lang w:val="es-ES" w:bidi="es-ES"/>
        </w:rPr>
        <w:t>tron</w:t>
      </w:r>
      <w:proofErr w:type="spellEnd"/>
      <w:r w:rsidRPr="00581997">
        <w:rPr>
          <w:rFonts w:eastAsia="Hankook Regular" w:cs="Arial"/>
          <w:szCs w:val="20"/>
          <w:lang w:val="es-ES" w:bidi="es-ES"/>
        </w:rPr>
        <w:t xml:space="preserve"> GT.</w:t>
      </w:r>
    </w:p>
    <w:p w14:paraId="61F69E94" w14:textId="77777777" w:rsidR="00C37A00" w:rsidRPr="005054ED" w:rsidRDefault="00C37A00" w:rsidP="00C37A00">
      <w:pPr>
        <w:wordWrap/>
        <w:spacing w:line="276" w:lineRule="auto"/>
        <w:contextualSpacing/>
        <w:rPr>
          <w:rFonts w:eastAsia="Hankook Regular" w:cs="Arial"/>
          <w:szCs w:val="20"/>
          <w:lang w:val="es-ES"/>
        </w:rPr>
      </w:pPr>
    </w:p>
    <w:p w14:paraId="4D2E7865" w14:textId="4504B15A" w:rsidR="00C37A00" w:rsidRPr="00581997" w:rsidRDefault="00C37A00" w:rsidP="00C37A00">
      <w:pPr>
        <w:wordWrap/>
        <w:spacing w:line="276" w:lineRule="auto"/>
        <w:contextualSpacing/>
        <w:rPr>
          <w:rFonts w:eastAsia="Hankook Regular" w:cs="Arial"/>
          <w:szCs w:val="20"/>
          <w:lang w:val="en-GB"/>
        </w:rPr>
      </w:pP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también superó con éxito a sus competidores, en particular en los resultados de las pruebas de neumáticos realizadas por revistas de renombre del mundo del motor. La compañía obtuvo tres distinciones en los premios Auto Express </w:t>
      </w:r>
      <w:proofErr w:type="spellStart"/>
      <w:r w:rsidRPr="00581997">
        <w:rPr>
          <w:rFonts w:eastAsia="Hankook Regular" w:cs="Arial"/>
          <w:szCs w:val="20"/>
          <w:lang w:val="es-ES" w:bidi="es-ES"/>
        </w:rPr>
        <w:t>Product</w:t>
      </w:r>
      <w:proofErr w:type="spellEnd"/>
      <w:r w:rsidRPr="00581997">
        <w:rPr>
          <w:rFonts w:eastAsia="Hankook Regular" w:cs="Arial"/>
          <w:szCs w:val="20"/>
          <w:lang w:val="es-ES" w:bidi="es-ES"/>
        </w:rPr>
        <w:t xml:space="preserve"> </w:t>
      </w:r>
      <w:proofErr w:type="spellStart"/>
      <w:r w:rsidRPr="00581997">
        <w:rPr>
          <w:rFonts w:eastAsia="Hankook Regular" w:cs="Arial"/>
          <w:szCs w:val="20"/>
          <w:lang w:val="es-ES" w:bidi="es-ES"/>
        </w:rPr>
        <w:t>of</w:t>
      </w:r>
      <w:proofErr w:type="spellEnd"/>
      <w:r w:rsidRPr="00581997">
        <w:rPr>
          <w:rFonts w:eastAsia="Hankook Regular" w:cs="Arial"/>
          <w:szCs w:val="20"/>
          <w:lang w:val="es-ES" w:bidi="es-ES"/>
        </w:rPr>
        <w:t xml:space="preserve"> </w:t>
      </w:r>
      <w:proofErr w:type="spellStart"/>
      <w:r w:rsidRPr="00581997">
        <w:rPr>
          <w:rFonts w:eastAsia="Hankook Regular" w:cs="Arial"/>
          <w:szCs w:val="20"/>
          <w:lang w:val="es-ES" w:bidi="es-ES"/>
        </w:rPr>
        <w:t>the</w:t>
      </w:r>
      <w:proofErr w:type="spellEnd"/>
      <w:r w:rsidRPr="00581997">
        <w:rPr>
          <w:rFonts w:eastAsia="Hankook Regular" w:cs="Arial"/>
          <w:szCs w:val="20"/>
          <w:lang w:val="es-ES" w:bidi="es-ES"/>
        </w:rPr>
        <w:t xml:space="preserve"> </w:t>
      </w:r>
      <w:proofErr w:type="spellStart"/>
      <w:r w:rsidRPr="00581997">
        <w:rPr>
          <w:rFonts w:eastAsia="Hankook Regular" w:cs="Arial"/>
          <w:szCs w:val="20"/>
          <w:lang w:val="es-ES" w:bidi="es-ES"/>
        </w:rPr>
        <w:t>Year</w:t>
      </w:r>
      <w:proofErr w:type="spellEnd"/>
      <w:r w:rsidRPr="00581997">
        <w:rPr>
          <w:rFonts w:eastAsia="Hankook Regular" w:cs="Arial"/>
          <w:szCs w:val="20"/>
          <w:lang w:val="es-ES" w:bidi="es-ES"/>
        </w:rPr>
        <w:t xml:space="preserve"> 2022, organizados por la revista automovilística líder en el Reino Unido, Auto Express. El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w:t>
      </w:r>
      <w:proofErr w:type="spellStart"/>
      <w:r w:rsidRPr="00581997">
        <w:rPr>
          <w:rFonts w:eastAsia="Hankook Regular" w:cs="Arial"/>
          <w:szCs w:val="20"/>
          <w:lang w:val="es-ES" w:bidi="es-ES"/>
        </w:rPr>
        <w:t>Ventus</w:t>
      </w:r>
      <w:proofErr w:type="spellEnd"/>
      <w:r w:rsidRPr="00581997">
        <w:rPr>
          <w:rFonts w:eastAsia="Hankook Regular" w:cs="Arial"/>
          <w:szCs w:val="20"/>
          <w:lang w:val="es-ES" w:bidi="es-ES"/>
        </w:rPr>
        <w:t xml:space="preserve"> S1 evo 3 obtuvo el galardón «Neumático de verano del año 2022», mientras que el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w:t>
      </w:r>
      <w:proofErr w:type="spellStart"/>
      <w:r w:rsidRPr="00581997">
        <w:rPr>
          <w:rFonts w:eastAsia="Hankook Regular" w:cs="Arial"/>
          <w:szCs w:val="20"/>
          <w:lang w:val="es-ES" w:bidi="es-ES"/>
        </w:rPr>
        <w:t>Kinergy</w:t>
      </w:r>
      <w:proofErr w:type="spellEnd"/>
      <w:r w:rsidRPr="00581997">
        <w:rPr>
          <w:rFonts w:eastAsia="Hankook Regular" w:cs="Arial"/>
          <w:szCs w:val="20"/>
          <w:lang w:val="es-ES" w:bidi="es-ES"/>
        </w:rPr>
        <w:t xml:space="preserve"> 4S 2 ganó el premio al «Producto del año», con una elevada puntuación en las pruebas de </w:t>
      </w:r>
      <w:proofErr w:type="spellStart"/>
      <w:r w:rsidRPr="00581997">
        <w:rPr>
          <w:rFonts w:eastAsia="Hankook Regular" w:cs="Arial"/>
          <w:szCs w:val="20"/>
          <w:lang w:val="es-ES" w:bidi="es-ES"/>
        </w:rPr>
        <w:t>aquaplaning</w:t>
      </w:r>
      <w:proofErr w:type="spellEnd"/>
      <w:r w:rsidRPr="00581997">
        <w:rPr>
          <w:rFonts w:eastAsia="Hankook Regular" w:cs="Arial"/>
          <w:szCs w:val="20"/>
          <w:lang w:val="es-ES" w:bidi="es-ES"/>
        </w:rPr>
        <w:t xml:space="preserve">. El </w:t>
      </w: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Winter i*</w:t>
      </w:r>
      <w:proofErr w:type="spellStart"/>
      <w:r w:rsidRPr="00581997">
        <w:rPr>
          <w:rFonts w:eastAsia="Hankook Regular" w:cs="Arial"/>
          <w:szCs w:val="20"/>
          <w:lang w:val="es-ES" w:bidi="es-ES"/>
        </w:rPr>
        <w:t>cept</w:t>
      </w:r>
      <w:proofErr w:type="spellEnd"/>
      <w:r w:rsidRPr="00581997">
        <w:rPr>
          <w:rFonts w:eastAsia="Hankook Regular" w:cs="Arial"/>
          <w:szCs w:val="20"/>
          <w:lang w:val="es-ES" w:bidi="es-ES"/>
        </w:rPr>
        <w:t xml:space="preserve"> RS 2 logró un contundente «</w:t>
      </w:r>
      <w:proofErr w:type="spellStart"/>
      <w:r w:rsidRPr="00581997">
        <w:rPr>
          <w:rFonts w:eastAsia="Hankook Regular" w:cs="Arial"/>
          <w:szCs w:val="20"/>
          <w:lang w:val="es-ES" w:bidi="es-ES"/>
        </w:rPr>
        <w:t>Commended</w:t>
      </w:r>
      <w:proofErr w:type="spellEnd"/>
      <w:r w:rsidRPr="00581997">
        <w:rPr>
          <w:rFonts w:eastAsia="Hankook Regular" w:cs="Arial"/>
          <w:szCs w:val="20"/>
          <w:lang w:val="es-ES" w:bidi="es-ES"/>
        </w:rPr>
        <w:t>» (recomendado) en la misma prueba.</w:t>
      </w:r>
    </w:p>
    <w:p w14:paraId="0ACD925C" w14:textId="77777777" w:rsidR="00C37A00" w:rsidRPr="00581997" w:rsidRDefault="00C37A00" w:rsidP="00C37A00">
      <w:pPr>
        <w:wordWrap/>
        <w:spacing w:line="276" w:lineRule="auto"/>
        <w:contextualSpacing/>
        <w:rPr>
          <w:rFonts w:eastAsia="Hankook Regular" w:cs="Arial"/>
          <w:szCs w:val="20"/>
          <w:lang w:val="en-GB"/>
        </w:rPr>
      </w:pPr>
    </w:p>
    <w:p w14:paraId="07BE406C" w14:textId="39DCFAE4" w:rsidR="00B61E6C" w:rsidRPr="005054ED" w:rsidRDefault="00C37A00" w:rsidP="00937E50">
      <w:pPr>
        <w:wordWrap/>
        <w:spacing w:line="276" w:lineRule="auto"/>
        <w:contextualSpacing/>
        <w:rPr>
          <w:rFonts w:eastAsia="Hankook Regular" w:cs="Arial"/>
          <w:szCs w:val="20"/>
          <w:lang w:val="es-ES"/>
        </w:rPr>
      </w:pPr>
      <w:proofErr w:type="spellStart"/>
      <w:r w:rsidRPr="00581997">
        <w:rPr>
          <w:rFonts w:eastAsia="Hankook Regular" w:cs="Arial"/>
          <w:szCs w:val="20"/>
          <w:lang w:val="es-ES" w:bidi="es-ES"/>
        </w:rPr>
        <w:t>Hankook</w:t>
      </w:r>
      <w:proofErr w:type="spellEnd"/>
      <w:r w:rsidRPr="00581997">
        <w:rPr>
          <w:rFonts w:eastAsia="Hankook Regular" w:cs="Arial"/>
          <w:szCs w:val="20"/>
          <w:lang w:val="es-ES" w:bidi="es-ES"/>
        </w:rPr>
        <w:t xml:space="preserve"> aspira a lograr un crecimiento de dos dígitos este año y a aumentar su cuota de ventas de neumáticos de gran diámetro hasta el 42,0 % de las ventas totales de neumáticos para turismos. La empresa también se esforzará por ganar liderazgo en el segmento de neumáticos para vehículos eléctricos.</w:t>
      </w:r>
    </w:p>
    <w:p w14:paraId="5CA7380E" w14:textId="77777777" w:rsidR="00C37A00" w:rsidRPr="005054ED" w:rsidRDefault="00C37A00" w:rsidP="00C37A00">
      <w:pPr>
        <w:wordWrap/>
        <w:spacing w:line="276" w:lineRule="auto"/>
        <w:contextualSpacing/>
        <w:rPr>
          <w:rFonts w:eastAsia="Hankook Regular" w:cs="Arial"/>
          <w:szCs w:val="20"/>
          <w:lang w:val="es-ES"/>
        </w:rPr>
      </w:pPr>
    </w:p>
    <w:p w14:paraId="19D3BFE3" w14:textId="77777777" w:rsidR="00166509" w:rsidRPr="00581997" w:rsidRDefault="00166509" w:rsidP="00166509">
      <w:pPr>
        <w:widowControl/>
        <w:wordWrap/>
        <w:autoSpaceDE/>
        <w:autoSpaceDN/>
        <w:spacing w:line="276" w:lineRule="auto"/>
        <w:jc w:val="left"/>
        <w:rPr>
          <w:rFonts w:eastAsia="Hankook Regular" w:cs="Arial"/>
          <w:b/>
          <w:kern w:val="0"/>
          <w:sz w:val="19"/>
          <w:szCs w:val="19"/>
          <w:lang w:val="en-GB"/>
        </w:rPr>
      </w:pPr>
      <w:r w:rsidRPr="00581997">
        <w:rPr>
          <w:rFonts w:eastAsia="Hankook Regular" w:cs="Arial"/>
          <w:b/>
          <w:kern w:val="0"/>
          <w:sz w:val="19"/>
          <w:szCs w:val="19"/>
          <w:lang w:val="es-ES" w:bidi="es-ES"/>
        </w:rPr>
        <w:t>Resultado financiero consolidado 2T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166509" w:rsidRPr="00581997"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(Unidad: miles de millones de KRW)</w:t>
            </w:r>
          </w:p>
        </w:tc>
        <w:tc>
          <w:tcPr>
            <w:tcW w:w="2260" w:type="dxa"/>
            <w:tcBorders>
              <w:bottom w:val="double" w:sz="4" w:space="0" w:color="auto"/>
              <w:right w:val="double" w:sz="4" w:space="0" w:color="auto"/>
            </w:tcBorders>
            <w:shd w:val="clear" w:color="auto" w:fill="7F7F7F"/>
            <w:vAlign w:val="center"/>
          </w:tcPr>
          <w:p w14:paraId="090FC4C6"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2021</w:t>
            </w:r>
          </w:p>
        </w:tc>
        <w:tc>
          <w:tcPr>
            <w:tcW w:w="2260" w:type="dxa"/>
            <w:tcBorders>
              <w:bottom w:val="double" w:sz="4" w:space="0" w:color="auto"/>
              <w:right w:val="double" w:sz="4" w:space="0" w:color="auto"/>
            </w:tcBorders>
            <w:shd w:val="clear" w:color="auto" w:fill="7F7F7F"/>
            <w:vAlign w:val="center"/>
          </w:tcPr>
          <w:p w14:paraId="3CFCA131"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1T AF 2022</w:t>
            </w:r>
          </w:p>
        </w:tc>
        <w:tc>
          <w:tcPr>
            <w:tcW w:w="2260" w:type="dxa"/>
            <w:tcBorders>
              <w:left w:val="double" w:sz="4" w:space="0" w:color="auto"/>
              <w:bottom w:val="double" w:sz="4" w:space="0" w:color="auto"/>
              <w:right w:val="nil"/>
            </w:tcBorders>
            <w:shd w:val="clear" w:color="auto" w:fill="7F7F7F"/>
            <w:vAlign w:val="center"/>
          </w:tcPr>
          <w:p w14:paraId="42C0B6A8"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2022</w:t>
            </w:r>
          </w:p>
        </w:tc>
      </w:tr>
      <w:tr w:rsidR="00166509" w:rsidRPr="00581997"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166509" w:rsidRPr="00581997" w:rsidRDefault="00166509" w:rsidP="00B75198">
            <w:pPr>
              <w:wordWrap/>
              <w:spacing w:line="276" w:lineRule="auto"/>
              <w:ind w:rightChars="56" w:right="112"/>
              <w:jc w:val="center"/>
              <w:rPr>
                <w:rFonts w:eastAsia="Hankook Regular" w:cs="Arial"/>
                <w:b/>
                <w:color w:val="000000"/>
                <w:kern w:val="0"/>
                <w:sz w:val="19"/>
                <w:szCs w:val="19"/>
                <w:lang w:val="en-GB"/>
              </w:rPr>
            </w:pPr>
            <w:r w:rsidRPr="00581997">
              <w:rPr>
                <w:rFonts w:eastAsia="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2E724A80"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1.806,3</w:t>
            </w:r>
          </w:p>
        </w:tc>
        <w:tc>
          <w:tcPr>
            <w:tcW w:w="2260" w:type="dxa"/>
            <w:tcBorders>
              <w:top w:val="double" w:sz="4" w:space="0" w:color="auto"/>
              <w:right w:val="double" w:sz="4" w:space="0" w:color="auto"/>
            </w:tcBorders>
            <w:shd w:val="clear" w:color="auto" w:fill="auto"/>
            <w:vAlign w:val="center"/>
          </w:tcPr>
          <w:p w14:paraId="71A0E311"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1.790,6</w:t>
            </w:r>
          </w:p>
        </w:tc>
        <w:tc>
          <w:tcPr>
            <w:tcW w:w="2260" w:type="dxa"/>
            <w:tcBorders>
              <w:top w:val="double" w:sz="4" w:space="0" w:color="auto"/>
              <w:left w:val="double" w:sz="4" w:space="0" w:color="auto"/>
              <w:right w:val="nil"/>
            </w:tcBorders>
            <w:shd w:val="clear" w:color="auto" w:fill="auto"/>
            <w:vAlign w:val="center"/>
          </w:tcPr>
          <w:p w14:paraId="443409D2"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2.039,9</w:t>
            </w:r>
          </w:p>
        </w:tc>
      </w:tr>
      <w:tr w:rsidR="00166509" w:rsidRPr="00581997"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166509" w:rsidRPr="00581997" w:rsidRDefault="00166509" w:rsidP="00B75198">
            <w:pPr>
              <w:wordWrap/>
              <w:spacing w:line="276" w:lineRule="auto"/>
              <w:ind w:rightChars="56" w:right="112"/>
              <w:jc w:val="center"/>
              <w:rPr>
                <w:rFonts w:eastAsia="Hankook Regular" w:cs="Arial"/>
                <w:b/>
                <w:color w:val="000000"/>
                <w:kern w:val="0"/>
                <w:sz w:val="19"/>
                <w:szCs w:val="19"/>
                <w:lang w:val="en-GB"/>
              </w:rPr>
            </w:pPr>
            <w:r w:rsidRPr="00581997">
              <w:rPr>
                <w:rFonts w:eastAsia="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2CB16FD3"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187.0</w:t>
            </w:r>
          </w:p>
        </w:tc>
        <w:tc>
          <w:tcPr>
            <w:tcW w:w="2260" w:type="dxa"/>
            <w:tcBorders>
              <w:right w:val="double" w:sz="4" w:space="0" w:color="auto"/>
            </w:tcBorders>
            <w:shd w:val="clear" w:color="auto" w:fill="auto"/>
            <w:vAlign w:val="center"/>
          </w:tcPr>
          <w:p w14:paraId="2E1BC1D4"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126,0</w:t>
            </w:r>
          </w:p>
        </w:tc>
        <w:tc>
          <w:tcPr>
            <w:tcW w:w="2260" w:type="dxa"/>
            <w:tcBorders>
              <w:left w:val="double" w:sz="4" w:space="0" w:color="auto"/>
              <w:right w:val="nil"/>
            </w:tcBorders>
            <w:shd w:val="clear" w:color="auto" w:fill="auto"/>
            <w:vAlign w:val="center"/>
          </w:tcPr>
          <w:p w14:paraId="79E7A320"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175.2</w:t>
            </w:r>
          </w:p>
        </w:tc>
      </w:tr>
    </w:tbl>
    <w:p w14:paraId="6B183AE7" w14:textId="77777777" w:rsidR="00166509" w:rsidRPr="00581997"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581997"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2021</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1T AF 2022</w:t>
            </w:r>
          </w:p>
        </w:tc>
        <w:tc>
          <w:tcPr>
            <w:tcW w:w="2268" w:type="dxa"/>
            <w:tcBorders>
              <w:left w:val="double" w:sz="4" w:space="0" w:color="auto"/>
              <w:bottom w:val="double" w:sz="4" w:space="0" w:color="auto"/>
              <w:right w:val="nil"/>
            </w:tcBorders>
            <w:shd w:val="clear" w:color="auto" w:fill="7F7F7F"/>
            <w:vAlign w:val="center"/>
          </w:tcPr>
          <w:p w14:paraId="2CAA7172"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2022</w:t>
            </w:r>
          </w:p>
        </w:tc>
      </w:tr>
      <w:tr w:rsidR="00166509" w:rsidRPr="00581997"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1.610,9</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1.486,0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1.619,5</w:t>
            </w:r>
          </w:p>
        </w:tc>
      </w:tr>
      <w:tr w:rsidR="00166509" w:rsidRPr="00581997"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166.7</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104,5</w:t>
            </w:r>
          </w:p>
        </w:tc>
        <w:tc>
          <w:tcPr>
            <w:tcW w:w="2268" w:type="dxa"/>
            <w:tcBorders>
              <w:left w:val="double" w:sz="4" w:space="0" w:color="auto"/>
              <w:bottom w:val="single" w:sz="4" w:space="0" w:color="auto"/>
              <w:right w:val="nil"/>
            </w:tcBorders>
            <w:shd w:val="clear" w:color="auto" w:fill="FFFFFF"/>
            <w:vAlign w:val="center"/>
          </w:tcPr>
          <w:p w14:paraId="29E36506"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139,0</w:t>
            </w:r>
          </w:p>
        </w:tc>
      </w:tr>
    </w:tbl>
    <w:p w14:paraId="17E732AA" w14:textId="77777777" w:rsidR="00166509" w:rsidRPr="00581997"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581997"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1T AF 2022</w:t>
            </w:r>
          </w:p>
        </w:tc>
        <w:tc>
          <w:tcPr>
            <w:tcW w:w="2268" w:type="dxa"/>
            <w:tcBorders>
              <w:top w:val="nil"/>
              <w:left w:val="double" w:sz="4" w:space="0" w:color="auto"/>
              <w:bottom w:val="double" w:sz="4" w:space="0" w:color="auto"/>
              <w:right w:val="nil"/>
            </w:tcBorders>
            <w:shd w:val="clear" w:color="auto" w:fill="7F7F7F"/>
            <w:vAlign w:val="center"/>
          </w:tcPr>
          <w:p w14:paraId="7E747D3A"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2022</w:t>
            </w:r>
          </w:p>
        </w:tc>
      </w:tr>
      <w:tr w:rsidR="00166509" w:rsidRPr="00581997"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1.337,1</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1.323,9</w:t>
            </w:r>
          </w:p>
        </w:tc>
        <w:tc>
          <w:tcPr>
            <w:tcW w:w="2268" w:type="dxa"/>
            <w:tcBorders>
              <w:top w:val="double" w:sz="4" w:space="0" w:color="auto"/>
              <w:left w:val="double" w:sz="4" w:space="0" w:color="auto"/>
              <w:right w:val="nil"/>
            </w:tcBorders>
            <w:shd w:val="clear" w:color="auto" w:fill="FFFFFF"/>
            <w:vAlign w:val="center"/>
          </w:tcPr>
          <w:p w14:paraId="2A927822"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1.520,3</w:t>
            </w:r>
          </w:p>
        </w:tc>
      </w:tr>
      <w:tr w:rsidR="00166509" w:rsidRPr="00581997"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lastRenderedPageBreak/>
              <w:t>Beneficio operativo</w:t>
            </w:r>
          </w:p>
        </w:tc>
        <w:tc>
          <w:tcPr>
            <w:tcW w:w="2268" w:type="dxa"/>
            <w:tcBorders>
              <w:left w:val="double" w:sz="4" w:space="0" w:color="auto"/>
              <w:right w:val="double" w:sz="4" w:space="0" w:color="auto"/>
            </w:tcBorders>
            <w:shd w:val="clear" w:color="auto" w:fill="auto"/>
            <w:vAlign w:val="center"/>
          </w:tcPr>
          <w:p w14:paraId="4A1632AC"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138.4</w:t>
            </w:r>
          </w:p>
        </w:tc>
        <w:tc>
          <w:tcPr>
            <w:tcW w:w="2268" w:type="dxa"/>
            <w:tcBorders>
              <w:left w:val="double" w:sz="4" w:space="0" w:color="auto"/>
              <w:right w:val="double" w:sz="4" w:space="0" w:color="auto"/>
            </w:tcBorders>
            <w:shd w:val="clear" w:color="auto" w:fill="auto"/>
            <w:vAlign w:val="center"/>
          </w:tcPr>
          <w:p w14:paraId="50A2BCB0"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93,1</w:t>
            </w:r>
          </w:p>
        </w:tc>
        <w:tc>
          <w:tcPr>
            <w:tcW w:w="2268" w:type="dxa"/>
            <w:tcBorders>
              <w:left w:val="double" w:sz="4" w:space="0" w:color="auto"/>
              <w:right w:val="nil"/>
            </w:tcBorders>
            <w:shd w:val="clear" w:color="auto" w:fill="FFFFFF"/>
            <w:vAlign w:val="center"/>
          </w:tcPr>
          <w:p w14:paraId="0E2D7B5D"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130,5</w:t>
            </w:r>
          </w:p>
        </w:tc>
      </w:tr>
    </w:tbl>
    <w:p w14:paraId="65940251" w14:textId="77777777" w:rsidR="00166509" w:rsidRPr="00581997"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581997"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581997">
        <w:rPr>
          <w:rFonts w:eastAsia="Hankook Regular" w:cs="Arial"/>
          <w:b/>
          <w:i/>
          <w:kern w:val="0"/>
          <w:sz w:val="19"/>
          <w:szCs w:val="19"/>
          <w:lang w:val="es-ES" w:bidi="es-ES"/>
        </w:rPr>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66509" w:rsidRPr="00581997"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2021</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1T AF 2022</w:t>
            </w:r>
          </w:p>
        </w:tc>
        <w:tc>
          <w:tcPr>
            <w:tcW w:w="2268" w:type="dxa"/>
            <w:tcBorders>
              <w:left w:val="double" w:sz="4" w:space="0" w:color="auto"/>
              <w:bottom w:val="double" w:sz="4" w:space="0" w:color="auto"/>
              <w:right w:val="nil"/>
            </w:tcBorders>
            <w:shd w:val="clear" w:color="auto" w:fill="7F7F7F"/>
            <w:vAlign w:val="center"/>
          </w:tcPr>
          <w:p w14:paraId="73BC438E"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2T AF 2022</w:t>
            </w:r>
          </w:p>
        </w:tc>
      </w:tr>
      <w:tr w:rsidR="00166509" w:rsidRPr="00581997"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2BDA6CEE" w14:textId="77777777" w:rsidR="00166509" w:rsidRPr="00581997" w:rsidRDefault="00166509" w:rsidP="00B75198">
            <w:pPr>
              <w:widowControl/>
              <w:wordWrap/>
              <w:autoSpaceDE/>
              <w:autoSpaceDN/>
              <w:spacing w:line="276" w:lineRule="auto"/>
              <w:jc w:val="center"/>
              <w:rPr>
                <w:rFonts w:eastAsiaTheme="minorEastAsia" w:cs="Arial"/>
                <w:b/>
                <w:bCs/>
                <w:kern w:val="0"/>
                <w:sz w:val="19"/>
                <w:szCs w:val="19"/>
                <w:lang w:val="en-GB"/>
              </w:rPr>
            </w:pPr>
            <w:r w:rsidRPr="00581997">
              <w:rPr>
                <w:rFonts w:eastAsiaTheme="minorEastAsia" w:cs="Arial"/>
                <w:b/>
                <w:kern w:val="0"/>
                <w:sz w:val="19"/>
                <w:szCs w:val="19"/>
                <w:lang w:val="es-ES" w:bidi="es-ES"/>
              </w:rPr>
              <w:t>1.121,23</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77777777" w:rsidR="00166509" w:rsidRPr="00581997" w:rsidRDefault="00166509" w:rsidP="00B75198">
            <w:pPr>
              <w:widowControl/>
              <w:wordWrap/>
              <w:autoSpaceDE/>
              <w:autoSpaceDN/>
              <w:spacing w:line="276" w:lineRule="auto"/>
              <w:jc w:val="center"/>
              <w:rPr>
                <w:rFonts w:eastAsiaTheme="minorEastAsia" w:cs="Arial"/>
                <w:b/>
                <w:sz w:val="19"/>
                <w:szCs w:val="19"/>
                <w:lang w:val="en-GB"/>
              </w:rPr>
            </w:pPr>
            <w:r w:rsidRPr="00581997">
              <w:rPr>
                <w:rFonts w:eastAsia="Hankook Regular" w:cs="Arial"/>
                <w:b/>
                <w:color w:val="000000"/>
                <w:sz w:val="19"/>
                <w:szCs w:val="19"/>
                <w:lang w:val="es-ES" w:bidi="es-ES"/>
              </w:rPr>
              <w:t>1.204,95</w:t>
            </w:r>
          </w:p>
        </w:tc>
        <w:tc>
          <w:tcPr>
            <w:tcW w:w="2268" w:type="dxa"/>
            <w:tcBorders>
              <w:top w:val="double" w:sz="4" w:space="0" w:color="auto"/>
              <w:left w:val="double" w:sz="4" w:space="0" w:color="auto"/>
              <w:right w:val="nil"/>
            </w:tcBorders>
            <w:shd w:val="clear" w:color="auto" w:fill="auto"/>
            <w:vAlign w:val="center"/>
          </w:tcPr>
          <w:p w14:paraId="72156C74" w14:textId="77777777" w:rsidR="00166509" w:rsidRPr="00581997" w:rsidRDefault="00166509" w:rsidP="00B75198">
            <w:pPr>
              <w:widowControl/>
              <w:wordWrap/>
              <w:autoSpaceDE/>
              <w:autoSpaceDN/>
              <w:spacing w:line="276" w:lineRule="auto"/>
              <w:jc w:val="center"/>
              <w:rPr>
                <w:rFonts w:eastAsiaTheme="minorEastAsia" w:cs="Arial"/>
                <w:b/>
                <w:sz w:val="19"/>
                <w:szCs w:val="19"/>
                <w:lang w:val="en-GB"/>
              </w:rPr>
            </w:pPr>
            <w:r w:rsidRPr="00581997">
              <w:rPr>
                <w:rFonts w:eastAsiaTheme="minorEastAsia" w:cs="Arial"/>
                <w:b/>
                <w:sz w:val="19"/>
                <w:szCs w:val="19"/>
                <w:lang w:val="es-ES" w:bidi="es-ES"/>
              </w:rPr>
              <w:t>1.259,57</w:t>
            </w:r>
          </w:p>
        </w:tc>
      </w:tr>
      <w:tr w:rsidR="00166509" w:rsidRPr="00581997"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4B26CA76" w14:textId="77777777" w:rsidR="00166509" w:rsidRPr="00581997" w:rsidRDefault="00166509" w:rsidP="00B75198">
            <w:pPr>
              <w:spacing w:line="276" w:lineRule="auto"/>
              <w:jc w:val="center"/>
              <w:rPr>
                <w:rFonts w:eastAsiaTheme="minorEastAsia" w:cs="Arial"/>
                <w:b/>
                <w:bCs/>
                <w:sz w:val="19"/>
                <w:szCs w:val="19"/>
                <w:lang w:val="en-GB"/>
              </w:rPr>
            </w:pPr>
            <w:r w:rsidRPr="00581997">
              <w:rPr>
                <w:rFonts w:eastAsiaTheme="minorEastAsia" w:cs="Arial"/>
                <w:b/>
                <w:sz w:val="19"/>
                <w:szCs w:val="19"/>
                <w:lang w:val="es-ES" w:bidi="es-ES"/>
              </w:rPr>
              <w:t>1.350,85</w:t>
            </w:r>
          </w:p>
        </w:tc>
        <w:tc>
          <w:tcPr>
            <w:tcW w:w="2268" w:type="dxa"/>
            <w:tcBorders>
              <w:left w:val="double" w:sz="4" w:space="0" w:color="auto"/>
              <w:right w:val="double" w:sz="4" w:space="0" w:color="auto"/>
            </w:tcBorders>
            <w:shd w:val="clear" w:color="auto" w:fill="auto"/>
            <w:vAlign w:val="center"/>
          </w:tcPr>
          <w:p w14:paraId="2A31F87F" w14:textId="77777777" w:rsidR="00166509" w:rsidRPr="00581997" w:rsidRDefault="00166509" w:rsidP="00B75198">
            <w:pPr>
              <w:widowControl/>
              <w:wordWrap/>
              <w:autoSpaceDE/>
              <w:autoSpaceDN/>
              <w:spacing w:line="276" w:lineRule="auto"/>
              <w:jc w:val="center"/>
              <w:rPr>
                <w:rFonts w:eastAsiaTheme="minorEastAsia" w:cs="Arial"/>
                <w:b/>
                <w:sz w:val="19"/>
                <w:szCs w:val="19"/>
                <w:lang w:val="en-GB"/>
              </w:rPr>
            </w:pPr>
            <w:r w:rsidRPr="00581997">
              <w:rPr>
                <w:rFonts w:eastAsia="Hankook Regular" w:cs="Arial"/>
                <w:b/>
                <w:color w:val="000000"/>
                <w:sz w:val="19"/>
                <w:szCs w:val="19"/>
                <w:lang w:val="es-ES" w:bidi="es-ES"/>
              </w:rPr>
              <w:t>1.352,44</w:t>
            </w:r>
          </w:p>
        </w:tc>
        <w:tc>
          <w:tcPr>
            <w:tcW w:w="2268" w:type="dxa"/>
            <w:tcBorders>
              <w:left w:val="double" w:sz="4" w:space="0" w:color="auto"/>
              <w:right w:val="nil"/>
            </w:tcBorders>
            <w:shd w:val="clear" w:color="auto" w:fill="auto"/>
            <w:vAlign w:val="center"/>
          </w:tcPr>
          <w:p w14:paraId="5A16DBA1" w14:textId="77777777" w:rsidR="00166509" w:rsidRPr="00581997" w:rsidRDefault="00166509" w:rsidP="00B75198">
            <w:pPr>
              <w:widowControl/>
              <w:wordWrap/>
              <w:autoSpaceDE/>
              <w:autoSpaceDN/>
              <w:spacing w:line="276" w:lineRule="auto"/>
              <w:jc w:val="center"/>
              <w:rPr>
                <w:rFonts w:eastAsiaTheme="minorEastAsia" w:cs="Arial"/>
                <w:b/>
                <w:sz w:val="19"/>
                <w:szCs w:val="19"/>
                <w:lang w:val="en-GB"/>
              </w:rPr>
            </w:pPr>
            <w:r w:rsidRPr="00581997">
              <w:rPr>
                <w:rFonts w:eastAsiaTheme="minorEastAsia" w:cs="Arial"/>
                <w:b/>
                <w:sz w:val="19"/>
                <w:szCs w:val="19"/>
                <w:lang w:val="es-ES" w:bidi="es-ES"/>
              </w:rPr>
              <w:t>1.341.71</w:t>
            </w:r>
          </w:p>
        </w:tc>
      </w:tr>
    </w:tbl>
    <w:p w14:paraId="768CDE71" w14:textId="77777777" w:rsidR="00166509" w:rsidRPr="00581997" w:rsidRDefault="00166509" w:rsidP="00166509">
      <w:pPr>
        <w:wordWrap/>
        <w:spacing w:line="276" w:lineRule="auto"/>
        <w:rPr>
          <w:rFonts w:eastAsia="Hankook Regular" w:cs="Arial"/>
          <w:i/>
          <w:iCs/>
          <w:sz w:val="19"/>
          <w:szCs w:val="19"/>
          <w:lang w:val="en-GB"/>
        </w:rPr>
      </w:pPr>
      <w:r w:rsidRPr="00581997">
        <w:rPr>
          <w:rFonts w:eastAsia="Hankook Regular" w:cs="Arial"/>
          <w:i/>
          <w:sz w:val="19"/>
          <w:szCs w:val="19"/>
          <w:lang w:val="es-ES" w:bidi="es-ES"/>
        </w:rPr>
        <w:t xml:space="preserve">(NOTA: Tipos de cambio promedio para el período anual respectivo, obtenido de </w:t>
      </w:r>
      <w:proofErr w:type="spellStart"/>
      <w:r w:rsidRPr="00581997">
        <w:rPr>
          <w:rFonts w:eastAsia="Hankook Regular" w:cs="Arial"/>
          <w:i/>
          <w:sz w:val="19"/>
          <w:szCs w:val="19"/>
          <w:lang w:val="es-ES" w:bidi="es-ES"/>
        </w:rPr>
        <w:t>Korea</w:t>
      </w:r>
      <w:proofErr w:type="spellEnd"/>
      <w:r w:rsidRPr="00581997">
        <w:rPr>
          <w:rFonts w:eastAsia="Hankook Regular" w:cs="Arial"/>
          <w:i/>
          <w:sz w:val="19"/>
          <w:szCs w:val="19"/>
          <w:lang w:val="es-ES" w:bidi="es-ES"/>
        </w:rPr>
        <w:t xml:space="preserve"> Exchange Bank)</w:t>
      </w:r>
    </w:p>
    <w:p w14:paraId="153E8B5E" w14:textId="77777777" w:rsidR="00166509" w:rsidRPr="00581997" w:rsidRDefault="00166509" w:rsidP="00166509">
      <w:pPr>
        <w:widowControl/>
        <w:wordWrap/>
        <w:autoSpaceDE/>
        <w:autoSpaceDN/>
        <w:spacing w:line="276" w:lineRule="auto"/>
        <w:jc w:val="left"/>
        <w:rPr>
          <w:rFonts w:eastAsia="Hankook Regular" w:cs="Arial"/>
          <w:b/>
          <w:kern w:val="0"/>
          <w:sz w:val="19"/>
          <w:szCs w:val="19"/>
          <w:lang w:val="en-GB"/>
        </w:rPr>
      </w:pPr>
    </w:p>
    <w:p w14:paraId="1B75416F" w14:textId="77777777" w:rsidR="00166509" w:rsidRPr="00581997" w:rsidRDefault="00166509" w:rsidP="00166509">
      <w:pPr>
        <w:widowControl/>
        <w:wordWrap/>
        <w:autoSpaceDE/>
        <w:autoSpaceDN/>
        <w:spacing w:line="276" w:lineRule="auto"/>
        <w:jc w:val="left"/>
        <w:rPr>
          <w:rFonts w:eastAsia="Hankook Regular" w:cs="Arial"/>
          <w:b/>
          <w:kern w:val="0"/>
          <w:sz w:val="19"/>
          <w:szCs w:val="19"/>
          <w:lang w:val="en-GB"/>
        </w:rPr>
      </w:pPr>
      <w:r w:rsidRPr="00581997">
        <w:rPr>
          <w:rFonts w:eastAsia="Hankook Regular" w:cs="Arial"/>
          <w:b/>
          <w:kern w:val="0"/>
          <w:sz w:val="19"/>
          <w:szCs w:val="19"/>
          <w:lang w:val="es-ES" w:bidi="es-ES"/>
        </w:rPr>
        <w:t>Resultado Financiero Consolidado 1S 2022</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166509" w:rsidRPr="00581997"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(Unidad: miles de millones de KRW)</w:t>
            </w:r>
          </w:p>
        </w:tc>
        <w:tc>
          <w:tcPr>
            <w:tcW w:w="2260" w:type="dxa"/>
            <w:tcBorders>
              <w:bottom w:val="double" w:sz="4" w:space="0" w:color="auto"/>
              <w:right w:val="double" w:sz="4" w:space="0" w:color="auto"/>
            </w:tcBorders>
            <w:shd w:val="clear" w:color="auto" w:fill="7F7F7F"/>
            <w:vAlign w:val="center"/>
          </w:tcPr>
          <w:p w14:paraId="7080FCFE"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2021</w:t>
            </w:r>
          </w:p>
        </w:tc>
        <w:tc>
          <w:tcPr>
            <w:tcW w:w="2260" w:type="dxa"/>
            <w:tcBorders>
              <w:bottom w:val="double" w:sz="4" w:space="0" w:color="auto"/>
              <w:right w:val="double" w:sz="4" w:space="0" w:color="auto"/>
            </w:tcBorders>
            <w:shd w:val="clear" w:color="auto" w:fill="7F7F7F"/>
            <w:vAlign w:val="center"/>
          </w:tcPr>
          <w:p w14:paraId="1F769356"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2022</w:t>
            </w:r>
          </w:p>
        </w:tc>
      </w:tr>
      <w:tr w:rsidR="00166509" w:rsidRPr="00581997"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166509" w:rsidRPr="00581997" w:rsidRDefault="00166509" w:rsidP="00B75198">
            <w:pPr>
              <w:wordWrap/>
              <w:spacing w:line="276" w:lineRule="auto"/>
              <w:ind w:rightChars="56" w:right="112"/>
              <w:jc w:val="center"/>
              <w:rPr>
                <w:rFonts w:eastAsia="Hankook Regular" w:cs="Arial"/>
                <w:b/>
                <w:color w:val="000000"/>
                <w:kern w:val="0"/>
                <w:sz w:val="19"/>
                <w:szCs w:val="19"/>
                <w:lang w:val="en-GB"/>
              </w:rPr>
            </w:pPr>
            <w:r w:rsidRPr="00581997">
              <w:rPr>
                <w:rFonts w:eastAsia="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2A33CB23"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3.423.1</w:t>
            </w:r>
          </w:p>
        </w:tc>
        <w:tc>
          <w:tcPr>
            <w:tcW w:w="2260" w:type="dxa"/>
            <w:tcBorders>
              <w:top w:val="double" w:sz="4" w:space="0" w:color="auto"/>
              <w:right w:val="double" w:sz="4" w:space="0" w:color="auto"/>
            </w:tcBorders>
            <w:shd w:val="clear" w:color="auto" w:fill="auto"/>
            <w:vAlign w:val="center"/>
          </w:tcPr>
          <w:p w14:paraId="2004D17D"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3.830,6</w:t>
            </w:r>
          </w:p>
        </w:tc>
      </w:tr>
      <w:tr w:rsidR="00166509" w:rsidRPr="00581997"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166509" w:rsidRPr="00581997" w:rsidRDefault="00166509" w:rsidP="00B75198">
            <w:pPr>
              <w:wordWrap/>
              <w:spacing w:line="276" w:lineRule="auto"/>
              <w:ind w:rightChars="56" w:right="112"/>
              <w:jc w:val="center"/>
              <w:rPr>
                <w:rFonts w:eastAsia="Hankook Regular" w:cs="Arial"/>
                <w:b/>
                <w:color w:val="000000"/>
                <w:kern w:val="0"/>
                <w:sz w:val="19"/>
                <w:szCs w:val="19"/>
                <w:lang w:val="en-GB"/>
              </w:rPr>
            </w:pPr>
            <w:r w:rsidRPr="00581997">
              <w:rPr>
                <w:rFonts w:eastAsia="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059100F4"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373.0</w:t>
            </w:r>
          </w:p>
        </w:tc>
        <w:tc>
          <w:tcPr>
            <w:tcW w:w="2260" w:type="dxa"/>
            <w:tcBorders>
              <w:right w:val="double" w:sz="4" w:space="0" w:color="auto"/>
            </w:tcBorders>
            <w:shd w:val="clear" w:color="auto" w:fill="auto"/>
            <w:vAlign w:val="center"/>
          </w:tcPr>
          <w:p w14:paraId="26DE46BE"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301.3</w:t>
            </w:r>
          </w:p>
        </w:tc>
      </w:tr>
    </w:tbl>
    <w:p w14:paraId="6EA4A899" w14:textId="77777777" w:rsidR="00166509" w:rsidRPr="00581997"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581997"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2022</w:t>
            </w:r>
          </w:p>
        </w:tc>
      </w:tr>
      <w:tr w:rsidR="00166509" w:rsidRPr="00581997"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3.062,5</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3.107,0</w:t>
            </w:r>
          </w:p>
        </w:tc>
      </w:tr>
      <w:tr w:rsidR="00166509" w:rsidRPr="00581997"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333.7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244.3</w:t>
            </w:r>
          </w:p>
        </w:tc>
      </w:tr>
    </w:tbl>
    <w:p w14:paraId="558C27F1" w14:textId="77777777" w:rsidR="00166509" w:rsidRPr="00581997"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581997"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2022</w:t>
            </w:r>
          </w:p>
        </w:tc>
      </w:tr>
      <w:tr w:rsidR="00166509" w:rsidRPr="00581997"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2.541,5</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2.844,2</w:t>
            </w:r>
          </w:p>
        </w:tc>
      </w:tr>
      <w:tr w:rsidR="00166509" w:rsidRPr="00581997"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0A17F551"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276.9</w:t>
            </w:r>
          </w:p>
        </w:tc>
        <w:tc>
          <w:tcPr>
            <w:tcW w:w="2268" w:type="dxa"/>
            <w:tcBorders>
              <w:left w:val="double" w:sz="4" w:space="0" w:color="auto"/>
              <w:right w:val="double" w:sz="4" w:space="0" w:color="auto"/>
            </w:tcBorders>
            <w:shd w:val="clear" w:color="auto" w:fill="auto"/>
            <w:vAlign w:val="center"/>
          </w:tcPr>
          <w:p w14:paraId="542ADD72"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223.7</w:t>
            </w:r>
          </w:p>
        </w:tc>
      </w:tr>
    </w:tbl>
    <w:p w14:paraId="05913828" w14:textId="77777777" w:rsidR="00166509" w:rsidRPr="00581997"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581997"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581997">
        <w:rPr>
          <w:rFonts w:eastAsia="Hankook Regular" w:cs="Arial"/>
          <w:b/>
          <w:i/>
          <w:kern w:val="0"/>
          <w:sz w:val="19"/>
          <w:szCs w:val="19"/>
          <w:lang w:val="es-ES" w:bidi="es-ES"/>
        </w:rPr>
        <w:t>Tipos de cambio:</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166509" w:rsidRPr="00581997"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7777777" w:rsidR="00166509" w:rsidRPr="00581997" w:rsidRDefault="00166509" w:rsidP="00B75198">
            <w:pPr>
              <w:wordWrap/>
              <w:spacing w:line="276" w:lineRule="auto"/>
              <w:ind w:rightChars="56" w:right="112"/>
              <w:jc w:val="center"/>
              <w:rPr>
                <w:rFonts w:eastAsia="Hankook Regular" w:cs="Arial"/>
                <w:b/>
                <w:color w:val="FFFFFF"/>
                <w:kern w:val="0"/>
                <w:sz w:val="19"/>
                <w:szCs w:val="19"/>
                <w:lang w:val="en-GB"/>
              </w:rPr>
            </w:pPr>
            <w:r w:rsidRPr="00581997">
              <w:rPr>
                <w:rFonts w:eastAsia="Hankook Regular" w:cs="Arial"/>
                <w:b/>
                <w:color w:val="FFFFFF"/>
                <w:kern w:val="0"/>
                <w:sz w:val="19"/>
                <w:szCs w:val="19"/>
                <w:lang w:val="es-ES" w:bidi="es-ES"/>
              </w:rPr>
              <w:t>1S AF 2022</w:t>
            </w:r>
          </w:p>
        </w:tc>
      </w:tr>
      <w:tr w:rsidR="00166509" w:rsidRPr="00581997"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37F103A6"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1.117.73</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1.232,87</w:t>
            </w:r>
          </w:p>
        </w:tc>
      </w:tr>
      <w:tr w:rsidR="00166509" w:rsidRPr="00581997"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166509" w:rsidRPr="00581997" w:rsidRDefault="00166509" w:rsidP="00B75198">
            <w:pPr>
              <w:wordWrap/>
              <w:spacing w:line="276" w:lineRule="auto"/>
              <w:ind w:rightChars="56" w:right="112"/>
              <w:jc w:val="center"/>
              <w:rPr>
                <w:rFonts w:eastAsia="Hankook Regular" w:cs="Arial"/>
                <w:b/>
                <w:kern w:val="0"/>
                <w:sz w:val="19"/>
                <w:szCs w:val="19"/>
                <w:lang w:val="en-GB"/>
              </w:rPr>
            </w:pPr>
            <w:r w:rsidRPr="00581997">
              <w:rPr>
                <w:rFonts w:eastAsia="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333B0BFA" w14:textId="77777777" w:rsidR="00166509" w:rsidRPr="00581997" w:rsidRDefault="00166509" w:rsidP="00B75198">
            <w:pPr>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1.346,83</w:t>
            </w:r>
          </w:p>
        </w:tc>
        <w:tc>
          <w:tcPr>
            <w:tcW w:w="2268" w:type="dxa"/>
            <w:tcBorders>
              <w:left w:val="double" w:sz="4" w:space="0" w:color="auto"/>
              <w:right w:val="double" w:sz="4" w:space="0" w:color="auto"/>
            </w:tcBorders>
            <w:shd w:val="clear" w:color="auto" w:fill="auto"/>
            <w:vAlign w:val="center"/>
          </w:tcPr>
          <w:p w14:paraId="7B4756D9" w14:textId="77777777" w:rsidR="00166509" w:rsidRPr="00581997" w:rsidRDefault="00166509" w:rsidP="00B75198">
            <w:pPr>
              <w:widowControl/>
              <w:wordWrap/>
              <w:autoSpaceDE/>
              <w:autoSpaceDN/>
              <w:spacing w:line="276" w:lineRule="auto"/>
              <w:jc w:val="center"/>
              <w:rPr>
                <w:rFonts w:eastAsia="Hankook Regular" w:cs="Arial"/>
                <w:b/>
                <w:bCs/>
                <w:sz w:val="19"/>
                <w:szCs w:val="19"/>
                <w:lang w:val="en-GB"/>
              </w:rPr>
            </w:pPr>
            <w:r w:rsidRPr="00581997">
              <w:rPr>
                <w:rFonts w:eastAsia="Hankook Regular" w:cs="Arial"/>
                <w:b/>
                <w:sz w:val="19"/>
                <w:szCs w:val="19"/>
                <w:lang w:val="es-ES" w:bidi="es-ES"/>
              </w:rPr>
              <w:t>1.346,77</w:t>
            </w:r>
          </w:p>
        </w:tc>
      </w:tr>
    </w:tbl>
    <w:p w14:paraId="5D209338" w14:textId="77777777" w:rsidR="00166509" w:rsidRPr="00581997" w:rsidRDefault="00166509" w:rsidP="00166509">
      <w:pPr>
        <w:wordWrap/>
        <w:spacing w:line="276" w:lineRule="auto"/>
        <w:rPr>
          <w:rFonts w:eastAsia="Hankook Regular" w:cs="Arial"/>
          <w:i/>
          <w:iCs/>
          <w:sz w:val="19"/>
          <w:szCs w:val="19"/>
          <w:lang w:val="en-GB"/>
        </w:rPr>
      </w:pPr>
      <w:r w:rsidRPr="00581997">
        <w:rPr>
          <w:rFonts w:eastAsia="Hankook Regular" w:cs="Arial"/>
          <w:i/>
          <w:sz w:val="19"/>
          <w:szCs w:val="19"/>
          <w:lang w:val="es-ES" w:bidi="es-ES"/>
        </w:rPr>
        <w:t xml:space="preserve">(NOTA: Tipos de cambio promedio para el período anual respectivo, obtenido de </w:t>
      </w:r>
      <w:proofErr w:type="spellStart"/>
      <w:r w:rsidRPr="00581997">
        <w:rPr>
          <w:rFonts w:eastAsia="Hankook Regular" w:cs="Arial"/>
          <w:i/>
          <w:sz w:val="19"/>
          <w:szCs w:val="19"/>
          <w:lang w:val="es-ES" w:bidi="es-ES"/>
        </w:rPr>
        <w:t>Korea</w:t>
      </w:r>
      <w:proofErr w:type="spellEnd"/>
      <w:r w:rsidRPr="00581997">
        <w:rPr>
          <w:rFonts w:eastAsia="Hankook Regular" w:cs="Arial"/>
          <w:i/>
          <w:sz w:val="19"/>
          <w:szCs w:val="19"/>
          <w:lang w:val="es-ES" w:bidi="es-ES"/>
        </w:rPr>
        <w:t xml:space="preserve"> Exchange Bank)</w:t>
      </w:r>
    </w:p>
    <w:p w14:paraId="7EBB35EE" w14:textId="19DA2844" w:rsidR="00B61E6C" w:rsidRPr="00581997" w:rsidRDefault="00B61E6C" w:rsidP="00937E50">
      <w:pPr>
        <w:pStyle w:val="Listenabsatz"/>
        <w:wordWrap/>
        <w:snapToGrid w:val="0"/>
        <w:spacing w:line="276" w:lineRule="auto"/>
        <w:ind w:left="0"/>
        <w:rPr>
          <w:rFonts w:eastAsia="Hankook Regular" w:cs="Arial"/>
          <w:szCs w:val="20"/>
          <w:lang w:val="en-GB"/>
        </w:rPr>
      </w:pPr>
    </w:p>
    <w:p w14:paraId="6F10E631" w14:textId="3AFBB212" w:rsidR="00B61E6C" w:rsidRPr="00581997" w:rsidRDefault="00B61E6C" w:rsidP="00937E50">
      <w:pPr>
        <w:wordWrap/>
        <w:snapToGrid w:val="0"/>
        <w:spacing w:line="276" w:lineRule="auto"/>
        <w:jc w:val="center"/>
        <w:rPr>
          <w:rFonts w:eastAsiaTheme="minorHAnsi" w:cs="Arial"/>
          <w:szCs w:val="20"/>
          <w:lang w:val="es-ES" w:bidi="es-ES"/>
        </w:rPr>
      </w:pPr>
      <w:r w:rsidRPr="00581997">
        <w:rPr>
          <w:rFonts w:eastAsiaTheme="minorHAnsi" w:cs="Arial"/>
          <w:szCs w:val="20"/>
          <w:lang w:val="es-ES" w:bidi="es-ES"/>
        </w:rPr>
        <w:t>###</w:t>
      </w:r>
    </w:p>
    <w:p w14:paraId="5474FB96" w14:textId="26E47F23" w:rsidR="008B5F0E" w:rsidRPr="00581997" w:rsidRDefault="008B5F0E" w:rsidP="008B5F0E">
      <w:pPr>
        <w:keepNext/>
        <w:widowControl/>
        <w:wordWrap/>
        <w:spacing w:line="360" w:lineRule="auto"/>
        <w:rPr>
          <w:rFonts w:asciiTheme="minorBidi" w:hAnsiTheme="minorBidi" w:cstheme="minorBidi"/>
          <w:b/>
          <w:szCs w:val="20"/>
          <w:lang w:val="es-ES"/>
        </w:rPr>
      </w:pPr>
    </w:p>
    <w:p w14:paraId="26EE2CCB" w14:textId="1A3941BD" w:rsidR="008B5F0E" w:rsidRPr="00581997" w:rsidRDefault="008B5F0E" w:rsidP="008B5F0E">
      <w:pPr>
        <w:keepNext/>
        <w:widowControl/>
        <w:wordWrap/>
        <w:spacing w:line="360" w:lineRule="auto"/>
        <w:rPr>
          <w:rFonts w:asciiTheme="minorBidi" w:hAnsiTheme="minorBidi" w:cstheme="minorBidi"/>
          <w:b/>
          <w:szCs w:val="20"/>
          <w:lang w:val="es-ES"/>
        </w:rPr>
      </w:pPr>
    </w:p>
    <w:p w14:paraId="31C353F0" w14:textId="77777777" w:rsidR="008B5F0E" w:rsidRPr="00581997" w:rsidRDefault="008B5F0E" w:rsidP="008B5F0E">
      <w:pPr>
        <w:keepNext/>
        <w:widowControl/>
        <w:wordWrap/>
        <w:spacing w:line="360" w:lineRule="auto"/>
        <w:rPr>
          <w:rFonts w:asciiTheme="minorBidi" w:hAnsiTheme="minorBidi" w:cstheme="minorBidi"/>
          <w:b/>
          <w:szCs w:val="20"/>
          <w:lang w:val="es-ES"/>
        </w:rPr>
      </w:pPr>
    </w:p>
    <w:p w14:paraId="70504565" w14:textId="77777777" w:rsidR="004C2A4F" w:rsidRDefault="004C2A4F" w:rsidP="008B5F0E">
      <w:pPr>
        <w:keepNext/>
        <w:widowControl/>
        <w:wordWrap/>
        <w:spacing w:line="360" w:lineRule="auto"/>
        <w:rPr>
          <w:rFonts w:asciiTheme="minorBidi" w:hAnsiTheme="minorBidi" w:cstheme="minorBidi"/>
          <w:b/>
          <w:szCs w:val="20"/>
          <w:lang w:val="es-ES"/>
        </w:rPr>
      </w:pPr>
    </w:p>
    <w:p w14:paraId="5F909EEC" w14:textId="0FFCCCFA" w:rsidR="008B5F0E" w:rsidRPr="008B5F0E" w:rsidRDefault="008B5F0E" w:rsidP="008B5F0E">
      <w:pPr>
        <w:keepNext/>
        <w:widowControl/>
        <w:wordWrap/>
        <w:spacing w:line="360" w:lineRule="auto"/>
        <w:rPr>
          <w:rFonts w:asciiTheme="minorBidi" w:hAnsiTheme="minorBidi" w:cstheme="minorBidi"/>
          <w:b/>
          <w:szCs w:val="20"/>
          <w:lang w:val="es-ES"/>
        </w:rPr>
      </w:pPr>
      <w:r w:rsidRPr="008B5F0E">
        <w:rPr>
          <w:rFonts w:asciiTheme="minorBidi" w:hAnsiTheme="minorBidi" w:cstheme="minorBidi"/>
          <w:b/>
          <w:szCs w:val="20"/>
          <w:lang w:val="es-ES"/>
        </w:rPr>
        <w:t xml:space="preserve">Sobre </w:t>
      </w:r>
      <w:proofErr w:type="spellStart"/>
      <w:r w:rsidRPr="008B5F0E">
        <w:rPr>
          <w:rFonts w:asciiTheme="minorBidi" w:hAnsiTheme="minorBidi" w:cstheme="minorBidi"/>
          <w:b/>
          <w:szCs w:val="20"/>
          <w:lang w:val="es-ES"/>
        </w:rPr>
        <w:t>Hankook</w:t>
      </w:r>
      <w:proofErr w:type="spellEnd"/>
    </w:p>
    <w:p w14:paraId="4A2DB2B4" w14:textId="77777777" w:rsidR="008B5F0E" w:rsidRPr="008B5F0E" w:rsidRDefault="008B5F0E" w:rsidP="008B5F0E">
      <w:pPr>
        <w:keepNext/>
        <w:widowControl/>
        <w:wordWrap/>
        <w:spacing w:line="360" w:lineRule="auto"/>
        <w:rPr>
          <w:rFonts w:asciiTheme="minorBidi" w:hAnsiTheme="minorBidi" w:cstheme="minorBidi"/>
          <w:b/>
          <w:bCs/>
          <w:szCs w:val="20"/>
          <w:lang w:val="es-ES"/>
        </w:rPr>
      </w:pPr>
    </w:p>
    <w:p w14:paraId="562D7D9A" w14:textId="77777777" w:rsidR="008B5F0E" w:rsidRPr="008B5F0E" w:rsidRDefault="008B5F0E" w:rsidP="008B5F0E">
      <w:pPr>
        <w:keepLines/>
        <w:widowControl/>
        <w:wordWrap/>
        <w:spacing w:line="360" w:lineRule="auto"/>
        <w:rPr>
          <w:rFonts w:asciiTheme="minorBidi" w:hAnsiTheme="minorBidi" w:cstheme="minorBidi"/>
          <w:kern w:val="0"/>
          <w:szCs w:val="20"/>
          <w:lang w:val="es-ES"/>
        </w:rPr>
      </w:pPr>
      <w:proofErr w:type="spellStart"/>
      <w:r w:rsidRPr="008B5F0E">
        <w:rPr>
          <w:rFonts w:asciiTheme="minorBidi" w:hAnsiTheme="minorBidi" w:cstheme="minorBidi"/>
          <w:kern w:val="0"/>
          <w:szCs w:val="20"/>
          <w:lang w:val="es-ES"/>
        </w:rPr>
        <w:t>Hankook</w:t>
      </w:r>
      <w:proofErr w:type="spellEnd"/>
      <w:r w:rsidRPr="008B5F0E">
        <w:rPr>
          <w:rFonts w:asciiTheme="minorBidi" w:hAnsiTheme="minorBidi" w:cstheme="minorBidi"/>
          <w:kern w:val="0"/>
          <w:szCs w:val="20"/>
          <w:lang w:val="es-ES"/>
        </w:rPr>
        <w:t xml:space="preserve"> Tire es uno de los principales fabricantes de neumáticos con mayor volumen de producción de todo el mundo de innovadores neumáticos radiales y de altas prestaciones en el segmento Premium para turismos, </w:t>
      </w:r>
      <w:proofErr w:type="spellStart"/>
      <w:r w:rsidRPr="008B5F0E">
        <w:rPr>
          <w:rFonts w:asciiTheme="minorBidi" w:hAnsiTheme="minorBidi" w:cstheme="minorBidi"/>
          <w:kern w:val="0"/>
          <w:szCs w:val="20"/>
          <w:lang w:val="es-ES"/>
        </w:rPr>
        <w:t>SUVs</w:t>
      </w:r>
      <w:proofErr w:type="spellEnd"/>
      <w:r w:rsidRPr="008B5F0E">
        <w:rPr>
          <w:rFonts w:asciiTheme="minorBidi" w:hAnsiTheme="minorBidi" w:cstheme="minorBidi"/>
          <w:kern w:val="0"/>
          <w:szCs w:val="20"/>
          <w:lang w:val="es-ES"/>
        </w:rPr>
        <w:t>, todoterrenos, vehículos comerciales, autocaravanas, camiones, autobuses y vehículos de competición (circuitos/ rally).</w:t>
      </w:r>
    </w:p>
    <w:p w14:paraId="2A387176" w14:textId="77777777" w:rsidR="008B5F0E" w:rsidRPr="008B5F0E" w:rsidRDefault="008B5F0E" w:rsidP="008B5F0E">
      <w:pPr>
        <w:widowControl/>
        <w:wordWrap/>
        <w:spacing w:line="360" w:lineRule="auto"/>
        <w:rPr>
          <w:rFonts w:asciiTheme="minorBidi" w:hAnsiTheme="minorBidi" w:cstheme="minorBidi"/>
          <w:kern w:val="0"/>
          <w:szCs w:val="20"/>
          <w:lang w:val="es-ES"/>
        </w:rPr>
      </w:pPr>
    </w:p>
    <w:p w14:paraId="526580A7" w14:textId="77777777" w:rsidR="008B5F0E" w:rsidRPr="008B5F0E" w:rsidRDefault="008B5F0E" w:rsidP="008B5F0E">
      <w:pPr>
        <w:widowControl/>
        <w:wordWrap/>
        <w:spacing w:line="360" w:lineRule="auto"/>
        <w:rPr>
          <w:rFonts w:asciiTheme="minorBidi" w:hAnsiTheme="minorBidi" w:cstheme="minorBidi"/>
          <w:kern w:val="0"/>
          <w:szCs w:val="20"/>
          <w:lang w:val="es-ES"/>
        </w:rPr>
      </w:pPr>
      <w:r w:rsidRPr="008B5F0E">
        <w:rPr>
          <w:rFonts w:asciiTheme="minorBidi" w:hAnsiTheme="minorBidi" w:cstheme="minorBidi"/>
          <w:kern w:val="0"/>
          <w:szCs w:val="20"/>
          <w:lang w:val="es-ES"/>
        </w:rPr>
        <w:lastRenderedPageBreak/>
        <w:t xml:space="preserve">Con el fin de ofrecer a sus clientes la máxima calidad combinada con la excelencia tecnológica, </w:t>
      </w:r>
      <w:proofErr w:type="spellStart"/>
      <w:r w:rsidRPr="008B5F0E">
        <w:rPr>
          <w:rFonts w:asciiTheme="minorBidi" w:hAnsiTheme="minorBidi" w:cstheme="minorBidi"/>
          <w:kern w:val="0"/>
          <w:szCs w:val="20"/>
          <w:lang w:val="es-ES"/>
        </w:rPr>
        <w:t>Hankook</w:t>
      </w:r>
      <w:proofErr w:type="spellEnd"/>
      <w:r w:rsidRPr="008B5F0E">
        <w:rPr>
          <w:rFonts w:asciiTheme="minorBidi" w:hAnsiTheme="minorBidi" w:cstheme="minorBidi"/>
          <w:kern w:val="0"/>
          <w:szCs w:val="20"/>
          <w:lang w:val="es-ES"/>
        </w:rPr>
        <w:t xml:space="preserve">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1B0556C5" w14:textId="77777777" w:rsidR="008B5F0E" w:rsidRPr="008B5F0E" w:rsidRDefault="008B5F0E" w:rsidP="008B5F0E">
      <w:pPr>
        <w:widowControl/>
        <w:wordWrap/>
        <w:spacing w:line="360" w:lineRule="auto"/>
        <w:rPr>
          <w:rFonts w:asciiTheme="minorBidi" w:hAnsiTheme="minorBidi" w:cstheme="minorBidi"/>
          <w:kern w:val="0"/>
          <w:szCs w:val="20"/>
          <w:lang w:val="es-ES"/>
        </w:rPr>
      </w:pPr>
    </w:p>
    <w:p w14:paraId="36DE7DB6" w14:textId="77777777" w:rsidR="008B5F0E" w:rsidRPr="008B5F0E" w:rsidRDefault="008B5F0E" w:rsidP="008B5F0E">
      <w:pPr>
        <w:widowControl/>
        <w:wordWrap/>
        <w:spacing w:line="360" w:lineRule="auto"/>
        <w:rPr>
          <w:rFonts w:asciiTheme="minorBidi" w:hAnsiTheme="minorBidi" w:cstheme="minorBidi"/>
          <w:kern w:val="0"/>
          <w:szCs w:val="20"/>
          <w:lang w:val="es-ES"/>
        </w:rPr>
      </w:pPr>
      <w:r w:rsidRPr="008B5F0E">
        <w:rPr>
          <w:rFonts w:asciiTheme="minorBidi" w:hAnsiTheme="minorBidi" w:cstheme="minorBidi"/>
          <w:kern w:val="0"/>
          <w:szCs w:val="20"/>
          <w:lang w:val="es-ES"/>
        </w:rPr>
        <w:t xml:space="preserve">Además, en el Centro Técnico Europeo de </w:t>
      </w:r>
      <w:proofErr w:type="spellStart"/>
      <w:r w:rsidRPr="008B5F0E">
        <w:rPr>
          <w:rFonts w:asciiTheme="minorBidi" w:hAnsiTheme="minorBidi" w:cstheme="minorBidi"/>
          <w:kern w:val="0"/>
          <w:szCs w:val="20"/>
          <w:lang w:val="es-ES"/>
        </w:rPr>
        <w:t>Hankook</w:t>
      </w:r>
      <w:proofErr w:type="spellEnd"/>
      <w:r w:rsidRPr="008B5F0E">
        <w:rPr>
          <w:rFonts w:asciiTheme="minorBidi" w:hAnsiTheme="minorBidi" w:cstheme="minorBidi"/>
          <w:kern w:val="0"/>
          <w:szCs w:val="20"/>
          <w:lang w:val="es-ES"/>
        </w:rPr>
        <w:t xml:space="preserve"> situado en Hannover (Alemania) se desarrollan neumáticos de Equipo Original de acuerdo con los requerimientos de los fabricantes de vehículos líderes en este continente. La producción para la región europea se desarrolla principalmente en la fábrica </w:t>
      </w:r>
      <w:proofErr w:type="gramStart"/>
      <w:r w:rsidRPr="008B5F0E">
        <w:rPr>
          <w:rFonts w:asciiTheme="minorBidi" w:hAnsiTheme="minorBidi" w:cstheme="minorBidi"/>
          <w:kern w:val="0"/>
          <w:szCs w:val="20"/>
          <w:lang w:val="es-ES"/>
        </w:rPr>
        <w:t>ultra moderna</w:t>
      </w:r>
      <w:proofErr w:type="gramEnd"/>
      <w:r w:rsidRPr="008B5F0E">
        <w:rPr>
          <w:rFonts w:asciiTheme="minorBidi" w:hAnsiTheme="minorBidi" w:cstheme="minorBidi"/>
          <w:kern w:val="0"/>
          <w:szCs w:val="20"/>
          <w:lang w:val="es-ES"/>
        </w:rPr>
        <w:t xml:space="preserve"> de la compañía en </w:t>
      </w:r>
      <w:proofErr w:type="spellStart"/>
      <w:r w:rsidRPr="008B5F0E">
        <w:rPr>
          <w:rFonts w:asciiTheme="minorBidi" w:hAnsiTheme="minorBidi" w:cstheme="minorBidi"/>
          <w:kern w:val="0"/>
          <w:szCs w:val="20"/>
          <w:lang w:val="es-ES"/>
        </w:rPr>
        <w:t>Rácalmás</w:t>
      </w:r>
      <w:proofErr w:type="spellEnd"/>
      <w:r w:rsidRPr="008B5F0E">
        <w:rPr>
          <w:rFonts w:asciiTheme="minorBidi" w:hAnsiTheme="minorBidi" w:cstheme="minorBidi"/>
          <w:kern w:val="0"/>
          <w:szCs w:val="20"/>
          <w:lang w:val="es-ES"/>
        </w:rPr>
        <w:t xml:space="preserve"> (Hungría), inaugurada en 2007 y en proceso de expansión continua. En la actualidad, más de 3.000 trabajadores producen allí hasta 19 millones de neumáticos anuales para turismos, </w:t>
      </w:r>
      <w:proofErr w:type="spellStart"/>
      <w:r w:rsidRPr="008B5F0E">
        <w:rPr>
          <w:rFonts w:asciiTheme="minorBidi" w:hAnsiTheme="minorBidi" w:cstheme="minorBidi"/>
          <w:kern w:val="0"/>
          <w:szCs w:val="20"/>
          <w:lang w:val="es-ES"/>
        </w:rPr>
        <w:t>SUVs</w:t>
      </w:r>
      <w:proofErr w:type="spellEnd"/>
      <w:r w:rsidRPr="008B5F0E">
        <w:rPr>
          <w:rFonts w:asciiTheme="minorBidi" w:hAnsiTheme="minorBidi" w:cstheme="minorBidi"/>
          <w:kern w:val="0"/>
          <w:szCs w:val="20"/>
          <w:lang w:val="es-ES"/>
        </w:rPr>
        <w:t xml:space="preserve"> y vehículos comerciales.</w:t>
      </w:r>
    </w:p>
    <w:p w14:paraId="10898729" w14:textId="77777777" w:rsidR="008B5F0E" w:rsidRPr="008B5F0E" w:rsidRDefault="008B5F0E" w:rsidP="008B5F0E">
      <w:pPr>
        <w:widowControl/>
        <w:wordWrap/>
        <w:spacing w:line="360" w:lineRule="auto"/>
        <w:rPr>
          <w:rFonts w:asciiTheme="minorBidi" w:hAnsiTheme="minorBidi" w:cstheme="minorBidi"/>
          <w:kern w:val="0"/>
          <w:szCs w:val="20"/>
          <w:lang w:val="es-ES"/>
        </w:rPr>
      </w:pPr>
    </w:p>
    <w:p w14:paraId="0712F3C9" w14:textId="77777777" w:rsidR="008B5F0E" w:rsidRPr="008B5F0E" w:rsidRDefault="008B5F0E" w:rsidP="008B5F0E">
      <w:pPr>
        <w:widowControl/>
        <w:wordWrap/>
        <w:spacing w:line="360" w:lineRule="auto"/>
        <w:rPr>
          <w:rFonts w:asciiTheme="minorBidi" w:hAnsiTheme="minorBidi" w:cstheme="minorBidi"/>
          <w:kern w:val="0"/>
          <w:szCs w:val="20"/>
          <w:lang w:val="es-ES"/>
        </w:rPr>
      </w:pPr>
      <w:r w:rsidRPr="008B5F0E">
        <w:rPr>
          <w:rFonts w:asciiTheme="minorBidi" w:hAnsiTheme="minorBidi" w:cstheme="minorBidi"/>
          <w:kern w:val="0"/>
          <w:szCs w:val="20"/>
          <w:lang w:val="es-ES"/>
        </w:rPr>
        <w:t xml:space="preserve">La Oficina Central Europea del fabricante de neumáticos está situada en </w:t>
      </w:r>
      <w:proofErr w:type="spellStart"/>
      <w:r w:rsidRPr="008B5F0E">
        <w:rPr>
          <w:rFonts w:asciiTheme="minorBidi" w:hAnsiTheme="minorBidi" w:cstheme="minorBidi"/>
          <w:kern w:val="0"/>
          <w:szCs w:val="20"/>
          <w:lang w:val="es-ES"/>
        </w:rPr>
        <w:t>Neu-Isenburg</w:t>
      </w:r>
      <w:proofErr w:type="spellEnd"/>
      <w:r w:rsidRPr="008B5F0E">
        <w:rPr>
          <w:rFonts w:asciiTheme="minorBidi" w:hAnsiTheme="minorBidi" w:cstheme="minorBidi"/>
          <w:kern w:val="0"/>
          <w:szCs w:val="20"/>
          <w:lang w:val="es-ES"/>
        </w:rPr>
        <w:t xml:space="preserve">, cerca de Frankfurt del Meno en Alemania. </w:t>
      </w:r>
      <w:r w:rsidRPr="008B5F0E">
        <w:rPr>
          <w:rFonts w:asciiTheme="minorBidi" w:hAnsiTheme="minorBidi" w:cstheme="minorBidi"/>
          <w:kern w:val="0"/>
          <w:szCs w:val="20"/>
          <w:lang w:val="es-ES" w:bidi="es-ES"/>
        </w:rPr>
        <w:t xml:space="preserve">El fabricante opera en la mayoría de </w:t>
      </w:r>
      <w:proofErr w:type="gramStart"/>
      <w:r w:rsidRPr="008B5F0E">
        <w:rPr>
          <w:rFonts w:asciiTheme="minorBidi" w:hAnsiTheme="minorBidi" w:cstheme="minorBidi"/>
          <w:kern w:val="0"/>
          <w:szCs w:val="20"/>
          <w:lang w:val="es-ES" w:bidi="es-ES"/>
        </w:rPr>
        <w:t>países</w:t>
      </w:r>
      <w:proofErr w:type="gramEnd"/>
      <w:r w:rsidRPr="008B5F0E">
        <w:rPr>
          <w:rFonts w:asciiTheme="minorBidi" w:hAnsiTheme="minorBidi" w:cstheme="minorBidi"/>
          <w:kern w:val="0"/>
          <w:szCs w:val="20"/>
          <w:lang w:val="es-ES" w:bidi="es-ES"/>
        </w:rPr>
        <w:t xml:space="preserve"> europeos y vende sus productos a través de distribuidores regionales en otros mercados locales. </w:t>
      </w:r>
      <w:r w:rsidRPr="008B5F0E">
        <w:rPr>
          <w:rFonts w:asciiTheme="minorBidi" w:hAnsiTheme="minorBidi" w:cstheme="minorBidi"/>
          <w:kern w:val="0"/>
          <w:szCs w:val="20"/>
          <w:lang w:val="es-ES"/>
        </w:rPr>
        <w:t xml:space="preserve">La compañía cuenta con 20.000 trabajadores en todo el mundo y sus productos se distribuyen en más de 180 países. Los fabricantes de vehículos líderes confían en los neumáticos de Equipo Original de </w:t>
      </w:r>
      <w:proofErr w:type="spellStart"/>
      <w:r w:rsidRPr="008B5F0E">
        <w:rPr>
          <w:rFonts w:asciiTheme="minorBidi" w:hAnsiTheme="minorBidi" w:cstheme="minorBidi"/>
          <w:kern w:val="0"/>
          <w:szCs w:val="20"/>
          <w:lang w:val="es-ES"/>
        </w:rPr>
        <w:t>Hankook</w:t>
      </w:r>
      <w:proofErr w:type="spellEnd"/>
      <w:r w:rsidRPr="008B5F0E">
        <w:rPr>
          <w:rFonts w:asciiTheme="minorBidi" w:hAnsiTheme="minorBidi" w:cstheme="minorBidi"/>
          <w:kern w:val="0"/>
          <w:szCs w:val="20"/>
          <w:lang w:val="es-ES"/>
        </w:rPr>
        <w:t xml:space="preserve">. Aproximadamente, el 34 por ciento de las ventas globales de la compañía se generan en Europa y la región CIS. </w:t>
      </w:r>
      <w:proofErr w:type="spellStart"/>
      <w:r w:rsidRPr="008B5F0E">
        <w:rPr>
          <w:rFonts w:asciiTheme="minorBidi" w:hAnsiTheme="minorBidi" w:cstheme="minorBidi"/>
          <w:kern w:val="0"/>
          <w:szCs w:val="20"/>
          <w:lang w:val="es-ES"/>
        </w:rPr>
        <w:t>Hankook</w:t>
      </w:r>
      <w:proofErr w:type="spellEnd"/>
      <w:r w:rsidRPr="008B5F0E">
        <w:rPr>
          <w:rFonts w:asciiTheme="minorBidi" w:hAnsiTheme="minorBidi" w:cstheme="minorBidi"/>
          <w:kern w:val="0"/>
          <w:szCs w:val="20"/>
          <w:lang w:val="es-ES"/>
        </w:rPr>
        <w:t xml:space="preserve"> Tire está representado desde 2016 en el prestigioso Dow Jones </w:t>
      </w:r>
      <w:proofErr w:type="spellStart"/>
      <w:r w:rsidRPr="008B5F0E">
        <w:rPr>
          <w:rFonts w:asciiTheme="minorBidi" w:hAnsiTheme="minorBidi" w:cstheme="minorBidi"/>
          <w:kern w:val="0"/>
          <w:szCs w:val="20"/>
          <w:lang w:val="es-ES"/>
        </w:rPr>
        <w:t>Sustainability</w:t>
      </w:r>
      <w:proofErr w:type="spellEnd"/>
      <w:r w:rsidRPr="008B5F0E">
        <w:rPr>
          <w:rFonts w:asciiTheme="minorBidi" w:hAnsiTheme="minorBidi" w:cstheme="minorBidi"/>
          <w:kern w:val="0"/>
          <w:szCs w:val="20"/>
          <w:lang w:val="es-ES"/>
        </w:rPr>
        <w:t xml:space="preserve"> </w:t>
      </w:r>
      <w:proofErr w:type="spellStart"/>
      <w:r w:rsidRPr="008B5F0E">
        <w:rPr>
          <w:rFonts w:asciiTheme="minorBidi" w:hAnsiTheme="minorBidi" w:cstheme="minorBidi"/>
          <w:kern w:val="0"/>
          <w:szCs w:val="20"/>
          <w:lang w:val="es-ES"/>
        </w:rPr>
        <w:t>Index</w:t>
      </w:r>
      <w:proofErr w:type="spellEnd"/>
      <w:r w:rsidRPr="008B5F0E">
        <w:rPr>
          <w:rFonts w:asciiTheme="minorBidi" w:hAnsiTheme="minorBidi" w:cstheme="minorBidi"/>
          <w:kern w:val="0"/>
          <w:szCs w:val="20"/>
          <w:lang w:val="es-ES"/>
        </w:rPr>
        <w:t xml:space="preserve"> </w:t>
      </w:r>
      <w:proofErr w:type="spellStart"/>
      <w:r w:rsidRPr="008B5F0E">
        <w:rPr>
          <w:rFonts w:asciiTheme="minorBidi" w:hAnsiTheme="minorBidi" w:cstheme="minorBidi"/>
          <w:kern w:val="0"/>
          <w:szCs w:val="20"/>
          <w:lang w:val="es-ES"/>
        </w:rPr>
        <w:t>World</w:t>
      </w:r>
      <w:proofErr w:type="spellEnd"/>
      <w:r w:rsidRPr="008B5F0E">
        <w:rPr>
          <w:rFonts w:asciiTheme="minorBidi" w:hAnsiTheme="minorBidi" w:cstheme="minorBidi"/>
          <w:kern w:val="0"/>
          <w:szCs w:val="20"/>
          <w:lang w:val="es-ES"/>
        </w:rPr>
        <w:t xml:space="preserve"> (DJSI </w:t>
      </w:r>
      <w:proofErr w:type="spellStart"/>
      <w:r w:rsidRPr="008B5F0E">
        <w:rPr>
          <w:rFonts w:asciiTheme="minorBidi" w:hAnsiTheme="minorBidi" w:cstheme="minorBidi"/>
          <w:kern w:val="0"/>
          <w:szCs w:val="20"/>
          <w:lang w:val="es-ES"/>
        </w:rPr>
        <w:t>World</w:t>
      </w:r>
      <w:proofErr w:type="spellEnd"/>
      <w:r w:rsidRPr="008B5F0E">
        <w:rPr>
          <w:rFonts w:asciiTheme="minorBidi" w:hAnsiTheme="minorBidi" w:cstheme="minorBidi"/>
          <w:kern w:val="0"/>
          <w:szCs w:val="20"/>
          <w:lang w:val="es-ES"/>
        </w:rPr>
        <w:t>).</w:t>
      </w:r>
    </w:p>
    <w:p w14:paraId="7D1F08DC" w14:textId="77777777" w:rsidR="008B5F0E" w:rsidRPr="008B5F0E" w:rsidRDefault="008B5F0E" w:rsidP="008B5F0E">
      <w:pPr>
        <w:widowControl/>
        <w:wordWrap/>
        <w:spacing w:line="360" w:lineRule="auto"/>
        <w:rPr>
          <w:rFonts w:asciiTheme="minorBidi" w:hAnsiTheme="minorBidi" w:cstheme="minorBidi"/>
          <w:kern w:val="0"/>
          <w:szCs w:val="20"/>
          <w:lang w:val="es-ES"/>
        </w:rPr>
      </w:pPr>
    </w:p>
    <w:p w14:paraId="2AA3CB85" w14:textId="77777777" w:rsidR="008B5F0E" w:rsidRPr="008B5F0E" w:rsidRDefault="008B5F0E" w:rsidP="008B5F0E">
      <w:pPr>
        <w:widowControl/>
        <w:wordWrap/>
        <w:spacing w:line="360" w:lineRule="auto"/>
        <w:jc w:val="left"/>
        <w:rPr>
          <w:rFonts w:asciiTheme="minorBidi" w:hAnsiTheme="minorBidi" w:cstheme="minorBidi"/>
          <w:kern w:val="0"/>
          <w:szCs w:val="20"/>
          <w:lang w:val="es-ES"/>
        </w:rPr>
      </w:pPr>
      <w:r w:rsidRPr="008B5F0E">
        <w:rPr>
          <w:rFonts w:asciiTheme="minorBidi" w:hAnsiTheme="minorBidi" w:cstheme="minorBidi"/>
          <w:kern w:val="0"/>
          <w:szCs w:val="20"/>
          <w:lang w:val="es-ES"/>
        </w:rPr>
        <w:t xml:space="preserve">Más información en </w:t>
      </w:r>
      <w:hyperlink r:id="rId11" w:history="1">
        <w:r w:rsidRPr="008B5F0E">
          <w:rPr>
            <w:rFonts w:asciiTheme="minorBidi" w:hAnsiTheme="minorBidi" w:cstheme="minorBidi"/>
            <w:color w:val="0000FF"/>
            <w:kern w:val="0"/>
            <w:szCs w:val="20"/>
            <w:u w:val="single"/>
            <w:lang w:val="es-ES"/>
          </w:rPr>
          <w:t>www.hankooktire-mediacenter.com</w:t>
        </w:r>
      </w:hyperlink>
      <w:r w:rsidRPr="008B5F0E">
        <w:rPr>
          <w:rFonts w:asciiTheme="minorBidi" w:hAnsiTheme="minorBidi" w:cstheme="minorBidi"/>
          <w:kern w:val="0"/>
          <w:szCs w:val="20"/>
          <w:lang w:val="es-ES"/>
        </w:rPr>
        <w:t xml:space="preserve"> o </w:t>
      </w:r>
      <w:hyperlink r:id="rId12" w:history="1">
        <w:r w:rsidRPr="008B5F0E">
          <w:rPr>
            <w:rFonts w:asciiTheme="minorBidi" w:hAnsiTheme="minorBidi" w:cstheme="minorBidi"/>
            <w:color w:val="0000FF"/>
            <w:kern w:val="0"/>
            <w:szCs w:val="20"/>
            <w:u w:val="single"/>
            <w:lang w:val="es-ES"/>
          </w:rPr>
          <w:t>www.hankooktire.com/es</w:t>
        </w:r>
      </w:hyperlink>
    </w:p>
    <w:p w14:paraId="68C380DC" w14:textId="77777777" w:rsidR="008B5F0E" w:rsidRPr="008B5F0E" w:rsidRDefault="008B5F0E" w:rsidP="008B5F0E">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8B5F0E" w:rsidRPr="008B5F0E" w14:paraId="5F90135B" w14:textId="77777777" w:rsidTr="003372EC">
        <w:tc>
          <w:tcPr>
            <w:tcW w:w="5000" w:type="pct"/>
            <w:shd w:val="clear" w:color="auto" w:fill="F2F2F2"/>
          </w:tcPr>
          <w:p w14:paraId="2F336611" w14:textId="77777777" w:rsidR="008B5F0E" w:rsidRPr="008B5F0E" w:rsidRDefault="008B5F0E" w:rsidP="008B5F0E">
            <w:pPr>
              <w:widowControl/>
              <w:wordWrap/>
              <w:spacing w:before="60" w:after="120" w:line="276" w:lineRule="auto"/>
              <w:rPr>
                <w:rFonts w:asciiTheme="minorBidi" w:hAnsiTheme="minorBidi" w:cstheme="minorBidi"/>
                <w:b/>
                <w:bCs/>
                <w:szCs w:val="20"/>
                <w:u w:val="single"/>
                <w:lang w:val="es-ES"/>
              </w:rPr>
            </w:pPr>
            <w:r w:rsidRPr="008B5F0E">
              <w:rPr>
                <w:rFonts w:asciiTheme="minorBidi" w:hAnsiTheme="minorBidi" w:cstheme="minorBidi"/>
                <w:b/>
                <w:bCs/>
                <w:szCs w:val="20"/>
                <w:u w:val="single"/>
                <w:lang w:val="es-ES"/>
              </w:rPr>
              <w:t>Contacto:</w:t>
            </w:r>
          </w:p>
          <w:p w14:paraId="61DF7476" w14:textId="77777777" w:rsidR="008B5F0E" w:rsidRPr="008B5F0E" w:rsidRDefault="008B5F0E" w:rsidP="008B5F0E">
            <w:pPr>
              <w:widowControl/>
              <w:wordWrap/>
              <w:spacing w:line="276" w:lineRule="auto"/>
              <w:rPr>
                <w:rFonts w:asciiTheme="minorBidi" w:hAnsiTheme="minorBidi" w:cstheme="minorBidi"/>
                <w:color w:val="000000"/>
                <w:sz w:val="16"/>
                <w:szCs w:val="16"/>
                <w:lang w:val="es-ES"/>
              </w:rPr>
            </w:pPr>
            <w:proofErr w:type="spellStart"/>
            <w:r w:rsidRPr="008B5F0E">
              <w:rPr>
                <w:rFonts w:asciiTheme="minorBidi" w:hAnsiTheme="minorBidi" w:cstheme="minorBidi"/>
                <w:b/>
                <w:sz w:val="16"/>
                <w:szCs w:val="16"/>
                <w:lang w:val="es-ES"/>
              </w:rPr>
              <w:t>Hankook</w:t>
            </w:r>
            <w:proofErr w:type="spellEnd"/>
            <w:r w:rsidRPr="008B5F0E">
              <w:rPr>
                <w:rFonts w:asciiTheme="minorBidi" w:hAnsiTheme="minorBidi" w:cstheme="minorBidi"/>
                <w:b/>
                <w:sz w:val="16"/>
                <w:szCs w:val="16"/>
                <w:lang w:val="es-ES"/>
              </w:rPr>
              <w:t xml:space="preserve"> </w:t>
            </w:r>
            <w:r w:rsidRPr="008B5F0E">
              <w:rPr>
                <w:rFonts w:asciiTheme="minorBidi" w:hAnsiTheme="minorBidi" w:cstheme="minorBidi"/>
                <w:b/>
                <w:bCs/>
                <w:color w:val="000000"/>
                <w:sz w:val="16"/>
                <w:szCs w:val="16"/>
                <w:lang w:val="es-ES"/>
              </w:rPr>
              <w:t>España S.A.</w:t>
            </w:r>
            <w:r w:rsidRPr="008B5F0E">
              <w:rPr>
                <w:rFonts w:asciiTheme="minorBidi" w:hAnsiTheme="minorBidi" w:cstheme="minorBidi"/>
                <w:b/>
                <w:sz w:val="16"/>
                <w:szCs w:val="16"/>
                <w:lang w:val="es-ES"/>
              </w:rPr>
              <w:t xml:space="preserve"> | </w:t>
            </w:r>
            <w:r w:rsidRPr="008B5F0E">
              <w:rPr>
                <w:rFonts w:asciiTheme="minorBidi" w:hAnsiTheme="minorBidi" w:cstheme="minorBidi"/>
                <w:color w:val="000000"/>
                <w:sz w:val="16"/>
                <w:szCs w:val="16"/>
                <w:lang w:val="es-ES"/>
              </w:rPr>
              <w:t xml:space="preserve">Calle Teide </w:t>
            </w:r>
            <w:proofErr w:type="spellStart"/>
            <w:r w:rsidRPr="008B5F0E">
              <w:rPr>
                <w:rFonts w:asciiTheme="minorBidi" w:hAnsiTheme="minorBidi" w:cstheme="minorBidi"/>
                <w:color w:val="000000"/>
                <w:sz w:val="16"/>
                <w:szCs w:val="16"/>
                <w:lang w:val="es-ES"/>
              </w:rPr>
              <w:t>nº</w:t>
            </w:r>
            <w:proofErr w:type="spellEnd"/>
            <w:r w:rsidRPr="008B5F0E">
              <w:rPr>
                <w:rFonts w:asciiTheme="minorBidi" w:hAnsiTheme="minorBidi" w:cstheme="minorBidi"/>
                <w:color w:val="000000"/>
                <w:sz w:val="16"/>
                <w:szCs w:val="16"/>
                <w:lang w:val="es-ES"/>
              </w:rPr>
              <w:t xml:space="preserve"> 3, Planta 3ª, Oficina 3 28703 San Sebastián de los Reyes (Madrid)</w:t>
            </w:r>
          </w:p>
          <w:p w14:paraId="5483CE59" w14:textId="77777777" w:rsidR="008B5F0E" w:rsidRPr="008B5F0E" w:rsidRDefault="008B5F0E" w:rsidP="008B5F0E">
            <w:pPr>
              <w:widowControl/>
              <w:wordWrap/>
              <w:spacing w:line="276" w:lineRule="auto"/>
              <w:rPr>
                <w:rFonts w:asciiTheme="minorBidi" w:hAnsiTheme="minorBidi" w:cstheme="minorBidi"/>
                <w:sz w:val="16"/>
                <w:szCs w:val="16"/>
                <w:u w:val="single"/>
                <w:lang w:val="es-ES"/>
              </w:rPr>
            </w:pPr>
          </w:p>
        </w:tc>
      </w:tr>
      <w:tr w:rsidR="008B5F0E" w:rsidRPr="008B5F0E" w14:paraId="5F6F257B" w14:textId="77777777" w:rsidTr="003372EC">
        <w:tc>
          <w:tcPr>
            <w:tcW w:w="5000" w:type="pct"/>
            <w:shd w:val="clear" w:color="auto" w:fill="F2F2F2"/>
          </w:tcPr>
          <w:p w14:paraId="354380E5" w14:textId="77777777" w:rsidR="008B5F0E" w:rsidRPr="008B5F0E" w:rsidRDefault="008B5F0E" w:rsidP="008B5F0E">
            <w:pPr>
              <w:widowControl/>
              <w:wordWrap/>
              <w:spacing w:line="276" w:lineRule="auto"/>
              <w:rPr>
                <w:rFonts w:asciiTheme="minorBidi" w:hAnsiTheme="minorBidi" w:cstheme="minorBidi"/>
                <w:b/>
                <w:snapToGrid w:val="0"/>
                <w:sz w:val="16"/>
                <w:szCs w:val="16"/>
                <w:lang w:val="es-ES"/>
              </w:rPr>
            </w:pPr>
            <w:r w:rsidRPr="008B5F0E">
              <w:rPr>
                <w:rFonts w:asciiTheme="minorBidi" w:hAnsiTheme="minorBidi" w:cstheme="minorBidi"/>
                <w:b/>
                <w:snapToGrid w:val="0"/>
                <w:sz w:val="16"/>
                <w:szCs w:val="16"/>
                <w:lang w:val="es-ES"/>
              </w:rPr>
              <w:t>Juan Carlos Moyano</w:t>
            </w:r>
          </w:p>
          <w:p w14:paraId="79B4AE2D" w14:textId="77777777" w:rsidR="008B5F0E" w:rsidRPr="008B5F0E" w:rsidRDefault="008B5F0E" w:rsidP="008B5F0E">
            <w:pPr>
              <w:widowControl/>
              <w:wordWrap/>
              <w:spacing w:line="276" w:lineRule="auto"/>
              <w:rPr>
                <w:rFonts w:asciiTheme="minorBidi" w:hAnsiTheme="minorBidi" w:cstheme="minorBidi"/>
                <w:snapToGrid w:val="0"/>
                <w:sz w:val="16"/>
                <w:szCs w:val="16"/>
                <w:lang w:val="es-ES"/>
              </w:rPr>
            </w:pPr>
            <w:r w:rsidRPr="008B5F0E">
              <w:rPr>
                <w:rFonts w:asciiTheme="minorBidi" w:hAnsiTheme="minorBidi" w:cstheme="minorBidi"/>
                <w:snapToGrid w:val="0"/>
                <w:sz w:val="16"/>
                <w:szCs w:val="16"/>
                <w:lang w:val="es-ES"/>
              </w:rPr>
              <w:t>PR &amp; Marketing</w:t>
            </w:r>
          </w:p>
          <w:p w14:paraId="238ADE26" w14:textId="77777777" w:rsidR="008B5F0E" w:rsidRPr="008B5F0E" w:rsidRDefault="008B5F0E" w:rsidP="008B5F0E">
            <w:pPr>
              <w:widowControl/>
              <w:wordWrap/>
              <w:spacing w:line="276" w:lineRule="auto"/>
              <w:rPr>
                <w:rFonts w:asciiTheme="minorBidi" w:hAnsiTheme="minorBidi" w:cstheme="minorBidi"/>
                <w:snapToGrid w:val="0"/>
                <w:sz w:val="16"/>
                <w:szCs w:val="16"/>
                <w:lang w:val="es-ES"/>
              </w:rPr>
            </w:pPr>
            <w:proofErr w:type="spellStart"/>
            <w:r w:rsidRPr="008B5F0E">
              <w:rPr>
                <w:rFonts w:asciiTheme="minorBidi" w:hAnsiTheme="minorBidi" w:cstheme="minorBidi"/>
                <w:snapToGrid w:val="0"/>
                <w:sz w:val="16"/>
                <w:szCs w:val="16"/>
                <w:lang w:val="es-ES"/>
              </w:rPr>
              <w:t>Hankook</w:t>
            </w:r>
            <w:proofErr w:type="spellEnd"/>
            <w:r w:rsidRPr="008B5F0E">
              <w:rPr>
                <w:rFonts w:asciiTheme="minorBidi" w:hAnsiTheme="minorBidi" w:cstheme="minorBidi"/>
                <w:snapToGrid w:val="0"/>
                <w:sz w:val="16"/>
                <w:szCs w:val="16"/>
                <w:lang w:val="es-ES"/>
              </w:rPr>
              <w:t xml:space="preserve"> España</w:t>
            </w:r>
          </w:p>
          <w:p w14:paraId="21791D91" w14:textId="77777777" w:rsidR="008B5F0E" w:rsidRPr="008B5F0E" w:rsidRDefault="008B5F0E" w:rsidP="008B5F0E">
            <w:pPr>
              <w:widowControl/>
              <w:wordWrap/>
              <w:spacing w:line="276" w:lineRule="auto"/>
              <w:rPr>
                <w:rFonts w:asciiTheme="minorBidi" w:hAnsiTheme="minorBidi" w:cstheme="minorBidi"/>
                <w:snapToGrid w:val="0"/>
                <w:sz w:val="16"/>
                <w:szCs w:val="16"/>
              </w:rPr>
            </w:pPr>
            <w:proofErr w:type="spellStart"/>
            <w:r w:rsidRPr="008B5F0E">
              <w:rPr>
                <w:rFonts w:asciiTheme="minorBidi" w:hAnsiTheme="minorBidi" w:cstheme="minorBidi"/>
                <w:snapToGrid w:val="0"/>
                <w:sz w:val="16"/>
                <w:szCs w:val="16"/>
              </w:rPr>
              <w:t>Telf</w:t>
            </w:r>
            <w:proofErr w:type="spellEnd"/>
            <w:r w:rsidRPr="008B5F0E">
              <w:rPr>
                <w:rFonts w:asciiTheme="minorBidi" w:hAnsiTheme="minorBidi" w:cstheme="minorBidi"/>
                <w:snapToGrid w:val="0"/>
                <w:sz w:val="16"/>
                <w:szCs w:val="16"/>
              </w:rPr>
              <w:t>.: + 34 628 157 178</w:t>
            </w:r>
          </w:p>
          <w:p w14:paraId="3E6FFB46" w14:textId="77777777" w:rsidR="008B5F0E" w:rsidRPr="008B5F0E" w:rsidRDefault="00000000" w:rsidP="008B5F0E">
            <w:pPr>
              <w:widowControl/>
              <w:wordWrap/>
              <w:spacing w:line="276" w:lineRule="auto"/>
              <w:rPr>
                <w:rFonts w:asciiTheme="minorBidi" w:hAnsiTheme="minorBidi" w:cstheme="minorBidi"/>
                <w:snapToGrid w:val="0"/>
                <w:sz w:val="16"/>
                <w:szCs w:val="16"/>
              </w:rPr>
            </w:pPr>
            <w:hyperlink r:id="rId13" w:history="1">
              <w:r w:rsidR="008B5F0E" w:rsidRPr="008B5F0E">
                <w:rPr>
                  <w:rFonts w:asciiTheme="minorBidi" w:hAnsiTheme="minorBidi" w:cstheme="minorBidi"/>
                  <w:snapToGrid w:val="0"/>
                  <w:color w:val="0000FF"/>
                  <w:sz w:val="16"/>
                  <w:szCs w:val="16"/>
                  <w:u w:val="single"/>
                </w:rPr>
                <w:t>juan.moyano@hankook.es</w:t>
              </w:r>
            </w:hyperlink>
          </w:p>
          <w:p w14:paraId="69077DBA" w14:textId="77777777" w:rsidR="008B5F0E" w:rsidRPr="008B5F0E" w:rsidRDefault="008B5F0E" w:rsidP="008B5F0E">
            <w:pPr>
              <w:widowControl/>
              <w:wordWrap/>
              <w:spacing w:line="276" w:lineRule="auto"/>
              <w:rPr>
                <w:rFonts w:asciiTheme="minorBidi" w:hAnsiTheme="minorBidi" w:cstheme="minorBidi"/>
                <w:sz w:val="16"/>
                <w:szCs w:val="16"/>
                <w:lang w:val="en-GB"/>
              </w:rPr>
            </w:pPr>
          </w:p>
        </w:tc>
      </w:tr>
    </w:tbl>
    <w:p w14:paraId="64EB369A" w14:textId="77777777" w:rsidR="008B5F0E" w:rsidRPr="00993641" w:rsidRDefault="008B5F0E" w:rsidP="00937E50">
      <w:pPr>
        <w:wordWrap/>
        <w:snapToGrid w:val="0"/>
        <w:spacing w:line="276" w:lineRule="auto"/>
        <w:jc w:val="center"/>
        <w:rPr>
          <w:rFonts w:eastAsiaTheme="minorHAnsi" w:cs="Arial"/>
          <w:szCs w:val="20"/>
          <w:lang w:val="en-GB"/>
        </w:rPr>
      </w:pPr>
    </w:p>
    <w:sectPr w:rsidR="008B5F0E" w:rsidRPr="00993641"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F151" w14:textId="77777777" w:rsidR="00A14F84" w:rsidRDefault="00A14F84" w:rsidP="002368D6">
      <w:r>
        <w:separator/>
      </w:r>
    </w:p>
  </w:endnote>
  <w:endnote w:type="continuationSeparator" w:id="0">
    <w:p w14:paraId="6E384FC5" w14:textId="77777777" w:rsidR="00A14F84" w:rsidRDefault="00A14F84" w:rsidP="002368D6">
      <w:r>
        <w:continuationSeparator/>
      </w:r>
    </w:p>
  </w:endnote>
  <w:endnote w:type="continuationNotice" w:id="1">
    <w:p w14:paraId="54AD68DD" w14:textId="77777777" w:rsidR="00A14F84" w:rsidRDefault="00A14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5DF4" w14:textId="77777777" w:rsidR="00A14F84" w:rsidRDefault="00A14F84" w:rsidP="002368D6">
      <w:r>
        <w:separator/>
      </w:r>
    </w:p>
  </w:footnote>
  <w:footnote w:type="continuationSeparator" w:id="0">
    <w:p w14:paraId="74C4A842" w14:textId="77777777" w:rsidR="00A14F84" w:rsidRDefault="00A14F84" w:rsidP="002368D6">
      <w:r>
        <w:continuationSeparator/>
      </w:r>
    </w:p>
  </w:footnote>
  <w:footnote w:type="continuationNotice" w:id="1">
    <w:p w14:paraId="0D2E23BD" w14:textId="77777777" w:rsidR="00A14F84" w:rsidRDefault="00A14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3F8F7749" w:rsidR="00BE78C8" w:rsidRDefault="008B5F0E">
    <w:pPr>
      <w:pStyle w:val="Kopfzeile"/>
    </w:pPr>
    <w:r>
      <w:rPr>
        <w:rFonts w:cs="Arial"/>
        <w:noProof/>
        <w:lang w:val="en-GB" w:eastAsia="en-GB"/>
      </w:rPr>
      <w:drawing>
        <wp:anchor distT="0" distB="0" distL="114300" distR="114300" simplePos="0" relativeHeight="251659264" behindDoc="0" locked="0" layoutInCell="1" allowOverlap="1" wp14:anchorId="7DDFF2EC" wp14:editId="6B6231E8">
          <wp:simplePos x="0" y="0"/>
          <wp:positionH relativeFrom="page">
            <wp:posOffset>3810</wp:posOffset>
          </wp:positionH>
          <wp:positionV relativeFrom="paragraph">
            <wp:posOffset>-429260</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45109679">
    <w:abstractNumId w:val="4"/>
  </w:num>
  <w:num w:numId="2" w16cid:durableId="1419517584">
    <w:abstractNumId w:val="2"/>
  </w:num>
  <w:num w:numId="3" w16cid:durableId="758452901">
    <w:abstractNumId w:val="3"/>
  </w:num>
  <w:num w:numId="4" w16cid:durableId="1978216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459601">
    <w:abstractNumId w:val="1"/>
  </w:num>
  <w:num w:numId="6" w16cid:durableId="1192039162">
    <w:abstractNumId w:val="5"/>
  </w:num>
  <w:num w:numId="7" w16cid:durableId="58970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1140"/>
    <w:rsid w:val="00014B39"/>
    <w:rsid w:val="00033C80"/>
    <w:rsid w:val="000348C6"/>
    <w:rsid w:val="000357E0"/>
    <w:rsid w:val="00035868"/>
    <w:rsid w:val="000403E1"/>
    <w:rsid w:val="00042EA4"/>
    <w:rsid w:val="00054019"/>
    <w:rsid w:val="00055526"/>
    <w:rsid w:val="00060006"/>
    <w:rsid w:val="00061075"/>
    <w:rsid w:val="00061B46"/>
    <w:rsid w:val="0006783A"/>
    <w:rsid w:val="000702FB"/>
    <w:rsid w:val="000804B8"/>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E20E6"/>
    <w:rsid w:val="001F0218"/>
    <w:rsid w:val="001F43A2"/>
    <w:rsid w:val="001F5874"/>
    <w:rsid w:val="00203FD8"/>
    <w:rsid w:val="002066CD"/>
    <w:rsid w:val="00210006"/>
    <w:rsid w:val="002156E3"/>
    <w:rsid w:val="00220DB6"/>
    <w:rsid w:val="002368D6"/>
    <w:rsid w:val="002413C6"/>
    <w:rsid w:val="00244A9D"/>
    <w:rsid w:val="00246CF1"/>
    <w:rsid w:val="00246D09"/>
    <w:rsid w:val="00247674"/>
    <w:rsid w:val="00253A74"/>
    <w:rsid w:val="00253D02"/>
    <w:rsid w:val="002639E5"/>
    <w:rsid w:val="0026529F"/>
    <w:rsid w:val="0027047B"/>
    <w:rsid w:val="00273CE2"/>
    <w:rsid w:val="00274364"/>
    <w:rsid w:val="00275CBD"/>
    <w:rsid w:val="00277C4D"/>
    <w:rsid w:val="00284058"/>
    <w:rsid w:val="0028434D"/>
    <w:rsid w:val="002906AC"/>
    <w:rsid w:val="00292F74"/>
    <w:rsid w:val="00292F79"/>
    <w:rsid w:val="00294D26"/>
    <w:rsid w:val="002A1E91"/>
    <w:rsid w:val="002A697E"/>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62E3D"/>
    <w:rsid w:val="0036385E"/>
    <w:rsid w:val="00376212"/>
    <w:rsid w:val="00381F2D"/>
    <w:rsid w:val="00384684"/>
    <w:rsid w:val="003864FE"/>
    <w:rsid w:val="00387C98"/>
    <w:rsid w:val="0039362A"/>
    <w:rsid w:val="00395675"/>
    <w:rsid w:val="003A093E"/>
    <w:rsid w:val="003A1B28"/>
    <w:rsid w:val="003A5934"/>
    <w:rsid w:val="003B1F7D"/>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2A4F"/>
    <w:rsid w:val="004C54DE"/>
    <w:rsid w:val="004D26EA"/>
    <w:rsid w:val="004D36E3"/>
    <w:rsid w:val="004D6BA4"/>
    <w:rsid w:val="004E4426"/>
    <w:rsid w:val="004E45A5"/>
    <w:rsid w:val="004F0B74"/>
    <w:rsid w:val="004F1A00"/>
    <w:rsid w:val="004F610B"/>
    <w:rsid w:val="004F7401"/>
    <w:rsid w:val="00504E21"/>
    <w:rsid w:val="005054ED"/>
    <w:rsid w:val="00516B61"/>
    <w:rsid w:val="00526618"/>
    <w:rsid w:val="00532550"/>
    <w:rsid w:val="005367DE"/>
    <w:rsid w:val="0053693E"/>
    <w:rsid w:val="005505D7"/>
    <w:rsid w:val="0055115F"/>
    <w:rsid w:val="005554A8"/>
    <w:rsid w:val="00573843"/>
    <w:rsid w:val="00576C08"/>
    <w:rsid w:val="00581997"/>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194"/>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736E"/>
    <w:rsid w:val="00801FC1"/>
    <w:rsid w:val="00815ABB"/>
    <w:rsid w:val="0082386D"/>
    <w:rsid w:val="0083317B"/>
    <w:rsid w:val="00841346"/>
    <w:rsid w:val="00853ED5"/>
    <w:rsid w:val="0085524C"/>
    <w:rsid w:val="008569CF"/>
    <w:rsid w:val="0086025E"/>
    <w:rsid w:val="00870838"/>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5F0E"/>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81500"/>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4208"/>
    <w:rsid w:val="00A1388A"/>
    <w:rsid w:val="00A14F84"/>
    <w:rsid w:val="00A2034F"/>
    <w:rsid w:val="00A204E0"/>
    <w:rsid w:val="00A20D3C"/>
    <w:rsid w:val="00A22948"/>
    <w:rsid w:val="00A23963"/>
    <w:rsid w:val="00A23B11"/>
    <w:rsid w:val="00A30B4C"/>
    <w:rsid w:val="00A46F65"/>
    <w:rsid w:val="00A61C9E"/>
    <w:rsid w:val="00A65081"/>
    <w:rsid w:val="00A6786A"/>
    <w:rsid w:val="00A6792D"/>
    <w:rsid w:val="00A76443"/>
    <w:rsid w:val="00A83481"/>
    <w:rsid w:val="00A967C9"/>
    <w:rsid w:val="00AB566F"/>
    <w:rsid w:val="00AB644E"/>
    <w:rsid w:val="00AC0ED7"/>
    <w:rsid w:val="00AC0F19"/>
    <w:rsid w:val="00AC7711"/>
    <w:rsid w:val="00AD1F8C"/>
    <w:rsid w:val="00AE6046"/>
    <w:rsid w:val="00AE78D4"/>
    <w:rsid w:val="00AF00BE"/>
    <w:rsid w:val="00AF45F0"/>
    <w:rsid w:val="00B03892"/>
    <w:rsid w:val="00B05B2C"/>
    <w:rsid w:val="00B069DE"/>
    <w:rsid w:val="00B209F0"/>
    <w:rsid w:val="00B23E03"/>
    <w:rsid w:val="00B34C53"/>
    <w:rsid w:val="00B428D1"/>
    <w:rsid w:val="00B50C64"/>
    <w:rsid w:val="00B51909"/>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D0677"/>
    <w:rsid w:val="00DD21C2"/>
    <w:rsid w:val="00DD4EAB"/>
    <w:rsid w:val="00DE09D7"/>
    <w:rsid w:val="00DE24BA"/>
    <w:rsid w:val="00DE24F2"/>
    <w:rsid w:val="00DF2E0B"/>
    <w:rsid w:val="00DF4037"/>
    <w:rsid w:val="00DF417D"/>
    <w:rsid w:val="00DF5C21"/>
    <w:rsid w:val="00E008CA"/>
    <w:rsid w:val="00E07C7B"/>
    <w:rsid w:val="00E123ED"/>
    <w:rsid w:val="00E13275"/>
    <w:rsid w:val="00E173B5"/>
    <w:rsid w:val="00E20E0B"/>
    <w:rsid w:val="00E21A6B"/>
    <w:rsid w:val="00E34121"/>
    <w:rsid w:val="00E34ABD"/>
    <w:rsid w:val="00E34DCF"/>
    <w:rsid w:val="00E408E1"/>
    <w:rsid w:val="00E472A6"/>
    <w:rsid w:val="00E530F9"/>
    <w:rsid w:val="00E60E9B"/>
    <w:rsid w:val="00E62E0C"/>
    <w:rsid w:val="00E64CB1"/>
    <w:rsid w:val="00E71E53"/>
    <w:rsid w:val="00E80A27"/>
    <w:rsid w:val="00E8182D"/>
    <w:rsid w:val="00E9516D"/>
    <w:rsid w:val="00E96006"/>
    <w:rsid w:val="00ED23D1"/>
    <w:rsid w:val="00ED2D2B"/>
    <w:rsid w:val="00ED2EAB"/>
    <w:rsid w:val="00EE0B14"/>
    <w:rsid w:val="00EE0EDE"/>
    <w:rsid w:val="00EF0C8A"/>
    <w:rsid w:val="00EF1321"/>
    <w:rsid w:val="00EF22A6"/>
    <w:rsid w:val="00EF600E"/>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D9D8C506-CBDE-4BA5-82A9-1395B8F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moyano@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B5DF0287-12AD-4968-8EDF-A6453D1B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9090</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Microsoft Office User</cp:lastModifiedBy>
  <cp:revision>51</cp:revision>
  <cp:lastPrinted>2022-05-11T13:11:00Z</cp:lastPrinted>
  <dcterms:created xsi:type="dcterms:W3CDTF">2022-05-11T14:41:00Z</dcterms:created>
  <dcterms:modified xsi:type="dcterms:W3CDTF">2022-08-08T15:25:00Z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