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3255" w14:textId="34C934BC" w:rsidR="001343EA" w:rsidRPr="00173CD1" w:rsidRDefault="001343EA" w:rsidP="00173CD1">
      <w:pPr>
        <w:tabs>
          <w:tab w:val="left" w:pos="142"/>
        </w:tabs>
        <w:suppressAutoHyphens/>
        <w:wordWrap/>
        <w:autoSpaceDE/>
        <w:spacing w:line="360" w:lineRule="auto"/>
        <w:rPr>
          <w:rFonts w:ascii="Arial" w:eastAsia="Times New Roman" w:hAnsi="Arial" w:cs="Arial"/>
          <w:b/>
          <w:kern w:val="0"/>
          <w:szCs w:val="20"/>
          <w:u w:val="single"/>
          <w:lang w:eastAsia="en-GB" w:bidi="en-GB"/>
        </w:rPr>
      </w:pPr>
      <w:r w:rsidRPr="00173CD1">
        <w:rPr>
          <w:rFonts w:ascii="Arial" w:eastAsia="Times New Roman" w:hAnsi="Arial" w:cs="Arial"/>
          <w:b/>
          <w:kern w:val="0"/>
          <w:szCs w:val="20"/>
          <w:u w:val="single"/>
          <w:lang w:eastAsia="en-GB" w:bidi="en-GB"/>
        </w:rPr>
        <w:t>Press release</w:t>
      </w:r>
    </w:p>
    <w:p w14:paraId="493BCE79" w14:textId="77777777" w:rsidR="001343EA" w:rsidRPr="00173CD1" w:rsidRDefault="001343EA" w:rsidP="00173CD1">
      <w:pPr>
        <w:tabs>
          <w:tab w:val="left" w:pos="142"/>
        </w:tabs>
        <w:suppressAutoHyphens/>
        <w:wordWrap/>
        <w:autoSpaceDE/>
        <w:spacing w:line="360" w:lineRule="auto"/>
        <w:rPr>
          <w:rFonts w:ascii="Arial" w:eastAsia="Times New Roman" w:hAnsi="Arial" w:cs="Arial"/>
          <w:b/>
          <w:kern w:val="0"/>
          <w:szCs w:val="20"/>
          <w:u w:val="single"/>
          <w:lang w:eastAsia="en-GB" w:bidi="en-GB"/>
        </w:rPr>
      </w:pPr>
    </w:p>
    <w:p w14:paraId="4A5F5B68" w14:textId="1D3526E8" w:rsidR="00277F2F" w:rsidRPr="00173CD1" w:rsidRDefault="003605E0" w:rsidP="00173CD1">
      <w:pPr>
        <w:tabs>
          <w:tab w:val="left" w:pos="142"/>
        </w:tabs>
        <w:suppressAutoHyphens/>
        <w:wordWrap/>
        <w:autoSpaceDE/>
        <w:spacing w:line="276" w:lineRule="auto"/>
        <w:jc w:val="left"/>
        <w:rPr>
          <w:rFonts w:ascii="Arial" w:eastAsia="Times New Roman" w:hAnsi="Arial" w:cs="Arial"/>
          <w:b/>
          <w:kern w:val="0"/>
          <w:sz w:val="32"/>
          <w:szCs w:val="20"/>
          <w:lang w:eastAsia="en-GB" w:bidi="en-GB"/>
        </w:rPr>
      </w:pPr>
      <w:r w:rsidRPr="00173CD1">
        <w:rPr>
          <w:rFonts w:ascii="Arial" w:eastAsia="Times New Roman" w:hAnsi="Arial" w:cs="Arial"/>
          <w:b/>
          <w:kern w:val="0"/>
          <w:sz w:val="32"/>
          <w:szCs w:val="20"/>
          <w:lang w:eastAsia="en-GB" w:bidi="en-GB"/>
        </w:rPr>
        <w:t xml:space="preserve">Hankook to equip the Audi Q4 e-tron and </w:t>
      </w:r>
      <w:r w:rsidR="00173CD1" w:rsidRPr="00173CD1">
        <w:rPr>
          <w:rFonts w:ascii="Arial" w:eastAsia="Times New Roman" w:hAnsi="Arial" w:cs="Arial"/>
          <w:b/>
          <w:kern w:val="0"/>
          <w:sz w:val="32"/>
          <w:szCs w:val="20"/>
          <w:lang w:eastAsia="en-GB" w:bidi="en-GB"/>
        </w:rPr>
        <w:br/>
      </w:r>
      <w:r w:rsidR="001343EA" w:rsidRPr="00173CD1">
        <w:rPr>
          <w:rFonts w:ascii="Arial" w:eastAsia="Times New Roman" w:hAnsi="Arial" w:cs="Arial"/>
          <w:b/>
          <w:kern w:val="0"/>
          <w:sz w:val="32"/>
          <w:szCs w:val="20"/>
          <w:lang w:eastAsia="en-GB" w:bidi="en-GB"/>
        </w:rPr>
        <w:t xml:space="preserve">Audi </w:t>
      </w:r>
      <w:r w:rsidR="00E2472D" w:rsidRPr="00173CD1">
        <w:rPr>
          <w:rFonts w:ascii="Arial" w:eastAsia="Times New Roman" w:hAnsi="Arial" w:cs="Arial"/>
          <w:b/>
          <w:kern w:val="0"/>
          <w:sz w:val="32"/>
          <w:szCs w:val="20"/>
          <w:lang w:eastAsia="en-GB" w:bidi="en-GB"/>
        </w:rPr>
        <w:t>Q4 Sportback e-tron ex works</w:t>
      </w:r>
    </w:p>
    <w:p w14:paraId="75D88352" w14:textId="77777777" w:rsidR="003605E0" w:rsidRPr="00173CD1" w:rsidRDefault="003605E0" w:rsidP="00173CD1">
      <w:pPr>
        <w:suppressAutoHyphens/>
        <w:wordWrap/>
        <w:autoSpaceDE/>
        <w:spacing w:line="360" w:lineRule="auto"/>
        <w:rPr>
          <w:rFonts w:ascii="Arial" w:eastAsia="Times New Roman" w:hAnsi="Arial" w:cs="Arial"/>
          <w:b/>
          <w:color w:val="00000A"/>
          <w:kern w:val="0"/>
          <w:sz w:val="22"/>
          <w:szCs w:val="22"/>
          <w:lang w:eastAsia="en-GB" w:bidi="en-GB"/>
        </w:rPr>
      </w:pPr>
    </w:p>
    <w:p w14:paraId="4E32E2B2" w14:textId="63878E69" w:rsidR="001343EA" w:rsidRPr="00173CD1" w:rsidRDefault="00E2472D" w:rsidP="00173CD1">
      <w:pPr>
        <w:pStyle w:val="Listenabsatz"/>
        <w:numPr>
          <w:ilvl w:val="0"/>
          <w:numId w:val="8"/>
        </w:numPr>
        <w:suppressAutoHyphens/>
        <w:wordWrap/>
        <w:autoSpaceDE/>
        <w:spacing w:line="360" w:lineRule="auto"/>
        <w:ind w:left="360"/>
        <w:rPr>
          <w:rFonts w:ascii="Arial" w:eastAsia="Times New Roman" w:hAnsi="Arial" w:cs="Arial"/>
          <w:b/>
          <w:color w:val="00000A"/>
          <w:kern w:val="0"/>
          <w:sz w:val="22"/>
          <w:szCs w:val="22"/>
          <w:lang w:eastAsia="en-GB" w:bidi="en-GB"/>
        </w:rPr>
      </w:pPr>
      <w:r w:rsidRPr="00173CD1">
        <w:rPr>
          <w:rFonts w:ascii="Arial" w:eastAsia="Times New Roman" w:hAnsi="Arial" w:cs="Arial"/>
          <w:b/>
          <w:color w:val="00000A"/>
          <w:kern w:val="0"/>
          <w:sz w:val="22"/>
          <w:szCs w:val="22"/>
          <w:lang w:eastAsia="en-GB" w:bidi="en-GB"/>
        </w:rPr>
        <w:t>Electromobility is a fast-growing market with unique requirements, particularly when it comes to vehicle tyres</w:t>
      </w:r>
    </w:p>
    <w:p w14:paraId="7F2D980A" w14:textId="1E32BC32" w:rsidR="00772D60" w:rsidRPr="00173CD1" w:rsidRDefault="00552B2C" w:rsidP="00173CD1">
      <w:pPr>
        <w:pStyle w:val="Listenabsatz"/>
        <w:numPr>
          <w:ilvl w:val="0"/>
          <w:numId w:val="8"/>
        </w:numPr>
        <w:suppressAutoHyphens/>
        <w:wordWrap/>
        <w:autoSpaceDE/>
        <w:spacing w:line="360" w:lineRule="auto"/>
        <w:ind w:left="360"/>
        <w:rPr>
          <w:rFonts w:ascii="Arial" w:eastAsia="Times New Roman" w:hAnsi="Arial" w:cs="Arial"/>
          <w:b/>
          <w:color w:val="00000A"/>
          <w:kern w:val="0"/>
          <w:sz w:val="22"/>
          <w:szCs w:val="22"/>
          <w:lang w:eastAsia="en-GB" w:bidi="en-GB"/>
        </w:rPr>
      </w:pPr>
      <w:r w:rsidRPr="00173CD1">
        <w:rPr>
          <w:rFonts w:ascii="Arial" w:eastAsia="Times New Roman" w:hAnsi="Arial" w:cs="Arial"/>
          <w:b/>
          <w:color w:val="00000A"/>
          <w:kern w:val="0"/>
          <w:sz w:val="22"/>
          <w:szCs w:val="22"/>
          <w:lang w:eastAsia="en-GB" w:bidi="en-GB"/>
        </w:rPr>
        <w:t>Following</w:t>
      </w:r>
      <w:r w:rsidR="00772D60" w:rsidRPr="00173CD1">
        <w:rPr>
          <w:rFonts w:ascii="Arial" w:eastAsia="Times New Roman" w:hAnsi="Arial" w:cs="Arial"/>
          <w:b/>
          <w:color w:val="00000A"/>
          <w:kern w:val="0"/>
          <w:sz w:val="22"/>
          <w:szCs w:val="22"/>
          <w:lang w:eastAsia="en-GB" w:bidi="en-GB"/>
        </w:rPr>
        <w:t xml:space="preserve"> extensive original equipment installations at</w:t>
      </w:r>
      <w:r w:rsidR="00E2472D" w:rsidRPr="00173CD1">
        <w:rPr>
          <w:rFonts w:ascii="Arial" w:eastAsia="Times New Roman" w:hAnsi="Arial" w:cs="Arial"/>
          <w:b/>
          <w:color w:val="00000A"/>
          <w:kern w:val="0"/>
          <w:sz w:val="22"/>
          <w:szCs w:val="22"/>
          <w:lang w:eastAsia="en-GB" w:bidi="en-GB"/>
        </w:rPr>
        <w:t xml:space="preserve"> Audi,</w:t>
      </w:r>
      <w:r w:rsidR="00772D60" w:rsidRPr="00173CD1">
        <w:rPr>
          <w:rFonts w:ascii="Arial" w:eastAsia="Times New Roman" w:hAnsi="Arial" w:cs="Arial"/>
          <w:b/>
          <w:color w:val="00000A"/>
          <w:kern w:val="0"/>
          <w:sz w:val="22"/>
          <w:szCs w:val="22"/>
          <w:lang w:eastAsia="en-GB" w:bidi="en-GB"/>
        </w:rPr>
        <w:t xml:space="preserve"> </w:t>
      </w:r>
      <w:r w:rsidR="006F0A26" w:rsidRPr="00173CD1">
        <w:rPr>
          <w:rFonts w:ascii="Arial" w:eastAsia="Times New Roman" w:hAnsi="Arial" w:cs="Arial"/>
          <w:b/>
          <w:color w:val="00000A"/>
          <w:kern w:val="0"/>
          <w:sz w:val="22"/>
          <w:szCs w:val="22"/>
          <w:lang w:eastAsia="en-GB" w:bidi="en-GB"/>
        </w:rPr>
        <w:t>including</w:t>
      </w:r>
      <w:r w:rsidR="00E2472D" w:rsidRPr="00173CD1">
        <w:rPr>
          <w:rFonts w:ascii="Arial" w:eastAsia="Times New Roman" w:hAnsi="Arial" w:cs="Arial"/>
          <w:b/>
          <w:color w:val="00000A"/>
          <w:kern w:val="0"/>
          <w:sz w:val="22"/>
          <w:szCs w:val="22"/>
          <w:lang w:eastAsia="en-GB" w:bidi="en-GB"/>
        </w:rPr>
        <w:t xml:space="preserve"> the </w:t>
      </w:r>
      <w:r w:rsidR="00772D60" w:rsidRPr="00173CD1">
        <w:rPr>
          <w:rFonts w:ascii="Arial" w:eastAsia="Times New Roman" w:hAnsi="Arial" w:cs="Arial"/>
          <w:b/>
          <w:color w:val="00000A"/>
          <w:kern w:val="0"/>
          <w:sz w:val="22"/>
          <w:szCs w:val="22"/>
          <w:lang w:eastAsia="en-GB" w:bidi="en-GB"/>
        </w:rPr>
        <w:t xml:space="preserve">Audi </w:t>
      </w:r>
      <w:r w:rsidR="00E2472D" w:rsidRPr="00173CD1">
        <w:rPr>
          <w:rFonts w:ascii="Arial" w:eastAsia="Times New Roman" w:hAnsi="Arial" w:cs="Arial"/>
          <w:b/>
          <w:color w:val="00000A"/>
          <w:kern w:val="0"/>
          <w:sz w:val="22"/>
          <w:szCs w:val="22"/>
          <w:lang w:eastAsia="en-GB" w:bidi="en-GB"/>
        </w:rPr>
        <w:t>e-tron</w:t>
      </w:r>
      <w:r w:rsidR="00772D60" w:rsidRPr="00173CD1">
        <w:rPr>
          <w:rFonts w:ascii="Arial" w:eastAsia="Times New Roman" w:hAnsi="Arial" w:cs="Arial"/>
          <w:b/>
          <w:color w:val="00000A"/>
          <w:kern w:val="0"/>
          <w:sz w:val="22"/>
          <w:szCs w:val="22"/>
          <w:lang w:eastAsia="en-GB" w:bidi="en-GB"/>
        </w:rPr>
        <w:t>,</w:t>
      </w:r>
      <w:r w:rsidR="00E2472D" w:rsidRPr="00173CD1">
        <w:rPr>
          <w:rFonts w:ascii="Arial" w:eastAsia="Times New Roman" w:hAnsi="Arial" w:cs="Arial"/>
          <w:b/>
          <w:color w:val="00000A"/>
          <w:kern w:val="0"/>
          <w:sz w:val="22"/>
          <w:szCs w:val="22"/>
          <w:lang w:eastAsia="en-GB" w:bidi="en-GB"/>
        </w:rPr>
        <w:t xml:space="preserve"> the Audi e-tron Sportback</w:t>
      </w:r>
      <w:r w:rsidR="00772D60" w:rsidRPr="00173CD1">
        <w:rPr>
          <w:rFonts w:ascii="Arial" w:eastAsia="Times New Roman" w:hAnsi="Arial" w:cs="Arial"/>
          <w:b/>
          <w:color w:val="00000A"/>
          <w:kern w:val="0"/>
          <w:sz w:val="22"/>
          <w:szCs w:val="22"/>
          <w:lang w:eastAsia="en-GB" w:bidi="en-GB"/>
        </w:rPr>
        <w:t xml:space="preserve"> and</w:t>
      </w:r>
      <w:r w:rsidR="00E2472D" w:rsidRPr="00173CD1">
        <w:rPr>
          <w:rFonts w:ascii="Arial" w:eastAsia="Times New Roman" w:hAnsi="Arial" w:cs="Arial"/>
          <w:b/>
          <w:color w:val="00000A"/>
          <w:kern w:val="0"/>
          <w:sz w:val="22"/>
          <w:szCs w:val="22"/>
          <w:lang w:eastAsia="en-GB" w:bidi="en-GB"/>
        </w:rPr>
        <w:t xml:space="preserve"> the </w:t>
      </w:r>
      <w:r w:rsidR="00772D60" w:rsidRPr="00173CD1">
        <w:rPr>
          <w:rFonts w:ascii="Arial" w:eastAsia="Times New Roman" w:hAnsi="Arial" w:cs="Arial"/>
          <w:b/>
          <w:color w:val="00000A"/>
          <w:kern w:val="0"/>
          <w:sz w:val="22"/>
          <w:szCs w:val="22"/>
          <w:lang w:eastAsia="en-GB" w:bidi="en-GB"/>
        </w:rPr>
        <w:t xml:space="preserve">Audi </w:t>
      </w:r>
      <w:r w:rsidR="00E2472D" w:rsidRPr="00173CD1">
        <w:rPr>
          <w:rFonts w:ascii="Arial" w:eastAsia="Times New Roman" w:hAnsi="Arial" w:cs="Arial"/>
          <w:b/>
          <w:color w:val="00000A"/>
          <w:kern w:val="0"/>
          <w:sz w:val="22"/>
          <w:szCs w:val="22"/>
          <w:lang w:eastAsia="en-GB" w:bidi="en-GB"/>
        </w:rPr>
        <w:t>e-tron GT</w:t>
      </w:r>
      <w:r w:rsidR="00772D60" w:rsidRPr="00173CD1">
        <w:rPr>
          <w:rFonts w:ascii="Arial" w:eastAsia="Times New Roman" w:hAnsi="Arial" w:cs="Arial"/>
          <w:b/>
          <w:color w:val="00000A"/>
          <w:kern w:val="0"/>
          <w:sz w:val="22"/>
          <w:szCs w:val="22"/>
          <w:lang w:eastAsia="en-GB" w:bidi="en-GB"/>
        </w:rPr>
        <w:t xml:space="preserve">, </w:t>
      </w:r>
      <w:r w:rsidR="00E2472D" w:rsidRPr="00173CD1">
        <w:rPr>
          <w:rFonts w:ascii="Arial" w:eastAsia="Times New Roman" w:hAnsi="Arial" w:cs="Arial"/>
          <w:b/>
          <w:color w:val="00000A"/>
          <w:kern w:val="0"/>
          <w:sz w:val="22"/>
          <w:szCs w:val="22"/>
          <w:lang w:eastAsia="en-GB" w:bidi="en-GB"/>
        </w:rPr>
        <w:t>the Audi Q4 e-tron and</w:t>
      </w:r>
      <w:r w:rsidR="00772D60" w:rsidRPr="00173CD1">
        <w:rPr>
          <w:rFonts w:ascii="Arial" w:eastAsia="Times New Roman" w:hAnsi="Arial" w:cs="Arial"/>
          <w:b/>
          <w:color w:val="00000A"/>
          <w:kern w:val="0"/>
          <w:sz w:val="22"/>
          <w:szCs w:val="22"/>
          <w:lang w:eastAsia="en-GB" w:bidi="en-GB"/>
        </w:rPr>
        <w:t xml:space="preserve"> </w:t>
      </w:r>
      <w:r w:rsidR="003D3D6E">
        <w:rPr>
          <w:rFonts w:ascii="Arial" w:eastAsia="Times New Roman" w:hAnsi="Arial" w:cs="Arial"/>
          <w:b/>
          <w:color w:val="00000A"/>
          <w:kern w:val="0"/>
          <w:sz w:val="22"/>
          <w:szCs w:val="22"/>
          <w:lang w:eastAsia="en-GB" w:bidi="en-GB"/>
        </w:rPr>
        <w:br/>
      </w:r>
      <w:r w:rsidR="00772D60" w:rsidRPr="00173CD1">
        <w:rPr>
          <w:rFonts w:ascii="Arial" w:eastAsia="Times New Roman" w:hAnsi="Arial" w:cs="Arial"/>
          <w:b/>
          <w:color w:val="00000A"/>
          <w:kern w:val="0"/>
          <w:sz w:val="22"/>
          <w:szCs w:val="22"/>
          <w:lang w:eastAsia="en-GB" w:bidi="en-GB"/>
        </w:rPr>
        <w:t>Audi</w:t>
      </w:r>
      <w:r w:rsidR="00E2472D" w:rsidRPr="00173CD1">
        <w:rPr>
          <w:rFonts w:ascii="Arial" w:eastAsia="Times New Roman" w:hAnsi="Arial" w:cs="Arial"/>
          <w:b/>
          <w:color w:val="00000A"/>
          <w:kern w:val="0"/>
          <w:sz w:val="22"/>
          <w:szCs w:val="22"/>
          <w:lang w:eastAsia="en-GB" w:bidi="en-GB"/>
        </w:rPr>
        <w:t xml:space="preserve"> Q4 Sportback e-tron</w:t>
      </w:r>
      <w:r w:rsidR="00772D60" w:rsidRPr="00173CD1">
        <w:rPr>
          <w:rFonts w:ascii="Arial" w:eastAsia="Times New Roman" w:hAnsi="Arial" w:cs="Arial"/>
          <w:b/>
          <w:color w:val="00000A"/>
          <w:kern w:val="0"/>
          <w:sz w:val="22"/>
          <w:szCs w:val="22"/>
          <w:lang w:eastAsia="en-GB" w:bidi="en-GB"/>
        </w:rPr>
        <w:t xml:space="preserve"> </w:t>
      </w:r>
      <w:r w:rsidRPr="00173CD1">
        <w:rPr>
          <w:rFonts w:ascii="Arial" w:eastAsia="Times New Roman" w:hAnsi="Arial" w:cs="Arial"/>
          <w:b/>
          <w:color w:val="00000A"/>
          <w:kern w:val="0"/>
          <w:sz w:val="22"/>
          <w:szCs w:val="22"/>
          <w:lang w:eastAsia="en-GB" w:bidi="en-GB"/>
        </w:rPr>
        <w:t>will</w:t>
      </w:r>
      <w:r w:rsidR="00772D60" w:rsidRPr="00173CD1">
        <w:rPr>
          <w:rFonts w:ascii="Arial" w:eastAsia="Times New Roman" w:hAnsi="Arial" w:cs="Arial"/>
          <w:b/>
          <w:color w:val="00000A"/>
          <w:kern w:val="0"/>
          <w:sz w:val="22"/>
          <w:szCs w:val="22"/>
          <w:lang w:eastAsia="en-GB" w:bidi="en-GB"/>
        </w:rPr>
        <w:t xml:space="preserve"> now also be fitted with Hankook tyres</w:t>
      </w:r>
      <w:r w:rsidR="00E2472D" w:rsidRPr="00173CD1">
        <w:rPr>
          <w:rFonts w:ascii="Arial" w:eastAsia="Times New Roman" w:hAnsi="Arial" w:cs="Arial"/>
          <w:b/>
          <w:color w:val="00000A"/>
          <w:kern w:val="0"/>
          <w:sz w:val="22"/>
          <w:szCs w:val="22"/>
          <w:lang w:eastAsia="en-GB" w:bidi="en-GB"/>
        </w:rPr>
        <w:t xml:space="preserve"> </w:t>
      </w:r>
    </w:p>
    <w:p w14:paraId="2248AB55" w14:textId="60DED6AF" w:rsidR="00065F0F" w:rsidRPr="00173CD1" w:rsidRDefault="00E2472D" w:rsidP="00173CD1">
      <w:pPr>
        <w:pStyle w:val="Listenabsatz"/>
        <w:numPr>
          <w:ilvl w:val="0"/>
          <w:numId w:val="8"/>
        </w:numPr>
        <w:suppressAutoHyphens/>
        <w:wordWrap/>
        <w:autoSpaceDE/>
        <w:spacing w:line="360" w:lineRule="auto"/>
        <w:ind w:left="360"/>
        <w:rPr>
          <w:rFonts w:ascii="Arial" w:eastAsia="Times New Roman" w:hAnsi="Arial" w:cs="Arial"/>
          <w:b/>
          <w:color w:val="00000A"/>
          <w:kern w:val="0"/>
          <w:sz w:val="22"/>
          <w:szCs w:val="22"/>
          <w:lang w:eastAsia="en-GB" w:bidi="en-GB"/>
        </w:rPr>
      </w:pPr>
      <w:r w:rsidRPr="00173CD1">
        <w:rPr>
          <w:rFonts w:ascii="Arial" w:eastAsia="Times New Roman" w:hAnsi="Arial" w:cs="Arial"/>
          <w:b/>
          <w:color w:val="00000A"/>
          <w:kern w:val="0"/>
          <w:sz w:val="22"/>
          <w:szCs w:val="22"/>
          <w:lang w:eastAsia="en-GB" w:bidi="en-GB"/>
        </w:rPr>
        <w:t>Hankook’s tyre solution for this vehicle category boosts vehicle range</w:t>
      </w:r>
      <w:r w:rsidR="000C4320" w:rsidRPr="00173CD1">
        <w:rPr>
          <w:rFonts w:ascii="Arial" w:eastAsia="Times New Roman" w:hAnsi="Arial" w:cs="Arial"/>
          <w:b/>
          <w:color w:val="00000A"/>
          <w:kern w:val="0"/>
          <w:sz w:val="22"/>
          <w:szCs w:val="22"/>
          <w:lang w:eastAsia="en-GB" w:bidi="en-GB"/>
        </w:rPr>
        <w:t xml:space="preserve"> for each of the two Audi models</w:t>
      </w:r>
      <w:r w:rsidRPr="00173CD1">
        <w:rPr>
          <w:rFonts w:ascii="Arial" w:eastAsia="Times New Roman" w:hAnsi="Arial" w:cs="Arial"/>
          <w:b/>
          <w:color w:val="00000A"/>
          <w:kern w:val="0"/>
          <w:sz w:val="22"/>
          <w:szCs w:val="22"/>
          <w:lang w:eastAsia="en-GB" w:bidi="en-GB"/>
        </w:rPr>
        <w:t xml:space="preserve"> </w:t>
      </w:r>
      <w:r w:rsidR="000C4320" w:rsidRPr="00173CD1">
        <w:rPr>
          <w:rFonts w:ascii="Arial" w:eastAsia="Times New Roman" w:hAnsi="Arial" w:cs="Arial"/>
          <w:b/>
          <w:color w:val="00000A"/>
          <w:kern w:val="0"/>
          <w:sz w:val="22"/>
          <w:szCs w:val="22"/>
          <w:lang w:eastAsia="en-GB" w:bidi="en-GB"/>
        </w:rPr>
        <w:t>thanks to</w:t>
      </w:r>
      <w:r w:rsidRPr="00173CD1">
        <w:rPr>
          <w:rFonts w:ascii="Arial" w:eastAsia="Times New Roman" w:hAnsi="Arial" w:cs="Arial"/>
          <w:b/>
          <w:color w:val="00000A"/>
          <w:kern w:val="0"/>
          <w:sz w:val="22"/>
          <w:szCs w:val="22"/>
          <w:lang w:eastAsia="en-GB" w:bidi="en-GB"/>
        </w:rPr>
        <w:t xml:space="preserve"> its low rolling resistance</w:t>
      </w:r>
      <w:r w:rsidR="00772D60" w:rsidRPr="00173CD1">
        <w:rPr>
          <w:rFonts w:ascii="Arial" w:eastAsia="Times New Roman" w:hAnsi="Arial" w:cs="Arial"/>
          <w:b/>
          <w:color w:val="00000A"/>
          <w:kern w:val="0"/>
          <w:sz w:val="22"/>
          <w:szCs w:val="22"/>
          <w:lang w:eastAsia="en-GB" w:bidi="en-GB"/>
        </w:rPr>
        <w:t xml:space="preserve"> </w:t>
      </w:r>
    </w:p>
    <w:p w14:paraId="10517CF2" w14:textId="77777777" w:rsidR="001D78E3" w:rsidRPr="00173CD1" w:rsidRDefault="001D78E3" w:rsidP="00173CD1">
      <w:pPr>
        <w:wordWrap/>
        <w:spacing w:line="360" w:lineRule="auto"/>
        <w:rPr>
          <w:rFonts w:asciiTheme="minorBidi" w:eastAsia="Times New Roman" w:hAnsiTheme="minorBidi" w:cstheme="minorBidi"/>
          <w:color w:val="00000A"/>
          <w:kern w:val="0"/>
          <w:szCs w:val="20"/>
          <w:lang w:eastAsia="en-GB" w:bidi="en-GB"/>
        </w:rPr>
      </w:pPr>
    </w:p>
    <w:p w14:paraId="19695489" w14:textId="5A752C01" w:rsidR="00726121" w:rsidRPr="00173CD1" w:rsidRDefault="00726121"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b/>
          <w:iCs/>
          <w:color w:val="00000A"/>
          <w:szCs w:val="20"/>
        </w:rPr>
        <w:t xml:space="preserve">Neu-Isenburg, Germany, </w:t>
      </w:r>
      <w:r w:rsidR="00C811FA">
        <w:rPr>
          <w:rFonts w:asciiTheme="minorBidi" w:hAnsiTheme="minorBidi" w:cstheme="minorBidi"/>
          <w:b/>
          <w:iCs/>
          <w:color w:val="00000A"/>
          <w:szCs w:val="20"/>
        </w:rPr>
        <w:t>13</w:t>
      </w:r>
      <w:r w:rsidR="00860CA6" w:rsidRPr="00173CD1">
        <w:rPr>
          <w:rFonts w:asciiTheme="minorBidi" w:hAnsiTheme="minorBidi" w:cstheme="minorBidi"/>
          <w:b/>
          <w:iCs/>
          <w:color w:val="00000A"/>
          <w:szCs w:val="20"/>
        </w:rPr>
        <w:t xml:space="preserve"> </w:t>
      </w:r>
      <w:r w:rsidR="000C4320" w:rsidRPr="00173CD1">
        <w:rPr>
          <w:rFonts w:asciiTheme="minorBidi" w:hAnsiTheme="minorBidi" w:cstheme="minorBidi"/>
          <w:b/>
          <w:iCs/>
          <w:color w:val="00000A"/>
          <w:szCs w:val="20"/>
        </w:rPr>
        <w:t>Ju</w:t>
      </w:r>
      <w:r w:rsidR="00860CA6">
        <w:rPr>
          <w:rFonts w:asciiTheme="minorBidi" w:hAnsiTheme="minorBidi" w:cstheme="minorBidi"/>
          <w:b/>
          <w:iCs/>
          <w:color w:val="00000A"/>
          <w:szCs w:val="20"/>
        </w:rPr>
        <w:t>ly</w:t>
      </w:r>
      <w:r w:rsidR="008B5409" w:rsidRPr="00173CD1">
        <w:rPr>
          <w:rFonts w:asciiTheme="minorBidi" w:hAnsiTheme="minorBidi" w:cstheme="minorBidi"/>
          <w:b/>
          <w:iCs/>
          <w:color w:val="00000A"/>
          <w:szCs w:val="20"/>
        </w:rPr>
        <w:t xml:space="preserve"> 202</w:t>
      </w:r>
      <w:r w:rsidR="000C4320" w:rsidRPr="00173CD1">
        <w:rPr>
          <w:rFonts w:asciiTheme="minorBidi" w:hAnsiTheme="minorBidi" w:cstheme="minorBidi"/>
          <w:b/>
          <w:iCs/>
          <w:color w:val="00000A"/>
          <w:szCs w:val="20"/>
        </w:rPr>
        <w:t>2</w:t>
      </w:r>
      <w:r w:rsidR="008B5409" w:rsidRPr="00173CD1">
        <w:rPr>
          <w:rFonts w:asciiTheme="minorBidi" w:hAnsiTheme="minorBidi" w:cstheme="minorBidi"/>
          <w:color w:val="00000A"/>
          <w:szCs w:val="20"/>
        </w:rPr>
        <w:t xml:space="preserve"> </w:t>
      </w:r>
      <w:r w:rsidRPr="00173CD1">
        <w:rPr>
          <w:rFonts w:asciiTheme="minorBidi" w:hAnsiTheme="minorBidi" w:cstheme="minorBidi"/>
          <w:color w:val="00000A"/>
          <w:szCs w:val="20"/>
        </w:rPr>
        <w:t xml:space="preserve">– Electric vehicles </w:t>
      </w:r>
      <w:r w:rsidR="003D3D6E">
        <w:rPr>
          <w:rFonts w:asciiTheme="minorBidi" w:hAnsiTheme="minorBidi" w:cstheme="minorBidi"/>
          <w:color w:val="00000A"/>
          <w:szCs w:val="20"/>
        </w:rPr>
        <w:t xml:space="preserve">(EV) </w:t>
      </w:r>
      <w:r w:rsidRPr="00173CD1">
        <w:rPr>
          <w:rFonts w:asciiTheme="minorBidi" w:hAnsiTheme="minorBidi" w:cstheme="minorBidi"/>
          <w:color w:val="00000A"/>
          <w:szCs w:val="20"/>
        </w:rPr>
        <w:t xml:space="preserve">are one of the most important building blocks in the future of personal motorised transport. A future that has long since begun for premium tyre </w:t>
      </w:r>
      <w:r w:rsidR="00387870" w:rsidRPr="00173CD1">
        <w:rPr>
          <w:rFonts w:asciiTheme="minorBidi" w:hAnsiTheme="minorBidi" w:cstheme="minorBidi"/>
          <w:color w:val="00000A"/>
          <w:szCs w:val="20"/>
        </w:rPr>
        <w:t>maker</w:t>
      </w:r>
      <w:r w:rsidRPr="00173CD1">
        <w:rPr>
          <w:rFonts w:asciiTheme="minorBidi" w:hAnsiTheme="minorBidi" w:cstheme="minorBidi"/>
          <w:color w:val="00000A"/>
          <w:szCs w:val="20"/>
        </w:rPr>
        <w:t xml:space="preserve"> Hankook. For example, the latest Audi models – the Q4 e-tron and Q4 Sportback e-tron – are now also part of the growing portfolio of </w:t>
      </w:r>
      <w:r w:rsidR="000C4320" w:rsidRPr="00173CD1">
        <w:rPr>
          <w:rFonts w:asciiTheme="minorBidi" w:hAnsiTheme="minorBidi" w:cstheme="minorBidi"/>
          <w:color w:val="00000A"/>
          <w:szCs w:val="20"/>
        </w:rPr>
        <w:t>EVs</w:t>
      </w:r>
      <w:r w:rsidRPr="00173CD1">
        <w:rPr>
          <w:rFonts w:asciiTheme="minorBidi" w:hAnsiTheme="minorBidi" w:cstheme="minorBidi"/>
          <w:color w:val="00000A"/>
          <w:szCs w:val="20"/>
        </w:rPr>
        <w:t xml:space="preserve"> for which Hankook supplies custom tyres as original equipment. In addition to their attractive design, the two sporty yet compact new SUVs from Audi boast a whole range of technical refinements. At the same time, the purely electric drive requires a tyre that can also transfer this technology confidently onto the road: </w:t>
      </w:r>
      <w:r w:rsidR="006F0A26" w:rsidRPr="00173CD1">
        <w:rPr>
          <w:rFonts w:asciiTheme="minorBidi" w:hAnsiTheme="minorBidi" w:cstheme="minorBidi"/>
          <w:color w:val="00000A"/>
          <w:szCs w:val="20"/>
        </w:rPr>
        <w:t>t</w:t>
      </w:r>
      <w:r w:rsidRPr="00173CD1">
        <w:rPr>
          <w:rFonts w:asciiTheme="minorBidi" w:hAnsiTheme="minorBidi" w:cstheme="minorBidi"/>
          <w:color w:val="00000A"/>
          <w:szCs w:val="20"/>
        </w:rPr>
        <w:t>he Hankook Ventus S1 evo 3 ev tyre</w:t>
      </w:r>
      <w:r w:rsidR="00496A0D" w:rsidRPr="00173CD1">
        <w:rPr>
          <w:rFonts w:asciiTheme="minorBidi" w:hAnsiTheme="minorBidi" w:cstheme="minorBidi"/>
          <w:color w:val="00000A"/>
          <w:szCs w:val="20"/>
        </w:rPr>
        <w:t xml:space="preserve"> </w:t>
      </w:r>
      <w:r w:rsidR="00F345EB" w:rsidRPr="00173CD1">
        <w:rPr>
          <w:rFonts w:asciiTheme="minorBidi" w:hAnsiTheme="minorBidi" w:cstheme="minorBidi"/>
          <w:color w:val="00000A"/>
          <w:szCs w:val="20"/>
        </w:rPr>
        <w:t xml:space="preserve">is </w:t>
      </w:r>
      <w:r w:rsidRPr="00173CD1">
        <w:rPr>
          <w:rFonts w:asciiTheme="minorBidi" w:hAnsiTheme="minorBidi" w:cstheme="minorBidi"/>
          <w:color w:val="00000A"/>
          <w:szCs w:val="20"/>
        </w:rPr>
        <w:t xml:space="preserve">specially </w:t>
      </w:r>
      <w:r w:rsidR="00F345EB" w:rsidRPr="00173CD1">
        <w:rPr>
          <w:rFonts w:asciiTheme="minorBidi" w:hAnsiTheme="minorBidi" w:cstheme="minorBidi"/>
          <w:color w:val="00000A"/>
          <w:szCs w:val="20"/>
        </w:rPr>
        <w:t xml:space="preserve">developed </w:t>
      </w:r>
      <w:r w:rsidRPr="00173CD1">
        <w:rPr>
          <w:rFonts w:asciiTheme="minorBidi" w:hAnsiTheme="minorBidi" w:cstheme="minorBidi"/>
          <w:color w:val="00000A"/>
          <w:szCs w:val="20"/>
        </w:rPr>
        <w:t>for electric cars.</w:t>
      </w:r>
    </w:p>
    <w:p w14:paraId="46DE2E5A" w14:textId="77777777" w:rsidR="00726121" w:rsidRPr="00173CD1" w:rsidRDefault="00726121"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382B5545" w14:textId="62DAE4AF" w:rsidR="00531B2C" w:rsidRPr="00173CD1" w:rsidRDefault="003D3D6E" w:rsidP="00173CD1">
      <w:pPr>
        <w:suppressAutoHyphens/>
        <w:wordWrap/>
        <w:autoSpaceDE/>
        <w:spacing w:line="360" w:lineRule="auto"/>
        <w:rPr>
          <w:rFonts w:asciiTheme="minorBidi" w:eastAsia="Times New Roman" w:hAnsiTheme="minorBidi" w:cstheme="minorBidi"/>
          <w:color w:val="00000A"/>
          <w:kern w:val="0"/>
          <w:szCs w:val="20"/>
        </w:rPr>
      </w:pPr>
      <w:r>
        <w:rPr>
          <w:rFonts w:asciiTheme="minorBidi" w:hAnsiTheme="minorBidi" w:cstheme="minorBidi"/>
          <w:color w:val="00000A"/>
          <w:szCs w:val="20"/>
        </w:rPr>
        <w:t>“</w:t>
      </w:r>
      <w:r w:rsidR="005641D5" w:rsidRPr="00173CD1">
        <w:rPr>
          <w:rFonts w:asciiTheme="minorBidi" w:hAnsiTheme="minorBidi" w:cstheme="minorBidi"/>
          <w:color w:val="00000A"/>
          <w:szCs w:val="20"/>
        </w:rPr>
        <w:t xml:space="preserve">As a development partner of Audi, we have implemented a number of successful projects together in recent years,” says Sanghoon Lee, President of Hankook Tire Europe. </w:t>
      </w:r>
      <w:r w:rsidR="00A36269" w:rsidRPr="00173CD1">
        <w:rPr>
          <w:rFonts w:asciiTheme="minorBidi" w:hAnsiTheme="minorBidi" w:cstheme="minorBidi"/>
          <w:color w:val="00000A"/>
          <w:szCs w:val="20"/>
        </w:rPr>
        <w:t>“</w:t>
      </w:r>
      <w:r w:rsidR="005641D5" w:rsidRPr="00173CD1">
        <w:rPr>
          <w:rFonts w:asciiTheme="minorBidi" w:hAnsiTheme="minorBidi" w:cstheme="minorBidi"/>
          <w:color w:val="00000A"/>
          <w:szCs w:val="20"/>
        </w:rPr>
        <w:t>Being able to help switch the portfolio over to electric vehicles by providing suitable tyres therefore means a lot to us. In doing so, we are also making an important contribution to increasingly sustainable mobility.”</w:t>
      </w:r>
    </w:p>
    <w:p w14:paraId="64803A1A" w14:textId="37D46B6E" w:rsidR="00531B2C" w:rsidRPr="00173CD1" w:rsidRDefault="00531B2C"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17AAAD05" w14:textId="684C51A5" w:rsidR="00EF27F3" w:rsidRPr="00173CD1" w:rsidRDefault="00735CC4" w:rsidP="00173CD1">
      <w:pPr>
        <w:keepNext/>
        <w:suppressAutoHyphens/>
        <w:wordWrap/>
        <w:autoSpaceDE/>
        <w:spacing w:line="360" w:lineRule="auto"/>
        <w:rPr>
          <w:rFonts w:asciiTheme="minorBidi" w:hAnsiTheme="minorBidi" w:cstheme="minorBidi"/>
          <w:b/>
          <w:bCs/>
          <w:color w:val="00000A"/>
          <w:szCs w:val="20"/>
        </w:rPr>
      </w:pPr>
      <w:r w:rsidRPr="00173CD1">
        <w:rPr>
          <w:rFonts w:asciiTheme="minorBidi" w:hAnsiTheme="minorBidi" w:cstheme="minorBidi"/>
          <w:b/>
          <w:bCs/>
          <w:color w:val="00000A"/>
          <w:szCs w:val="20"/>
        </w:rPr>
        <w:t xml:space="preserve">Low rolling resistance, low weight, high load capacity </w:t>
      </w:r>
    </w:p>
    <w:p w14:paraId="7E724B8C" w14:textId="77777777" w:rsidR="00EF27F3" w:rsidRPr="00173CD1" w:rsidRDefault="00EF27F3" w:rsidP="00173CD1">
      <w:pPr>
        <w:keepNext/>
        <w:suppressAutoHyphens/>
        <w:wordWrap/>
        <w:autoSpaceDE/>
        <w:spacing w:line="360" w:lineRule="auto"/>
        <w:rPr>
          <w:rFonts w:asciiTheme="minorBidi" w:hAnsiTheme="minorBidi" w:cstheme="minorBidi"/>
          <w:color w:val="00000A"/>
          <w:szCs w:val="20"/>
        </w:rPr>
      </w:pPr>
    </w:p>
    <w:p w14:paraId="61AC87B4" w14:textId="158C8434" w:rsidR="00F76AFA" w:rsidRPr="00173CD1" w:rsidRDefault="00EF27F3"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color w:val="00000A"/>
          <w:szCs w:val="20"/>
        </w:rPr>
        <w:t>P</w:t>
      </w:r>
      <w:r w:rsidR="00735CC4" w:rsidRPr="00173CD1">
        <w:rPr>
          <w:rFonts w:asciiTheme="minorBidi" w:hAnsiTheme="minorBidi" w:cstheme="minorBidi"/>
          <w:color w:val="00000A"/>
          <w:szCs w:val="20"/>
        </w:rPr>
        <w:t>roperties that are particularly important for electric vehicle tyres. They support battery performance and thus the vehicle’s range, while at the same time safely carrying the higher vehicle weight resulting from the concept. For the special requirements of electric mobility, Hankook engineers have equipped the Ventus</w:t>
      </w:r>
      <w:r w:rsidR="00173CD1">
        <w:rPr>
          <w:rFonts w:asciiTheme="minorBidi" w:hAnsiTheme="minorBidi" w:cstheme="minorBidi"/>
          <w:color w:val="00000A"/>
          <w:szCs w:val="20"/>
        </w:rPr>
        <w:t> </w:t>
      </w:r>
      <w:r w:rsidR="00735CC4" w:rsidRPr="00173CD1">
        <w:rPr>
          <w:rFonts w:asciiTheme="minorBidi" w:hAnsiTheme="minorBidi" w:cstheme="minorBidi"/>
          <w:color w:val="00000A"/>
          <w:szCs w:val="20"/>
        </w:rPr>
        <w:t xml:space="preserve">S1 evo 3 ev with a double-layer carcass made of a specially developed high-performance fibre. </w:t>
      </w:r>
      <w:r w:rsidR="00173CD1">
        <w:rPr>
          <w:rFonts w:asciiTheme="minorBidi" w:hAnsiTheme="minorBidi" w:cstheme="minorBidi"/>
          <w:color w:val="00000A"/>
          <w:szCs w:val="20"/>
        </w:rPr>
        <w:br/>
      </w:r>
      <w:r w:rsidR="00735CC4" w:rsidRPr="00173CD1">
        <w:rPr>
          <w:rFonts w:asciiTheme="minorBidi" w:hAnsiTheme="minorBidi" w:cstheme="minorBidi"/>
          <w:color w:val="00000A"/>
          <w:szCs w:val="20"/>
        </w:rPr>
        <w:t xml:space="preserve">It offers very high stability and ensures a low tare weight of the tyre relative to its size. Also important is the tread compound used in the Ventus S1 evo 3 ev, which has been adapted to the needs of electric mobility. </w:t>
      </w:r>
      <w:r w:rsidR="00257594" w:rsidRPr="00173CD1">
        <w:rPr>
          <w:rFonts w:asciiTheme="minorBidi" w:hAnsiTheme="minorBidi" w:cstheme="minorBidi"/>
          <w:color w:val="00000A"/>
          <w:szCs w:val="20"/>
        </w:rPr>
        <w:t>Its</w:t>
      </w:r>
      <w:r w:rsidR="00735CC4" w:rsidRPr="00173CD1">
        <w:rPr>
          <w:rFonts w:asciiTheme="minorBidi" w:hAnsiTheme="minorBidi" w:cstheme="minorBidi"/>
          <w:color w:val="00000A"/>
          <w:szCs w:val="20"/>
        </w:rPr>
        <w:t xml:space="preserve"> very high drive torques ensure excellent grip in wet and dry conditions</w:t>
      </w:r>
      <w:r w:rsidR="00BC1641" w:rsidRPr="00173CD1">
        <w:rPr>
          <w:rFonts w:asciiTheme="minorBidi" w:hAnsiTheme="minorBidi" w:cstheme="minorBidi"/>
          <w:color w:val="00000A"/>
          <w:szCs w:val="20"/>
        </w:rPr>
        <w:t>,</w:t>
      </w:r>
      <w:r w:rsidR="00735CC4" w:rsidRPr="00173CD1">
        <w:rPr>
          <w:rFonts w:asciiTheme="minorBidi" w:hAnsiTheme="minorBidi" w:cstheme="minorBidi"/>
          <w:color w:val="00000A"/>
          <w:szCs w:val="20"/>
        </w:rPr>
        <w:t xml:space="preserve"> while simultaneously optimising rolling resistance.</w:t>
      </w:r>
    </w:p>
    <w:p w14:paraId="2B64EA95" w14:textId="77777777" w:rsidR="00F76AFA" w:rsidRPr="00173CD1" w:rsidRDefault="00F76AFA"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510D20BC" w14:textId="04C3FE43" w:rsidR="008E5582" w:rsidRPr="00173CD1" w:rsidRDefault="00735CC4"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color w:val="00000A"/>
          <w:szCs w:val="20"/>
        </w:rPr>
        <w:lastRenderedPageBreak/>
        <w:t>In the 20 and 21-inch dimensions for the Audi Q4 e-tron and Audi Q4</w:t>
      </w:r>
      <w:r w:rsidR="00860CA6">
        <w:rPr>
          <w:rFonts w:asciiTheme="minorBidi" w:hAnsiTheme="minorBidi" w:cstheme="minorBidi"/>
          <w:color w:val="00000A"/>
          <w:szCs w:val="20"/>
        </w:rPr>
        <w:t xml:space="preserve"> Sportback</w:t>
      </w:r>
      <w:r w:rsidRPr="00173CD1">
        <w:rPr>
          <w:rFonts w:asciiTheme="minorBidi" w:hAnsiTheme="minorBidi" w:cstheme="minorBidi"/>
          <w:color w:val="00000A"/>
          <w:szCs w:val="20"/>
        </w:rPr>
        <w:t xml:space="preserve"> e-tron, an additional steel-based reinforcement is used in the bead area due to the reduced flank height</w:t>
      </w:r>
      <w:r w:rsidR="00966372" w:rsidRPr="00173CD1">
        <w:rPr>
          <w:rFonts w:asciiTheme="minorBidi" w:hAnsiTheme="minorBidi" w:cstheme="minorBidi"/>
          <w:color w:val="00000A"/>
          <w:szCs w:val="20"/>
        </w:rPr>
        <w:t xml:space="preserve"> to </w:t>
      </w:r>
      <w:r w:rsidRPr="00173CD1">
        <w:rPr>
          <w:rFonts w:asciiTheme="minorBidi" w:hAnsiTheme="minorBidi" w:cstheme="minorBidi"/>
          <w:color w:val="00000A"/>
          <w:szCs w:val="20"/>
        </w:rPr>
        <w:t>further increase sidewall rigidity. In addition to ensuring the tyre fits the rim precisely, this also results in a particularly sporty and immediate steering response.</w:t>
      </w:r>
    </w:p>
    <w:p w14:paraId="4391E0F9" w14:textId="77777777" w:rsidR="008E5582" w:rsidRPr="00173CD1" w:rsidRDefault="008E5582"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6B2A2224" w14:textId="69B668AB" w:rsidR="00523999" w:rsidRPr="00173CD1" w:rsidRDefault="003C3512"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color w:val="00000A"/>
          <w:szCs w:val="20"/>
        </w:rPr>
        <w:t>The Hankook SEALGUARD® sealing material used inside the tyres (standard on the Hankook 20 and 21</w:t>
      </w:r>
      <w:r w:rsidR="00173CD1">
        <w:rPr>
          <w:rFonts w:asciiTheme="minorBidi" w:hAnsiTheme="minorBidi" w:cstheme="minorBidi"/>
          <w:color w:val="00000A"/>
          <w:szCs w:val="20"/>
        </w:rPr>
        <w:noBreakHyphen/>
      </w:r>
      <w:r w:rsidRPr="00173CD1">
        <w:rPr>
          <w:rFonts w:asciiTheme="minorBidi" w:hAnsiTheme="minorBidi" w:cstheme="minorBidi"/>
          <w:color w:val="00000A"/>
          <w:szCs w:val="20"/>
        </w:rPr>
        <w:t xml:space="preserve">inch dimensions for </w:t>
      </w:r>
      <w:r w:rsidR="00BE4E85" w:rsidRPr="00173CD1">
        <w:rPr>
          <w:rFonts w:asciiTheme="minorBidi" w:hAnsiTheme="minorBidi" w:cstheme="minorBidi"/>
          <w:color w:val="00000A"/>
          <w:szCs w:val="20"/>
        </w:rPr>
        <w:t xml:space="preserve">the </w:t>
      </w:r>
      <w:r w:rsidRPr="00173CD1">
        <w:rPr>
          <w:rFonts w:asciiTheme="minorBidi" w:hAnsiTheme="minorBidi" w:cstheme="minorBidi"/>
          <w:color w:val="00000A"/>
          <w:szCs w:val="20"/>
        </w:rPr>
        <w:t>Audi Q4 e-tron and Audi Q4</w:t>
      </w:r>
      <w:r w:rsidR="00860CA6">
        <w:rPr>
          <w:rFonts w:asciiTheme="minorBidi" w:hAnsiTheme="minorBidi" w:cstheme="minorBidi"/>
          <w:color w:val="00000A"/>
          <w:szCs w:val="20"/>
        </w:rPr>
        <w:t xml:space="preserve"> Sportback</w:t>
      </w:r>
      <w:r w:rsidRPr="00173CD1">
        <w:rPr>
          <w:rFonts w:asciiTheme="minorBidi" w:hAnsiTheme="minorBidi" w:cstheme="minorBidi"/>
          <w:color w:val="00000A"/>
          <w:szCs w:val="20"/>
        </w:rPr>
        <w:t xml:space="preserve"> e-tron) automatically seals any punctures of up to 5mm in diameter in the tyre tread surface. SEALGUARD® offers the advantage of being able to continue the journey without </w:t>
      </w:r>
      <w:r w:rsidR="00966372" w:rsidRPr="00173CD1">
        <w:rPr>
          <w:rFonts w:asciiTheme="minorBidi" w:hAnsiTheme="minorBidi" w:cstheme="minorBidi"/>
          <w:color w:val="00000A"/>
          <w:szCs w:val="20"/>
        </w:rPr>
        <w:t>delays</w:t>
      </w:r>
      <w:r w:rsidRPr="00173CD1">
        <w:rPr>
          <w:rFonts w:asciiTheme="minorBidi" w:hAnsiTheme="minorBidi" w:cstheme="minorBidi"/>
          <w:color w:val="00000A"/>
          <w:szCs w:val="20"/>
        </w:rPr>
        <w:t xml:space="preserve">, even in the event of a nail puncture, for example. For vehicles equipped with SEALGUARD®, it is no longer necessary to carry a spare </w:t>
      </w:r>
      <w:r w:rsidR="00BE4E85" w:rsidRPr="00173CD1">
        <w:rPr>
          <w:rFonts w:asciiTheme="minorBidi" w:hAnsiTheme="minorBidi" w:cstheme="minorBidi"/>
          <w:color w:val="00000A"/>
          <w:szCs w:val="20"/>
        </w:rPr>
        <w:t>wheel</w:t>
      </w:r>
      <w:r w:rsidRPr="00173CD1">
        <w:rPr>
          <w:rFonts w:asciiTheme="minorBidi" w:hAnsiTheme="minorBidi" w:cstheme="minorBidi"/>
          <w:color w:val="00000A"/>
          <w:szCs w:val="20"/>
        </w:rPr>
        <w:t>. This provides extra space in the vehicle, saves weight</w:t>
      </w:r>
      <w:r w:rsidR="00BC1641" w:rsidRPr="00173CD1">
        <w:rPr>
          <w:rFonts w:asciiTheme="minorBidi" w:hAnsiTheme="minorBidi" w:cstheme="minorBidi"/>
          <w:color w:val="00000A"/>
          <w:szCs w:val="20"/>
        </w:rPr>
        <w:t>,</w:t>
      </w:r>
      <w:r w:rsidRPr="00173CD1">
        <w:rPr>
          <w:rFonts w:asciiTheme="minorBidi" w:hAnsiTheme="minorBidi" w:cstheme="minorBidi"/>
          <w:color w:val="00000A"/>
          <w:szCs w:val="20"/>
        </w:rPr>
        <w:t xml:space="preserve"> and eliminates the need for a potentially dangerous roadside wheel change. In addition to their safety benefits, tyres equipped with Hankook’s SEALGUARD® technology continue to offer the usual comfort, as their basic construction does not differ from tyres without SEALGUARD®.</w:t>
      </w:r>
    </w:p>
    <w:p w14:paraId="637AFE48" w14:textId="77777777" w:rsidR="00EF27F3" w:rsidRDefault="00EF27F3" w:rsidP="00173CD1">
      <w:pPr>
        <w:widowControl/>
        <w:wordWrap/>
        <w:autoSpaceDE/>
        <w:autoSpaceDN/>
        <w:spacing w:line="360" w:lineRule="auto"/>
        <w:jc w:val="left"/>
        <w:rPr>
          <w:rFonts w:ascii="Times New Roman" w:eastAsia="Times New Roman"/>
          <w:color w:val="00000A"/>
          <w:kern w:val="0"/>
          <w:sz w:val="21"/>
          <w:szCs w:val="20"/>
          <w:lang w:eastAsia="en-GB" w:bidi="en-GB"/>
        </w:rPr>
      </w:pPr>
    </w:p>
    <w:p w14:paraId="63390DCD" w14:textId="77777777" w:rsidR="00EF27F3" w:rsidRPr="00EF27F3" w:rsidRDefault="00EF27F3" w:rsidP="00173CD1">
      <w:pPr>
        <w:suppressAutoHyphens/>
        <w:wordWrap/>
        <w:autoSpaceDE/>
        <w:spacing w:line="360" w:lineRule="auto"/>
        <w:jc w:val="center"/>
        <w:rPr>
          <w:rFonts w:ascii="Arial" w:eastAsia="Times New Roman" w:hAnsi="Arial" w:cs="Arial"/>
          <w:i/>
          <w:iCs/>
          <w:color w:val="00000A"/>
          <w:kern w:val="0"/>
          <w:szCs w:val="20"/>
          <w:lang w:val="de-DE" w:eastAsia="en-GB" w:bidi="en-GB"/>
        </w:rPr>
      </w:pPr>
      <w:r w:rsidRPr="00EF27F3">
        <w:rPr>
          <w:rFonts w:ascii="Arial" w:eastAsia="Times New Roman" w:hAnsi="Arial" w:cs="Arial"/>
          <w:color w:val="00000A"/>
          <w:kern w:val="0"/>
          <w:szCs w:val="20"/>
          <w:lang w:val="de-DE" w:eastAsia="en-GB" w:bidi="en-GB"/>
        </w:rPr>
        <w:t>###</w:t>
      </w:r>
    </w:p>
    <w:p w14:paraId="1ED35D12" w14:textId="77777777" w:rsidR="00EF27F3" w:rsidRPr="00EF27F3" w:rsidRDefault="00EF27F3" w:rsidP="00173CD1">
      <w:pPr>
        <w:suppressAutoHyphens/>
        <w:wordWrap/>
        <w:autoSpaceDE/>
        <w:spacing w:line="360" w:lineRule="auto"/>
        <w:rPr>
          <w:rFonts w:ascii="Arial" w:eastAsia="Times New Roman" w:hAnsi="Arial" w:cs="Arial"/>
          <w:color w:val="00000A"/>
          <w:kern w:val="0"/>
          <w:szCs w:val="20"/>
          <w:lang w:val="de-DE" w:eastAsia="en-GB" w:bidi="en-GB"/>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835"/>
        <w:gridCol w:w="2281"/>
      </w:tblGrid>
      <w:tr w:rsidR="00EF27F3" w:rsidRPr="00BE4E85" w14:paraId="6034C6C6" w14:textId="77777777" w:rsidTr="00AC4582">
        <w:trPr>
          <w:trHeight w:val="288"/>
        </w:trPr>
        <w:tc>
          <w:tcPr>
            <w:tcW w:w="9080" w:type="dxa"/>
            <w:gridSpan w:val="3"/>
            <w:shd w:val="clear" w:color="auto" w:fill="auto"/>
            <w:vAlign w:val="bottom"/>
            <w:hideMark/>
          </w:tcPr>
          <w:p w14:paraId="2DA64F16" w14:textId="479FBB2C" w:rsidR="00EF27F3" w:rsidRPr="00173CD1" w:rsidRDefault="00EF27F3" w:rsidP="00EF27F3">
            <w:pPr>
              <w:suppressAutoHyphens/>
              <w:wordWrap/>
              <w:autoSpaceDE/>
              <w:spacing w:line="360" w:lineRule="auto"/>
              <w:rPr>
                <w:rFonts w:ascii="Arial" w:eastAsia="Times New Roman" w:hAnsi="Arial" w:cs="Arial"/>
                <w:b/>
                <w:bCs/>
                <w:color w:val="00000A"/>
                <w:kern w:val="0"/>
                <w:szCs w:val="20"/>
                <w:lang w:eastAsia="en-GB" w:bidi="en-GB"/>
              </w:rPr>
            </w:pPr>
            <w:r w:rsidRPr="00173CD1">
              <w:rPr>
                <w:rFonts w:ascii="Arial" w:eastAsia="Times New Roman" w:hAnsi="Arial" w:cs="Arial"/>
                <w:b/>
                <w:bCs/>
                <w:color w:val="00000A"/>
                <w:kern w:val="0"/>
                <w:szCs w:val="20"/>
                <w:lang w:eastAsia="en-GB" w:bidi="en-GB"/>
              </w:rPr>
              <w:t xml:space="preserve">Hankook </w:t>
            </w:r>
            <w:r w:rsidR="00BE4E85" w:rsidRPr="00173CD1">
              <w:rPr>
                <w:rFonts w:ascii="Arial" w:eastAsia="Times New Roman" w:hAnsi="Arial" w:cs="Arial"/>
                <w:b/>
                <w:bCs/>
                <w:color w:val="00000A"/>
                <w:kern w:val="0"/>
                <w:szCs w:val="20"/>
                <w:lang w:eastAsia="en-GB" w:bidi="en-GB"/>
              </w:rPr>
              <w:t>tyre overview for the</w:t>
            </w:r>
            <w:r w:rsidRPr="00173CD1">
              <w:rPr>
                <w:rFonts w:ascii="Arial" w:eastAsia="Times New Roman" w:hAnsi="Arial" w:cs="Arial"/>
                <w:b/>
                <w:bCs/>
                <w:color w:val="00000A"/>
                <w:kern w:val="0"/>
                <w:szCs w:val="20"/>
                <w:lang w:eastAsia="en-GB" w:bidi="en-GB"/>
              </w:rPr>
              <w:t xml:space="preserve"> Audi Q4 e-tron &amp; Audi Q4 </w:t>
            </w:r>
            <w:r w:rsidR="00860CA6">
              <w:rPr>
                <w:rFonts w:ascii="Arial" w:eastAsia="Times New Roman" w:hAnsi="Arial" w:cs="Arial"/>
                <w:b/>
                <w:bCs/>
                <w:color w:val="00000A"/>
                <w:kern w:val="0"/>
                <w:szCs w:val="20"/>
                <w:lang w:eastAsia="en-GB" w:bidi="en-GB"/>
              </w:rPr>
              <w:t xml:space="preserve">Sportback </w:t>
            </w:r>
            <w:r w:rsidRPr="00173CD1">
              <w:rPr>
                <w:rFonts w:ascii="Arial" w:eastAsia="Times New Roman" w:hAnsi="Arial" w:cs="Arial"/>
                <w:b/>
                <w:bCs/>
                <w:color w:val="00000A"/>
                <w:kern w:val="0"/>
                <w:szCs w:val="20"/>
                <w:lang w:eastAsia="en-GB" w:bidi="en-GB"/>
              </w:rPr>
              <w:t xml:space="preserve">e-tron </w:t>
            </w:r>
          </w:p>
        </w:tc>
      </w:tr>
      <w:tr w:rsidR="00EF27F3" w:rsidRPr="00EF27F3" w14:paraId="2E6C47AB" w14:textId="77777777" w:rsidTr="00AC4582">
        <w:trPr>
          <w:trHeight w:val="288"/>
        </w:trPr>
        <w:tc>
          <w:tcPr>
            <w:tcW w:w="3964" w:type="dxa"/>
            <w:shd w:val="clear" w:color="000000" w:fill="ED7D31"/>
            <w:noWrap/>
            <w:vAlign w:val="center"/>
            <w:hideMark/>
          </w:tcPr>
          <w:p w14:paraId="63BA7437" w14:textId="77777777" w:rsidR="00EF27F3" w:rsidRPr="00173CD1" w:rsidRDefault="00EF27F3" w:rsidP="00EF27F3">
            <w:pPr>
              <w:suppressAutoHyphens/>
              <w:wordWrap/>
              <w:autoSpaceDE/>
              <w:spacing w:line="360" w:lineRule="auto"/>
              <w:rPr>
                <w:rFonts w:ascii="Arial" w:eastAsia="Times New Roman" w:hAnsi="Arial" w:cs="Arial"/>
                <w:b/>
                <w:bCs/>
                <w:color w:val="FFFFFF" w:themeColor="background1"/>
                <w:kern w:val="0"/>
                <w:szCs w:val="20"/>
                <w:lang w:val="de-DE" w:eastAsia="en-GB" w:bidi="en-GB"/>
              </w:rPr>
            </w:pPr>
            <w:r w:rsidRPr="00173CD1">
              <w:rPr>
                <w:rFonts w:ascii="Arial" w:eastAsia="Times New Roman" w:hAnsi="Arial" w:cs="Arial"/>
                <w:b/>
                <w:bCs/>
                <w:color w:val="FFFFFF" w:themeColor="background1"/>
                <w:kern w:val="0"/>
                <w:szCs w:val="20"/>
                <w:lang w:val="de-DE" w:eastAsia="en-GB" w:bidi="en-GB"/>
              </w:rPr>
              <w:t>Dimension</w:t>
            </w:r>
          </w:p>
        </w:tc>
        <w:tc>
          <w:tcPr>
            <w:tcW w:w="2835" w:type="dxa"/>
            <w:shd w:val="clear" w:color="000000" w:fill="ED7D31"/>
            <w:noWrap/>
            <w:vAlign w:val="center"/>
            <w:hideMark/>
          </w:tcPr>
          <w:p w14:paraId="03095D77" w14:textId="20A19851" w:rsidR="00EF27F3" w:rsidRPr="00173CD1" w:rsidRDefault="00EF27F3" w:rsidP="00EF27F3">
            <w:pPr>
              <w:suppressAutoHyphens/>
              <w:wordWrap/>
              <w:autoSpaceDE/>
              <w:spacing w:line="360" w:lineRule="auto"/>
              <w:rPr>
                <w:rFonts w:ascii="Arial" w:eastAsia="Times New Roman" w:hAnsi="Arial" w:cs="Arial"/>
                <w:b/>
                <w:bCs/>
                <w:color w:val="FFFFFF" w:themeColor="background1"/>
                <w:kern w:val="0"/>
                <w:szCs w:val="20"/>
                <w:lang w:val="de-DE" w:eastAsia="en-GB" w:bidi="en-GB"/>
              </w:rPr>
            </w:pPr>
            <w:r w:rsidRPr="00173CD1">
              <w:rPr>
                <w:rFonts w:ascii="Arial" w:eastAsia="Times New Roman" w:hAnsi="Arial" w:cs="Arial"/>
                <w:b/>
                <w:bCs/>
                <w:color w:val="FFFFFF" w:themeColor="background1"/>
                <w:kern w:val="0"/>
                <w:szCs w:val="20"/>
                <w:lang w:val="de-DE" w:eastAsia="en-GB" w:bidi="en-GB"/>
              </w:rPr>
              <w:t>Model</w:t>
            </w:r>
          </w:p>
        </w:tc>
        <w:tc>
          <w:tcPr>
            <w:tcW w:w="2281" w:type="dxa"/>
            <w:shd w:val="clear" w:color="000000" w:fill="ED7D31"/>
            <w:noWrap/>
            <w:vAlign w:val="center"/>
          </w:tcPr>
          <w:p w14:paraId="19535EE5" w14:textId="291521B2" w:rsidR="00EF27F3" w:rsidRPr="00173CD1" w:rsidRDefault="00BE4E85" w:rsidP="00EF27F3">
            <w:pPr>
              <w:suppressAutoHyphens/>
              <w:wordWrap/>
              <w:autoSpaceDE/>
              <w:spacing w:line="360" w:lineRule="auto"/>
              <w:rPr>
                <w:rFonts w:ascii="Arial" w:eastAsia="Times New Roman" w:hAnsi="Arial" w:cs="Arial"/>
                <w:b/>
                <w:bCs/>
                <w:color w:val="FFFFFF" w:themeColor="background1"/>
                <w:kern w:val="0"/>
                <w:szCs w:val="20"/>
                <w:lang w:val="de-DE" w:eastAsia="en-GB" w:bidi="en-GB"/>
              </w:rPr>
            </w:pPr>
            <w:r w:rsidRPr="00173CD1">
              <w:rPr>
                <w:rFonts w:ascii="Arial" w:eastAsia="Times New Roman" w:hAnsi="Arial" w:cs="Arial"/>
                <w:b/>
                <w:bCs/>
                <w:color w:val="FFFFFF" w:themeColor="background1"/>
                <w:kern w:val="0"/>
                <w:szCs w:val="20"/>
                <w:lang w:val="de-DE" w:eastAsia="en-GB" w:bidi="en-GB"/>
              </w:rPr>
              <w:t>Tread</w:t>
            </w:r>
          </w:p>
        </w:tc>
      </w:tr>
      <w:tr w:rsidR="00EF27F3" w:rsidRPr="00EF27F3" w14:paraId="3857B35B" w14:textId="77777777" w:rsidTr="00AC4582">
        <w:trPr>
          <w:trHeight w:val="312"/>
        </w:trPr>
        <w:tc>
          <w:tcPr>
            <w:tcW w:w="3964" w:type="dxa"/>
            <w:shd w:val="clear" w:color="auto" w:fill="auto"/>
            <w:noWrap/>
            <w:vAlign w:val="bottom"/>
            <w:hideMark/>
          </w:tcPr>
          <w:p w14:paraId="0B0638C0" w14:textId="77777777" w:rsidR="00EF27F3" w:rsidRPr="00EF27F3" w:rsidRDefault="00EF27F3" w:rsidP="00173CD1">
            <w:pPr>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val="de-DE" w:eastAsia="en-GB" w:bidi="en-GB"/>
              </w:rPr>
              <w:t>235/55R19 T (VA)</w:t>
            </w:r>
          </w:p>
        </w:tc>
        <w:tc>
          <w:tcPr>
            <w:tcW w:w="2835" w:type="dxa"/>
            <w:vMerge w:val="restart"/>
            <w:shd w:val="clear" w:color="auto" w:fill="auto"/>
            <w:noWrap/>
            <w:vAlign w:val="center"/>
          </w:tcPr>
          <w:p w14:paraId="08BBD81F" w14:textId="55DC5C7A" w:rsidR="00EF27F3" w:rsidRPr="00173CD1" w:rsidRDefault="00EF27F3" w:rsidP="00EF27F3">
            <w:pPr>
              <w:suppressAutoHyphens/>
              <w:spacing w:line="360" w:lineRule="auto"/>
              <w:jc w:val="center"/>
              <w:rPr>
                <w:rFonts w:ascii="Arial" w:eastAsia="Times New Roman" w:hAnsi="Arial" w:cs="Arial"/>
                <w:color w:val="00000A"/>
                <w:kern w:val="0"/>
                <w:szCs w:val="20"/>
                <w:lang w:val="it-IT" w:eastAsia="en-GB" w:bidi="en-GB"/>
              </w:rPr>
            </w:pPr>
            <w:r w:rsidRPr="00173CD1">
              <w:rPr>
                <w:rFonts w:ascii="Arial" w:eastAsia="Times New Roman" w:hAnsi="Arial" w:cs="Arial"/>
                <w:color w:val="00000A"/>
                <w:kern w:val="0"/>
                <w:szCs w:val="20"/>
                <w:lang w:val="it-IT" w:eastAsia="en-GB" w:bidi="en-GB"/>
              </w:rPr>
              <w:t xml:space="preserve">Audi Q4 e-tron &amp; </w:t>
            </w:r>
            <w:r w:rsidRPr="00173CD1">
              <w:rPr>
                <w:rFonts w:ascii="Arial" w:eastAsia="Times New Roman" w:hAnsi="Arial" w:cs="Arial"/>
                <w:color w:val="00000A"/>
                <w:kern w:val="0"/>
                <w:szCs w:val="20"/>
                <w:lang w:val="it-IT" w:eastAsia="en-GB" w:bidi="en-GB"/>
              </w:rPr>
              <w:br/>
              <w:t xml:space="preserve">Audi Q4 </w:t>
            </w:r>
            <w:r w:rsidR="00860CA6">
              <w:rPr>
                <w:rFonts w:ascii="Arial" w:eastAsia="Times New Roman" w:hAnsi="Arial" w:cs="Arial"/>
                <w:color w:val="00000A"/>
                <w:kern w:val="0"/>
                <w:szCs w:val="20"/>
                <w:lang w:val="it-IT" w:eastAsia="en-GB" w:bidi="en-GB"/>
              </w:rPr>
              <w:t xml:space="preserve">Sportback </w:t>
            </w:r>
            <w:r w:rsidRPr="00173CD1">
              <w:rPr>
                <w:rFonts w:ascii="Arial" w:eastAsia="Times New Roman" w:hAnsi="Arial" w:cs="Arial"/>
                <w:color w:val="00000A"/>
                <w:kern w:val="0"/>
                <w:szCs w:val="20"/>
                <w:lang w:val="it-IT" w:eastAsia="en-GB" w:bidi="en-GB"/>
              </w:rPr>
              <w:t xml:space="preserve">e-tron </w:t>
            </w:r>
          </w:p>
        </w:tc>
        <w:tc>
          <w:tcPr>
            <w:tcW w:w="2281" w:type="dxa"/>
            <w:vMerge w:val="restart"/>
            <w:shd w:val="clear" w:color="auto" w:fill="auto"/>
            <w:noWrap/>
            <w:vAlign w:val="center"/>
          </w:tcPr>
          <w:p w14:paraId="295EE3D9" w14:textId="77777777" w:rsidR="00EF27F3" w:rsidRPr="00EF27F3" w:rsidRDefault="00EF27F3" w:rsidP="00EF27F3">
            <w:pPr>
              <w:suppressAutoHyphens/>
              <w:wordWrap/>
              <w:autoSpaceDE/>
              <w:spacing w:line="360" w:lineRule="auto"/>
              <w:jc w:val="center"/>
              <w:rPr>
                <w:rFonts w:ascii="Arial" w:eastAsia="Times New Roman" w:hAnsi="Arial" w:cs="Arial"/>
                <w:color w:val="00000A"/>
                <w:kern w:val="0"/>
                <w:szCs w:val="20"/>
                <w:lang w:eastAsia="en-GB" w:bidi="en-GB"/>
              </w:rPr>
            </w:pPr>
            <w:r w:rsidRPr="00EF27F3">
              <w:rPr>
                <w:rFonts w:ascii="Arial" w:eastAsia="Times New Roman" w:hAnsi="Arial" w:cs="Arial"/>
                <w:color w:val="00000A"/>
                <w:kern w:val="0"/>
                <w:szCs w:val="20"/>
                <w:lang w:eastAsia="en-GB" w:bidi="en-GB"/>
              </w:rPr>
              <w:t>Ventus S1 evo 3 ev</w:t>
            </w:r>
          </w:p>
        </w:tc>
      </w:tr>
      <w:tr w:rsidR="00EF27F3" w:rsidRPr="00EF27F3" w14:paraId="46C0A51F" w14:textId="77777777" w:rsidTr="00AC4582">
        <w:trPr>
          <w:trHeight w:val="288"/>
        </w:trPr>
        <w:tc>
          <w:tcPr>
            <w:tcW w:w="3964" w:type="dxa"/>
            <w:shd w:val="clear" w:color="auto" w:fill="auto"/>
            <w:noWrap/>
            <w:vAlign w:val="bottom"/>
            <w:hideMark/>
          </w:tcPr>
          <w:p w14:paraId="17887464" w14:textId="77777777" w:rsidR="00EF27F3" w:rsidRPr="00EF27F3" w:rsidRDefault="00EF27F3" w:rsidP="00173CD1">
            <w:pPr>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val="de-DE" w:eastAsia="en-GB" w:bidi="en-GB"/>
              </w:rPr>
              <w:t>235/50R20 T (VA)</w:t>
            </w:r>
          </w:p>
        </w:tc>
        <w:tc>
          <w:tcPr>
            <w:tcW w:w="2835" w:type="dxa"/>
            <w:vMerge/>
            <w:shd w:val="clear" w:color="auto" w:fill="auto"/>
            <w:noWrap/>
            <w:vAlign w:val="bottom"/>
          </w:tcPr>
          <w:p w14:paraId="68E5DAFF" w14:textId="77777777" w:rsidR="00EF27F3" w:rsidRPr="00EF27F3" w:rsidRDefault="00EF27F3" w:rsidP="00EF27F3">
            <w:pPr>
              <w:suppressAutoHyphens/>
              <w:spacing w:line="360" w:lineRule="auto"/>
              <w:jc w:val="center"/>
              <w:rPr>
                <w:rFonts w:ascii="Arial" w:eastAsia="Times New Roman" w:hAnsi="Arial" w:cs="Arial"/>
                <w:color w:val="00000A"/>
                <w:kern w:val="0"/>
                <w:szCs w:val="20"/>
                <w:lang w:val="de-DE" w:eastAsia="en-GB" w:bidi="en-GB"/>
              </w:rPr>
            </w:pPr>
          </w:p>
        </w:tc>
        <w:tc>
          <w:tcPr>
            <w:tcW w:w="2281" w:type="dxa"/>
            <w:vMerge/>
            <w:shd w:val="clear" w:color="auto" w:fill="auto"/>
            <w:noWrap/>
            <w:vAlign w:val="bottom"/>
          </w:tcPr>
          <w:p w14:paraId="550F4B17" w14:textId="77777777" w:rsidR="00EF27F3" w:rsidRPr="00EF27F3" w:rsidRDefault="00EF27F3" w:rsidP="00EF27F3">
            <w:pPr>
              <w:suppressAutoHyphens/>
              <w:wordWrap/>
              <w:autoSpaceDE/>
              <w:spacing w:line="360" w:lineRule="auto"/>
              <w:rPr>
                <w:rFonts w:ascii="Arial" w:eastAsia="Times New Roman" w:hAnsi="Arial" w:cs="Arial"/>
                <w:color w:val="00000A"/>
                <w:kern w:val="0"/>
                <w:szCs w:val="20"/>
                <w:lang w:val="nl-NL" w:eastAsia="en-GB" w:bidi="en-GB"/>
              </w:rPr>
            </w:pPr>
          </w:p>
        </w:tc>
      </w:tr>
      <w:tr w:rsidR="00EF27F3" w:rsidRPr="00EF27F3" w14:paraId="002A2632" w14:textId="77777777" w:rsidTr="00AC4582">
        <w:trPr>
          <w:trHeight w:val="288"/>
        </w:trPr>
        <w:tc>
          <w:tcPr>
            <w:tcW w:w="3964" w:type="dxa"/>
            <w:shd w:val="clear" w:color="auto" w:fill="auto"/>
            <w:noWrap/>
            <w:vAlign w:val="bottom"/>
            <w:hideMark/>
          </w:tcPr>
          <w:p w14:paraId="678B6216" w14:textId="77777777" w:rsidR="00EF27F3" w:rsidRPr="00EF27F3" w:rsidRDefault="00EF27F3" w:rsidP="00173CD1">
            <w:pPr>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val="de-DE" w:eastAsia="en-GB" w:bidi="en-GB"/>
              </w:rPr>
              <w:t>255/50R19 T (HA)</w:t>
            </w:r>
          </w:p>
        </w:tc>
        <w:tc>
          <w:tcPr>
            <w:tcW w:w="2835" w:type="dxa"/>
            <w:vMerge/>
            <w:shd w:val="clear" w:color="auto" w:fill="auto"/>
            <w:noWrap/>
            <w:vAlign w:val="bottom"/>
          </w:tcPr>
          <w:p w14:paraId="693EDF4D" w14:textId="77777777" w:rsidR="00EF27F3" w:rsidRPr="00EF27F3" w:rsidRDefault="00EF27F3" w:rsidP="00EF27F3">
            <w:pPr>
              <w:suppressAutoHyphens/>
              <w:spacing w:line="360" w:lineRule="auto"/>
              <w:jc w:val="center"/>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2C0969BC" w14:textId="77777777" w:rsidR="00EF27F3" w:rsidRPr="00EF27F3" w:rsidRDefault="00EF27F3" w:rsidP="00EF27F3">
            <w:pPr>
              <w:suppressAutoHyphens/>
              <w:wordWrap/>
              <w:autoSpaceDE/>
              <w:spacing w:line="360" w:lineRule="auto"/>
              <w:rPr>
                <w:rFonts w:ascii="Arial" w:eastAsia="Times New Roman" w:hAnsi="Arial" w:cs="Arial"/>
                <w:color w:val="00000A"/>
                <w:kern w:val="0"/>
                <w:szCs w:val="20"/>
                <w:lang w:val="nl-NL" w:eastAsia="en-GB" w:bidi="en-GB"/>
              </w:rPr>
            </w:pPr>
          </w:p>
        </w:tc>
      </w:tr>
      <w:tr w:rsidR="00EF27F3" w:rsidRPr="00EF27F3" w14:paraId="44AFDBF5" w14:textId="77777777" w:rsidTr="00AC4582">
        <w:trPr>
          <w:trHeight w:val="288"/>
        </w:trPr>
        <w:tc>
          <w:tcPr>
            <w:tcW w:w="3964" w:type="dxa"/>
            <w:shd w:val="clear" w:color="auto" w:fill="auto"/>
            <w:noWrap/>
            <w:vAlign w:val="bottom"/>
          </w:tcPr>
          <w:p w14:paraId="6C07F7EB" w14:textId="77777777" w:rsidR="00EF27F3" w:rsidRPr="00EF27F3" w:rsidRDefault="00EF27F3" w:rsidP="00173CD1">
            <w:pPr>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val="de-DE" w:eastAsia="en-GB" w:bidi="en-GB"/>
              </w:rPr>
              <w:t>255/45R20 T (HA)</w:t>
            </w:r>
          </w:p>
        </w:tc>
        <w:tc>
          <w:tcPr>
            <w:tcW w:w="2835" w:type="dxa"/>
            <w:vMerge/>
            <w:shd w:val="clear" w:color="auto" w:fill="auto"/>
            <w:noWrap/>
            <w:vAlign w:val="bottom"/>
          </w:tcPr>
          <w:p w14:paraId="08BEF593" w14:textId="77777777" w:rsidR="00EF27F3" w:rsidRPr="00EF27F3" w:rsidRDefault="00EF27F3" w:rsidP="00EF27F3">
            <w:pPr>
              <w:suppressAutoHyphens/>
              <w:spacing w:line="360" w:lineRule="auto"/>
              <w:jc w:val="center"/>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20DFCC5D" w14:textId="77777777" w:rsidR="00EF27F3" w:rsidRPr="00EF27F3" w:rsidRDefault="00EF27F3" w:rsidP="00EF27F3">
            <w:pPr>
              <w:suppressAutoHyphens/>
              <w:wordWrap/>
              <w:autoSpaceDE/>
              <w:spacing w:line="360" w:lineRule="auto"/>
              <w:rPr>
                <w:rFonts w:ascii="Arial" w:eastAsia="Times New Roman" w:hAnsi="Arial" w:cs="Arial"/>
                <w:color w:val="00000A"/>
                <w:kern w:val="0"/>
                <w:szCs w:val="20"/>
                <w:lang w:val="nl-NL" w:eastAsia="en-GB" w:bidi="en-GB"/>
              </w:rPr>
            </w:pPr>
          </w:p>
        </w:tc>
      </w:tr>
      <w:tr w:rsidR="00EF27F3" w:rsidRPr="00EF27F3" w14:paraId="26459FBA" w14:textId="77777777" w:rsidTr="00AC4582">
        <w:trPr>
          <w:trHeight w:val="288"/>
        </w:trPr>
        <w:tc>
          <w:tcPr>
            <w:tcW w:w="3964" w:type="dxa"/>
            <w:shd w:val="clear" w:color="auto" w:fill="auto"/>
            <w:noWrap/>
            <w:vAlign w:val="bottom"/>
          </w:tcPr>
          <w:p w14:paraId="29962D7B" w14:textId="670A51FB" w:rsidR="00EF27F3" w:rsidRPr="00173CD1" w:rsidRDefault="00EF27F3" w:rsidP="00173CD1">
            <w:pPr>
              <w:suppressAutoHyphens/>
              <w:wordWrap/>
              <w:autoSpaceDE/>
              <w:spacing w:line="360" w:lineRule="auto"/>
              <w:jc w:val="left"/>
              <w:rPr>
                <w:rFonts w:ascii="Arial" w:eastAsia="Times New Roman" w:hAnsi="Arial" w:cs="Arial"/>
                <w:color w:val="00000A"/>
                <w:kern w:val="0"/>
                <w:szCs w:val="20"/>
                <w:lang w:eastAsia="en-GB" w:bidi="en-GB"/>
              </w:rPr>
            </w:pPr>
            <w:r w:rsidRPr="00173CD1">
              <w:rPr>
                <w:rFonts w:ascii="Arial" w:eastAsia="Times New Roman" w:hAnsi="Arial" w:cs="Arial"/>
                <w:color w:val="00000A"/>
                <w:kern w:val="0"/>
                <w:szCs w:val="20"/>
                <w:lang w:eastAsia="en-GB" w:bidi="en-GB"/>
              </w:rPr>
              <w:t xml:space="preserve">235/45R21 T (VA) </w:t>
            </w:r>
            <w:r w:rsidR="004E3461" w:rsidRPr="00173CD1">
              <w:rPr>
                <w:rFonts w:ascii="Arial" w:eastAsia="Times New Roman" w:hAnsi="Arial" w:cs="Arial"/>
                <w:color w:val="00000A"/>
                <w:kern w:val="0"/>
                <w:szCs w:val="20"/>
                <w:lang w:eastAsia="en-GB" w:bidi="en-GB"/>
              </w:rPr>
              <w:t>in the p</w:t>
            </w:r>
            <w:r w:rsidR="004E3461">
              <w:rPr>
                <w:rFonts w:ascii="Arial" w:eastAsia="Times New Roman" w:hAnsi="Arial" w:cs="Arial"/>
                <w:color w:val="00000A"/>
                <w:kern w:val="0"/>
                <w:szCs w:val="20"/>
                <w:lang w:eastAsia="en-GB" w:bidi="en-GB"/>
              </w:rPr>
              <w:t>erformance package</w:t>
            </w:r>
          </w:p>
        </w:tc>
        <w:tc>
          <w:tcPr>
            <w:tcW w:w="2835" w:type="dxa"/>
            <w:vMerge/>
            <w:shd w:val="clear" w:color="auto" w:fill="auto"/>
            <w:noWrap/>
            <w:vAlign w:val="center"/>
          </w:tcPr>
          <w:p w14:paraId="015B9B9C" w14:textId="77777777" w:rsidR="00EF27F3" w:rsidRPr="00173CD1" w:rsidRDefault="00EF27F3" w:rsidP="00EF27F3">
            <w:pPr>
              <w:suppressAutoHyphens/>
              <w:wordWrap/>
              <w:autoSpaceDE/>
              <w:spacing w:line="360" w:lineRule="auto"/>
              <w:jc w:val="center"/>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326D4D92" w14:textId="77777777" w:rsidR="00EF27F3" w:rsidRPr="00EF27F3" w:rsidRDefault="00EF27F3" w:rsidP="00EF27F3">
            <w:pPr>
              <w:suppressAutoHyphens/>
              <w:wordWrap/>
              <w:autoSpaceDE/>
              <w:spacing w:line="360" w:lineRule="auto"/>
              <w:rPr>
                <w:rFonts w:ascii="Arial" w:eastAsia="Times New Roman" w:hAnsi="Arial" w:cs="Arial"/>
                <w:color w:val="00000A"/>
                <w:kern w:val="0"/>
                <w:szCs w:val="20"/>
                <w:lang w:val="nl-NL" w:eastAsia="en-GB" w:bidi="en-GB"/>
              </w:rPr>
            </w:pPr>
          </w:p>
        </w:tc>
      </w:tr>
      <w:tr w:rsidR="00EF27F3" w:rsidRPr="004E3461" w14:paraId="327A0952" w14:textId="77777777" w:rsidTr="00AC4582">
        <w:trPr>
          <w:trHeight w:val="288"/>
        </w:trPr>
        <w:tc>
          <w:tcPr>
            <w:tcW w:w="3964" w:type="dxa"/>
            <w:shd w:val="clear" w:color="auto" w:fill="auto"/>
            <w:noWrap/>
            <w:vAlign w:val="bottom"/>
          </w:tcPr>
          <w:p w14:paraId="580D5EB3" w14:textId="65FB4895" w:rsidR="00EF27F3" w:rsidRPr="00173CD1" w:rsidRDefault="00EF27F3" w:rsidP="00173CD1">
            <w:pPr>
              <w:suppressAutoHyphens/>
              <w:wordWrap/>
              <w:autoSpaceDE/>
              <w:spacing w:line="360" w:lineRule="auto"/>
              <w:jc w:val="left"/>
              <w:rPr>
                <w:rFonts w:ascii="Arial" w:eastAsia="Times New Roman" w:hAnsi="Arial" w:cs="Arial"/>
                <w:color w:val="00000A"/>
                <w:kern w:val="0"/>
                <w:szCs w:val="20"/>
                <w:lang w:eastAsia="en-GB" w:bidi="en-GB"/>
              </w:rPr>
            </w:pPr>
            <w:r w:rsidRPr="00173CD1">
              <w:rPr>
                <w:rFonts w:ascii="Arial" w:eastAsia="Times New Roman" w:hAnsi="Arial" w:cs="Arial"/>
                <w:color w:val="00000A"/>
                <w:kern w:val="0"/>
                <w:szCs w:val="20"/>
                <w:lang w:eastAsia="en-GB" w:bidi="en-GB"/>
              </w:rPr>
              <w:t xml:space="preserve">255/40R21 T (HA) </w:t>
            </w:r>
            <w:r w:rsidR="004E3461" w:rsidRPr="00AC4582">
              <w:rPr>
                <w:rFonts w:ascii="Arial" w:eastAsia="Times New Roman" w:hAnsi="Arial" w:cs="Arial"/>
                <w:color w:val="00000A"/>
                <w:kern w:val="0"/>
                <w:szCs w:val="20"/>
                <w:lang w:eastAsia="en-GB" w:bidi="en-GB"/>
              </w:rPr>
              <w:t>in the p</w:t>
            </w:r>
            <w:r w:rsidR="004E3461">
              <w:rPr>
                <w:rFonts w:ascii="Arial" w:eastAsia="Times New Roman" w:hAnsi="Arial" w:cs="Arial"/>
                <w:color w:val="00000A"/>
                <w:kern w:val="0"/>
                <w:szCs w:val="20"/>
                <w:lang w:eastAsia="en-GB" w:bidi="en-GB"/>
              </w:rPr>
              <w:t>erformance package</w:t>
            </w:r>
          </w:p>
        </w:tc>
        <w:tc>
          <w:tcPr>
            <w:tcW w:w="2835" w:type="dxa"/>
            <w:vMerge/>
            <w:shd w:val="clear" w:color="auto" w:fill="auto"/>
            <w:noWrap/>
            <w:vAlign w:val="bottom"/>
          </w:tcPr>
          <w:p w14:paraId="13F6DD19" w14:textId="77777777" w:rsidR="00EF27F3" w:rsidRPr="00173CD1" w:rsidRDefault="00EF27F3" w:rsidP="00EF27F3">
            <w:pPr>
              <w:suppressAutoHyphens/>
              <w:wordWrap/>
              <w:autoSpaceDE/>
              <w:spacing w:line="360" w:lineRule="auto"/>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008CBEA2" w14:textId="77777777" w:rsidR="00EF27F3" w:rsidRPr="00EF27F3" w:rsidRDefault="00EF27F3" w:rsidP="00EF27F3">
            <w:pPr>
              <w:suppressAutoHyphens/>
              <w:wordWrap/>
              <w:autoSpaceDE/>
              <w:spacing w:line="360" w:lineRule="auto"/>
              <w:rPr>
                <w:rFonts w:ascii="Arial" w:eastAsia="Times New Roman" w:hAnsi="Arial" w:cs="Arial"/>
                <w:color w:val="00000A"/>
                <w:kern w:val="0"/>
                <w:szCs w:val="20"/>
                <w:lang w:val="nl-NL" w:eastAsia="en-GB" w:bidi="en-GB"/>
              </w:rPr>
            </w:pPr>
          </w:p>
        </w:tc>
      </w:tr>
    </w:tbl>
    <w:p w14:paraId="0EC458AC" w14:textId="77777777" w:rsidR="00EF27F3" w:rsidRPr="00173CD1" w:rsidRDefault="00EF27F3" w:rsidP="00173CD1">
      <w:pPr>
        <w:widowControl/>
        <w:suppressAutoHyphens/>
        <w:wordWrap/>
        <w:autoSpaceDE/>
        <w:snapToGrid w:val="0"/>
        <w:spacing w:line="360" w:lineRule="auto"/>
        <w:jc w:val="left"/>
        <w:rPr>
          <w:rFonts w:ascii="Arial" w:eastAsia="Times New Roman" w:hAnsi="Arial" w:cs="Arial"/>
          <w:bCs/>
          <w:color w:val="00000A"/>
          <w:kern w:val="0"/>
          <w:szCs w:val="20"/>
          <w:lang w:eastAsia="en-GB" w:bidi="en-GB"/>
        </w:rPr>
      </w:pPr>
    </w:p>
    <w:p w14:paraId="1D8A8136" w14:textId="7E012164" w:rsidR="00EF27F3" w:rsidRPr="00173CD1" w:rsidRDefault="00EF27F3" w:rsidP="00173CD1">
      <w:pPr>
        <w:widowControl/>
        <w:suppressAutoHyphens/>
        <w:wordWrap/>
        <w:autoSpaceDE/>
        <w:snapToGrid w:val="0"/>
        <w:spacing w:line="360" w:lineRule="auto"/>
        <w:jc w:val="left"/>
        <w:rPr>
          <w:rFonts w:eastAsia="Times New Roman" w:cs="Arial"/>
          <w:bCs/>
          <w:color w:val="00000A"/>
          <w:kern w:val="0"/>
          <w:szCs w:val="20"/>
          <w:lang w:eastAsia="en-GB" w:bidi="en-GB"/>
        </w:rPr>
      </w:pPr>
      <w:r w:rsidRPr="00173CD1">
        <w:rPr>
          <w:rFonts w:ascii="Arial" w:hAnsi="Arial"/>
          <w:color w:val="00000A"/>
          <w:kern w:val="0"/>
        </w:rPr>
        <w:t xml:space="preserve">All 20 </w:t>
      </w:r>
      <w:r w:rsidR="004E3461" w:rsidRPr="00173CD1">
        <w:rPr>
          <w:rFonts w:ascii="Arial" w:hAnsi="Arial"/>
          <w:color w:val="00000A"/>
          <w:kern w:val="0"/>
        </w:rPr>
        <w:t>a</w:t>
      </w:r>
      <w:r w:rsidRPr="00173CD1">
        <w:rPr>
          <w:rFonts w:ascii="Arial" w:hAnsi="Arial"/>
          <w:color w:val="00000A"/>
          <w:kern w:val="0"/>
        </w:rPr>
        <w:t>nd 21-</w:t>
      </w:r>
      <w:r w:rsidR="004E3461" w:rsidRPr="00173CD1">
        <w:rPr>
          <w:rFonts w:ascii="Arial" w:hAnsi="Arial"/>
          <w:color w:val="00000A"/>
          <w:kern w:val="0"/>
        </w:rPr>
        <w:t xml:space="preserve">inch models come with </w:t>
      </w:r>
      <w:r w:rsidRPr="00173CD1">
        <w:rPr>
          <w:rFonts w:ascii="Arial" w:hAnsi="Arial"/>
          <w:color w:val="00000A"/>
          <w:kern w:val="0"/>
        </w:rPr>
        <w:t xml:space="preserve">Hankook SEALGUARD® </w:t>
      </w:r>
      <w:r w:rsidR="004E3461">
        <w:rPr>
          <w:rFonts w:ascii="Arial" w:hAnsi="Arial"/>
          <w:color w:val="00000A"/>
          <w:kern w:val="0"/>
        </w:rPr>
        <w:t>puncture protection te</w:t>
      </w:r>
      <w:r w:rsidRPr="00173CD1">
        <w:rPr>
          <w:rFonts w:ascii="Arial" w:hAnsi="Arial"/>
          <w:color w:val="00000A"/>
          <w:kern w:val="0"/>
        </w:rPr>
        <w:t>chnolog</w:t>
      </w:r>
      <w:r w:rsidR="004E3461">
        <w:rPr>
          <w:rFonts w:ascii="Arial" w:hAnsi="Arial"/>
          <w:color w:val="00000A"/>
          <w:kern w:val="0"/>
        </w:rPr>
        <w:t>y as standard</w:t>
      </w:r>
      <w:r w:rsidRPr="00173CD1">
        <w:rPr>
          <w:rFonts w:ascii="Arial" w:hAnsi="Arial"/>
          <w:color w:val="00000A"/>
          <w:kern w:val="0"/>
        </w:rPr>
        <w:t>.</w:t>
      </w:r>
    </w:p>
    <w:p w14:paraId="63A1F51B" w14:textId="5E6E809E" w:rsidR="00EA6093" w:rsidRPr="00173CD1" w:rsidRDefault="00EA6093" w:rsidP="00173CD1">
      <w:pPr>
        <w:widowControl/>
        <w:wordWrap/>
        <w:autoSpaceDE/>
        <w:autoSpaceDN/>
        <w:spacing w:line="360" w:lineRule="auto"/>
        <w:jc w:val="left"/>
        <w:rPr>
          <w:rFonts w:asciiTheme="minorBidi" w:eastAsia="Times New Roman" w:hAnsiTheme="minorBidi" w:cstheme="minorBidi"/>
          <w:color w:val="00000A"/>
          <w:kern w:val="0"/>
          <w:szCs w:val="20"/>
          <w:lang w:eastAsia="en-GB" w:bidi="en-GB"/>
        </w:rPr>
      </w:pPr>
    </w:p>
    <w:p w14:paraId="0D5742D7" w14:textId="08779BC7" w:rsidR="00EA6093" w:rsidRPr="00173CD1" w:rsidRDefault="00EA6093" w:rsidP="00173CD1">
      <w:pPr>
        <w:pageBreakBefore/>
        <w:wordWrap/>
        <w:spacing w:line="360" w:lineRule="auto"/>
        <w:rPr>
          <w:rFonts w:asciiTheme="minorBidi" w:hAnsiTheme="minorBidi" w:cstheme="minorBidi"/>
          <w:b/>
          <w:bCs/>
          <w:szCs w:val="20"/>
        </w:rPr>
      </w:pPr>
      <w:r w:rsidRPr="00173CD1">
        <w:rPr>
          <w:rFonts w:asciiTheme="minorBidi" w:hAnsiTheme="minorBidi" w:cstheme="minorBidi"/>
          <w:b/>
          <w:bCs/>
          <w:szCs w:val="20"/>
        </w:rPr>
        <w:lastRenderedPageBreak/>
        <w:t>About Hankook</w:t>
      </w:r>
    </w:p>
    <w:p w14:paraId="67ABE907" w14:textId="77777777" w:rsidR="00EA6093" w:rsidRPr="00173CD1" w:rsidRDefault="00EA6093" w:rsidP="00173CD1">
      <w:pPr>
        <w:wordWrap/>
        <w:spacing w:line="360" w:lineRule="auto"/>
        <w:rPr>
          <w:rFonts w:asciiTheme="minorBidi" w:hAnsiTheme="minorBidi" w:cstheme="minorBidi"/>
          <w:b/>
          <w:bCs/>
          <w:szCs w:val="20"/>
        </w:rPr>
      </w:pPr>
    </w:p>
    <w:p w14:paraId="491790DA" w14:textId="2AFC82AD" w:rsidR="00EA6093" w:rsidRPr="00173CD1" w:rsidRDefault="00EA6093" w:rsidP="00173CD1">
      <w:pPr>
        <w:wordWrap/>
        <w:spacing w:line="360" w:lineRule="auto"/>
        <w:rPr>
          <w:rFonts w:asciiTheme="minorBidi" w:hAnsiTheme="minorBidi" w:cstheme="minorBidi"/>
          <w:kern w:val="0"/>
          <w:szCs w:val="20"/>
        </w:rPr>
      </w:pPr>
      <w:r w:rsidRPr="00173CD1">
        <w:rPr>
          <w:rFonts w:asciiTheme="minorBidi" w:hAnsiTheme="minorBidi" w:cstheme="minorBidi"/>
          <w:kern w:val="0"/>
          <w:szCs w:val="20"/>
        </w:rPr>
        <w:t xml:space="preserve">Hankook Tire manufactures globally innovative, </w:t>
      </w:r>
      <w:r w:rsidR="004E3461" w:rsidRPr="00173CD1">
        <w:rPr>
          <w:rFonts w:asciiTheme="minorBidi" w:hAnsiTheme="minorBidi" w:cstheme="minorBidi"/>
          <w:kern w:val="0"/>
          <w:szCs w:val="20"/>
        </w:rPr>
        <w:t>award-winning</w:t>
      </w:r>
      <w:r w:rsidRPr="00173CD1">
        <w:rPr>
          <w:rFonts w:asciiTheme="minorBidi" w:hAnsiTheme="minorBidi" w:cstheme="minorBidi"/>
          <w:kern w:val="0"/>
          <w:szCs w:val="20"/>
        </w:rPr>
        <w:t xml:space="preserve"> radial tyres of proven superior quality for cars, </w:t>
      </w:r>
      <w:r w:rsidR="00D84816" w:rsidRPr="00173CD1">
        <w:rPr>
          <w:rFonts w:asciiTheme="minorBidi" w:hAnsiTheme="minorBidi" w:cstheme="minorBidi"/>
          <w:kern w:val="0"/>
          <w:szCs w:val="20"/>
        </w:rPr>
        <w:t xml:space="preserve">SUVs, off-road vehicles, </w:t>
      </w:r>
      <w:r w:rsidRPr="00173CD1">
        <w:rPr>
          <w:rFonts w:asciiTheme="minorBidi" w:hAnsiTheme="minorBidi" w:cstheme="minorBidi"/>
          <w:kern w:val="0"/>
          <w:szCs w:val="20"/>
        </w:rPr>
        <w:t>light trucks, RVs, trucks and buses as well as motorsports (circuit racing/rallies).</w:t>
      </w:r>
    </w:p>
    <w:p w14:paraId="281CD6D6" w14:textId="77777777" w:rsidR="00EA6093" w:rsidRPr="00173CD1" w:rsidRDefault="00EA6093" w:rsidP="00173CD1">
      <w:pPr>
        <w:wordWrap/>
        <w:spacing w:line="360" w:lineRule="auto"/>
        <w:rPr>
          <w:rFonts w:asciiTheme="minorBidi" w:hAnsiTheme="minorBidi" w:cstheme="minorBidi"/>
          <w:kern w:val="0"/>
          <w:szCs w:val="20"/>
        </w:rPr>
      </w:pPr>
    </w:p>
    <w:p w14:paraId="756A88D6" w14:textId="5F99AC53" w:rsidR="00EA6093" w:rsidRPr="00173CD1" w:rsidRDefault="00EA6093" w:rsidP="00173CD1">
      <w:pPr>
        <w:wordWrap/>
        <w:spacing w:line="360" w:lineRule="auto"/>
        <w:rPr>
          <w:rFonts w:asciiTheme="minorBidi" w:hAnsiTheme="minorBidi" w:cstheme="minorBidi"/>
          <w:kern w:val="0"/>
          <w:szCs w:val="20"/>
        </w:rPr>
      </w:pPr>
      <w:r w:rsidRPr="00173CD1">
        <w:rPr>
          <w:rFonts w:asciiTheme="minorBidi" w:hAnsiTheme="minorBidi" w:cstheme="minorBidi"/>
          <w:kern w:val="0"/>
          <w:szCs w:val="20"/>
        </w:rPr>
        <w:t>Aspiring to bring consumers the utmost excellence in product quality, technological excellence and driving satisfaction, Hankook Tire continuously invests in research and development</w:t>
      </w:r>
      <w:r w:rsidR="00D84816" w:rsidRPr="00173CD1">
        <w:rPr>
          <w:rFonts w:asciiTheme="minorBidi" w:hAnsiTheme="minorBidi" w:cstheme="minorBidi"/>
          <w:kern w:val="0"/>
          <w:szCs w:val="20"/>
        </w:rPr>
        <w:t>,</w:t>
      </w:r>
      <w:r w:rsidRPr="00173CD1">
        <w:rPr>
          <w:rFonts w:asciiTheme="minorBidi" w:hAnsiTheme="minorBidi" w:cstheme="minorBidi"/>
          <w:kern w:val="0"/>
          <w:szCs w:val="20"/>
        </w:rPr>
        <w:t xml:space="preserve"> maintaining five R&amp;D centres and eight production facilities around the world. Bespoke tyre solutions for the European markets as well as European Original Equipment according to the requirements of leading premium car manufacturers, are developed </w:t>
      </w:r>
      <w:r w:rsidR="00D84816" w:rsidRPr="00173CD1">
        <w:rPr>
          <w:rFonts w:asciiTheme="minorBidi" w:hAnsiTheme="minorBidi" w:cstheme="minorBidi"/>
          <w:kern w:val="0"/>
          <w:szCs w:val="20"/>
        </w:rPr>
        <w:t xml:space="preserve">at </w:t>
      </w:r>
      <w:r w:rsidRPr="00173CD1">
        <w:rPr>
          <w:rFonts w:asciiTheme="minorBidi" w:hAnsiTheme="minorBidi" w:cstheme="minorBidi"/>
          <w:kern w:val="0"/>
          <w:szCs w:val="20"/>
        </w:rPr>
        <w:t xml:space="preserve">the company’s regional Technical Centre in Hanover/Germany. Production for the European region </w:t>
      </w:r>
      <w:r w:rsidR="00D84816" w:rsidRPr="00173CD1">
        <w:rPr>
          <w:rFonts w:asciiTheme="minorBidi" w:hAnsiTheme="minorBidi" w:cstheme="minorBidi"/>
          <w:kern w:val="0"/>
          <w:szCs w:val="20"/>
        </w:rPr>
        <w:t>takes</w:t>
      </w:r>
      <w:r w:rsidRPr="00173CD1">
        <w:rPr>
          <w:rFonts w:asciiTheme="minorBidi" w:hAnsiTheme="minorBidi" w:cstheme="minorBidi"/>
          <w:kern w:val="0"/>
          <w:szCs w:val="20"/>
        </w:rPr>
        <w:t xml:space="preserve"> place </w:t>
      </w:r>
      <w:r w:rsidR="00D84816" w:rsidRPr="00173CD1">
        <w:rPr>
          <w:rFonts w:asciiTheme="minorBidi" w:hAnsiTheme="minorBidi" w:cstheme="minorBidi"/>
          <w:kern w:val="0"/>
          <w:szCs w:val="20"/>
        </w:rPr>
        <w:t xml:space="preserve">at </w:t>
      </w:r>
      <w:r w:rsidRPr="00173CD1">
        <w:rPr>
          <w:rFonts w:asciiTheme="minorBidi" w:hAnsiTheme="minorBidi" w:cstheme="minorBidi"/>
          <w:kern w:val="0"/>
          <w:szCs w:val="20"/>
        </w:rPr>
        <w:t>the</w:t>
      </w:r>
      <w:r w:rsidR="00D84816" w:rsidRPr="00173CD1">
        <w:rPr>
          <w:rFonts w:asciiTheme="minorBidi" w:hAnsiTheme="minorBidi" w:cstheme="minorBidi"/>
          <w:kern w:val="0"/>
          <w:szCs w:val="20"/>
        </w:rPr>
        <w:t xml:space="preserve"> company’s</w:t>
      </w:r>
      <w:r w:rsidRPr="00173CD1">
        <w:rPr>
          <w:rFonts w:asciiTheme="minorBidi" w:hAnsiTheme="minorBidi" w:cstheme="minorBidi"/>
          <w:kern w:val="0"/>
          <w:szCs w:val="20"/>
        </w:rPr>
        <w:t xml:space="preserve"> state-of-the-art manufacturing site in Rácalmás/Hungary</w:t>
      </w:r>
      <w:r w:rsidR="00D84816" w:rsidRPr="00173CD1">
        <w:rPr>
          <w:rFonts w:asciiTheme="minorBidi" w:hAnsiTheme="minorBidi" w:cstheme="minorBidi"/>
          <w:kern w:val="0"/>
          <w:szCs w:val="20"/>
        </w:rPr>
        <w:t>,</w:t>
      </w:r>
      <w:r w:rsidRPr="00173CD1">
        <w:rPr>
          <w:rFonts w:asciiTheme="minorBidi" w:hAnsiTheme="minorBidi" w:cstheme="minorBidi"/>
          <w:kern w:val="0"/>
          <w:szCs w:val="20"/>
        </w:rPr>
        <w:t xml:space="preserve"> which was inaugurated in June 2007 and is continuously being expanded. Currently</w:t>
      </w:r>
      <w:r w:rsidR="00D84816" w:rsidRPr="00173CD1">
        <w:rPr>
          <w:rFonts w:asciiTheme="minorBidi" w:hAnsiTheme="minorBidi" w:cstheme="minorBidi"/>
          <w:kern w:val="0"/>
          <w:szCs w:val="20"/>
        </w:rPr>
        <w:t>,</w:t>
      </w:r>
      <w:r w:rsidRPr="00173CD1">
        <w:rPr>
          <w:rFonts w:asciiTheme="minorBidi" w:hAnsiTheme="minorBidi" w:cstheme="minorBidi"/>
          <w:kern w:val="0"/>
          <w:szCs w:val="20"/>
        </w:rPr>
        <w:t xml:space="preserve"> around 3,000 employees produce up to 19 million tyres a year for cars, SUVs and light trucks.</w:t>
      </w:r>
    </w:p>
    <w:p w14:paraId="13106352" w14:textId="77777777" w:rsidR="00EA6093" w:rsidRPr="00173CD1" w:rsidRDefault="00EA6093" w:rsidP="00173CD1">
      <w:pPr>
        <w:wordWrap/>
        <w:spacing w:line="360" w:lineRule="auto"/>
        <w:rPr>
          <w:rFonts w:asciiTheme="minorBidi" w:hAnsiTheme="minorBidi" w:cstheme="minorBidi"/>
          <w:kern w:val="0"/>
          <w:szCs w:val="20"/>
        </w:rPr>
      </w:pPr>
    </w:p>
    <w:p w14:paraId="76BEF1B7" w14:textId="53FB36FF" w:rsidR="00EA6093" w:rsidRPr="00173CD1" w:rsidRDefault="00EA6093" w:rsidP="00173CD1">
      <w:pPr>
        <w:wordWrap/>
        <w:spacing w:line="360" w:lineRule="auto"/>
        <w:rPr>
          <w:rFonts w:asciiTheme="minorBidi" w:hAnsiTheme="minorBidi" w:cstheme="minorBidi"/>
          <w:kern w:val="0"/>
          <w:szCs w:val="20"/>
        </w:rPr>
      </w:pPr>
      <w:r w:rsidRPr="00173CD1">
        <w:rPr>
          <w:rFonts w:asciiTheme="minorBidi" w:hAnsiTheme="minorBidi" w:cstheme="minorBidi"/>
          <w:kern w:val="0"/>
          <w:szCs w:val="20"/>
        </w:rPr>
        <w:t>Hankook Tire’s European headquarters are located in Neu-Isenburg</w:t>
      </w:r>
      <w:r w:rsidR="00D84816" w:rsidRPr="00173CD1">
        <w:rPr>
          <w:rFonts w:asciiTheme="minorBidi" w:hAnsiTheme="minorBidi" w:cstheme="minorBidi"/>
          <w:kern w:val="0"/>
          <w:szCs w:val="20"/>
        </w:rPr>
        <w:t>,</w:t>
      </w:r>
      <w:r w:rsidRPr="00173CD1">
        <w:rPr>
          <w:rFonts w:asciiTheme="minorBidi" w:hAnsiTheme="minorBidi" w:cstheme="minorBidi"/>
          <w:kern w:val="0"/>
          <w:szCs w:val="20"/>
        </w:rPr>
        <w:t xml:space="preserve"> near Frankfurt am Main</w:t>
      </w:r>
      <w:r w:rsidR="00D84816" w:rsidRPr="00173CD1">
        <w:rPr>
          <w:rFonts w:asciiTheme="minorBidi" w:hAnsiTheme="minorBidi" w:cstheme="minorBidi"/>
          <w:kern w:val="0"/>
          <w:szCs w:val="20"/>
        </w:rPr>
        <w:t>,</w:t>
      </w:r>
      <w:r w:rsidRPr="00173CD1">
        <w:rPr>
          <w:rFonts w:asciiTheme="minorBidi" w:hAnsiTheme="minorBidi" w:cstheme="minorBidi"/>
          <w:kern w:val="0"/>
          <w:szCs w:val="20"/>
        </w:rPr>
        <w:t xml:space="preserve"> in Germany. The manufacturer </w:t>
      </w:r>
      <w:r w:rsidR="009F439A" w:rsidRPr="00173CD1">
        <w:rPr>
          <w:rFonts w:asciiTheme="minorBidi" w:hAnsiTheme="minorBidi" w:cstheme="minorBidi"/>
          <w:kern w:val="0"/>
          <w:szCs w:val="20"/>
        </w:rPr>
        <w:t xml:space="preserve">owns and </w:t>
      </w:r>
      <w:r w:rsidRPr="00173CD1">
        <w:rPr>
          <w:rFonts w:asciiTheme="minorBidi" w:hAnsiTheme="minorBidi" w:cstheme="minorBidi"/>
          <w:kern w:val="0"/>
          <w:szCs w:val="20"/>
        </w:rPr>
        <w:t xml:space="preserve">operates </w:t>
      </w:r>
      <w:r w:rsidR="00EF27F3" w:rsidRPr="00173CD1">
        <w:rPr>
          <w:rFonts w:asciiTheme="minorBidi" w:hAnsiTheme="minorBidi" w:cstheme="minorBidi"/>
          <w:kern w:val="0"/>
          <w:szCs w:val="20"/>
        </w:rPr>
        <w:t xml:space="preserve">various </w:t>
      </w:r>
      <w:r w:rsidRPr="00173CD1">
        <w:rPr>
          <w:rFonts w:asciiTheme="minorBidi" w:hAnsiTheme="minorBidi" w:cstheme="minorBidi"/>
          <w:kern w:val="0"/>
          <w:szCs w:val="20"/>
        </w:rPr>
        <w:t xml:space="preserve">branches in </w:t>
      </w:r>
      <w:r w:rsidR="009F439A" w:rsidRPr="00173CD1">
        <w:rPr>
          <w:rFonts w:asciiTheme="minorBidi" w:hAnsiTheme="minorBidi" w:cstheme="minorBidi"/>
          <w:kern w:val="0"/>
          <w:szCs w:val="20"/>
        </w:rPr>
        <w:t>Europe, in addition to other distribution partnerships</w:t>
      </w:r>
      <w:r w:rsidRPr="00173CD1">
        <w:rPr>
          <w:rFonts w:asciiTheme="minorBidi" w:hAnsiTheme="minorBidi" w:cstheme="minorBidi"/>
          <w:kern w:val="0"/>
          <w:szCs w:val="20"/>
        </w:rPr>
        <w:t xml:space="preserve">. Hankook Tire employs approximately 20,000 people worldwide and </w:t>
      </w:r>
      <w:r w:rsidR="00D84816" w:rsidRPr="00173CD1">
        <w:rPr>
          <w:rFonts w:asciiTheme="minorBidi" w:hAnsiTheme="minorBidi" w:cstheme="minorBidi"/>
          <w:kern w:val="0"/>
          <w:szCs w:val="20"/>
        </w:rPr>
        <w:t>sells its</w:t>
      </w:r>
      <w:r w:rsidRPr="00173CD1">
        <w:rPr>
          <w:rFonts w:asciiTheme="minorBidi" w:hAnsiTheme="minorBidi" w:cstheme="minorBidi"/>
          <w:kern w:val="0"/>
          <w:szCs w:val="20"/>
        </w:rPr>
        <w:t xml:space="preserve"> products in over 180 countries. Internationally leading car manufacturers rely on tyres made by Hankook for their original equipment. Approximately 34 per</w:t>
      </w:r>
      <w:r w:rsidR="00081C94" w:rsidRPr="00173CD1">
        <w:rPr>
          <w:rFonts w:asciiTheme="minorBidi" w:hAnsiTheme="minorBidi" w:cstheme="minorBidi"/>
          <w:kern w:val="0"/>
          <w:szCs w:val="20"/>
        </w:rPr>
        <w:t xml:space="preserve"> </w:t>
      </w:r>
      <w:r w:rsidRPr="00173CD1">
        <w:rPr>
          <w:rFonts w:asciiTheme="minorBidi" w:hAnsiTheme="minorBidi" w:cstheme="minorBidi"/>
          <w:kern w:val="0"/>
          <w:szCs w:val="20"/>
        </w:rPr>
        <w:t xml:space="preserve">cent of the company's global sales are generated within the European </w:t>
      </w:r>
      <w:r w:rsidR="009F439A" w:rsidRPr="00173CD1">
        <w:rPr>
          <w:rFonts w:asciiTheme="minorBidi" w:hAnsiTheme="minorBidi" w:cstheme="minorBidi"/>
          <w:kern w:val="0"/>
          <w:szCs w:val="20"/>
        </w:rPr>
        <w:t>r</w:t>
      </w:r>
      <w:r w:rsidRPr="00173CD1">
        <w:rPr>
          <w:rFonts w:asciiTheme="minorBidi" w:hAnsiTheme="minorBidi" w:cstheme="minorBidi"/>
          <w:kern w:val="0"/>
          <w:szCs w:val="20"/>
        </w:rPr>
        <w:t>egion. Hankook Tire has been represented in the renowned Dow Jones Sustainability Index World (DJSI World) since 2016.</w:t>
      </w:r>
    </w:p>
    <w:p w14:paraId="164BEAC6" w14:textId="77777777" w:rsidR="00EA6093" w:rsidRPr="00173CD1" w:rsidRDefault="00EA6093" w:rsidP="00173CD1">
      <w:pPr>
        <w:wordWrap/>
        <w:spacing w:line="360" w:lineRule="auto"/>
        <w:rPr>
          <w:rFonts w:asciiTheme="minorBidi" w:hAnsiTheme="minorBidi" w:cstheme="minorBidi"/>
          <w:kern w:val="0"/>
          <w:szCs w:val="20"/>
        </w:rPr>
      </w:pPr>
    </w:p>
    <w:p w14:paraId="797A79FB" w14:textId="15933BF0" w:rsidR="00EA6093" w:rsidRPr="00173CD1" w:rsidRDefault="00EA6093" w:rsidP="00173CD1">
      <w:pPr>
        <w:wordWrap/>
        <w:spacing w:line="360" w:lineRule="auto"/>
        <w:rPr>
          <w:rFonts w:asciiTheme="minorBidi" w:hAnsiTheme="minorBidi" w:cstheme="minorBidi"/>
          <w:kern w:val="0"/>
          <w:szCs w:val="20"/>
        </w:rPr>
      </w:pPr>
      <w:r w:rsidRPr="00173CD1">
        <w:rPr>
          <w:rFonts w:asciiTheme="minorBidi" w:hAnsiTheme="minorBidi" w:cstheme="minorBidi"/>
          <w:kern w:val="0"/>
          <w:szCs w:val="20"/>
        </w:rPr>
        <w:t>For more information</w:t>
      </w:r>
      <w:r w:rsidR="00BC1641" w:rsidRPr="00173CD1">
        <w:rPr>
          <w:rFonts w:asciiTheme="minorBidi" w:hAnsiTheme="minorBidi" w:cstheme="minorBidi"/>
          <w:kern w:val="0"/>
          <w:szCs w:val="20"/>
        </w:rPr>
        <w:t>,</w:t>
      </w:r>
      <w:r w:rsidRPr="00173CD1">
        <w:rPr>
          <w:rFonts w:asciiTheme="minorBidi" w:hAnsiTheme="minorBidi" w:cstheme="minorBidi"/>
          <w:kern w:val="0"/>
          <w:szCs w:val="20"/>
        </w:rPr>
        <w:t xml:space="preserve"> please visit </w:t>
      </w:r>
      <w:hyperlink r:id="rId10" w:history="1">
        <w:r w:rsidRPr="00173CD1">
          <w:rPr>
            <w:rStyle w:val="Hyperlink"/>
            <w:rFonts w:asciiTheme="minorBidi" w:hAnsiTheme="minorBidi" w:cstheme="minorBidi"/>
            <w:kern w:val="0"/>
            <w:szCs w:val="20"/>
          </w:rPr>
          <w:t>www.hankooktire-mediacenter.com</w:t>
        </w:r>
      </w:hyperlink>
      <w:r w:rsidRPr="00173CD1">
        <w:rPr>
          <w:rFonts w:asciiTheme="minorBidi" w:hAnsiTheme="minorBidi" w:cstheme="minorBidi"/>
          <w:kern w:val="0"/>
          <w:szCs w:val="20"/>
        </w:rPr>
        <w:t xml:space="preserve"> or </w:t>
      </w:r>
      <w:hyperlink r:id="rId11" w:history="1">
        <w:r w:rsidRPr="00173CD1">
          <w:rPr>
            <w:rStyle w:val="Hyperlink"/>
            <w:rFonts w:asciiTheme="minorBidi" w:hAnsiTheme="minorBidi" w:cstheme="minorBidi"/>
            <w:kern w:val="0"/>
            <w:szCs w:val="20"/>
          </w:rPr>
          <w:t>www.hankooktire.com</w:t>
        </w:r>
      </w:hyperlink>
    </w:p>
    <w:p w14:paraId="6AA67A08" w14:textId="77777777" w:rsidR="00EA6093" w:rsidRPr="00173CD1" w:rsidRDefault="00EA6093" w:rsidP="00173CD1">
      <w:pPr>
        <w:wordWrap/>
        <w:spacing w:line="360" w:lineRule="auto"/>
        <w:rPr>
          <w:rFonts w:asciiTheme="minorBidi" w:hAnsiTheme="minorBidi" w:cstheme="minorBidi"/>
          <w:szCs w:val="20"/>
          <w:u w:val="single"/>
        </w:rPr>
      </w:pPr>
    </w:p>
    <w:tbl>
      <w:tblPr>
        <w:tblW w:w="9437" w:type="dxa"/>
        <w:shd w:val="clear" w:color="auto" w:fill="F2F2F2"/>
        <w:tblLook w:val="04A0" w:firstRow="1" w:lastRow="0" w:firstColumn="1" w:lastColumn="0" w:noHBand="0" w:noVBand="1"/>
      </w:tblPr>
      <w:tblGrid>
        <w:gridCol w:w="2356"/>
        <w:gridCol w:w="2357"/>
        <w:gridCol w:w="2389"/>
        <w:gridCol w:w="2335"/>
      </w:tblGrid>
      <w:tr w:rsidR="00EA6093" w:rsidRPr="00173CD1" w14:paraId="197EDC02" w14:textId="77777777" w:rsidTr="00DA739C">
        <w:tc>
          <w:tcPr>
            <w:tcW w:w="9437" w:type="dxa"/>
            <w:gridSpan w:val="4"/>
            <w:shd w:val="clear" w:color="auto" w:fill="F2F2F2"/>
          </w:tcPr>
          <w:p w14:paraId="0FA47BD2" w14:textId="77777777" w:rsidR="00EA6093" w:rsidRPr="00173CD1" w:rsidRDefault="00EA6093" w:rsidP="00173CD1">
            <w:pPr>
              <w:wordWrap/>
              <w:spacing w:before="60" w:after="120" w:line="276" w:lineRule="auto"/>
              <w:rPr>
                <w:rFonts w:asciiTheme="minorBidi" w:hAnsiTheme="minorBidi" w:cstheme="minorBidi"/>
                <w:b/>
                <w:bCs/>
                <w:sz w:val="16"/>
                <w:szCs w:val="16"/>
                <w:u w:val="single"/>
                <w:lang w:val="fr-FR"/>
              </w:rPr>
            </w:pPr>
            <w:r w:rsidRPr="00173CD1">
              <w:rPr>
                <w:rFonts w:asciiTheme="minorBidi" w:hAnsiTheme="minorBidi" w:cstheme="minorBidi"/>
                <w:b/>
                <w:bCs/>
                <w:szCs w:val="20"/>
                <w:u w:val="single"/>
                <w:lang w:val="en-US"/>
              </w:rPr>
              <w:t>Contact</w:t>
            </w:r>
            <w:r w:rsidRPr="00173CD1">
              <w:rPr>
                <w:rFonts w:asciiTheme="minorBidi" w:hAnsiTheme="minorBidi" w:cstheme="minorBidi"/>
                <w:b/>
                <w:bCs/>
                <w:sz w:val="16"/>
                <w:szCs w:val="16"/>
                <w:u w:val="single"/>
                <w:lang w:val="fr-FR"/>
              </w:rPr>
              <w:t>:</w:t>
            </w:r>
          </w:p>
          <w:p w14:paraId="342EE4E2" w14:textId="77777777" w:rsidR="00EA6093" w:rsidRPr="00173CD1" w:rsidRDefault="00EA6093" w:rsidP="00173CD1">
            <w:pPr>
              <w:wordWrap/>
              <w:spacing w:line="276" w:lineRule="auto"/>
              <w:rPr>
                <w:rFonts w:asciiTheme="minorBidi" w:hAnsiTheme="minorBidi" w:cstheme="minorBidi"/>
                <w:sz w:val="16"/>
                <w:szCs w:val="16"/>
              </w:rPr>
            </w:pPr>
            <w:r w:rsidRPr="00173CD1">
              <w:rPr>
                <w:rFonts w:asciiTheme="minorBidi" w:hAnsiTheme="minorBidi" w:cstheme="minorBidi"/>
                <w:b/>
                <w:bCs/>
                <w:sz w:val="16"/>
                <w:szCs w:val="16"/>
                <w:lang w:val="fr-FR"/>
              </w:rPr>
              <w:t xml:space="preserve">Hankook Tire Europe GmbH | </w:t>
            </w:r>
            <w:r w:rsidRPr="00173CD1">
              <w:rPr>
                <w:rFonts w:asciiTheme="minorBidi" w:hAnsiTheme="minorBidi" w:cstheme="minorBidi"/>
                <w:bCs/>
                <w:sz w:val="16"/>
                <w:szCs w:val="16"/>
                <w:lang w:val="fr-FR"/>
              </w:rPr>
              <w:t>Corporate Communications Europe/CIS</w:t>
            </w:r>
            <w:r w:rsidRPr="00173CD1">
              <w:rPr>
                <w:rFonts w:asciiTheme="minorBidi" w:hAnsiTheme="minorBidi" w:cstheme="minorBidi"/>
                <w:b/>
                <w:bCs/>
                <w:sz w:val="16"/>
                <w:szCs w:val="16"/>
                <w:lang w:val="fr-FR"/>
              </w:rPr>
              <w:t xml:space="preserve"> | </w:t>
            </w:r>
            <w:r w:rsidRPr="00173CD1">
              <w:rPr>
                <w:rFonts w:asciiTheme="minorBidi" w:hAnsiTheme="minorBidi" w:cstheme="minorBidi"/>
                <w:sz w:val="16"/>
                <w:szCs w:val="16"/>
                <w:lang w:val="fr-FR"/>
              </w:rPr>
              <w:t xml:space="preserve">Siemensstr. </w:t>
            </w:r>
            <w:r w:rsidRPr="00173CD1">
              <w:rPr>
                <w:rFonts w:asciiTheme="minorBidi" w:hAnsiTheme="minorBidi" w:cstheme="minorBidi"/>
                <w:sz w:val="16"/>
                <w:szCs w:val="16"/>
              </w:rPr>
              <w:t>14, 63263 Neu-Isenburg</w:t>
            </w:r>
            <w:r w:rsidRPr="00173CD1">
              <w:rPr>
                <w:rFonts w:asciiTheme="minorBidi" w:hAnsiTheme="minorBidi" w:cstheme="minorBidi"/>
                <w:b/>
                <w:bCs/>
                <w:sz w:val="16"/>
                <w:szCs w:val="16"/>
              </w:rPr>
              <w:t xml:space="preserve"> | </w:t>
            </w:r>
            <w:r w:rsidRPr="00173CD1">
              <w:rPr>
                <w:rFonts w:asciiTheme="minorBidi" w:hAnsiTheme="minorBidi" w:cstheme="minorBidi"/>
                <w:sz w:val="16"/>
                <w:szCs w:val="16"/>
              </w:rPr>
              <w:t>Germany</w:t>
            </w:r>
          </w:p>
          <w:p w14:paraId="060F716B" w14:textId="77777777" w:rsidR="00EA6093" w:rsidRPr="00173CD1" w:rsidRDefault="00EA6093" w:rsidP="00173CD1">
            <w:pPr>
              <w:wordWrap/>
              <w:spacing w:line="276" w:lineRule="auto"/>
              <w:rPr>
                <w:rFonts w:asciiTheme="minorBidi" w:hAnsiTheme="minorBidi" w:cstheme="minorBidi"/>
                <w:sz w:val="16"/>
                <w:szCs w:val="16"/>
                <w:u w:val="single"/>
              </w:rPr>
            </w:pPr>
          </w:p>
        </w:tc>
      </w:tr>
      <w:tr w:rsidR="009F439A" w:rsidRPr="00173CD1" w14:paraId="4A83D10D" w14:textId="77777777" w:rsidTr="005C0386">
        <w:tc>
          <w:tcPr>
            <w:tcW w:w="2359" w:type="dxa"/>
            <w:shd w:val="clear" w:color="auto" w:fill="F2F2F2"/>
          </w:tcPr>
          <w:p w14:paraId="32CAECCE" w14:textId="77777777" w:rsidR="009F439A" w:rsidRPr="00173CD1" w:rsidRDefault="009F439A" w:rsidP="00173CD1">
            <w:pPr>
              <w:wordWrap/>
              <w:spacing w:line="276" w:lineRule="auto"/>
              <w:rPr>
                <w:rFonts w:asciiTheme="minorBidi" w:hAnsiTheme="minorBidi" w:cstheme="minorBidi"/>
                <w:b/>
                <w:snapToGrid w:val="0"/>
                <w:sz w:val="16"/>
                <w:szCs w:val="16"/>
              </w:rPr>
            </w:pPr>
            <w:r w:rsidRPr="00173CD1">
              <w:rPr>
                <w:rFonts w:asciiTheme="minorBidi" w:hAnsiTheme="minorBidi" w:cstheme="minorBidi"/>
                <w:b/>
                <w:snapToGrid w:val="0"/>
                <w:sz w:val="16"/>
                <w:szCs w:val="16"/>
              </w:rPr>
              <w:t>Felix Kinzer</w:t>
            </w:r>
          </w:p>
          <w:p w14:paraId="2DEB5787" w14:textId="77777777" w:rsidR="009F439A" w:rsidRPr="00173CD1" w:rsidRDefault="009F439A" w:rsidP="00173CD1">
            <w:pPr>
              <w:wordWrap/>
              <w:spacing w:line="276" w:lineRule="auto"/>
              <w:rPr>
                <w:rFonts w:asciiTheme="minorBidi" w:hAnsiTheme="minorBidi" w:cstheme="minorBidi"/>
                <w:snapToGrid w:val="0"/>
                <w:sz w:val="16"/>
                <w:szCs w:val="16"/>
              </w:rPr>
            </w:pPr>
            <w:r w:rsidRPr="00173CD1">
              <w:rPr>
                <w:rFonts w:asciiTheme="minorBidi" w:hAnsiTheme="minorBidi" w:cstheme="minorBidi"/>
                <w:snapToGrid w:val="0"/>
                <w:sz w:val="16"/>
                <w:szCs w:val="16"/>
              </w:rPr>
              <w:t>Director</w:t>
            </w:r>
          </w:p>
          <w:p w14:paraId="3889B4D4" w14:textId="013F6556" w:rsidR="009F439A" w:rsidRPr="00173CD1" w:rsidRDefault="009F439A" w:rsidP="00173CD1">
            <w:pPr>
              <w:wordWrap/>
              <w:spacing w:line="276" w:lineRule="auto"/>
              <w:rPr>
                <w:rFonts w:asciiTheme="minorBidi" w:hAnsiTheme="minorBidi" w:cstheme="minorBidi"/>
                <w:snapToGrid w:val="0"/>
                <w:sz w:val="16"/>
                <w:szCs w:val="16"/>
              </w:rPr>
            </w:pPr>
            <w:r w:rsidRPr="00173CD1">
              <w:rPr>
                <w:rFonts w:asciiTheme="minorBidi" w:hAnsiTheme="minorBidi" w:cstheme="minorBidi"/>
                <w:snapToGrid w:val="0"/>
                <w:sz w:val="16"/>
                <w:szCs w:val="16"/>
              </w:rPr>
              <w:t>+49 6102 8149-170</w:t>
            </w:r>
          </w:p>
          <w:p w14:paraId="15EAFA3E" w14:textId="77777777" w:rsidR="009F439A" w:rsidRPr="00173CD1" w:rsidRDefault="00C70413" w:rsidP="00173CD1">
            <w:pPr>
              <w:wordWrap/>
              <w:spacing w:line="276" w:lineRule="auto"/>
              <w:rPr>
                <w:rFonts w:asciiTheme="minorBidi" w:hAnsiTheme="minorBidi" w:cstheme="minorBidi"/>
                <w:snapToGrid w:val="0"/>
                <w:sz w:val="16"/>
                <w:szCs w:val="16"/>
              </w:rPr>
            </w:pPr>
            <w:hyperlink r:id="rId12">
              <w:r w:rsidR="009F439A" w:rsidRPr="00173CD1">
                <w:rPr>
                  <w:rStyle w:val="Hyperlink"/>
                  <w:rFonts w:asciiTheme="minorBidi" w:hAnsiTheme="minorBidi" w:cstheme="minorBidi"/>
                  <w:snapToGrid w:val="0"/>
                  <w:sz w:val="16"/>
                  <w:szCs w:val="16"/>
                </w:rPr>
                <w:t>f.kinzer@hankookreifen.de</w:t>
              </w:r>
            </w:hyperlink>
          </w:p>
          <w:p w14:paraId="728ECC1A" w14:textId="77777777" w:rsidR="009F439A" w:rsidRPr="00173CD1" w:rsidRDefault="009F439A" w:rsidP="00173CD1">
            <w:pPr>
              <w:wordWrap/>
              <w:spacing w:line="276" w:lineRule="auto"/>
              <w:rPr>
                <w:rFonts w:asciiTheme="minorBidi" w:hAnsiTheme="minorBidi" w:cstheme="minorBidi"/>
                <w:snapToGrid w:val="0"/>
                <w:sz w:val="16"/>
                <w:szCs w:val="16"/>
              </w:rPr>
            </w:pPr>
          </w:p>
        </w:tc>
        <w:tc>
          <w:tcPr>
            <w:tcW w:w="2359" w:type="dxa"/>
            <w:shd w:val="clear" w:color="auto" w:fill="F2F2F2"/>
          </w:tcPr>
          <w:p w14:paraId="6B38E865" w14:textId="77777777" w:rsidR="009F439A" w:rsidRPr="00C811FA" w:rsidRDefault="009F439A" w:rsidP="00173CD1">
            <w:pPr>
              <w:wordWrap/>
              <w:spacing w:line="276" w:lineRule="auto"/>
              <w:rPr>
                <w:rFonts w:asciiTheme="minorBidi" w:hAnsiTheme="minorBidi" w:cstheme="minorBidi"/>
                <w:b/>
                <w:sz w:val="16"/>
                <w:szCs w:val="16"/>
                <w:lang w:val="de-DE"/>
              </w:rPr>
            </w:pPr>
            <w:r w:rsidRPr="00C811FA">
              <w:rPr>
                <w:rFonts w:asciiTheme="minorBidi" w:hAnsiTheme="minorBidi" w:cstheme="minorBidi"/>
                <w:b/>
                <w:sz w:val="16"/>
                <w:szCs w:val="16"/>
                <w:lang w:val="de-DE"/>
              </w:rPr>
              <w:t>Larissa Büsch</w:t>
            </w:r>
          </w:p>
          <w:p w14:paraId="01385AB7" w14:textId="77777777" w:rsidR="009F439A" w:rsidRPr="00C811FA" w:rsidRDefault="009F439A" w:rsidP="00173CD1">
            <w:pPr>
              <w:wordWrap/>
              <w:spacing w:line="276" w:lineRule="auto"/>
              <w:rPr>
                <w:rFonts w:asciiTheme="minorBidi" w:hAnsiTheme="minorBidi" w:cstheme="minorBidi"/>
                <w:sz w:val="16"/>
                <w:szCs w:val="16"/>
                <w:lang w:val="de-DE"/>
              </w:rPr>
            </w:pPr>
            <w:r w:rsidRPr="00C811FA">
              <w:rPr>
                <w:rFonts w:asciiTheme="minorBidi" w:hAnsiTheme="minorBidi" w:cstheme="minorBidi"/>
                <w:sz w:val="16"/>
                <w:szCs w:val="16"/>
                <w:lang w:val="de-DE"/>
              </w:rPr>
              <w:t>PR Manager</w:t>
            </w:r>
          </w:p>
          <w:p w14:paraId="69FCC0DF" w14:textId="455B9D07" w:rsidR="009F439A" w:rsidRPr="00C811FA" w:rsidRDefault="009F439A" w:rsidP="00173CD1">
            <w:pPr>
              <w:wordWrap/>
              <w:spacing w:line="276" w:lineRule="auto"/>
              <w:rPr>
                <w:rFonts w:asciiTheme="minorBidi" w:hAnsiTheme="minorBidi" w:cstheme="minorBidi"/>
                <w:snapToGrid w:val="0"/>
                <w:sz w:val="16"/>
                <w:szCs w:val="16"/>
                <w:lang w:val="de-DE"/>
              </w:rPr>
            </w:pPr>
            <w:r w:rsidRPr="00C811FA">
              <w:rPr>
                <w:rFonts w:asciiTheme="minorBidi" w:hAnsiTheme="minorBidi" w:cstheme="minorBidi"/>
                <w:snapToGrid w:val="0"/>
                <w:sz w:val="16"/>
                <w:szCs w:val="16"/>
                <w:lang w:val="de-DE"/>
              </w:rPr>
              <w:t>+49 6102 8149-173</w:t>
            </w:r>
          </w:p>
          <w:p w14:paraId="2080132A" w14:textId="77777777" w:rsidR="009F439A" w:rsidRPr="00C811FA" w:rsidRDefault="00C70413" w:rsidP="00173CD1">
            <w:pPr>
              <w:wordWrap/>
              <w:spacing w:line="276" w:lineRule="auto"/>
              <w:rPr>
                <w:rStyle w:val="Hyperlink"/>
                <w:rFonts w:asciiTheme="minorBidi" w:hAnsiTheme="minorBidi" w:cstheme="minorBidi"/>
                <w:sz w:val="16"/>
                <w:szCs w:val="16"/>
                <w:lang w:val="de-DE"/>
              </w:rPr>
            </w:pPr>
            <w:hyperlink r:id="rId13" w:history="1">
              <w:r w:rsidR="009F439A" w:rsidRPr="00C811FA">
                <w:rPr>
                  <w:rStyle w:val="Hyperlink"/>
                  <w:rFonts w:asciiTheme="minorBidi" w:hAnsiTheme="minorBidi" w:cstheme="minorBidi"/>
                  <w:sz w:val="16"/>
                  <w:szCs w:val="16"/>
                  <w:lang w:val="de-DE"/>
                </w:rPr>
                <w:t>l.buesch@hankookreifen.de</w:t>
              </w:r>
            </w:hyperlink>
          </w:p>
          <w:p w14:paraId="6C6C03A1" w14:textId="77777777" w:rsidR="009F439A" w:rsidRPr="00C811FA" w:rsidRDefault="009F439A" w:rsidP="00173CD1">
            <w:pPr>
              <w:wordWrap/>
              <w:spacing w:line="276" w:lineRule="auto"/>
              <w:rPr>
                <w:rFonts w:asciiTheme="minorBidi" w:hAnsiTheme="minorBidi" w:cstheme="minorBidi"/>
                <w:color w:val="0070C0"/>
                <w:sz w:val="16"/>
                <w:szCs w:val="16"/>
                <w:lang w:val="de-DE"/>
              </w:rPr>
            </w:pPr>
          </w:p>
        </w:tc>
        <w:tc>
          <w:tcPr>
            <w:tcW w:w="2359" w:type="dxa"/>
            <w:shd w:val="clear" w:color="auto" w:fill="F2F2F2" w:themeFill="background1" w:themeFillShade="F2"/>
          </w:tcPr>
          <w:p w14:paraId="3DAA9533" w14:textId="77777777" w:rsidR="005C0386" w:rsidRPr="00173CD1" w:rsidRDefault="005C0386" w:rsidP="005C0386">
            <w:pPr>
              <w:wordWrap/>
              <w:spacing w:line="276" w:lineRule="auto"/>
              <w:rPr>
                <w:rFonts w:asciiTheme="minorBidi" w:hAnsiTheme="minorBidi" w:cstheme="minorBidi"/>
                <w:b/>
                <w:sz w:val="16"/>
                <w:szCs w:val="16"/>
                <w:lang w:val="fr-FR"/>
              </w:rPr>
            </w:pPr>
            <w:r w:rsidRPr="00173CD1">
              <w:rPr>
                <w:rFonts w:asciiTheme="minorBidi" w:hAnsiTheme="minorBidi" w:cstheme="minorBidi"/>
                <w:b/>
                <w:sz w:val="16"/>
                <w:szCs w:val="16"/>
                <w:lang w:val="fr-FR"/>
              </w:rPr>
              <w:t>Stefan Prohaska</w:t>
            </w:r>
          </w:p>
          <w:p w14:paraId="542A915B" w14:textId="77777777" w:rsidR="005C0386" w:rsidRPr="00173CD1" w:rsidRDefault="005C0386" w:rsidP="005C0386">
            <w:pPr>
              <w:wordWrap/>
              <w:spacing w:line="276" w:lineRule="auto"/>
              <w:rPr>
                <w:rFonts w:asciiTheme="minorBidi" w:hAnsiTheme="minorBidi" w:cstheme="minorBidi"/>
                <w:sz w:val="16"/>
                <w:szCs w:val="16"/>
                <w:lang w:val="fr-FR"/>
              </w:rPr>
            </w:pPr>
            <w:r w:rsidRPr="00173CD1">
              <w:rPr>
                <w:rFonts w:asciiTheme="minorBidi" w:hAnsiTheme="minorBidi" w:cstheme="minorBidi"/>
                <w:sz w:val="16"/>
                <w:szCs w:val="16"/>
                <w:lang w:val="fr-FR"/>
              </w:rPr>
              <w:t>Public Relations</w:t>
            </w:r>
          </w:p>
          <w:p w14:paraId="00172302" w14:textId="77777777" w:rsidR="005C0386" w:rsidRPr="00173CD1" w:rsidRDefault="005C0386" w:rsidP="005C0386">
            <w:pPr>
              <w:wordWrap/>
              <w:spacing w:line="276" w:lineRule="auto"/>
              <w:rPr>
                <w:rFonts w:asciiTheme="minorBidi" w:hAnsiTheme="minorBidi" w:cstheme="minorBidi"/>
                <w:snapToGrid w:val="0"/>
                <w:sz w:val="16"/>
                <w:szCs w:val="16"/>
                <w:lang w:val="fr-FR"/>
              </w:rPr>
            </w:pPr>
            <w:r w:rsidRPr="00173CD1">
              <w:rPr>
                <w:rFonts w:asciiTheme="minorBidi" w:hAnsiTheme="minorBidi" w:cstheme="minorBidi"/>
                <w:snapToGrid w:val="0"/>
                <w:sz w:val="16"/>
                <w:szCs w:val="16"/>
                <w:lang w:val="fr-FR"/>
              </w:rPr>
              <w:t>+49 6102 8149-171</w:t>
            </w:r>
          </w:p>
          <w:p w14:paraId="12A6BA21" w14:textId="77777777" w:rsidR="005C0386" w:rsidRPr="00173CD1" w:rsidRDefault="00C70413" w:rsidP="005C0386">
            <w:pPr>
              <w:wordWrap/>
              <w:spacing w:line="276" w:lineRule="auto"/>
              <w:rPr>
                <w:rStyle w:val="Hyperlink"/>
                <w:rFonts w:asciiTheme="minorBidi" w:hAnsiTheme="minorBidi" w:cstheme="minorBidi"/>
                <w:sz w:val="16"/>
                <w:szCs w:val="16"/>
                <w:lang w:val="fr-FR"/>
              </w:rPr>
            </w:pPr>
            <w:hyperlink r:id="rId14" w:history="1">
              <w:r w:rsidR="005C0386" w:rsidRPr="00173CD1">
                <w:rPr>
                  <w:rStyle w:val="Hyperlink"/>
                  <w:rFonts w:asciiTheme="minorBidi" w:hAnsiTheme="minorBidi" w:cstheme="minorBidi"/>
                  <w:sz w:val="16"/>
                  <w:szCs w:val="16"/>
                  <w:lang w:val="fr-FR"/>
                </w:rPr>
                <w:t>s.prohaska@hankookreifen.de</w:t>
              </w:r>
            </w:hyperlink>
          </w:p>
          <w:p w14:paraId="366C4BED" w14:textId="695DCC68" w:rsidR="009F439A" w:rsidRPr="00173CD1" w:rsidRDefault="009F439A" w:rsidP="00173CD1">
            <w:pPr>
              <w:wordWrap/>
              <w:spacing w:line="276" w:lineRule="auto"/>
              <w:rPr>
                <w:rFonts w:asciiTheme="minorBidi" w:hAnsiTheme="minorBidi" w:cstheme="minorBidi"/>
                <w:sz w:val="16"/>
                <w:szCs w:val="16"/>
                <w:lang w:val="fr-FR"/>
              </w:rPr>
            </w:pPr>
          </w:p>
        </w:tc>
        <w:tc>
          <w:tcPr>
            <w:tcW w:w="2360" w:type="dxa"/>
            <w:shd w:val="clear" w:color="auto" w:fill="F2F2F2" w:themeFill="background1" w:themeFillShade="F2"/>
          </w:tcPr>
          <w:p w14:paraId="73A98C99" w14:textId="77777777" w:rsidR="009F439A" w:rsidRPr="00173CD1" w:rsidRDefault="009F439A" w:rsidP="005C0386">
            <w:pPr>
              <w:wordWrap/>
              <w:spacing w:line="276" w:lineRule="auto"/>
              <w:rPr>
                <w:rFonts w:asciiTheme="minorBidi" w:hAnsiTheme="minorBidi" w:cstheme="minorBidi"/>
                <w:sz w:val="16"/>
                <w:szCs w:val="16"/>
              </w:rPr>
            </w:pPr>
          </w:p>
        </w:tc>
      </w:tr>
    </w:tbl>
    <w:p w14:paraId="5D5E7FBC" w14:textId="77777777" w:rsidR="00250CC1" w:rsidRPr="00173CD1" w:rsidRDefault="00250CC1" w:rsidP="0019302D">
      <w:pPr>
        <w:suppressAutoHyphens/>
        <w:wordWrap/>
        <w:autoSpaceDE/>
        <w:spacing w:line="276" w:lineRule="auto"/>
        <w:rPr>
          <w:rFonts w:asciiTheme="minorBidi" w:eastAsia="Times New Roman" w:hAnsiTheme="minorBidi" w:cstheme="minorBidi"/>
          <w:color w:val="00000A"/>
          <w:kern w:val="0"/>
          <w:sz w:val="21"/>
          <w:szCs w:val="20"/>
          <w:lang w:eastAsia="en-GB" w:bidi="en-GB"/>
        </w:rPr>
      </w:pPr>
    </w:p>
    <w:sectPr w:rsidR="00250CC1" w:rsidRPr="00173CD1"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0332" w14:textId="77777777" w:rsidR="006B5858" w:rsidRDefault="006B5858" w:rsidP="002368D6">
      <w:r>
        <w:separator/>
      </w:r>
    </w:p>
  </w:endnote>
  <w:endnote w:type="continuationSeparator" w:id="0">
    <w:p w14:paraId="2A6F5A8E" w14:textId="77777777" w:rsidR="006B5858" w:rsidRDefault="006B5858" w:rsidP="002368D6">
      <w:r>
        <w:continuationSeparator/>
      </w:r>
    </w:p>
  </w:endnote>
  <w:endnote w:type="continuationNotice" w:id="1">
    <w:p w14:paraId="3396964A" w14:textId="77777777" w:rsidR="006B5858" w:rsidRDefault="006B5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771B" w14:textId="77777777" w:rsidR="006B5858" w:rsidRDefault="006B5858" w:rsidP="002368D6">
      <w:r>
        <w:separator/>
      </w:r>
    </w:p>
  </w:footnote>
  <w:footnote w:type="continuationSeparator" w:id="0">
    <w:p w14:paraId="5D55A71D" w14:textId="77777777" w:rsidR="006B5858" w:rsidRDefault="006B5858" w:rsidP="002368D6">
      <w:r>
        <w:continuationSeparator/>
      </w:r>
    </w:p>
  </w:footnote>
  <w:footnote w:type="continuationNotice" w:id="1">
    <w:p w14:paraId="1E3CDBED" w14:textId="77777777" w:rsidR="006B5858" w:rsidRDefault="006B5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75B50" w:rsidRDefault="00E75B50">
    <w:pPr>
      <w:pStyle w:val="Kopfzeile"/>
    </w:pPr>
    <w:r>
      <w:rPr>
        <w:rFonts w:ascii="Arial" w:hAnsi="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131C72"/>
    <w:multiLevelType w:val="hybridMultilevel"/>
    <w:tmpl w:val="01B6F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4729B"/>
    <w:multiLevelType w:val="hybridMultilevel"/>
    <w:tmpl w:val="05A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D50669C"/>
    <w:multiLevelType w:val="hybridMultilevel"/>
    <w:tmpl w:val="53E4B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49090259">
    <w:abstractNumId w:val="5"/>
  </w:num>
  <w:num w:numId="2" w16cid:durableId="1800147889">
    <w:abstractNumId w:val="3"/>
  </w:num>
  <w:num w:numId="3" w16cid:durableId="1264873470">
    <w:abstractNumId w:val="4"/>
  </w:num>
  <w:num w:numId="4" w16cid:durableId="2135126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9185563">
    <w:abstractNumId w:val="0"/>
  </w:num>
  <w:num w:numId="6" w16cid:durableId="45614792">
    <w:abstractNumId w:val="6"/>
  </w:num>
  <w:num w:numId="7" w16cid:durableId="2095397983">
    <w:abstractNumId w:val="1"/>
  </w:num>
  <w:num w:numId="8" w16cid:durableId="1859931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pt-BR" w:vendorID="64" w:dllVersion="0" w:nlCheck="1" w:checkStyle="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zM3Mra0MDcxNzBV0lEKTi0uzszPAymwqAUAPPCZTiwAAAA="/>
  </w:docVars>
  <w:rsids>
    <w:rsidRoot w:val="0091627C"/>
    <w:rsid w:val="000037ED"/>
    <w:rsid w:val="00004C7E"/>
    <w:rsid w:val="00006AA7"/>
    <w:rsid w:val="00006FFD"/>
    <w:rsid w:val="000100E5"/>
    <w:rsid w:val="0001459F"/>
    <w:rsid w:val="00014755"/>
    <w:rsid w:val="00016846"/>
    <w:rsid w:val="000178FD"/>
    <w:rsid w:val="0002023B"/>
    <w:rsid w:val="0002155B"/>
    <w:rsid w:val="000215DB"/>
    <w:rsid w:val="00024509"/>
    <w:rsid w:val="00025201"/>
    <w:rsid w:val="000268ED"/>
    <w:rsid w:val="00030A99"/>
    <w:rsid w:val="00031DD8"/>
    <w:rsid w:val="000357E0"/>
    <w:rsid w:val="000403E1"/>
    <w:rsid w:val="000431D0"/>
    <w:rsid w:val="000442A9"/>
    <w:rsid w:val="0004606D"/>
    <w:rsid w:val="000466FA"/>
    <w:rsid w:val="00047DEA"/>
    <w:rsid w:val="00051F5F"/>
    <w:rsid w:val="000566EC"/>
    <w:rsid w:val="00057A14"/>
    <w:rsid w:val="00057E72"/>
    <w:rsid w:val="00065F0F"/>
    <w:rsid w:val="000733B4"/>
    <w:rsid w:val="000755E6"/>
    <w:rsid w:val="0007742B"/>
    <w:rsid w:val="00081C94"/>
    <w:rsid w:val="00087468"/>
    <w:rsid w:val="00092EB1"/>
    <w:rsid w:val="00093F98"/>
    <w:rsid w:val="00095C63"/>
    <w:rsid w:val="000A5B97"/>
    <w:rsid w:val="000A610D"/>
    <w:rsid w:val="000A674B"/>
    <w:rsid w:val="000A70A8"/>
    <w:rsid w:val="000B0BDE"/>
    <w:rsid w:val="000B3B6C"/>
    <w:rsid w:val="000B551F"/>
    <w:rsid w:val="000B66BA"/>
    <w:rsid w:val="000B7805"/>
    <w:rsid w:val="000C1971"/>
    <w:rsid w:val="000C25F2"/>
    <w:rsid w:val="000C3E3B"/>
    <w:rsid w:val="000C4320"/>
    <w:rsid w:val="000C5BDA"/>
    <w:rsid w:val="000C7312"/>
    <w:rsid w:val="000D0740"/>
    <w:rsid w:val="000D1615"/>
    <w:rsid w:val="000D58CC"/>
    <w:rsid w:val="000F4B6D"/>
    <w:rsid w:val="00100BBD"/>
    <w:rsid w:val="001020A9"/>
    <w:rsid w:val="00103330"/>
    <w:rsid w:val="00104CBA"/>
    <w:rsid w:val="001059CC"/>
    <w:rsid w:val="00106E8B"/>
    <w:rsid w:val="00107DAA"/>
    <w:rsid w:val="00113755"/>
    <w:rsid w:val="00115588"/>
    <w:rsid w:val="001156DB"/>
    <w:rsid w:val="001170EC"/>
    <w:rsid w:val="00121166"/>
    <w:rsid w:val="00121705"/>
    <w:rsid w:val="00125376"/>
    <w:rsid w:val="001267C5"/>
    <w:rsid w:val="00126911"/>
    <w:rsid w:val="0012751B"/>
    <w:rsid w:val="00130EA4"/>
    <w:rsid w:val="00131E3E"/>
    <w:rsid w:val="00133074"/>
    <w:rsid w:val="001343EA"/>
    <w:rsid w:val="00136636"/>
    <w:rsid w:val="00140653"/>
    <w:rsid w:val="001421A3"/>
    <w:rsid w:val="0014575E"/>
    <w:rsid w:val="00145F20"/>
    <w:rsid w:val="001462BD"/>
    <w:rsid w:val="00146F97"/>
    <w:rsid w:val="00147868"/>
    <w:rsid w:val="00150DDA"/>
    <w:rsid w:val="001514A6"/>
    <w:rsid w:val="001520CC"/>
    <w:rsid w:val="00154A77"/>
    <w:rsid w:val="00161FAF"/>
    <w:rsid w:val="001623D2"/>
    <w:rsid w:val="001642C7"/>
    <w:rsid w:val="0016536A"/>
    <w:rsid w:val="00165592"/>
    <w:rsid w:val="00166946"/>
    <w:rsid w:val="00170F24"/>
    <w:rsid w:val="0017295E"/>
    <w:rsid w:val="00173CD1"/>
    <w:rsid w:val="001764EA"/>
    <w:rsid w:val="001766C5"/>
    <w:rsid w:val="00181BFC"/>
    <w:rsid w:val="0018210E"/>
    <w:rsid w:val="00182381"/>
    <w:rsid w:val="0018593B"/>
    <w:rsid w:val="00185AFA"/>
    <w:rsid w:val="0018712D"/>
    <w:rsid w:val="00190246"/>
    <w:rsid w:val="001909E5"/>
    <w:rsid w:val="001916F8"/>
    <w:rsid w:val="00191D85"/>
    <w:rsid w:val="00191F40"/>
    <w:rsid w:val="0019302D"/>
    <w:rsid w:val="00193FED"/>
    <w:rsid w:val="001A0E83"/>
    <w:rsid w:val="001A1395"/>
    <w:rsid w:val="001A537C"/>
    <w:rsid w:val="001A604A"/>
    <w:rsid w:val="001A6262"/>
    <w:rsid w:val="001A6A71"/>
    <w:rsid w:val="001B00E2"/>
    <w:rsid w:val="001B1967"/>
    <w:rsid w:val="001B7C18"/>
    <w:rsid w:val="001C0514"/>
    <w:rsid w:val="001C640E"/>
    <w:rsid w:val="001C72A5"/>
    <w:rsid w:val="001D50E9"/>
    <w:rsid w:val="001D78E3"/>
    <w:rsid w:val="001E047F"/>
    <w:rsid w:val="001E1580"/>
    <w:rsid w:val="001E192A"/>
    <w:rsid w:val="001E19F4"/>
    <w:rsid w:val="001E394B"/>
    <w:rsid w:val="001E4108"/>
    <w:rsid w:val="001E5133"/>
    <w:rsid w:val="001E59B9"/>
    <w:rsid w:val="001F0576"/>
    <w:rsid w:val="001F3402"/>
    <w:rsid w:val="001F4234"/>
    <w:rsid w:val="001F43A2"/>
    <w:rsid w:val="002031DA"/>
    <w:rsid w:val="00203FD8"/>
    <w:rsid w:val="0020618E"/>
    <w:rsid w:val="002156E3"/>
    <w:rsid w:val="00226CDF"/>
    <w:rsid w:val="00230D4D"/>
    <w:rsid w:val="00230E5C"/>
    <w:rsid w:val="00232AC3"/>
    <w:rsid w:val="00232F45"/>
    <w:rsid w:val="0023305B"/>
    <w:rsid w:val="0023310C"/>
    <w:rsid w:val="0023487B"/>
    <w:rsid w:val="002368D6"/>
    <w:rsid w:val="00237765"/>
    <w:rsid w:val="002413C6"/>
    <w:rsid w:val="00241895"/>
    <w:rsid w:val="00244A71"/>
    <w:rsid w:val="00244A9D"/>
    <w:rsid w:val="00244E49"/>
    <w:rsid w:val="00246728"/>
    <w:rsid w:val="0024698B"/>
    <w:rsid w:val="00246CF1"/>
    <w:rsid w:val="00246D09"/>
    <w:rsid w:val="002470B6"/>
    <w:rsid w:val="00247674"/>
    <w:rsid w:val="00250CC1"/>
    <w:rsid w:val="002542CC"/>
    <w:rsid w:val="002565DB"/>
    <w:rsid w:val="002566D9"/>
    <w:rsid w:val="00257102"/>
    <w:rsid w:val="00257594"/>
    <w:rsid w:val="0026019B"/>
    <w:rsid w:val="00262A2C"/>
    <w:rsid w:val="00262A99"/>
    <w:rsid w:val="002633C5"/>
    <w:rsid w:val="002639E5"/>
    <w:rsid w:val="00264FD4"/>
    <w:rsid w:val="002656D7"/>
    <w:rsid w:val="00273470"/>
    <w:rsid w:val="002734F6"/>
    <w:rsid w:val="00273CE2"/>
    <w:rsid w:val="00274364"/>
    <w:rsid w:val="002746CC"/>
    <w:rsid w:val="00275CBD"/>
    <w:rsid w:val="00277C4D"/>
    <w:rsid w:val="00277F2F"/>
    <w:rsid w:val="0028012E"/>
    <w:rsid w:val="00281084"/>
    <w:rsid w:val="0028434D"/>
    <w:rsid w:val="00285F8A"/>
    <w:rsid w:val="002905DE"/>
    <w:rsid w:val="002906AC"/>
    <w:rsid w:val="002922E3"/>
    <w:rsid w:val="002A06E0"/>
    <w:rsid w:val="002A1583"/>
    <w:rsid w:val="002A5903"/>
    <w:rsid w:val="002A6861"/>
    <w:rsid w:val="002A697E"/>
    <w:rsid w:val="002B090A"/>
    <w:rsid w:val="002C2005"/>
    <w:rsid w:val="002C2538"/>
    <w:rsid w:val="002C2D71"/>
    <w:rsid w:val="002C2F04"/>
    <w:rsid w:val="002C3D03"/>
    <w:rsid w:val="002D0BCF"/>
    <w:rsid w:val="002D28EF"/>
    <w:rsid w:val="002D2AAA"/>
    <w:rsid w:val="002D3330"/>
    <w:rsid w:val="002D4133"/>
    <w:rsid w:val="002D4C19"/>
    <w:rsid w:val="002D666B"/>
    <w:rsid w:val="002D6A14"/>
    <w:rsid w:val="002D70DC"/>
    <w:rsid w:val="002E05BB"/>
    <w:rsid w:val="002E7FF1"/>
    <w:rsid w:val="002F382B"/>
    <w:rsid w:val="002F77EE"/>
    <w:rsid w:val="003014CE"/>
    <w:rsid w:val="00302778"/>
    <w:rsid w:val="003068D3"/>
    <w:rsid w:val="00311F01"/>
    <w:rsid w:val="003133D6"/>
    <w:rsid w:val="0031618D"/>
    <w:rsid w:val="00323A61"/>
    <w:rsid w:val="003263EC"/>
    <w:rsid w:val="00326EF3"/>
    <w:rsid w:val="0032734D"/>
    <w:rsid w:val="003322BC"/>
    <w:rsid w:val="003326C5"/>
    <w:rsid w:val="00332D45"/>
    <w:rsid w:val="00335D23"/>
    <w:rsid w:val="003436AD"/>
    <w:rsid w:val="003472C3"/>
    <w:rsid w:val="00350F07"/>
    <w:rsid w:val="00351819"/>
    <w:rsid w:val="00352D3C"/>
    <w:rsid w:val="003544C1"/>
    <w:rsid w:val="003546A9"/>
    <w:rsid w:val="003605E0"/>
    <w:rsid w:val="00362469"/>
    <w:rsid w:val="00362E3D"/>
    <w:rsid w:val="00362FCB"/>
    <w:rsid w:val="0036385E"/>
    <w:rsid w:val="00363DE7"/>
    <w:rsid w:val="0036554B"/>
    <w:rsid w:val="0037309F"/>
    <w:rsid w:val="003759EF"/>
    <w:rsid w:val="00380521"/>
    <w:rsid w:val="0038103A"/>
    <w:rsid w:val="00383442"/>
    <w:rsid w:val="0038494E"/>
    <w:rsid w:val="0038533E"/>
    <w:rsid w:val="00387870"/>
    <w:rsid w:val="00391C45"/>
    <w:rsid w:val="003931AE"/>
    <w:rsid w:val="003947AC"/>
    <w:rsid w:val="00396325"/>
    <w:rsid w:val="003A12B1"/>
    <w:rsid w:val="003A1B28"/>
    <w:rsid w:val="003A20E8"/>
    <w:rsid w:val="003A3EF4"/>
    <w:rsid w:val="003A5934"/>
    <w:rsid w:val="003B275E"/>
    <w:rsid w:val="003B2B1F"/>
    <w:rsid w:val="003B3DFE"/>
    <w:rsid w:val="003B483C"/>
    <w:rsid w:val="003B7C4D"/>
    <w:rsid w:val="003C09A8"/>
    <w:rsid w:val="003C336A"/>
    <w:rsid w:val="003C3512"/>
    <w:rsid w:val="003C381F"/>
    <w:rsid w:val="003C4B3B"/>
    <w:rsid w:val="003C5A5C"/>
    <w:rsid w:val="003C604A"/>
    <w:rsid w:val="003C70DE"/>
    <w:rsid w:val="003D2B21"/>
    <w:rsid w:val="003D3259"/>
    <w:rsid w:val="003D3D6E"/>
    <w:rsid w:val="003D4109"/>
    <w:rsid w:val="003D5034"/>
    <w:rsid w:val="003D5C21"/>
    <w:rsid w:val="003D750E"/>
    <w:rsid w:val="003E025C"/>
    <w:rsid w:val="003E3CD6"/>
    <w:rsid w:val="003E71B0"/>
    <w:rsid w:val="003F2CAB"/>
    <w:rsid w:val="003F7BD1"/>
    <w:rsid w:val="004009D7"/>
    <w:rsid w:val="00401ED0"/>
    <w:rsid w:val="00403A60"/>
    <w:rsid w:val="00403A7E"/>
    <w:rsid w:val="00404A31"/>
    <w:rsid w:val="00412617"/>
    <w:rsid w:val="00412BD9"/>
    <w:rsid w:val="00415DBD"/>
    <w:rsid w:val="00417408"/>
    <w:rsid w:val="004244C5"/>
    <w:rsid w:val="00426CBD"/>
    <w:rsid w:val="0043278A"/>
    <w:rsid w:val="00433B1F"/>
    <w:rsid w:val="004354BD"/>
    <w:rsid w:val="00435A91"/>
    <w:rsid w:val="00437974"/>
    <w:rsid w:val="00437F7E"/>
    <w:rsid w:val="004403D7"/>
    <w:rsid w:val="0044063D"/>
    <w:rsid w:val="00440E13"/>
    <w:rsid w:val="00441402"/>
    <w:rsid w:val="00444A45"/>
    <w:rsid w:val="00445433"/>
    <w:rsid w:val="00445D20"/>
    <w:rsid w:val="00446F8C"/>
    <w:rsid w:val="00450E57"/>
    <w:rsid w:val="00452C5B"/>
    <w:rsid w:val="00454705"/>
    <w:rsid w:val="00460FE5"/>
    <w:rsid w:val="00466985"/>
    <w:rsid w:val="00470F20"/>
    <w:rsid w:val="0047286B"/>
    <w:rsid w:val="0047291F"/>
    <w:rsid w:val="0047319B"/>
    <w:rsid w:val="00474606"/>
    <w:rsid w:val="004804AE"/>
    <w:rsid w:val="00482278"/>
    <w:rsid w:val="0048340B"/>
    <w:rsid w:val="00483F60"/>
    <w:rsid w:val="00484567"/>
    <w:rsid w:val="004904C8"/>
    <w:rsid w:val="0049466D"/>
    <w:rsid w:val="004954EB"/>
    <w:rsid w:val="00496A0D"/>
    <w:rsid w:val="00497015"/>
    <w:rsid w:val="0049733C"/>
    <w:rsid w:val="004A0935"/>
    <w:rsid w:val="004A13A1"/>
    <w:rsid w:val="004A55D7"/>
    <w:rsid w:val="004A5EA7"/>
    <w:rsid w:val="004A6C4D"/>
    <w:rsid w:val="004B3592"/>
    <w:rsid w:val="004B44F6"/>
    <w:rsid w:val="004B4BF1"/>
    <w:rsid w:val="004B7623"/>
    <w:rsid w:val="004B780F"/>
    <w:rsid w:val="004C146B"/>
    <w:rsid w:val="004C2441"/>
    <w:rsid w:val="004C4E58"/>
    <w:rsid w:val="004C4F7A"/>
    <w:rsid w:val="004C5187"/>
    <w:rsid w:val="004C64BC"/>
    <w:rsid w:val="004D0F85"/>
    <w:rsid w:val="004D29E3"/>
    <w:rsid w:val="004D453C"/>
    <w:rsid w:val="004D6BA4"/>
    <w:rsid w:val="004D6D8B"/>
    <w:rsid w:val="004D7F4A"/>
    <w:rsid w:val="004E0F10"/>
    <w:rsid w:val="004E19AE"/>
    <w:rsid w:val="004E3461"/>
    <w:rsid w:val="004E490C"/>
    <w:rsid w:val="004F09CA"/>
    <w:rsid w:val="004F0B74"/>
    <w:rsid w:val="004F5410"/>
    <w:rsid w:val="004F595A"/>
    <w:rsid w:val="004F7401"/>
    <w:rsid w:val="00507172"/>
    <w:rsid w:val="00507DEF"/>
    <w:rsid w:val="00507E2E"/>
    <w:rsid w:val="00510987"/>
    <w:rsid w:val="005115B9"/>
    <w:rsid w:val="00513403"/>
    <w:rsid w:val="00516B61"/>
    <w:rsid w:val="0051734E"/>
    <w:rsid w:val="005223BA"/>
    <w:rsid w:val="00523329"/>
    <w:rsid w:val="00523999"/>
    <w:rsid w:val="005248B5"/>
    <w:rsid w:val="00526143"/>
    <w:rsid w:val="00527C4B"/>
    <w:rsid w:val="00531B2C"/>
    <w:rsid w:val="00532550"/>
    <w:rsid w:val="00533155"/>
    <w:rsid w:val="00535866"/>
    <w:rsid w:val="00540532"/>
    <w:rsid w:val="00542588"/>
    <w:rsid w:val="00543062"/>
    <w:rsid w:val="00544C91"/>
    <w:rsid w:val="00544F52"/>
    <w:rsid w:val="0054506B"/>
    <w:rsid w:val="005502C0"/>
    <w:rsid w:val="005505D7"/>
    <w:rsid w:val="00552B2C"/>
    <w:rsid w:val="00553531"/>
    <w:rsid w:val="005554A8"/>
    <w:rsid w:val="00562109"/>
    <w:rsid w:val="005641D5"/>
    <w:rsid w:val="005646EF"/>
    <w:rsid w:val="005651CA"/>
    <w:rsid w:val="00566BAB"/>
    <w:rsid w:val="00573843"/>
    <w:rsid w:val="005738AE"/>
    <w:rsid w:val="0057484C"/>
    <w:rsid w:val="005756AA"/>
    <w:rsid w:val="00576C08"/>
    <w:rsid w:val="00581740"/>
    <w:rsid w:val="00582E94"/>
    <w:rsid w:val="005832E8"/>
    <w:rsid w:val="00590A6E"/>
    <w:rsid w:val="00592183"/>
    <w:rsid w:val="0059374F"/>
    <w:rsid w:val="00594C61"/>
    <w:rsid w:val="005974F4"/>
    <w:rsid w:val="005A01AC"/>
    <w:rsid w:val="005A073F"/>
    <w:rsid w:val="005A24FD"/>
    <w:rsid w:val="005A3109"/>
    <w:rsid w:val="005A4603"/>
    <w:rsid w:val="005A6957"/>
    <w:rsid w:val="005A6F56"/>
    <w:rsid w:val="005A7797"/>
    <w:rsid w:val="005B0275"/>
    <w:rsid w:val="005B1703"/>
    <w:rsid w:val="005B1B07"/>
    <w:rsid w:val="005B27FE"/>
    <w:rsid w:val="005B38EC"/>
    <w:rsid w:val="005B4435"/>
    <w:rsid w:val="005B5130"/>
    <w:rsid w:val="005C0386"/>
    <w:rsid w:val="005C1CBC"/>
    <w:rsid w:val="005C2BBF"/>
    <w:rsid w:val="005C6442"/>
    <w:rsid w:val="005C7F59"/>
    <w:rsid w:val="005D3DDC"/>
    <w:rsid w:val="005D4243"/>
    <w:rsid w:val="005D5BA5"/>
    <w:rsid w:val="005D79E2"/>
    <w:rsid w:val="005E17C9"/>
    <w:rsid w:val="005E4AE9"/>
    <w:rsid w:val="005E7FE5"/>
    <w:rsid w:val="005F2460"/>
    <w:rsid w:val="005F24B0"/>
    <w:rsid w:val="005F5F79"/>
    <w:rsid w:val="005F771B"/>
    <w:rsid w:val="00602601"/>
    <w:rsid w:val="00602FBC"/>
    <w:rsid w:val="00607BDB"/>
    <w:rsid w:val="00613275"/>
    <w:rsid w:val="00614CDF"/>
    <w:rsid w:val="00615039"/>
    <w:rsid w:val="00622DDA"/>
    <w:rsid w:val="006231BA"/>
    <w:rsid w:val="00623EF7"/>
    <w:rsid w:val="006241DB"/>
    <w:rsid w:val="00634139"/>
    <w:rsid w:val="00637994"/>
    <w:rsid w:val="00637C1B"/>
    <w:rsid w:val="006404E7"/>
    <w:rsid w:val="00640731"/>
    <w:rsid w:val="006428CC"/>
    <w:rsid w:val="00644371"/>
    <w:rsid w:val="00644C25"/>
    <w:rsid w:val="00660681"/>
    <w:rsid w:val="00661720"/>
    <w:rsid w:val="00662702"/>
    <w:rsid w:val="006645EA"/>
    <w:rsid w:val="006647A6"/>
    <w:rsid w:val="006666B3"/>
    <w:rsid w:val="006668D3"/>
    <w:rsid w:val="006745E6"/>
    <w:rsid w:val="00674819"/>
    <w:rsid w:val="0067525A"/>
    <w:rsid w:val="006762B9"/>
    <w:rsid w:val="00676388"/>
    <w:rsid w:val="00676B5B"/>
    <w:rsid w:val="00677B2D"/>
    <w:rsid w:val="00680980"/>
    <w:rsid w:val="00681FFB"/>
    <w:rsid w:val="00686A9A"/>
    <w:rsid w:val="00687CA2"/>
    <w:rsid w:val="0069141D"/>
    <w:rsid w:val="00693CD9"/>
    <w:rsid w:val="0069477F"/>
    <w:rsid w:val="006964C7"/>
    <w:rsid w:val="006967F0"/>
    <w:rsid w:val="006968C9"/>
    <w:rsid w:val="006A6D65"/>
    <w:rsid w:val="006A70C8"/>
    <w:rsid w:val="006B0CEE"/>
    <w:rsid w:val="006B147A"/>
    <w:rsid w:val="006B4349"/>
    <w:rsid w:val="006B434E"/>
    <w:rsid w:val="006B5858"/>
    <w:rsid w:val="006B7770"/>
    <w:rsid w:val="006B7BC7"/>
    <w:rsid w:val="006C3773"/>
    <w:rsid w:val="006C3FAD"/>
    <w:rsid w:val="006C684E"/>
    <w:rsid w:val="006C6D63"/>
    <w:rsid w:val="006D0AB5"/>
    <w:rsid w:val="006D2984"/>
    <w:rsid w:val="006D4712"/>
    <w:rsid w:val="006E19D4"/>
    <w:rsid w:val="006E48A0"/>
    <w:rsid w:val="006F0A26"/>
    <w:rsid w:val="006F0DC1"/>
    <w:rsid w:val="006F20E1"/>
    <w:rsid w:val="006F25FC"/>
    <w:rsid w:val="006F326A"/>
    <w:rsid w:val="006F3588"/>
    <w:rsid w:val="006F3712"/>
    <w:rsid w:val="006F4C0E"/>
    <w:rsid w:val="006F56A9"/>
    <w:rsid w:val="006F7A26"/>
    <w:rsid w:val="00703C2E"/>
    <w:rsid w:val="00704E50"/>
    <w:rsid w:val="00705921"/>
    <w:rsid w:val="0071119E"/>
    <w:rsid w:val="007124C6"/>
    <w:rsid w:val="00715984"/>
    <w:rsid w:val="007227B7"/>
    <w:rsid w:val="00726121"/>
    <w:rsid w:val="00726605"/>
    <w:rsid w:val="00727A19"/>
    <w:rsid w:val="007322C4"/>
    <w:rsid w:val="00735CC4"/>
    <w:rsid w:val="00737D87"/>
    <w:rsid w:val="0074024B"/>
    <w:rsid w:val="00742B2A"/>
    <w:rsid w:val="007432E1"/>
    <w:rsid w:val="00743C21"/>
    <w:rsid w:val="00744EAD"/>
    <w:rsid w:val="00745C7A"/>
    <w:rsid w:val="00747AEA"/>
    <w:rsid w:val="00751466"/>
    <w:rsid w:val="007521F3"/>
    <w:rsid w:val="00756331"/>
    <w:rsid w:val="00757B0C"/>
    <w:rsid w:val="00761C29"/>
    <w:rsid w:val="00764271"/>
    <w:rsid w:val="00765580"/>
    <w:rsid w:val="00767C61"/>
    <w:rsid w:val="00770410"/>
    <w:rsid w:val="00772D60"/>
    <w:rsid w:val="00773E67"/>
    <w:rsid w:val="00774CDB"/>
    <w:rsid w:val="00774D06"/>
    <w:rsid w:val="00774D0D"/>
    <w:rsid w:val="0078125E"/>
    <w:rsid w:val="00782CA8"/>
    <w:rsid w:val="00784F92"/>
    <w:rsid w:val="0078504C"/>
    <w:rsid w:val="00791CB3"/>
    <w:rsid w:val="007953E3"/>
    <w:rsid w:val="007A0C3F"/>
    <w:rsid w:val="007A2608"/>
    <w:rsid w:val="007A2D39"/>
    <w:rsid w:val="007A3E68"/>
    <w:rsid w:val="007A6750"/>
    <w:rsid w:val="007A72A9"/>
    <w:rsid w:val="007B0E41"/>
    <w:rsid w:val="007B327B"/>
    <w:rsid w:val="007B3CC2"/>
    <w:rsid w:val="007B51CB"/>
    <w:rsid w:val="007B59A4"/>
    <w:rsid w:val="007C082D"/>
    <w:rsid w:val="007C1CCF"/>
    <w:rsid w:val="007C41A5"/>
    <w:rsid w:val="007D0B23"/>
    <w:rsid w:val="007D1381"/>
    <w:rsid w:val="007D2207"/>
    <w:rsid w:val="007D2D5A"/>
    <w:rsid w:val="007D398D"/>
    <w:rsid w:val="007D46F7"/>
    <w:rsid w:val="007D4A39"/>
    <w:rsid w:val="007D4DEF"/>
    <w:rsid w:val="007D4E44"/>
    <w:rsid w:val="007D7D28"/>
    <w:rsid w:val="007D7DAA"/>
    <w:rsid w:val="007E120D"/>
    <w:rsid w:val="007E1695"/>
    <w:rsid w:val="007E2224"/>
    <w:rsid w:val="007E38DF"/>
    <w:rsid w:val="007E736E"/>
    <w:rsid w:val="007F2676"/>
    <w:rsid w:val="007F4326"/>
    <w:rsid w:val="007F6E83"/>
    <w:rsid w:val="00801180"/>
    <w:rsid w:val="00801FC1"/>
    <w:rsid w:val="00803490"/>
    <w:rsid w:val="008052E8"/>
    <w:rsid w:val="008065E6"/>
    <w:rsid w:val="0081741A"/>
    <w:rsid w:val="00820037"/>
    <w:rsid w:val="008202B2"/>
    <w:rsid w:val="008207C3"/>
    <w:rsid w:val="0082386D"/>
    <w:rsid w:val="00824611"/>
    <w:rsid w:val="008270EC"/>
    <w:rsid w:val="00827DCC"/>
    <w:rsid w:val="00831EB9"/>
    <w:rsid w:val="00833C7A"/>
    <w:rsid w:val="008343AE"/>
    <w:rsid w:val="00841DBC"/>
    <w:rsid w:val="00845CF9"/>
    <w:rsid w:val="00852150"/>
    <w:rsid w:val="00853CEB"/>
    <w:rsid w:val="00853ED5"/>
    <w:rsid w:val="0085463F"/>
    <w:rsid w:val="008565F6"/>
    <w:rsid w:val="008566D9"/>
    <w:rsid w:val="00856F01"/>
    <w:rsid w:val="0086025E"/>
    <w:rsid w:val="00860CA6"/>
    <w:rsid w:val="00863C53"/>
    <w:rsid w:val="008651A6"/>
    <w:rsid w:val="00865884"/>
    <w:rsid w:val="00867174"/>
    <w:rsid w:val="00870838"/>
    <w:rsid w:val="00872369"/>
    <w:rsid w:val="008726D2"/>
    <w:rsid w:val="008748B1"/>
    <w:rsid w:val="00874A23"/>
    <w:rsid w:val="0088059D"/>
    <w:rsid w:val="0088094A"/>
    <w:rsid w:val="00880B64"/>
    <w:rsid w:val="008825A9"/>
    <w:rsid w:val="00884496"/>
    <w:rsid w:val="0088493A"/>
    <w:rsid w:val="008849F2"/>
    <w:rsid w:val="00885015"/>
    <w:rsid w:val="00887F13"/>
    <w:rsid w:val="008919F0"/>
    <w:rsid w:val="00892C37"/>
    <w:rsid w:val="00893EEA"/>
    <w:rsid w:val="008943DE"/>
    <w:rsid w:val="00896DCA"/>
    <w:rsid w:val="008A4349"/>
    <w:rsid w:val="008A702C"/>
    <w:rsid w:val="008B2093"/>
    <w:rsid w:val="008B20BF"/>
    <w:rsid w:val="008B2791"/>
    <w:rsid w:val="008B4545"/>
    <w:rsid w:val="008B4692"/>
    <w:rsid w:val="008B5409"/>
    <w:rsid w:val="008B7158"/>
    <w:rsid w:val="008C027B"/>
    <w:rsid w:val="008C0409"/>
    <w:rsid w:val="008C2062"/>
    <w:rsid w:val="008C3161"/>
    <w:rsid w:val="008C3F71"/>
    <w:rsid w:val="008C418F"/>
    <w:rsid w:val="008C5039"/>
    <w:rsid w:val="008D0EF1"/>
    <w:rsid w:val="008D2812"/>
    <w:rsid w:val="008D4E0A"/>
    <w:rsid w:val="008D5466"/>
    <w:rsid w:val="008D57F9"/>
    <w:rsid w:val="008E0F0D"/>
    <w:rsid w:val="008E132B"/>
    <w:rsid w:val="008E2188"/>
    <w:rsid w:val="008E2F2B"/>
    <w:rsid w:val="008E331B"/>
    <w:rsid w:val="008E43F7"/>
    <w:rsid w:val="008E5582"/>
    <w:rsid w:val="008F1C58"/>
    <w:rsid w:val="008F2930"/>
    <w:rsid w:val="008F4443"/>
    <w:rsid w:val="008F57B7"/>
    <w:rsid w:val="00900F9F"/>
    <w:rsid w:val="00903F81"/>
    <w:rsid w:val="00905280"/>
    <w:rsid w:val="00906914"/>
    <w:rsid w:val="00906D92"/>
    <w:rsid w:val="00906F4B"/>
    <w:rsid w:val="00907F34"/>
    <w:rsid w:val="00913CCC"/>
    <w:rsid w:val="00916208"/>
    <w:rsid w:val="0091627C"/>
    <w:rsid w:val="00920CDE"/>
    <w:rsid w:val="00924B91"/>
    <w:rsid w:val="00930273"/>
    <w:rsid w:val="00930440"/>
    <w:rsid w:val="00931CF6"/>
    <w:rsid w:val="00932921"/>
    <w:rsid w:val="00936963"/>
    <w:rsid w:val="00936D5D"/>
    <w:rsid w:val="00936DBE"/>
    <w:rsid w:val="00936E75"/>
    <w:rsid w:val="009403D0"/>
    <w:rsid w:val="009410A6"/>
    <w:rsid w:val="00941D9F"/>
    <w:rsid w:val="00941FF8"/>
    <w:rsid w:val="00943649"/>
    <w:rsid w:val="009454DC"/>
    <w:rsid w:val="009455FA"/>
    <w:rsid w:val="0094782D"/>
    <w:rsid w:val="00953124"/>
    <w:rsid w:val="00964E2C"/>
    <w:rsid w:val="00966372"/>
    <w:rsid w:val="00986E66"/>
    <w:rsid w:val="009932E4"/>
    <w:rsid w:val="00995592"/>
    <w:rsid w:val="00995A91"/>
    <w:rsid w:val="00997085"/>
    <w:rsid w:val="0099716F"/>
    <w:rsid w:val="009A2605"/>
    <w:rsid w:val="009B0916"/>
    <w:rsid w:val="009B0C18"/>
    <w:rsid w:val="009B1DE8"/>
    <w:rsid w:val="009B27C1"/>
    <w:rsid w:val="009B4319"/>
    <w:rsid w:val="009B4AA0"/>
    <w:rsid w:val="009B7569"/>
    <w:rsid w:val="009B7607"/>
    <w:rsid w:val="009B7ABE"/>
    <w:rsid w:val="009C0FD3"/>
    <w:rsid w:val="009C1487"/>
    <w:rsid w:val="009C3B3F"/>
    <w:rsid w:val="009C3F14"/>
    <w:rsid w:val="009C7485"/>
    <w:rsid w:val="009C7521"/>
    <w:rsid w:val="009D01E4"/>
    <w:rsid w:val="009D0A56"/>
    <w:rsid w:val="009D1E05"/>
    <w:rsid w:val="009D3E5A"/>
    <w:rsid w:val="009D5B8A"/>
    <w:rsid w:val="009D7367"/>
    <w:rsid w:val="009E15ED"/>
    <w:rsid w:val="009E4F59"/>
    <w:rsid w:val="009F32B5"/>
    <w:rsid w:val="009F439A"/>
    <w:rsid w:val="009F6D58"/>
    <w:rsid w:val="00A0000C"/>
    <w:rsid w:val="00A006A8"/>
    <w:rsid w:val="00A04208"/>
    <w:rsid w:val="00A10292"/>
    <w:rsid w:val="00A11B60"/>
    <w:rsid w:val="00A11C90"/>
    <w:rsid w:val="00A135AD"/>
    <w:rsid w:val="00A151C3"/>
    <w:rsid w:val="00A2034F"/>
    <w:rsid w:val="00A21726"/>
    <w:rsid w:val="00A21FC8"/>
    <w:rsid w:val="00A22948"/>
    <w:rsid w:val="00A22DD9"/>
    <w:rsid w:val="00A23315"/>
    <w:rsid w:val="00A23528"/>
    <w:rsid w:val="00A2560A"/>
    <w:rsid w:val="00A31006"/>
    <w:rsid w:val="00A36269"/>
    <w:rsid w:val="00A368A7"/>
    <w:rsid w:val="00A46058"/>
    <w:rsid w:val="00A52CE7"/>
    <w:rsid w:val="00A52CF3"/>
    <w:rsid w:val="00A53992"/>
    <w:rsid w:val="00A53F8A"/>
    <w:rsid w:val="00A544DC"/>
    <w:rsid w:val="00A550A0"/>
    <w:rsid w:val="00A561DF"/>
    <w:rsid w:val="00A57781"/>
    <w:rsid w:val="00A57A0F"/>
    <w:rsid w:val="00A605AB"/>
    <w:rsid w:val="00A61C9E"/>
    <w:rsid w:val="00A6466C"/>
    <w:rsid w:val="00A66009"/>
    <w:rsid w:val="00A6786A"/>
    <w:rsid w:val="00A67F86"/>
    <w:rsid w:val="00A702C6"/>
    <w:rsid w:val="00A75775"/>
    <w:rsid w:val="00A76443"/>
    <w:rsid w:val="00A77BF7"/>
    <w:rsid w:val="00A80991"/>
    <w:rsid w:val="00A92CE4"/>
    <w:rsid w:val="00AA4228"/>
    <w:rsid w:val="00AA5597"/>
    <w:rsid w:val="00AB0535"/>
    <w:rsid w:val="00AB566F"/>
    <w:rsid w:val="00AC2A3D"/>
    <w:rsid w:val="00AC30B8"/>
    <w:rsid w:val="00AC6ABB"/>
    <w:rsid w:val="00AD3891"/>
    <w:rsid w:val="00AD5EC3"/>
    <w:rsid w:val="00AE5F2C"/>
    <w:rsid w:val="00AE66D0"/>
    <w:rsid w:val="00AF00AD"/>
    <w:rsid w:val="00AF3FDE"/>
    <w:rsid w:val="00B00D00"/>
    <w:rsid w:val="00B02D82"/>
    <w:rsid w:val="00B03892"/>
    <w:rsid w:val="00B061CA"/>
    <w:rsid w:val="00B069DE"/>
    <w:rsid w:val="00B10D68"/>
    <w:rsid w:val="00B1178F"/>
    <w:rsid w:val="00B119E4"/>
    <w:rsid w:val="00B173F2"/>
    <w:rsid w:val="00B17D0F"/>
    <w:rsid w:val="00B17DC9"/>
    <w:rsid w:val="00B205D6"/>
    <w:rsid w:val="00B21EED"/>
    <w:rsid w:val="00B2236F"/>
    <w:rsid w:val="00B30514"/>
    <w:rsid w:val="00B33FAC"/>
    <w:rsid w:val="00B34C53"/>
    <w:rsid w:val="00B3645D"/>
    <w:rsid w:val="00B379D5"/>
    <w:rsid w:val="00B42769"/>
    <w:rsid w:val="00B4785B"/>
    <w:rsid w:val="00B53242"/>
    <w:rsid w:val="00B5364F"/>
    <w:rsid w:val="00B552AA"/>
    <w:rsid w:val="00B61215"/>
    <w:rsid w:val="00B61956"/>
    <w:rsid w:val="00B63390"/>
    <w:rsid w:val="00B66ED2"/>
    <w:rsid w:val="00B738B0"/>
    <w:rsid w:val="00B742F5"/>
    <w:rsid w:val="00B74841"/>
    <w:rsid w:val="00B802E9"/>
    <w:rsid w:val="00B826FE"/>
    <w:rsid w:val="00B83B4F"/>
    <w:rsid w:val="00B84471"/>
    <w:rsid w:val="00B85164"/>
    <w:rsid w:val="00B851D6"/>
    <w:rsid w:val="00B85395"/>
    <w:rsid w:val="00B94631"/>
    <w:rsid w:val="00B95A3A"/>
    <w:rsid w:val="00B96BD9"/>
    <w:rsid w:val="00BA2947"/>
    <w:rsid w:val="00BB2106"/>
    <w:rsid w:val="00BB32FC"/>
    <w:rsid w:val="00BB5D8B"/>
    <w:rsid w:val="00BB6476"/>
    <w:rsid w:val="00BC1641"/>
    <w:rsid w:val="00BC49EB"/>
    <w:rsid w:val="00BC4DF6"/>
    <w:rsid w:val="00BC6A49"/>
    <w:rsid w:val="00BC6DC0"/>
    <w:rsid w:val="00BC6FB0"/>
    <w:rsid w:val="00BC75F5"/>
    <w:rsid w:val="00BC7FDC"/>
    <w:rsid w:val="00BD139D"/>
    <w:rsid w:val="00BD5BA6"/>
    <w:rsid w:val="00BE4E85"/>
    <w:rsid w:val="00BF1523"/>
    <w:rsid w:val="00BF2FF3"/>
    <w:rsid w:val="00BF3868"/>
    <w:rsid w:val="00BF6127"/>
    <w:rsid w:val="00C00FF2"/>
    <w:rsid w:val="00C02ADA"/>
    <w:rsid w:val="00C02F68"/>
    <w:rsid w:val="00C045B2"/>
    <w:rsid w:val="00C051AC"/>
    <w:rsid w:val="00C103A4"/>
    <w:rsid w:val="00C12A30"/>
    <w:rsid w:val="00C14712"/>
    <w:rsid w:val="00C17C9E"/>
    <w:rsid w:val="00C20954"/>
    <w:rsid w:val="00C20AD4"/>
    <w:rsid w:val="00C212A0"/>
    <w:rsid w:val="00C21961"/>
    <w:rsid w:val="00C237AB"/>
    <w:rsid w:val="00C2520F"/>
    <w:rsid w:val="00C30BA1"/>
    <w:rsid w:val="00C30DCF"/>
    <w:rsid w:val="00C3255F"/>
    <w:rsid w:val="00C330ED"/>
    <w:rsid w:val="00C3538C"/>
    <w:rsid w:val="00C44460"/>
    <w:rsid w:val="00C470BD"/>
    <w:rsid w:val="00C47E41"/>
    <w:rsid w:val="00C5432C"/>
    <w:rsid w:val="00C54380"/>
    <w:rsid w:val="00C565C1"/>
    <w:rsid w:val="00C604EF"/>
    <w:rsid w:val="00C60783"/>
    <w:rsid w:val="00C62246"/>
    <w:rsid w:val="00C6353B"/>
    <w:rsid w:val="00C63981"/>
    <w:rsid w:val="00C65DA3"/>
    <w:rsid w:val="00C6692C"/>
    <w:rsid w:val="00C70413"/>
    <w:rsid w:val="00C72C36"/>
    <w:rsid w:val="00C7473A"/>
    <w:rsid w:val="00C7501B"/>
    <w:rsid w:val="00C750E8"/>
    <w:rsid w:val="00C767E0"/>
    <w:rsid w:val="00C811FA"/>
    <w:rsid w:val="00C85D23"/>
    <w:rsid w:val="00C872C5"/>
    <w:rsid w:val="00C87309"/>
    <w:rsid w:val="00C93723"/>
    <w:rsid w:val="00C93BCB"/>
    <w:rsid w:val="00C96DBF"/>
    <w:rsid w:val="00C975C0"/>
    <w:rsid w:val="00CA1755"/>
    <w:rsid w:val="00CA1840"/>
    <w:rsid w:val="00CA3321"/>
    <w:rsid w:val="00CA366E"/>
    <w:rsid w:val="00CA3882"/>
    <w:rsid w:val="00CA42AD"/>
    <w:rsid w:val="00CB012B"/>
    <w:rsid w:val="00CB5E55"/>
    <w:rsid w:val="00CB6DD9"/>
    <w:rsid w:val="00CC1CA8"/>
    <w:rsid w:val="00CC4AFF"/>
    <w:rsid w:val="00CC57F7"/>
    <w:rsid w:val="00CC5CB1"/>
    <w:rsid w:val="00CC6FDC"/>
    <w:rsid w:val="00CC7E71"/>
    <w:rsid w:val="00CD05A4"/>
    <w:rsid w:val="00CD11D4"/>
    <w:rsid w:val="00CD1F40"/>
    <w:rsid w:val="00CD205A"/>
    <w:rsid w:val="00CD320D"/>
    <w:rsid w:val="00CD59EA"/>
    <w:rsid w:val="00CE2777"/>
    <w:rsid w:val="00CE40F4"/>
    <w:rsid w:val="00CE4F0A"/>
    <w:rsid w:val="00CE52E6"/>
    <w:rsid w:val="00CE780C"/>
    <w:rsid w:val="00CF0095"/>
    <w:rsid w:val="00CF09EB"/>
    <w:rsid w:val="00CF2447"/>
    <w:rsid w:val="00CF573F"/>
    <w:rsid w:val="00CF776C"/>
    <w:rsid w:val="00D01600"/>
    <w:rsid w:val="00D02AA5"/>
    <w:rsid w:val="00D035D7"/>
    <w:rsid w:val="00D0396D"/>
    <w:rsid w:val="00D03C6D"/>
    <w:rsid w:val="00D05738"/>
    <w:rsid w:val="00D064C2"/>
    <w:rsid w:val="00D109D5"/>
    <w:rsid w:val="00D212AB"/>
    <w:rsid w:val="00D23B0B"/>
    <w:rsid w:val="00D2585F"/>
    <w:rsid w:val="00D2602E"/>
    <w:rsid w:val="00D27FB1"/>
    <w:rsid w:val="00D357BE"/>
    <w:rsid w:val="00D425F6"/>
    <w:rsid w:val="00D42F49"/>
    <w:rsid w:val="00D4382F"/>
    <w:rsid w:val="00D45C0C"/>
    <w:rsid w:val="00D47A8B"/>
    <w:rsid w:val="00D500C6"/>
    <w:rsid w:val="00D5038C"/>
    <w:rsid w:val="00D529EA"/>
    <w:rsid w:val="00D549C4"/>
    <w:rsid w:val="00D55FDD"/>
    <w:rsid w:val="00D5629F"/>
    <w:rsid w:val="00D5639C"/>
    <w:rsid w:val="00D61048"/>
    <w:rsid w:val="00D6656A"/>
    <w:rsid w:val="00D66AEA"/>
    <w:rsid w:val="00D7195E"/>
    <w:rsid w:val="00D7223E"/>
    <w:rsid w:val="00D77D84"/>
    <w:rsid w:val="00D81637"/>
    <w:rsid w:val="00D818F1"/>
    <w:rsid w:val="00D84816"/>
    <w:rsid w:val="00D85857"/>
    <w:rsid w:val="00D86B78"/>
    <w:rsid w:val="00D91E1F"/>
    <w:rsid w:val="00DA21A1"/>
    <w:rsid w:val="00DA6E12"/>
    <w:rsid w:val="00DB1A82"/>
    <w:rsid w:val="00DB246A"/>
    <w:rsid w:val="00DB2CBF"/>
    <w:rsid w:val="00DB3D6D"/>
    <w:rsid w:val="00DB715D"/>
    <w:rsid w:val="00DC0107"/>
    <w:rsid w:val="00DC2619"/>
    <w:rsid w:val="00DC2FAF"/>
    <w:rsid w:val="00DC4DEA"/>
    <w:rsid w:val="00DC7155"/>
    <w:rsid w:val="00DC73F4"/>
    <w:rsid w:val="00DD0677"/>
    <w:rsid w:val="00DD1C59"/>
    <w:rsid w:val="00DD4A16"/>
    <w:rsid w:val="00DD6CC1"/>
    <w:rsid w:val="00DD7774"/>
    <w:rsid w:val="00DD7F01"/>
    <w:rsid w:val="00DE2454"/>
    <w:rsid w:val="00DE4934"/>
    <w:rsid w:val="00DE60E6"/>
    <w:rsid w:val="00DF2CB2"/>
    <w:rsid w:val="00DF3FE0"/>
    <w:rsid w:val="00DF417D"/>
    <w:rsid w:val="00DF5C21"/>
    <w:rsid w:val="00DF7300"/>
    <w:rsid w:val="00E03420"/>
    <w:rsid w:val="00E04CCE"/>
    <w:rsid w:val="00E0714B"/>
    <w:rsid w:val="00E07C7B"/>
    <w:rsid w:val="00E07FC9"/>
    <w:rsid w:val="00E1209D"/>
    <w:rsid w:val="00E123ED"/>
    <w:rsid w:val="00E1376F"/>
    <w:rsid w:val="00E14D0B"/>
    <w:rsid w:val="00E20E0B"/>
    <w:rsid w:val="00E21227"/>
    <w:rsid w:val="00E2472D"/>
    <w:rsid w:val="00E253CD"/>
    <w:rsid w:val="00E25402"/>
    <w:rsid w:val="00E34121"/>
    <w:rsid w:val="00E34ABD"/>
    <w:rsid w:val="00E370EB"/>
    <w:rsid w:val="00E408E1"/>
    <w:rsid w:val="00E472A6"/>
    <w:rsid w:val="00E47800"/>
    <w:rsid w:val="00E572AF"/>
    <w:rsid w:val="00E574FF"/>
    <w:rsid w:val="00E5792D"/>
    <w:rsid w:val="00E5794B"/>
    <w:rsid w:val="00E62696"/>
    <w:rsid w:val="00E64CB1"/>
    <w:rsid w:val="00E66022"/>
    <w:rsid w:val="00E6660E"/>
    <w:rsid w:val="00E67F94"/>
    <w:rsid w:val="00E722B6"/>
    <w:rsid w:val="00E723E0"/>
    <w:rsid w:val="00E735DE"/>
    <w:rsid w:val="00E7441E"/>
    <w:rsid w:val="00E74C67"/>
    <w:rsid w:val="00E755E8"/>
    <w:rsid w:val="00E75B50"/>
    <w:rsid w:val="00E761B3"/>
    <w:rsid w:val="00E76D65"/>
    <w:rsid w:val="00E81288"/>
    <w:rsid w:val="00E8159A"/>
    <w:rsid w:val="00E816CC"/>
    <w:rsid w:val="00E861B1"/>
    <w:rsid w:val="00E96B65"/>
    <w:rsid w:val="00EA169C"/>
    <w:rsid w:val="00EA42D2"/>
    <w:rsid w:val="00EA6093"/>
    <w:rsid w:val="00EA6806"/>
    <w:rsid w:val="00EA7050"/>
    <w:rsid w:val="00EA7795"/>
    <w:rsid w:val="00EA7BD4"/>
    <w:rsid w:val="00EB02F3"/>
    <w:rsid w:val="00EB08B7"/>
    <w:rsid w:val="00EB3141"/>
    <w:rsid w:val="00EB3EEC"/>
    <w:rsid w:val="00EB7D6C"/>
    <w:rsid w:val="00EC2032"/>
    <w:rsid w:val="00EC58FC"/>
    <w:rsid w:val="00ED26E1"/>
    <w:rsid w:val="00EE0B14"/>
    <w:rsid w:val="00EE1999"/>
    <w:rsid w:val="00EE7164"/>
    <w:rsid w:val="00EF0C8A"/>
    <w:rsid w:val="00EF22A6"/>
    <w:rsid w:val="00EF27F3"/>
    <w:rsid w:val="00EF3C68"/>
    <w:rsid w:val="00EF5CB7"/>
    <w:rsid w:val="00EF76E0"/>
    <w:rsid w:val="00F00481"/>
    <w:rsid w:val="00F00B7F"/>
    <w:rsid w:val="00F00EC2"/>
    <w:rsid w:val="00F02FBC"/>
    <w:rsid w:val="00F06569"/>
    <w:rsid w:val="00F07382"/>
    <w:rsid w:val="00F10D9A"/>
    <w:rsid w:val="00F10F1B"/>
    <w:rsid w:val="00F1263D"/>
    <w:rsid w:val="00F14049"/>
    <w:rsid w:val="00F169C5"/>
    <w:rsid w:val="00F24D01"/>
    <w:rsid w:val="00F323C1"/>
    <w:rsid w:val="00F325F8"/>
    <w:rsid w:val="00F345EB"/>
    <w:rsid w:val="00F40633"/>
    <w:rsid w:val="00F434E2"/>
    <w:rsid w:val="00F4706A"/>
    <w:rsid w:val="00F5285A"/>
    <w:rsid w:val="00F56973"/>
    <w:rsid w:val="00F57CE9"/>
    <w:rsid w:val="00F618DE"/>
    <w:rsid w:val="00F622BD"/>
    <w:rsid w:val="00F6359D"/>
    <w:rsid w:val="00F654C0"/>
    <w:rsid w:val="00F66F52"/>
    <w:rsid w:val="00F71006"/>
    <w:rsid w:val="00F71358"/>
    <w:rsid w:val="00F72587"/>
    <w:rsid w:val="00F72E2C"/>
    <w:rsid w:val="00F75039"/>
    <w:rsid w:val="00F756D3"/>
    <w:rsid w:val="00F76AFA"/>
    <w:rsid w:val="00F81AEA"/>
    <w:rsid w:val="00F8300B"/>
    <w:rsid w:val="00F83D87"/>
    <w:rsid w:val="00F9027A"/>
    <w:rsid w:val="00F9091F"/>
    <w:rsid w:val="00F90E75"/>
    <w:rsid w:val="00F91443"/>
    <w:rsid w:val="00F91D3A"/>
    <w:rsid w:val="00F92C9F"/>
    <w:rsid w:val="00F94E33"/>
    <w:rsid w:val="00F95074"/>
    <w:rsid w:val="00F96A78"/>
    <w:rsid w:val="00F97009"/>
    <w:rsid w:val="00FA74DA"/>
    <w:rsid w:val="00FB0C2C"/>
    <w:rsid w:val="00FB2954"/>
    <w:rsid w:val="00FB3FF0"/>
    <w:rsid w:val="00FB63C7"/>
    <w:rsid w:val="00FB7E37"/>
    <w:rsid w:val="00FC13E6"/>
    <w:rsid w:val="00FC1C26"/>
    <w:rsid w:val="00FC1D3F"/>
    <w:rsid w:val="00FC32BB"/>
    <w:rsid w:val="00FC5332"/>
    <w:rsid w:val="00FC73C3"/>
    <w:rsid w:val="00FD0742"/>
    <w:rsid w:val="00FD236E"/>
    <w:rsid w:val="00FD2A6C"/>
    <w:rsid w:val="00FD32A6"/>
    <w:rsid w:val="00FD4D08"/>
    <w:rsid w:val="00FD518B"/>
    <w:rsid w:val="00FD7EC2"/>
    <w:rsid w:val="00FE1634"/>
    <w:rsid w:val="00FE2976"/>
    <w:rsid w:val="00FE4CAA"/>
    <w:rsid w:val="00FE7C59"/>
    <w:rsid w:val="00FF5DD0"/>
    <w:rsid w:val="00FF6646"/>
    <w:rsid w:val="016190D5"/>
    <w:rsid w:val="66A988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8A8274B-2EFE-4E2B-9EE9-75B6C0E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E71B0"/>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404E7"/>
    <w:rPr>
      <w:sz w:val="16"/>
      <w:szCs w:val="16"/>
    </w:rPr>
  </w:style>
  <w:style w:type="paragraph" w:styleId="Kommentartext">
    <w:name w:val="annotation text"/>
    <w:basedOn w:val="Standard"/>
    <w:link w:val="KommentartextZchn"/>
    <w:uiPriority w:val="99"/>
    <w:unhideWhenUsed/>
    <w:rsid w:val="006404E7"/>
    <w:rPr>
      <w:szCs w:val="20"/>
    </w:rPr>
  </w:style>
  <w:style w:type="character" w:customStyle="1" w:styleId="KommentartextZchn">
    <w:name w:val="Kommentartext Zchn"/>
    <w:basedOn w:val="Absatz-Standardschriftart"/>
    <w:link w:val="Kommentartext"/>
    <w:uiPriority w:val="99"/>
    <w:rsid w:val="006404E7"/>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6404E7"/>
    <w:rPr>
      <w:b/>
      <w:bCs/>
    </w:rPr>
  </w:style>
  <w:style w:type="character" w:customStyle="1" w:styleId="KommentarthemaZchn">
    <w:name w:val="Kommentarthema Zchn"/>
    <w:basedOn w:val="KommentartextZchn"/>
    <w:link w:val="Kommentarthema"/>
    <w:uiPriority w:val="99"/>
    <w:semiHidden/>
    <w:rsid w:val="006404E7"/>
    <w:rPr>
      <w:rFonts w:ascii="Batang" w:eastAsia="Batang" w:hAnsi="Times New Roman" w:cs="Times New Roman"/>
      <w:b/>
      <w:bCs/>
      <w:kern w:val="2"/>
      <w:sz w:val="20"/>
      <w:szCs w:val="20"/>
      <w:lang w:val="en-GB" w:eastAsia="ko-KR"/>
    </w:rPr>
  </w:style>
  <w:style w:type="paragraph" w:styleId="Listenabsatz">
    <w:name w:val="List Paragraph"/>
    <w:basedOn w:val="Standard"/>
    <w:uiPriority w:val="34"/>
    <w:qFormat/>
    <w:rsid w:val="002734F6"/>
    <w:pPr>
      <w:ind w:left="720"/>
      <w:contextualSpacing/>
    </w:pPr>
  </w:style>
  <w:style w:type="paragraph" w:styleId="berarbeitung">
    <w:name w:val="Revision"/>
    <w:hidden/>
    <w:uiPriority w:val="99"/>
    <w:semiHidden/>
    <w:rsid w:val="00057A14"/>
    <w:pPr>
      <w:spacing w:after="0" w:line="240" w:lineRule="auto"/>
    </w:pPr>
    <w:rPr>
      <w:rFonts w:ascii="Batang" w:eastAsia="Batang" w:hAnsi="Times New Roman" w:cs="Times New Roman"/>
      <w:kern w:val="2"/>
      <w:sz w:val="20"/>
      <w:szCs w:val="24"/>
      <w:lang w:eastAsia="ko-KR"/>
    </w:rPr>
  </w:style>
  <w:style w:type="character" w:styleId="NichtaufgelsteErwhnung">
    <w:name w:val="Unresolved Mention"/>
    <w:basedOn w:val="Absatz-Standardschriftart"/>
    <w:uiPriority w:val="99"/>
    <w:rsid w:val="00C32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16938860">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60060073">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498236815">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05042159">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48175603">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56622589">
      <w:bodyDiv w:val="1"/>
      <w:marLeft w:val="0"/>
      <w:marRight w:val="0"/>
      <w:marTop w:val="0"/>
      <w:marBottom w:val="0"/>
      <w:divBdr>
        <w:top w:val="none" w:sz="0" w:space="0" w:color="auto"/>
        <w:left w:val="none" w:sz="0" w:space="0" w:color="auto"/>
        <w:bottom w:val="none" w:sz="0" w:space="0" w:color="auto"/>
        <w:right w:val="none" w:sz="0" w:space="0" w:color="auto"/>
      </w:divBdr>
      <w:divsChild>
        <w:div w:id="521163039">
          <w:marLeft w:val="0"/>
          <w:marRight w:val="0"/>
          <w:marTop w:val="0"/>
          <w:marBottom w:val="0"/>
          <w:divBdr>
            <w:top w:val="none" w:sz="0" w:space="0" w:color="auto"/>
            <w:left w:val="none" w:sz="0" w:space="0" w:color="auto"/>
            <w:bottom w:val="none" w:sz="0" w:space="0" w:color="auto"/>
            <w:right w:val="none" w:sz="0" w:space="0" w:color="auto"/>
          </w:divBdr>
        </w:div>
      </w:divsChild>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57266353">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48424617">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46277319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76632828">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1977449184">
      <w:bodyDiv w:val="1"/>
      <w:marLeft w:val="0"/>
      <w:marRight w:val="0"/>
      <w:marTop w:val="0"/>
      <w:marBottom w:val="0"/>
      <w:divBdr>
        <w:top w:val="none" w:sz="0" w:space="0" w:color="auto"/>
        <w:left w:val="none" w:sz="0" w:space="0" w:color="auto"/>
        <w:bottom w:val="none" w:sz="0" w:space="0" w:color="auto"/>
        <w:right w:val="none" w:sz="0" w:space="0" w:color="auto"/>
      </w:divBdr>
    </w:div>
    <w:div w:id="1990591822">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Leonie Blach</DisplayName>
        <AccountId>10933</AccountId>
        <AccountType/>
      </UserInfo>
      <UserInfo>
        <DisplayName>Andre Wigger</DisplayName>
        <AccountId>1088</AccountId>
        <AccountType/>
      </UserInfo>
    </SharedWithUsers>
  </documentManagement>
</p:properties>
</file>

<file path=customXml/itemProps1.xml><?xml version="1.0" encoding="utf-8"?>
<ds:datastoreItem xmlns:ds="http://schemas.openxmlformats.org/officeDocument/2006/customXml" ds:itemID="{3AF603CB-4137-49CF-814A-F3A9A746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FC776-E336-4B78-B78A-6C116599F52E}">
  <ds:schemaRefs>
    <ds:schemaRef ds:uri="http://schemas.microsoft.com/sharepoint/v3/contenttype/forms"/>
  </ds:schemaRefs>
</ds:datastoreItem>
</file>

<file path=customXml/itemProps3.xml><?xml version="1.0" encoding="utf-8"?>
<ds:datastoreItem xmlns:ds="http://schemas.openxmlformats.org/officeDocument/2006/customXml" ds:itemID="{646C1C40-7578-4318-9FCB-3A1AABBB3DCC}">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5595</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6470</CharactersWithSpaces>
  <SharedDoc>false</SharedDoc>
  <HLinks>
    <vt:vector size="36"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ariant>
        <vt:i4>3735659</vt:i4>
      </vt:variant>
      <vt:variant>
        <vt:i4>0</vt:i4>
      </vt:variant>
      <vt:variant>
        <vt:i4>0</vt:i4>
      </vt:variant>
      <vt:variant>
        <vt:i4>5</vt:i4>
      </vt:variant>
      <vt:variant>
        <vt:lpwstr>https://www.volkswagen-newsroom.com/de/pressemitteilungen/der-neue-id4-weltpremiere-des-rein-elektrisch-angetriebenen-suv-6446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6</cp:revision>
  <cp:lastPrinted>2020-01-15T17:34:00Z</cp:lastPrinted>
  <dcterms:created xsi:type="dcterms:W3CDTF">2022-07-04T12:44:00Z</dcterms:created>
  <dcterms:modified xsi:type="dcterms:W3CDTF">2022-07-13T13:47:00Z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