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7566C3" w:rsidRDefault="00D5563E" w:rsidP="009979E1">
      <w:pPr>
        <w:tabs>
          <w:tab w:val="left" w:pos="142"/>
        </w:tabs>
        <w:suppressAutoHyphens/>
        <w:wordWrap/>
        <w:autoSpaceDE/>
        <w:spacing w:line="360" w:lineRule="auto"/>
        <w:rPr>
          <w:rFonts w:eastAsia="Times New Roman" w:cs="Arial"/>
          <w:b/>
          <w:kern w:val="0"/>
          <w:szCs w:val="20"/>
          <w:u w:val="single"/>
          <w:lang w:val="es-ES" w:eastAsia="en-GB" w:bidi="en-GB"/>
        </w:rPr>
      </w:pPr>
      <w:r w:rsidRPr="007566C3">
        <w:rPr>
          <w:rFonts w:eastAsia="Times New Roman" w:cs="Arial"/>
          <w:b/>
          <w:kern w:val="0"/>
          <w:szCs w:val="20"/>
          <w:u w:val="single"/>
          <w:lang w:val="es-ES" w:bidi="es-ES"/>
        </w:rPr>
        <w:t>Comunicado de prensa</w:t>
      </w:r>
    </w:p>
    <w:p w14:paraId="25011B28" w14:textId="77777777" w:rsidR="00640803" w:rsidRPr="007566C3" w:rsidRDefault="00640803" w:rsidP="009979E1">
      <w:pPr>
        <w:tabs>
          <w:tab w:val="left" w:pos="142"/>
        </w:tabs>
        <w:suppressAutoHyphens/>
        <w:wordWrap/>
        <w:autoSpaceDE/>
        <w:spacing w:line="360" w:lineRule="auto"/>
        <w:rPr>
          <w:rFonts w:eastAsia="Times New Roman" w:cs="Arial"/>
          <w:b/>
          <w:kern w:val="0"/>
          <w:szCs w:val="20"/>
          <w:u w:val="single"/>
          <w:lang w:val="es-ES" w:eastAsia="en-GB" w:bidi="en-GB"/>
        </w:rPr>
      </w:pPr>
    </w:p>
    <w:p w14:paraId="495AE375" w14:textId="599C58A4" w:rsidR="002413C6" w:rsidRPr="007566C3" w:rsidRDefault="00B259EE" w:rsidP="009979E1">
      <w:pPr>
        <w:tabs>
          <w:tab w:val="left" w:pos="142"/>
        </w:tabs>
        <w:suppressAutoHyphens/>
        <w:wordWrap/>
        <w:autoSpaceDE/>
        <w:spacing w:line="360" w:lineRule="auto"/>
        <w:jc w:val="left"/>
        <w:rPr>
          <w:rFonts w:eastAsia="Times New Roman" w:cs="Arial"/>
          <w:b/>
          <w:kern w:val="0"/>
          <w:sz w:val="32"/>
          <w:szCs w:val="20"/>
          <w:lang w:val="es-ES" w:eastAsia="en-GB" w:bidi="en-GB"/>
        </w:rPr>
      </w:pPr>
      <w:r w:rsidRPr="007566C3">
        <w:rPr>
          <w:rFonts w:eastAsia="Times New Roman" w:cs="Arial"/>
          <w:b/>
          <w:kern w:val="0"/>
          <w:sz w:val="32"/>
          <w:szCs w:val="20"/>
          <w:lang w:val="es-ES" w:bidi="es-ES"/>
        </w:rPr>
        <w:t>GUINNESS WORLD RECORDS</w:t>
      </w:r>
      <w:r w:rsidRPr="007566C3">
        <w:rPr>
          <w:rFonts w:eastAsia="Times New Roman" w:cs="Arial"/>
          <w:b/>
          <w:kern w:val="0"/>
          <w:sz w:val="32"/>
          <w:szCs w:val="20"/>
          <w:vertAlign w:val="superscript"/>
          <w:lang w:val="es-ES" w:bidi="es-ES"/>
        </w:rPr>
        <w:t>®</w:t>
      </w:r>
      <w:r w:rsidRPr="007566C3">
        <w:rPr>
          <w:rFonts w:eastAsia="Times New Roman" w:cs="Arial"/>
          <w:b/>
          <w:kern w:val="0"/>
          <w:sz w:val="32"/>
          <w:szCs w:val="20"/>
          <w:lang w:val="es-ES" w:bidi="es-ES"/>
        </w:rPr>
        <w:t xml:space="preserve"> para neumáticos Hankook y Volkswagen ID.4 GTX</w:t>
      </w:r>
    </w:p>
    <w:p w14:paraId="05E7FF0D" w14:textId="77777777" w:rsidR="002413C6" w:rsidRPr="009979E1" w:rsidRDefault="002413C6" w:rsidP="009979E1">
      <w:pPr>
        <w:tabs>
          <w:tab w:val="left" w:pos="142"/>
        </w:tabs>
        <w:suppressAutoHyphens/>
        <w:wordWrap/>
        <w:autoSpaceDE/>
        <w:spacing w:line="360" w:lineRule="auto"/>
        <w:jc w:val="left"/>
        <w:rPr>
          <w:rFonts w:eastAsia="Times New Roman" w:cs="Arial"/>
          <w:bCs/>
          <w:color w:val="00000A"/>
          <w:kern w:val="0"/>
          <w:sz w:val="32"/>
          <w:szCs w:val="32"/>
          <w:lang w:val="es-ES" w:eastAsia="en-GB" w:bidi="en-GB"/>
        </w:rPr>
      </w:pPr>
    </w:p>
    <w:p w14:paraId="07FD9742" w14:textId="62B4A514" w:rsidR="00A075C4" w:rsidRPr="007566C3" w:rsidRDefault="00CD68B3" w:rsidP="009979E1">
      <w:pPr>
        <w:pStyle w:val="Listenabsatz"/>
        <w:numPr>
          <w:ilvl w:val="0"/>
          <w:numId w:val="6"/>
        </w:numPr>
        <w:suppressAutoHyphens/>
        <w:wordWrap/>
        <w:autoSpaceDE/>
        <w:spacing w:line="360" w:lineRule="auto"/>
        <w:rPr>
          <w:rFonts w:eastAsia="Times New Roman" w:cs="Arial"/>
          <w:b/>
          <w:color w:val="00000A"/>
          <w:kern w:val="0"/>
          <w:sz w:val="22"/>
          <w:szCs w:val="22"/>
          <w:lang w:val="es-ES" w:eastAsia="en-GB" w:bidi="en-GB"/>
        </w:rPr>
      </w:pPr>
      <w:r w:rsidRPr="007566C3">
        <w:rPr>
          <w:rFonts w:eastAsia="Times New Roman" w:cs="Arial"/>
          <w:b/>
          <w:color w:val="00000A"/>
          <w:kern w:val="0"/>
          <w:sz w:val="22"/>
          <w:szCs w:val="22"/>
          <w:lang w:val="es-ES" w:bidi="es-ES"/>
        </w:rPr>
        <w:t xml:space="preserve">Recientemente, el piloto Rainer Zietlow, coleccionista de récords, ascendió al volcán Uturuncu en Bolivia en un VW ID.4 GTX con neumáticos Hankook alcanzando una altura de 5.816 metros </w:t>
      </w:r>
    </w:p>
    <w:p w14:paraId="24F44BF0" w14:textId="648F474F" w:rsidR="00A075C4" w:rsidRPr="007566C3" w:rsidRDefault="00A075C4" w:rsidP="009979E1">
      <w:pPr>
        <w:pStyle w:val="Listenabsatz"/>
        <w:numPr>
          <w:ilvl w:val="0"/>
          <w:numId w:val="6"/>
        </w:numPr>
        <w:suppressAutoHyphens/>
        <w:wordWrap/>
        <w:autoSpaceDE/>
        <w:spacing w:line="360" w:lineRule="auto"/>
        <w:rPr>
          <w:rFonts w:eastAsia="Times New Roman" w:cs="Arial"/>
          <w:b/>
          <w:color w:val="00000A"/>
          <w:kern w:val="0"/>
          <w:sz w:val="22"/>
          <w:szCs w:val="22"/>
          <w:lang w:val="es-ES" w:eastAsia="en-GB" w:bidi="en-GB"/>
        </w:rPr>
      </w:pPr>
      <w:r w:rsidRPr="007566C3">
        <w:rPr>
          <w:rFonts w:eastAsia="Times New Roman" w:cs="Arial"/>
          <w:b/>
          <w:color w:val="00000A"/>
          <w:kern w:val="0"/>
          <w:sz w:val="22"/>
          <w:szCs w:val="22"/>
          <w:lang w:val="es-ES" w:bidi="es-ES"/>
        </w:rPr>
        <w:t>El objetivo: conducir por la carretera minera más alta y aún transitable del volcán empleando únicamente propulsión eléctrica</w:t>
      </w:r>
    </w:p>
    <w:p w14:paraId="3EC77B46" w14:textId="7865188E" w:rsidR="00764D2C" w:rsidRPr="007566C3" w:rsidRDefault="00A075C4" w:rsidP="009979E1">
      <w:pPr>
        <w:pStyle w:val="Listenabsatz"/>
        <w:numPr>
          <w:ilvl w:val="0"/>
          <w:numId w:val="6"/>
        </w:numPr>
        <w:suppressAutoHyphens/>
        <w:wordWrap/>
        <w:autoSpaceDE/>
        <w:spacing w:line="360" w:lineRule="auto"/>
        <w:rPr>
          <w:rFonts w:eastAsia="Times New Roman" w:cs="Arial"/>
          <w:b/>
          <w:color w:val="00000A"/>
          <w:kern w:val="0"/>
          <w:sz w:val="22"/>
          <w:szCs w:val="22"/>
          <w:lang w:val="es-ES" w:eastAsia="en-GB" w:bidi="en-GB"/>
        </w:rPr>
      </w:pPr>
      <w:r w:rsidRPr="007566C3">
        <w:rPr>
          <w:rFonts w:eastAsia="Times New Roman" w:cs="Arial"/>
          <w:b/>
          <w:color w:val="00000A"/>
          <w:kern w:val="0"/>
          <w:sz w:val="22"/>
          <w:szCs w:val="22"/>
          <w:lang w:val="es-ES" w:bidi="es-ES"/>
        </w:rPr>
        <w:t>Para el récord de altitud de Hankook, el VW ID.4 GTX fue equipado con nuestro neumático más completo</w:t>
      </w:r>
      <w:r w:rsidR="008825B1" w:rsidRPr="007566C3">
        <w:rPr>
          <w:rFonts w:eastAsia="Times New Roman" w:cs="Arial"/>
          <w:b/>
          <w:color w:val="00000A"/>
          <w:kern w:val="0"/>
          <w:sz w:val="22"/>
          <w:szCs w:val="22"/>
          <w:lang w:val="es-ES" w:bidi="es-ES"/>
        </w:rPr>
        <w:noBreakHyphen/>
      </w:r>
      <w:r w:rsidRPr="007566C3">
        <w:rPr>
          <w:rFonts w:eastAsia="Times New Roman" w:cs="Arial"/>
          <w:b/>
          <w:color w:val="00000A"/>
          <w:kern w:val="0"/>
          <w:sz w:val="22"/>
          <w:szCs w:val="22"/>
          <w:lang w:val="es-ES" w:bidi="es-ES"/>
        </w:rPr>
        <w:t>para uso todoterreno, el Dynapro AT 2 de 18”</w:t>
      </w:r>
    </w:p>
    <w:p w14:paraId="0CB3489A" w14:textId="77777777" w:rsidR="00A075C4" w:rsidRPr="007566C3" w:rsidRDefault="00A075C4" w:rsidP="009979E1">
      <w:pPr>
        <w:pStyle w:val="Listenabsatz"/>
        <w:suppressAutoHyphens/>
        <w:wordWrap/>
        <w:autoSpaceDE/>
        <w:spacing w:line="360" w:lineRule="auto"/>
        <w:ind w:left="0"/>
        <w:rPr>
          <w:rFonts w:eastAsia="Times New Roman" w:cs="Arial"/>
          <w:b/>
          <w:color w:val="00000A"/>
          <w:kern w:val="0"/>
          <w:sz w:val="22"/>
          <w:szCs w:val="22"/>
          <w:lang w:val="es-ES" w:eastAsia="en-GB" w:bidi="en-GB"/>
        </w:rPr>
      </w:pPr>
    </w:p>
    <w:p w14:paraId="71216DD9" w14:textId="1081D897" w:rsidR="00F20449" w:rsidRPr="007566C3" w:rsidRDefault="00F20449" w:rsidP="009979E1">
      <w:pPr>
        <w:suppressAutoHyphens/>
        <w:wordWrap/>
        <w:autoSpaceDE/>
        <w:spacing w:line="360" w:lineRule="auto"/>
        <w:rPr>
          <w:rFonts w:eastAsia="Times New Roman" w:cs="Arial"/>
          <w:color w:val="00000A"/>
          <w:kern w:val="0"/>
          <w:szCs w:val="20"/>
          <w:lang w:val="es-ES" w:eastAsia="en-GB" w:bidi="en-GB"/>
        </w:rPr>
      </w:pPr>
      <w:r w:rsidRPr="007566C3">
        <w:rPr>
          <w:rFonts w:eastAsia="Times New Roman" w:cs="Arial"/>
          <w:b/>
          <w:color w:val="00000A"/>
          <w:kern w:val="0"/>
          <w:szCs w:val="20"/>
          <w:lang w:val="es-ES" w:bidi="es-ES"/>
        </w:rPr>
        <w:t xml:space="preserve">Neu-Isenburg, Alemania, </w:t>
      </w:r>
      <w:r w:rsidR="00217238">
        <w:rPr>
          <w:rFonts w:eastAsia="Times New Roman" w:cs="Arial"/>
          <w:b/>
          <w:color w:val="00000A"/>
          <w:kern w:val="0"/>
          <w:szCs w:val="20"/>
          <w:lang w:val="es-ES" w:bidi="es-ES"/>
        </w:rPr>
        <w:t>9</w:t>
      </w:r>
      <w:r w:rsidRPr="007566C3">
        <w:rPr>
          <w:rFonts w:eastAsia="Times New Roman" w:cs="Arial"/>
          <w:b/>
          <w:color w:val="00000A"/>
          <w:kern w:val="0"/>
          <w:szCs w:val="20"/>
          <w:lang w:val="es-ES" w:bidi="es-ES"/>
        </w:rPr>
        <w:t xml:space="preserve"> de junio de 2022 </w:t>
      </w:r>
      <w:r w:rsidR="002413C6" w:rsidRPr="007566C3">
        <w:rPr>
          <w:rFonts w:eastAsia="Times New Roman" w:cs="Arial"/>
          <w:color w:val="00000A"/>
          <w:kern w:val="0"/>
          <w:szCs w:val="20"/>
          <w:lang w:val="es-ES" w:bidi="es-ES"/>
        </w:rPr>
        <w:t>– El fabricante de neumáticos prémium Hankook consigue por tercera vez consecutiva un título en el Guinness World Records con el piloto de Challenge4 Rainer Zietlow, especialista en batir récords, con la conquista, esta vez, de los Andes sudamericanos. Su vehículo totalmente eléctrico llegó hasta los 5.816</w:t>
      </w:r>
      <w:r w:rsidRPr="007566C3">
        <w:rPr>
          <w:lang w:val="es-ES" w:bidi="es-ES"/>
        </w:rPr>
        <w:t xml:space="preserve"> metros en el volcán Uturuncu, que tiene dos picos de 6.008 y 5.930 </w:t>
      </w:r>
      <w:r w:rsidR="00A5659B" w:rsidRPr="007566C3">
        <w:rPr>
          <w:rFonts w:eastAsia="Times New Roman" w:cs="Arial"/>
          <w:color w:val="00000A"/>
          <w:kern w:val="0"/>
          <w:szCs w:val="20"/>
          <w:lang w:val="es-ES" w:bidi="es-ES"/>
        </w:rPr>
        <w:t>metros respectivamente. Después del VW ID.3 Germany Tour (2020) y del VW ID.4 US Tour (2021), este conductor profesional de largas distancias estableció un nuevo récord de altura con el VW ID.4 GTX equipado con neumáticos todoterreno Hankook</w:t>
      </w:r>
      <w:r w:rsidRPr="007566C3">
        <w:rPr>
          <w:lang w:val="es-ES" w:bidi="es-ES"/>
        </w:rPr>
        <w:t xml:space="preserve"> para vehículos 4x4, en concreto el modelo Dynapro AT2. Una vez coronada la cima, el conductor compareció en la embajada alemana en La Paz el 23 de mayo, donde un representante del Guinness World Records le entregó el certificado de Record Holder</w:t>
      </w:r>
      <w:r w:rsidRPr="007566C3">
        <w:rPr>
          <w:vertAlign w:val="superscript"/>
          <w:lang w:val="es-ES" w:bidi="es-ES"/>
        </w:rPr>
        <w:t>®</w:t>
      </w:r>
      <w:r w:rsidRPr="007566C3">
        <w:rPr>
          <w:lang w:val="es-ES" w:bidi="es-ES"/>
        </w:rPr>
        <w:t>.</w:t>
      </w:r>
    </w:p>
    <w:p w14:paraId="2038AEE0" w14:textId="2C4EBAC6" w:rsidR="00194064" w:rsidRPr="007566C3" w:rsidRDefault="00194064" w:rsidP="009979E1">
      <w:pPr>
        <w:suppressAutoHyphens/>
        <w:wordWrap/>
        <w:autoSpaceDE/>
        <w:spacing w:line="360" w:lineRule="auto"/>
        <w:rPr>
          <w:lang w:val="es-ES"/>
        </w:rPr>
      </w:pPr>
    </w:p>
    <w:p w14:paraId="635FF872" w14:textId="4D4C030A" w:rsidR="00194064" w:rsidRPr="007566C3" w:rsidRDefault="00194064" w:rsidP="009979E1">
      <w:pPr>
        <w:suppressAutoHyphens/>
        <w:wordWrap/>
        <w:autoSpaceDE/>
        <w:spacing w:line="360" w:lineRule="auto"/>
        <w:rPr>
          <w:lang w:val="es-ES"/>
        </w:rPr>
      </w:pPr>
      <w:r w:rsidRPr="007566C3">
        <w:rPr>
          <w:lang w:val="es-ES" w:bidi="es-ES"/>
        </w:rPr>
        <w:t>«Deseamos felicitar al conductor especialista en romper récords Rainer Zietlow y a su equipo por la hazaña conseguida empleando neumáticos Hankook. Su logro muestra cómo los neumáticos Dynapro</w:t>
      </w:r>
      <w:r w:rsidR="007566C3">
        <w:rPr>
          <w:lang w:val="es-ES" w:bidi="es-ES"/>
        </w:rPr>
        <w:t> </w:t>
      </w:r>
      <w:r w:rsidRPr="007566C3">
        <w:rPr>
          <w:lang w:val="es-ES" w:bidi="es-ES"/>
        </w:rPr>
        <w:t xml:space="preserve">AT2 poseen altos niveles de resiliencia y fiabilidad en terrenos particularmente exigentes probando así que es posible aspirar a alcanzar los límites absolutos. Nuestros esfuerzos continuos de investigación y desarrollo lo han hecho posible», afirmó Sanghoon Lee, presidente de </w:t>
      </w:r>
      <w:r w:rsidR="007566C3">
        <w:rPr>
          <w:lang w:val="es-ES" w:bidi="es-ES"/>
        </w:rPr>
        <w:br/>
      </w:r>
      <w:r w:rsidRPr="007566C3">
        <w:rPr>
          <w:lang w:val="es-ES" w:bidi="es-ES"/>
        </w:rPr>
        <w:t xml:space="preserve">Hankook Tire Europa. </w:t>
      </w:r>
    </w:p>
    <w:p w14:paraId="46ED282D" w14:textId="77777777" w:rsidR="00D5563E" w:rsidRPr="007566C3" w:rsidRDefault="00D5563E" w:rsidP="009979E1">
      <w:pPr>
        <w:suppressAutoHyphens/>
        <w:wordWrap/>
        <w:autoSpaceDE/>
        <w:spacing w:line="360" w:lineRule="auto"/>
        <w:rPr>
          <w:rFonts w:eastAsia="Times New Roman" w:cs="Arial"/>
          <w:color w:val="00000A"/>
          <w:kern w:val="0"/>
          <w:szCs w:val="20"/>
          <w:lang w:val="es-ES" w:eastAsia="en-GB" w:bidi="en-GB"/>
        </w:rPr>
      </w:pPr>
    </w:p>
    <w:p w14:paraId="420160E6" w14:textId="612EF42E" w:rsidR="00292F79" w:rsidRPr="007566C3" w:rsidRDefault="00194064" w:rsidP="009979E1">
      <w:pPr>
        <w:keepNext/>
        <w:suppressAutoHyphens/>
        <w:wordWrap/>
        <w:autoSpaceDE/>
        <w:spacing w:line="360" w:lineRule="auto"/>
        <w:rPr>
          <w:rFonts w:eastAsia="Times New Roman" w:cs="Arial"/>
          <w:color w:val="00000A"/>
          <w:kern w:val="0"/>
          <w:szCs w:val="20"/>
          <w:lang w:val="es-ES" w:eastAsia="en-GB" w:bidi="en-GB"/>
        </w:rPr>
      </w:pPr>
      <w:bookmarkStart w:id="0" w:name="_Hlk103851447"/>
      <w:r w:rsidRPr="007566C3">
        <w:rPr>
          <w:rFonts w:eastAsia="Times New Roman" w:cs="Arial"/>
          <w:b/>
          <w:color w:val="00000A"/>
          <w:kern w:val="0"/>
          <w:szCs w:val="20"/>
          <w:lang w:val="es-ES" w:bidi="es-ES"/>
        </w:rPr>
        <w:t>Un largo trayecto hasta alcanzar la meta</w:t>
      </w:r>
    </w:p>
    <w:p w14:paraId="781FC760" w14:textId="77777777" w:rsidR="00D5563E" w:rsidRPr="007566C3" w:rsidRDefault="00D5563E" w:rsidP="009979E1">
      <w:pPr>
        <w:keepNext/>
        <w:suppressAutoHyphens/>
        <w:wordWrap/>
        <w:autoSpaceDE/>
        <w:spacing w:line="360" w:lineRule="auto"/>
        <w:rPr>
          <w:rFonts w:eastAsia="Times New Roman" w:cs="Arial"/>
          <w:b/>
          <w:bCs/>
          <w:color w:val="00000A"/>
          <w:kern w:val="0"/>
          <w:szCs w:val="20"/>
          <w:lang w:val="es-ES" w:eastAsia="en-GB" w:bidi="en-GB"/>
        </w:rPr>
      </w:pPr>
    </w:p>
    <w:p w14:paraId="3FC43CE2" w14:textId="7D20A177" w:rsidR="00194064" w:rsidRPr="007566C3" w:rsidRDefault="00366535" w:rsidP="009979E1">
      <w:pPr>
        <w:suppressAutoHyphens/>
        <w:wordWrap/>
        <w:autoSpaceDE/>
        <w:spacing w:line="360" w:lineRule="auto"/>
        <w:rPr>
          <w:lang w:val="es-ES"/>
        </w:rPr>
      </w:pPr>
      <w:r w:rsidRPr="007566C3">
        <w:rPr>
          <w:lang w:val="es-ES" w:bidi="es-ES"/>
        </w:rPr>
        <w:t xml:space="preserve">Rainer Zietlow y su equipo de tres miembros condujeron hasta Bolivia en un Volkswagen ID.4 GTX para afrontar la meta de conquistar la ruta más alta y todavía accesible del mundo en el volcán Uturuncu. Tras los largos meses de la pandemia, esa carretera ha sido reabierta para turistas por la comunidad Quetena situada a los pies del volcán. Después de dos semanas de preparación, el 18 de </w:t>
      </w:r>
      <w:r w:rsidRPr="007566C3">
        <w:rPr>
          <w:lang w:val="es-ES" w:bidi="es-ES"/>
        </w:rPr>
        <w:lastRenderedPageBreak/>
        <w:t>mayo el equipo emprendió la carrera en busca del récord superando la marca anterior en unos 40</w:t>
      </w:r>
      <w:r w:rsidR="007566C3">
        <w:rPr>
          <w:lang w:val="es-ES" w:bidi="es-ES"/>
        </w:rPr>
        <w:t> </w:t>
      </w:r>
      <w:r w:rsidRPr="007566C3">
        <w:rPr>
          <w:lang w:val="es-ES" w:bidi="es-ES"/>
        </w:rPr>
        <w:t>metros, lo que supone un nuevo récord mundial de altitud para vehículos eléctricos. Rainer Zietlow también ha apoyado a la Aldea Infantil SOS de La Paz con su aventura en busca del récord mundial.</w:t>
      </w:r>
    </w:p>
    <w:p w14:paraId="1D114B4D" w14:textId="3B8287FD" w:rsidR="00730D3D" w:rsidRPr="007566C3" w:rsidRDefault="00730D3D" w:rsidP="009979E1">
      <w:pPr>
        <w:suppressAutoHyphens/>
        <w:wordWrap/>
        <w:autoSpaceDE/>
        <w:spacing w:line="360" w:lineRule="auto"/>
        <w:rPr>
          <w:lang w:val="es-ES"/>
        </w:rPr>
      </w:pPr>
    </w:p>
    <w:p w14:paraId="19A7C589" w14:textId="2A4EB1C3" w:rsidR="00730D3D" w:rsidRPr="007566C3" w:rsidRDefault="00730D3D" w:rsidP="009979E1">
      <w:pPr>
        <w:widowControl/>
        <w:suppressAutoHyphens/>
        <w:wordWrap/>
        <w:autoSpaceDE/>
        <w:spacing w:line="360" w:lineRule="auto"/>
        <w:rPr>
          <w:rFonts w:eastAsia="Times New Roman" w:cs="Arial"/>
          <w:color w:val="00000A"/>
          <w:kern w:val="0"/>
          <w:szCs w:val="20"/>
          <w:lang w:val="es-ES" w:eastAsia="en-GB" w:bidi="en-GB"/>
        </w:rPr>
      </w:pPr>
      <w:r w:rsidRPr="007566C3">
        <w:rPr>
          <w:lang w:val="es-ES" w:bidi="es-ES"/>
        </w:rPr>
        <w:t>«Nuestro propósito era mostrar que la electromovilidad es capaz de conseguir altas prestaciones, incluso en altitudes extremas. Los neumáticos Hankook del vehículo fueron un elemento esencial en todo ello», comentó Rainer Zietlow.</w:t>
      </w:r>
    </w:p>
    <w:bookmarkEnd w:id="0"/>
    <w:p w14:paraId="741D1C21" w14:textId="77777777" w:rsidR="00490F65" w:rsidRPr="007566C3" w:rsidRDefault="00490F65" w:rsidP="009979E1">
      <w:pPr>
        <w:suppressAutoHyphens/>
        <w:wordWrap/>
        <w:autoSpaceDE/>
        <w:spacing w:line="360" w:lineRule="auto"/>
        <w:rPr>
          <w:rFonts w:eastAsia="Times New Roman" w:cs="Arial"/>
          <w:color w:val="00000A"/>
          <w:kern w:val="0"/>
          <w:szCs w:val="20"/>
          <w:lang w:val="es-ES" w:eastAsia="en-GB" w:bidi="en-GB"/>
        </w:rPr>
      </w:pPr>
    </w:p>
    <w:p w14:paraId="4EA7A6B4" w14:textId="5597A4CD" w:rsidR="0069134D" w:rsidRPr="007566C3" w:rsidRDefault="0069134D" w:rsidP="009979E1">
      <w:pPr>
        <w:keepNext/>
        <w:suppressAutoHyphens/>
        <w:wordWrap/>
        <w:autoSpaceDE/>
        <w:spacing w:line="360" w:lineRule="auto"/>
        <w:rPr>
          <w:rFonts w:eastAsia="Times New Roman" w:cs="Arial"/>
          <w:b/>
          <w:bCs/>
          <w:color w:val="00000A"/>
          <w:kern w:val="0"/>
          <w:szCs w:val="20"/>
          <w:lang w:val="es-ES" w:eastAsia="en-GB" w:bidi="en-GB"/>
        </w:rPr>
      </w:pPr>
      <w:r w:rsidRPr="007566C3">
        <w:rPr>
          <w:rFonts w:eastAsia="Times New Roman" w:cs="Arial"/>
          <w:b/>
          <w:color w:val="00000A"/>
          <w:kern w:val="0"/>
          <w:szCs w:val="20"/>
          <w:lang w:val="es-ES" w:bidi="es-ES"/>
        </w:rPr>
        <w:t>Un neumático 4x4 para cualquier situación</w:t>
      </w:r>
    </w:p>
    <w:p w14:paraId="44797F03" w14:textId="77777777" w:rsidR="0069134D" w:rsidRPr="007566C3" w:rsidRDefault="0069134D" w:rsidP="009979E1">
      <w:pPr>
        <w:keepNext/>
        <w:suppressAutoHyphens/>
        <w:wordWrap/>
        <w:autoSpaceDE/>
        <w:spacing w:line="360" w:lineRule="auto"/>
        <w:rPr>
          <w:rFonts w:eastAsia="Times New Roman" w:cs="Arial"/>
          <w:b/>
          <w:bCs/>
          <w:color w:val="00000A"/>
          <w:kern w:val="0"/>
          <w:szCs w:val="20"/>
          <w:lang w:val="es-ES" w:eastAsia="en-GB" w:bidi="en-GB"/>
        </w:rPr>
      </w:pPr>
    </w:p>
    <w:p w14:paraId="4114BCDE" w14:textId="63E267BB" w:rsidR="0069134D" w:rsidRPr="007566C3" w:rsidRDefault="0069134D" w:rsidP="009979E1">
      <w:pPr>
        <w:suppressAutoHyphens/>
        <w:wordWrap/>
        <w:autoSpaceDE/>
        <w:spacing w:line="360" w:lineRule="auto"/>
        <w:rPr>
          <w:lang w:val="es-ES"/>
        </w:rPr>
      </w:pPr>
      <w:r w:rsidRPr="007566C3">
        <w:rPr>
          <w:lang w:val="es-ES" w:bidi="es-ES"/>
        </w:rPr>
        <w:t>Con su nuevo neumático todoterreno especializado Dynapro AT2, el fabricante de neumáticos Hankook se posiciona aún más en el sector todoterreno. El neumático 4x4 ofrece una solución especializada para cualquier situación y preparada para el uso todo el año. La identificación 3PMSF en el flanco demuestra que la última incorporación a la familia Dynapro también es apta para el empleo en condiciones invernales. El objetivo del desarrollo de este neumático era conseguir un equilibrio especial entre la tracción y la resistencia necesarias en pistas todoterreno, algo que es una gran ventaja para la conducción por los pedregosos caminos de montaña en los Andes, y unas buenas características de conducción también en carretera convencional. ¡La identificación «AT» del neumático no es casualidad y alude a «All Terrain»! Con el modelo Dynapro AT2, y siempre que usted cuente con el vehículo adecuado, su trayecto no finalizará donde termine la carretera.</w:t>
      </w:r>
    </w:p>
    <w:p w14:paraId="423EB69D" w14:textId="77777777" w:rsidR="0069134D" w:rsidRPr="007566C3" w:rsidRDefault="0069134D" w:rsidP="009979E1">
      <w:pPr>
        <w:suppressAutoHyphens/>
        <w:wordWrap/>
        <w:autoSpaceDE/>
        <w:spacing w:line="360" w:lineRule="auto"/>
        <w:rPr>
          <w:lang w:val="es-ES"/>
        </w:rPr>
      </w:pPr>
    </w:p>
    <w:p w14:paraId="5590C3AC" w14:textId="3437B1B3" w:rsidR="0069134D" w:rsidRPr="007566C3" w:rsidRDefault="0069134D" w:rsidP="009979E1">
      <w:pPr>
        <w:suppressAutoHyphens/>
        <w:wordWrap/>
        <w:autoSpaceDE/>
        <w:spacing w:line="360" w:lineRule="auto"/>
        <w:rPr>
          <w:lang w:val="es-ES"/>
        </w:rPr>
      </w:pPr>
      <w:r w:rsidRPr="007566C3">
        <w:rPr>
          <w:lang w:val="es-ES" w:bidi="es-ES"/>
        </w:rPr>
        <w:t xml:space="preserve">Más información e imágenes disponibles en el sitio web de la campaña oficial: </w:t>
      </w:r>
      <w:r w:rsidR="007566C3">
        <w:rPr>
          <w:lang w:val="es-ES" w:bidi="es-ES"/>
        </w:rPr>
        <w:br/>
      </w:r>
      <w:hyperlink r:id="rId11" w:history="1">
        <w:r w:rsidR="007566C3" w:rsidRPr="009B4DC5">
          <w:rPr>
            <w:rStyle w:val="Hyperlink"/>
            <w:lang w:val="es-ES" w:eastAsia="en-GB" w:bidi="en-GB"/>
          </w:rPr>
          <w:t>www.vwid4-highaltitude.com</w:t>
        </w:r>
      </w:hyperlink>
    </w:p>
    <w:p w14:paraId="285F1487" w14:textId="31430AE3" w:rsidR="0069134D" w:rsidRPr="007566C3" w:rsidRDefault="0069134D" w:rsidP="009979E1">
      <w:pPr>
        <w:suppressAutoHyphens/>
        <w:wordWrap/>
        <w:autoSpaceDE/>
        <w:spacing w:line="360" w:lineRule="auto"/>
        <w:rPr>
          <w:rFonts w:eastAsia="Times New Roman" w:cs="Arial"/>
          <w:color w:val="00000A"/>
          <w:kern w:val="0"/>
          <w:szCs w:val="20"/>
          <w:lang w:val="es-ES" w:eastAsia="en-GB" w:bidi="en-GB"/>
        </w:rPr>
      </w:pPr>
    </w:p>
    <w:p w14:paraId="1151AAEF" w14:textId="77777777" w:rsidR="008825B1" w:rsidRPr="007566C3" w:rsidRDefault="008825B1" w:rsidP="009979E1">
      <w:pPr>
        <w:suppressAutoHyphens/>
        <w:wordWrap/>
        <w:autoSpaceDE/>
        <w:spacing w:line="360" w:lineRule="auto"/>
        <w:jc w:val="center"/>
        <w:rPr>
          <w:rFonts w:eastAsia="Times New Roman" w:cs="Arial"/>
          <w:color w:val="00000A"/>
          <w:kern w:val="0"/>
          <w:szCs w:val="20"/>
          <w:lang w:val="es-ES" w:eastAsia="en-GB" w:bidi="en-GB"/>
        </w:rPr>
      </w:pPr>
      <w:r w:rsidRPr="007566C3">
        <w:rPr>
          <w:rFonts w:eastAsia="Times New Roman" w:cs="Arial"/>
          <w:color w:val="00000A"/>
          <w:kern w:val="0"/>
          <w:szCs w:val="20"/>
          <w:lang w:val="es-ES" w:bidi="es-ES"/>
        </w:rPr>
        <w:t>###</w:t>
      </w:r>
    </w:p>
    <w:p w14:paraId="7F0ED53F" w14:textId="77777777" w:rsidR="007566C3" w:rsidRPr="007566C3" w:rsidRDefault="007566C3" w:rsidP="007566C3">
      <w:pPr>
        <w:keepNext/>
        <w:widowControl/>
        <w:wordWrap/>
        <w:spacing w:line="360" w:lineRule="auto"/>
        <w:rPr>
          <w:rFonts w:asciiTheme="minorBidi" w:hAnsiTheme="minorBidi" w:cstheme="minorBidi"/>
          <w:b/>
          <w:szCs w:val="20"/>
          <w:lang w:val="es-ES"/>
        </w:rPr>
      </w:pPr>
    </w:p>
    <w:p w14:paraId="6018059B" w14:textId="7401AB20" w:rsidR="007566C3" w:rsidRPr="007566C3" w:rsidRDefault="007566C3" w:rsidP="007566C3">
      <w:pPr>
        <w:keepNext/>
        <w:widowControl/>
        <w:wordWrap/>
        <w:spacing w:line="360" w:lineRule="auto"/>
        <w:rPr>
          <w:rFonts w:asciiTheme="minorBidi" w:hAnsiTheme="minorBidi" w:cstheme="minorBidi"/>
          <w:b/>
          <w:szCs w:val="20"/>
          <w:lang w:val="es-ES"/>
        </w:rPr>
      </w:pPr>
      <w:r w:rsidRPr="007566C3">
        <w:rPr>
          <w:rFonts w:asciiTheme="minorBidi" w:hAnsiTheme="minorBidi" w:cstheme="minorBidi"/>
          <w:b/>
          <w:szCs w:val="20"/>
          <w:lang w:val="es-ES"/>
        </w:rPr>
        <w:t>Sobre Hankook</w:t>
      </w:r>
    </w:p>
    <w:p w14:paraId="149BF27D" w14:textId="77777777" w:rsidR="007566C3" w:rsidRPr="007566C3" w:rsidRDefault="007566C3" w:rsidP="007566C3">
      <w:pPr>
        <w:keepNext/>
        <w:widowControl/>
        <w:wordWrap/>
        <w:spacing w:line="360" w:lineRule="auto"/>
        <w:rPr>
          <w:rFonts w:asciiTheme="minorBidi" w:hAnsiTheme="minorBidi" w:cstheme="minorBidi"/>
          <w:b/>
          <w:bCs/>
          <w:szCs w:val="20"/>
          <w:lang w:val="es-ES"/>
        </w:rPr>
      </w:pPr>
    </w:p>
    <w:p w14:paraId="3DB25D75" w14:textId="77777777" w:rsidR="007566C3" w:rsidRPr="007566C3" w:rsidRDefault="007566C3" w:rsidP="007566C3">
      <w:pPr>
        <w:keepLines/>
        <w:widowControl/>
        <w:wordWrap/>
        <w:spacing w:line="360" w:lineRule="auto"/>
        <w:rPr>
          <w:rFonts w:asciiTheme="minorBidi" w:hAnsiTheme="minorBidi" w:cstheme="minorBidi"/>
          <w:kern w:val="0"/>
          <w:szCs w:val="20"/>
          <w:lang w:val="es-ES"/>
        </w:rPr>
      </w:pPr>
      <w:r w:rsidRPr="007566C3">
        <w:rPr>
          <w:rFonts w:asciiTheme="minorBidi" w:hAnsiTheme="minorBidi" w:cstheme="minorBidi"/>
          <w:kern w:val="0"/>
          <w:szCs w:val="20"/>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7EB8263F" w14:textId="77777777" w:rsidR="007566C3" w:rsidRPr="007566C3" w:rsidRDefault="007566C3" w:rsidP="007566C3">
      <w:pPr>
        <w:widowControl/>
        <w:wordWrap/>
        <w:spacing w:line="360" w:lineRule="auto"/>
        <w:rPr>
          <w:rFonts w:asciiTheme="minorBidi" w:hAnsiTheme="minorBidi" w:cstheme="minorBidi"/>
          <w:kern w:val="0"/>
          <w:szCs w:val="20"/>
          <w:lang w:val="es-ES"/>
        </w:rPr>
      </w:pPr>
    </w:p>
    <w:p w14:paraId="10626C8E" w14:textId="528283F7" w:rsidR="009979E1" w:rsidRDefault="007566C3" w:rsidP="007566C3">
      <w:pPr>
        <w:widowControl/>
        <w:wordWrap/>
        <w:spacing w:line="360" w:lineRule="auto"/>
        <w:rPr>
          <w:rFonts w:asciiTheme="minorBidi" w:hAnsiTheme="minorBidi" w:cstheme="minorBidi"/>
          <w:kern w:val="0"/>
          <w:szCs w:val="20"/>
          <w:lang w:val="es-ES"/>
        </w:rPr>
      </w:pPr>
      <w:r w:rsidRPr="007566C3">
        <w:rPr>
          <w:rFonts w:asciiTheme="minorBidi" w:hAnsiTheme="minorBidi" w:cstheme="minorBidi"/>
          <w:kern w:val="0"/>
          <w:szCs w:val="20"/>
          <w:lang w:val="es-ES"/>
        </w:rPr>
        <w:t>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w:t>
      </w:r>
    </w:p>
    <w:p w14:paraId="740D6954" w14:textId="77777777" w:rsidR="009979E1" w:rsidRDefault="009979E1">
      <w:pPr>
        <w:widowControl/>
        <w:wordWrap/>
        <w:autoSpaceDE/>
        <w:autoSpaceDN/>
        <w:spacing w:after="200" w:line="276" w:lineRule="auto"/>
        <w:jc w:val="left"/>
        <w:rPr>
          <w:rFonts w:asciiTheme="minorBidi" w:hAnsiTheme="minorBidi" w:cstheme="minorBidi"/>
          <w:kern w:val="0"/>
          <w:szCs w:val="20"/>
          <w:lang w:val="es-ES"/>
        </w:rPr>
      </w:pPr>
      <w:r>
        <w:rPr>
          <w:rFonts w:asciiTheme="minorBidi" w:hAnsiTheme="minorBidi" w:cstheme="minorBidi"/>
          <w:kern w:val="0"/>
          <w:szCs w:val="20"/>
          <w:lang w:val="es-ES"/>
        </w:rPr>
        <w:br w:type="page"/>
      </w:r>
    </w:p>
    <w:p w14:paraId="2AEB4659" w14:textId="77777777" w:rsidR="007566C3" w:rsidRPr="007566C3" w:rsidRDefault="007566C3" w:rsidP="007566C3">
      <w:pPr>
        <w:widowControl/>
        <w:wordWrap/>
        <w:spacing w:line="360" w:lineRule="auto"/>
        <w:rPr>
          <w:rFonts w:asciiTheme="minorBidi" w:hAnsiTheme="minorBidi" w:cstheme="minorBidi"/>
          <w:kern w:val="0"/>
          <w:szCs w:val="20"/>
          <w:lang w:val="es-ES"/>
        </w:rPr>
      </w:pPr>
      <w:r w:rsidRPr="007566C3">
        <w:rPr>
          <w:rFonts w:asciiTheme="minorBidi" w:hAnsiTheme="minorBidi" w:cstheme="minorBidi"/>
          <w:kern w:val="0"/>
          <w:szCs w:val="20"/>
          <w:lang w:val="es-ES"/>
        </w:rPr>
        <w:lastRenderedPageBreak/>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1EF6981B" w14:textId="77777777" w:rsidR="007566C3" w:rsidRPr="007566C3" w:rsidRDefault="007566C3" w:rsidP="007566C3">
      <w:pPr>
        <w:widowControl/>
        <w:wordWrap/>
        <w:spacing w:line="360" w:lineRule="auto"/>
        <w:rPr>
          <w:rFonts w:asciiTheme="minorBidi" w:hAnsiTheme="minorBidi" w:cstheme="minorBidi"/>
          <w:kern w:val="0"/>
          <w:szCs w:val="20"/>
          <w:lang w:val="es-ES"/>
        </w:rPr>
      </w:pPr>
    </w:p>
    <w:p w14:paraId="7535FA21" w14:textId="77777777" w:rsidR="007566C3" w:rsidRPr="007566C3" w:rsidRDefault="007566C3" w:rsidP="007566C3">
      <w:pPr>
        <w:widowControl/>
        <w:wordWrap/>
        <w:spacing w:line="360" w:lineRule="auto"/>
        <w:rPr>
          <w:rFonts w:asciiTheme="minorBidi" w:hAnsiTheme="minorBidi" w:cstheme="minorBidi"/>
          <w:kern w:val="0"/>
          <w:szCs w:val="20"/>
          <w:lang w:val="es-ES"/>
        </w:rPr>
      </w:pPr>
      <w:r w:rsidRPr="007566C3">
        <w:rPr>
          <w:rFonts w:asciiTheme="minorBidi" w:hAnsiTheme="minorBidi" w:cstheme="minorBidi"/>
          <w:kern w:val="0"/>
          <w:szCs w:val="20"/>
          <w:lang w:val="es-ES"/>
        </w:rPr>
        <w:t xml:space="preserve">La Oficina Central Europea del fabricante de neumáticos está situada en Neu-Isenburg, cerca de Frankfurt del Meno en Alemania. </w:t>
      </w:r>
      <w:r w:rsidRPr="007566C3">
        <w:rPr>
          <w:rFonts w:asciiTheme="minorBidi" w:hAnsiTheme="minorBidi" w:cstheme="minorBidi"/>
          <w:kern w:val="0"/>
          <w:szCs w:val="20"/>
          <w:lang w:val="es-ES" w:bidi="es-ES"/>
        </w:rPr>
        <w:t xml:space="preserve">El fabricante opera en la mayoría de países europeos y vende sus productos a través de distribuidores regionales en otros mercados locales. </w:t>
      </w:r>
      <w:r w:rsidRPr="007566C3">
        <w:rPr>
          <w:rFonts w:asciiTheme="minorBidi" w:hAnsiTheme="minorBidi" w:cstheme="minorBidi"/>
          <w:kern w:val="0"/>
          <w:szCs w:val="20"/>
          <w:lang w:val="es-ES"/>
        </w:rPr>
        <w:t>La compañía cuenta con 20.000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Index World (DJSI World).</w:t>
      </w:r>
    </w:p>
    <w:p w14:paraId="32C9B847" w14:textId="77777777" w:rsidR="007566C3" w:rsidRPr="007566C3" w:rsidRDefault="007566C3" w:rsidP="007566C3">
      <w:pPr>
        <w:widowControl/>
        <w:wordWrap/>
        <w:spacing w:line="360" w:lineRule="auto"/>
        <w:rPr>
          <w:rFonts w:asciiTheme="minorBidi" w:hAnsiTheme="minorBidi" w:cstheme="minorBidi"/>
          <w:kern w:val="0"/>
          <w:szCs w:val="20"/>
          <w:lang w:val="es-ES"/>
        </w:rPr>
      </w:pPr>
    </w:p>
    <w:p w14:paraId="7FAF5208" w14:textId="77777777" w:rsidR="007566C3" w:rsidRPr="007566C3" w:rsidRDefault="007566C3" w:rsidP="007566C3">
      <w:pPr>
        <w:widowControl/>
        <w:wordWrap/>
        <w:spacing w:line="360" w:lineRule="auto"/>
        <w:jc w:val="left"/>
        <w:rPr>
          <w:rFonts w:asciiTheme="minorBidi" w:hAnsiTheme="minorBidi" w:cstheme="minorBidi"/>
          <w:kern w:val="0"/>
          <w:szCs w:val="20"/>
          <w:lang w:val="es-ES"/>
        </w:rPr>
      </w:pPr>
      <w:r w:rsidRPr="007566C3">
        <w:rPr>
          <w:rFonts w:asciiTheme="minorBidi" w:hAnsiTheme="minorBidi" w:cstheme="minorBidi"/>
          <w:kern w:val="0"/>
          <w:szCs w:val="20"/>
          <w:lang w:val="es-ES"/>
        </w:rPr>
        <w:t xml:space="preserve">Más información en </w:t>
      </w:r>
      <w:hyperlink r:id="rId12" w:history="1">
        <w:r w:rsidRPr="007566C3">
          <w:rPr>
            <w:rFonts w:asciiTheme="minorBidi" w:hAnsiTheme="minorBidi" w:cstheme="minorBidi"/>
            <w:color w:val="0000FF"/>
            <w:kern w:val="0"/>
            <w:szCs w:val="20"/>
            <w:u w:val="single"/>
            <w:lang w:val="es-ES"/>
          </w:rPr>
          <w:t>www.hankooktire-mediacenter.com</w:t>
        </w:r>
      </w:hyperlink>
      <w:r w:rsidRPr="007566C3">
        <w:rPr>
          <w:rFonts w:asciiTheme="minorBidi" w:hAnsiTheme="minorBidi" w:cstheme="minorBidi"/>
          <w:kern w:val="0"/>
          <w:szCs w:val="20"/>
          <w:lang w:val="es-ES"/>
        </w:rPr>
        <w:t xml:space="preserve"> o </w:t>
      </w:r>
      <w:hyperlink r:id="rId13" w:history="1">
        <w:r w:rsidRPr="007566C3">
          <w:rPr>
            <w:rFonts w:asciiTheme="minorBidi" w:hAnsiTheme="minorBidi" w:cstheme="minorBidi"/>
            <w:color w:val="0000FF"/>
            <w:kern w:val="0"/>
            <w:szCs w:val="20"/>
            <w:u w:val="single"/>
            <w:lang w:val="es-ES"/>
          </w:rPr>
          <w:t>www.hankooktire.com/es</w:t>
        </w:r>
      </w:hyperlink>
    </w:p>
    <w:p w14:paraId="03EAFFBC" w14:textId="77777777" w:rsidR="007566C3" w:rsidRPr="007566C3" w:rsidRDefault="007566C3" w:rsidP="007566C3">
      <w:pPr>
        <w:widowControl/>
        <w:wordWrap/>
        <w:spacing w:line="360" w:lineRule="auto"/>
        <w:rPr>
          <w:rFonts w:asciiTheme="minorBidi" w:hAnsiTheme="minorBidi" w:cstheme="minorBidi"/>
          <w:szCs w:val="20"/>
          <w:u w:val="single"/>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001"/>
        <w:gridCol w:w="3002"/>
        <w:gridCol w:w="3002"/>
      </w:tblGrid>
      <w:tr w:rsidR="000A64BA" w:rsidRPr="007566C3" w14:paraId="1F1948E1" w14:textId="6E2487B7" w:rsidTr="000A64BA">
        <w:tc>
          <w:tcPr>
            <w:tcW w:w="5000" w:type="pct"/>
            <w:gridSpan w:val="3"/>
            <w:shd w:val="clear" w:color="auto" w:fill="F2F2F2"/>
          </w:tcPr>
          <w:p w14:paraId="22F7A9C4" w14:textId="77777777" w:rsidR="000A64BA" w:rsidRPr="007566C3" w:rsidRDefault="000A64BA" w:rsidP="00203624">
            <w:pPr>
              <w:widowControl/>
              <w:wordWrap/>
              <w:spacing w:before="60" w:after="120" w:line="276" w:lineRule="auto"/>
              <w:rPr>
                <w:rFonts w:asciiTheme="minorBidi" w:hAnsiTheme="minorBidi" w:cstheme="minorBidi"/>
                <w:b/>
                <w:bCs/>
                <w:szCs w:val="20"/>
                <w:u w:val="single"/>
                <w:lang w:val="es-ES"/>
              </w:rPr>
            </w:pPr>
            <w:r w:rsidRPr="007566C3">
              <w:rPr>
                <w:rFonts w:asciiTheme="minorBidi" w:hAnsiTheme="minorBidi" w:cstheme="minorBidi"/>
                <w:b/>
                <w:bCs/>
                <w:szCs w:val="20"/>
                <w:u w:val="single"/>
                <w:lang w:val="es-ES"/>
              </w:rPr>
              <w:t>Contacto:</w:t>
            </w:r>
          </w:p>
          <w:p w14:paraId="123880C0" w14:textId="77777777" w:rsidR="000A64BA" w:rsidRPr="007566C3" w:rsidRDefault="000A64BA" w:rsidP="00203624">
            <w:pPr>
              <w:widowControl/>
              <w:wordWrap/>
              <w:spacing w:line="276" w:lineRule="auto"/>
              <w:rPr>
                <w:rFonts w:asciiTheme="minorBidi" w:hAnsiTheme="minorBidi" w:cstheme="minorBidi"/>
                <w:color w:val="000000"/>
                <w:sz w:val="16"/>
                <w:szCs w:val="16"/>
                <w:lang w:val="es-ES"/>
              </w:rPr>
            </w:pPr>
            <w:r w:rsidRPr="007566C3">
              <w:rPr>
                <w:rFonts w:asciiTheme="minorBidi" w:hAnsiTheme="minorBidi" w:cstheme="minorBidi"/>
                <w:b/>
                <w:sz w:val="16"/>
                <w:szCs w:val="16"/>
                <w:lang w:val="es-ES"/>
              </w:rPr>
              <w:t xml:space="preserve">Hankook </w:t>
            </w:r>
            <w:r w:rsidRPr="007566C3">
              <w:rPr>
                <w:rFonts w:asciiTheme="minorBidi" w:hAnsiTheme="minorBidi" w:cstheme="minorBidi"/>
                <w:b/>
                <w:bCs/>
                <w:color w:val="000000"/>
                <w:sz w:val="16"/>
                <w:szCs w:val="16"/>
                <w:lang w:val="es-ES"/>
              </w:rPr>
              <w:t>España S.A.</w:t>
            </w:r>
            <w:r w:rsidRPr="007566C3">
              <w:rPr>
                <w:rFonts w:asciiTheme="minorBidi" w:hAnsiTheme="minorBidi" w:cstheme="minorBidi"/>
                <w:b/>
                <w:sz w:val="16"/>
                <w:szCs w:val="16"/>
                <w:lang w:val="es-ES"/>
              </w:rPr>
              <w:t xml:space="preserve"> | </w:t>
            </w:r>
            <w:r w:rsidRPr="007566C3">
              <w:rPr>
                <w:rFonts w:asciiTheme="minorBidi" w:hAnsiTheme="minorBidi" w:cstheme="minorBidi"/>
                <w:color w:val="000000"/>
                <w:sz w:val="16"/>
                <w:szCs w:val="16"/>
                <w:lang w:val="es-ES"/>
              </w:rPr>
              <w:t>Calle Teide nº 3, Planta 3ª, Oficina 3 28703 San Sebastián de los Reyes (Madrid)</w:t>
            </w:r>
          </w:p>
          <w:p w14:paraId="0A7779C9" w14:textId="77777777" w:rsidR="000A64BA" w:rsidRPr="007566C3" w:rsidRDefault="000A64BA" w:rsidP="00203624">
            <w:pPr>
              <w:widowControl/>
              <w:wordWrap/>
              <w:spacing w:before="60" w:after="120" w:line="276" w:lineRule="auto"/>
              <w:rPr>
                <w:rFonts w:asciiTheme="minorBidi" w:hAnsiTheme="minorBidi" w:cstheme="minorBidi"/>
                <w:b/>
                <w:bCs/>
                <w:szCs w:val="20"/>
                <w:u w:val="single"/>
                <w:lang w:val="es-ES"/>
              </w:rPr>
            </w:pPr>
          </w:p>
        </w:tc>
      </w:tr>
      <w:tr w:rsidR="000A64BA" w:rsidRPr="00C62D3F" w14:paraId="77952C62" w14:textId="2487C2B4" w:rsidTr="000A64BA">
        <w:tc>
          <w:tcPr>
            <w:tcW w:w="1666" w:type="pct"/>
            <w:shd w:val="clear" w:color="auto" w:fill="F2F2F2"/>
          </w:tcPr>
          <w:p w14:paraId="280DAC64" w14:textId="274E39D8" w:rsidR="000A64BA" w:rsidRPr="007566C3" w:rsidRDefault="000A64BA" w:rsidP="00203624">
            <w:pPr>
              <w:widowControl/>
              <w:wordWrap/>
              <w:spacing w:line="276" w:lineRule="auto"/>
              <w:rPr>
                <w:rFonts w:asciiTheme="minorBidi" w:hAnsiTheme="minorBidi" w:cstheme="minorBidi"/>
                <w:b/>
                <w:snapToGrid w:val="0"/>
                <w:sz w:val="16"/>
                <w:szCs w:val="16"/>
                <w:lang w:val="es-ES"/>
              </w:rPr>
            </w:pPr>
            <w:r>
              <w:rPr>
                <w:rFonts w:asciiTheme="minorBidi" w:hAnsiTheme="minorBidi" w:cstheme="minorBidi"/>
                <w:b/>
                <w:snapToGrid w:val="0"/>
                <w:sz w:val="16"/>
                <w:szCs w:val="16"/>
                <w:lang w:val="es-ES"/>
              </w:rPr>
              <w:t>Felix Kinzer</w:t>
            </w:r>
          </w:p>
          <w:p w14:paraId="73A0B951" w14:textId="18528FC3" w:rsidR="000A64BA" w:rsidRPr="007566C3" w:rsidRDefault="000A64BA" w:rsidP="00203624">
            <w:pPr>
              <w:widowControl/>
              <w:wordWrap/>
              <w:spacing w:line="276" w:lineRule="auto"/>
              <w:rPr>
                <w:rFonts w:asciiTheme="minorBidi" w:hAnsiTheme="minorBidi" w:cstheme="minorBidi"/>
                <w:snapToGrid w:val="0"/>
                <w:sz w:val="16"/>
                <w:szCs w:val="16"/>
                <w:lang w:val="es-ES"/>
              </w:rPr>
            </w:pPr>
            <w:r>
              <w:rPr>
                <w:rFonts w:asciiTheme="minorBidi" w:hAnsiTheme="minorBidi" w:cstheme="minorBidi"/>
                <w:snapToGrid w:val="0"/>
                <w:sz w:val="16"/>
                <w:szCs w:val="16"/>
                <w:lang w:val="es-ES"/>
              </w:rPr>
              <w:t>Director</w:t>
            </w:r>
          </w:p>
          <w:p w14:paraId="77F257CD" w14:textId="0D9D322C" w:rsidR="000A64BA" w:rsidRPr="000A64BA" w:rsidRDefault="000A64BA" w:rsidP="00203624">
            <w:pPr>
              <w:widowControl/>
              <w:wordWrap/>
              <w:spacing w:line="276" w:lineRule="auto"/>
              <w:rPr>
                <w:rFonts w:asciiTheme="minorBidi" w:hAnsiTheme="minorBidi" w:cstheme="minorBidi"/>
                <w:snapToGrid w:val="0"/>
                <w:sz w:val="16"/>
                <w:szCs w:val="16"/>
                <w:lang w:val="de-DE"/>
              </w:rPr>
            </w:pPr>
            <w:r w:rsidRPr="000A64BA">
              <w:rPr>
                <w:rFonts w:asciiTheme="minorBidi" w:hAnsiTheme="minorBidi" w:cstheme="minorBidi"/>
                <w:snapToGrid w:val="0"/>
                <w:sz w:val="16"/>
                <w:szCs w:val="16"/>
                <w:lang w:val="de-DE"/>
              </w:rPr>
              <w:t xml:space="preserve">Tel.: +49 (0)6102 8149 – 170 </w:t>
            </w:r>
          </w:p>
          <w:p w14:paraId="271F4B96" w14:textId="69F8AC0A" w:rsidR="000A64BA" w:rsidRPr="000A64BA" w:rsidRDefault="000A64BA" w:rsidP="00203624">
            <w:pPr>
              <w:widowControl/>
              <w:wordWrap/>
              <w:spacing w:line="276" w:lineRule="auto"/>
              <w:rPr>
                <w:rFonts w:asciiTheme="minorBidi" w:hAnsiTheme="minorBidi" w:cstheme="minorBidi"/>
                <w:snapToGrid w:val="0"/>
                <w:sz w:val="16"/>
                <w:szCs w:val="16"/>
                <w:lang w:val="de-DE"/>
              </w:rPr>
            </w:pPr>
            <w:hyperlink r:id="rId14" w:history="1">
              <w:r w:rsidRPr="000A64BA">
                <w:rPr>
                  <w:rStyle w:val="Hyperlink"/>
                  <w:rFonts w:asciiTheme="minorBidi" w:hAnsiTheme="minorBidi" w:cstheme="minorBidi"/>
                  <w:snapToGrid w:val="0"/>
                  <w:sz w:val="16"/>
                  <w:szCs w:val="16"/>
                  <w:lang w:val="de-DE"/>
                </w:rPr>
                <w:t>f.kinzer@hankookreifen.de</w:t>
              </w:r>
            </w:hyperlink>
          </w:p>
          <w:p w14:paraId="76A3738F" w14:textId="77777777" w:rsidR="000A64BA" w:rsidRPr="000A64BA" w:rsidRDefault="000A64BA" w:rsidP="00203624">
            <w:pPr>
              <w:widowControl/>
              <w:wordWrap/>
              <w:spacing w:line="276" w:lineRule="auto"/>
              <w:rPr>
                <w:rFonts w:asciiTheme="minorBidi" w:hAnsiTheme="minorBidi" w:cstheme="minorBidi"/>
                <w:sz w:val="16"/>
                <w:szCs w:val="16"/>
                <w:lang w:val="de-DE"/>
              </w:rPr>
            </w:pPr>
          </w:p>
        </w:tc>
        <w:tc>
          <w:tcPr>
            <w:tcW w:w="1667" w:type="pct"/>
            <w:shd w:val="clear" w:color="auto" w:fill="F2F2F2"/>
          </w:tcPr>
          <w:p w14:paraId="74EC4C51" w14:textId="70BCF30B" w:rsidR="000A64BA" w:rsidRPr="007566C3" w:rsidRDefault="000A64BA" w:rsidP="000A64BA">
            <w:pPr>
              <w:widowControl/>
              <w:wordWrap/>
              <w:spacing w:line="276" w:lineRule="auto"/>
              <w:rPr>
                <w:rFonts w:asciiTheme="minorBidi" w:hAnsiTheme="minorBidi" w:cstheme="minorBidi"/>
                <w:b/>
                <w:snapToGrid w:val="0"/>
                <w:sz w:val="16"/>
                <w:szCs w:val="16"/>
                <w:lang w:val="es-ES"/>
              </w:rPr>
            </w:pPr>
            <w:r>
              <w:rPr>
                <w:rFonts w:asciiTheme="minorBidi" w:hAnsiTheme="minorBidi" w:cstheme="minorBidi"/>
                <w:b/>
                <w:snapToGrid w:val="0"/>
                <w:sz w:val="16"/>
                <w:szCs w:val="16"/>
                <w:lang w:val="es-ES"/>
              </w:rPr>
              <w:t>Larissa Büsch</w:t>
            </w:r>
          </w:p>
          <w:p w14:paraId="2838C028" w14:textId="7BC84841" w:rsidR="000A64BA" w:rsidRPr="007566C3" w:rsidRDefault="000A64BA" w:rsidP="000A64BA">
            <w:pPr>
              <w:widowControl/>
              <w:wordWrap/>
              <w:spacing w:line="276" w:lineRule="auto"/>
              <w:rPr>
                <w:rFonts w:asciiTheme="minorBidi" w:hAnsiTheme="minorBidi" w:cstheme="minorBidi"/>
                <w:snapToGrid w:val="0"/>
                <w:sz w:val="16"/>
                <w:szCs w:val="16"/>
                <w:lang w:val="es-ES"/>
              </w:rPr>
            </w:pPr>
            <w:r>
              <w:rPr>
                <w:rFonts w:asciiTheme="minorBidi" w:hAnsiTheme="minorBidi" w:cstheme="minorBidi"/>
                <w:snapToGrid w:val="0"/>
                <w:sz w:val="16"/>
                <w:szCs w:val="16"/>
                <w:lang w:val="es-ES"/>
              </w:rPr>
              <w:t>PR Manager</w:t>
            </w:r>
          </w:p>
          <w:p w14:paraId="71EE8442" w14:textId="38BAF975" w:rsidR="000A64BA" w:rsidRPr="000A64BA" w:rsidRDefault="000A64BA" w:rsidP="000A64BA">
            <w:pPr>
              <w:widowControl/>
              <w:wordWrap/>
              <w:spacing w:line="276" w:lineRule="auto"/>
              <w:rPr>
                <w:rFonts w:asciiTheme="minorBidi" w:hAnsiTheme="minorBidi" w:cstheme="minorBidi"/>
                <w:snapToGrid w:val="0"/>
                <w:sz w:val="16"/>
                <w:szCs w:val="16"/>
                <w:lang w:val="de-DE"/>
              </w:rPr>
            </w:pPr>
            <w:r w:rsidRPr="000A64BA">
              <w:rPr>
                <w:rFonts w:asciiTheme="minorBidi" w:hAnsiTheme="minorBidi" w:cstheme="minorBidi"/>
                <w:snapToGrid w:val="0"/>
                <w:sz w:val="16"/>
                <w:szCs w:val="16"/>
                <w:lang w:val="de-DE"/>
              </w:rPr>
              <w:t>Tel.: +49 (0)6102 8149 – 17</w:t>
            </w:r>
            <w:r>
              <w:rPr>
                <w:rFonts w:asciiTheme="minorBidi" w:hAnsiTheme="minorBidi" w:cstheme="minorBidi"/>
                <w:snapToGrid w:val="0"/>
                <w:sz w:val="16"/>
                <w:szCs w:val="16"/>
                <w:lang w:val="de-DE"/>
              </w:rPr>
              <w:t>3</w:t>
            </w:r>
            <w:r w:rsidRPr="000A64BA">
              <w:rPr>
                <w:rFonts w:asciiTheme="minorBidi" w:hAnsiTheme="minorBidi" w:cstheme="minorBidi"/>
                <w:snapToGrid w:val="0"/>
                <w:sz w:val="16"/>
                <w:szCs w:val="16"/>
                <w:lang w:val="de-DE"/>
              </w:rPr>
              <w:t xml:space="preserve"> </w:t>
            </w:r>
          </w:p>
          <w:p w14:paraId="6654C6F1" w14:textId="5E939BEC" w:rsidR="000A64BA" w:rsidRPr="000A64BA" w:rsidRDefault="00C62D3F" w:rsidP="000A64BA">
            <w:pPr>
              <w:widowControl/>
              <w:wordWrap/>
              <w:spacing w:line="276" w:lineRule="auto"/>
              <w:rPr>
                <w:rFonts w:asciiTheme="minorBidi" w:hAnsiTheme="minorBidi" w:cstheme="minorBidi"/>
                <w:snapToGrid w:val="0"/>
                <w:sz w:val="16"/>
                <w:szCs w:val="16"/>
                <w:lang w:val="de-DE"/>
              </w:rPr>
            </w:pPr>
            <w:hyperlink r:id="rId15" w:history="1">
              <w:r w:rsidRPr="00A047B0">
                <w:rPr>
                  <w:rStyle w:val="Hyperlink"/>
                  <w:rFonts w:asciiTheme="minorBidi" w:hAnsiTheme="minorBidi" w:cstheme="minorBidi"/>
                  <w:snapToGrid w:val="0"/>
                  <w:sz w:val="16"/>
                  <w:szCs w:val="16"/>
                  <w:lang w:val="de-DE"/>
                </w:rPr>
                <w:t>l.buesch</w:t>
              </w:r>
              <w:r w:rsidRPr="00A047B0">
                <w:rPr>
                  <w:rStyle w:val="Hyperlink"/>
                  <w:rFonts w:asciiTheme="minorBidi" w:hAnsiTheme="minorBidi" w:cstheme="minorBidi"/>
                  <w:snapToGrid w:val="0"/>
                  <w:sz w:val="16"/>
                  <w:szCs w:val="16"/>
                  <w:lang w:val="de-DE"/>
                </w:rPr>
                <w:t>@hankookreifen.de</w:t>
              </w:r>
            </w:hyperlink>
          </w:p>
          <w:p w14:paraId="6C3B66B7" w14:textId="77777777" w:rsidR="000A64BA" w:rsidRDefault="000A64BA" w:rsidP="00203624">
            <w:pPr>
              <w:widowControl/>
              <w:wordWrap/>
              <w:spacing w:line="276" w:lineRule="auto"/>
              <w:rPr>
                <w:rFonts w:asciiTheme="minorBidi" w:hAnsiTheme="minorBidi" w:cstheme="minorBidi"/>
                <w:b/>
                <w:snapToGrid w:val="0"/>
                <w:sz w:val="16"/>
                <w:szCs w:val="16"/>
                <w:lang w:val="es-ES"/>
              </w:rPr>
            </w:pPr>
          </w:p>
        </w:tc>
        <w:tc>
          <w:tcPr>
            <w:tcW w:w="1667" w:type="pct"/>
            <w:shd w:val="clear" w:color="auto" w:fill="F2F2F2"/>
          </w:tcPr>
          <w:p w14:paraId="33ED0BAA" w14:textId="58AEB1F3" w:rsidR="00C62D3F" w:rsidRPr="007566C3" w:rsidRDefault="00C62D3F" w:rsidP="00C62D3F">
            <w:pPr>
              <w:widowControl/>
              <w:wordWrap/>
              <w:spacing w:line="276" w:lineRule="auto"/>
              <w:rPr>
                <w:rFonts w:asciiTheme="minorBidi" w:hAnsiTheme="minorBidi" w:cstheme="minorBidi"/>
                <w:b/>
                <w:snapToGrid w:val="0"/>
                <w:sz w:val="16"/>
                <w:szCs w:val="16"/>
                <w:lang w:val="es-ES"/>
              </w:rPr>
            </w:pPr>
            <w:r>
              <w:rPr>
                <w:rFonts w:asciiTheme="minorBidi" w:hAnsiTheme="minorBidi" w:cstheme="minorBidi"/>
                <w:b/>
                <w:snapToGrid w:val="0"/>
                <w:sz w:val="16"/>
                <w:szCs w:val="16"/>
                <w:lang w:val="es-ES"/>
              </w:rPr>
              <w:t>L</w:t>
            </w:r>
            <w:r>
              <w:rPr>
                <w:rFonts w:asciiTheme="minorBidi" w:hAnsiTheme="minorBidi" w:cstheme="minorBidi"/>
                <w:b/>
                <w:snapToGrid w:val="0"/>
                <w:sz w:val="16"/>
                <w:szCs w:val="16"/>
                <w:lang w:val="es-ES"/>
              </w:rPr>
              <w:t>isa</w:t>
            </w:r>
            <w:r>
              <w:rPr>
                <w:rFonts w:asciiTheme="minorBidi" w:hAnsiTheme="minorBidi" w:cstheme="minorBidi"/>
                <w:b/>
                <w:snapToGrid w:val="0"/>
                <w:sz w:val="16"/>
                <w:szCs w:val="16"/>
                <w:lang w:val="es-ES"/>
              </w:rPr>
              <w:t xml:space="preserve"> </w:t>
            </w:r>
            <w:r>
              <w:rPr>
                <w:rFonts w:asciiTheme="minorBidi" w:hAnsiTheme="minorBidi" w:cstheme="minorBidi"/>
                <w:b/>
                <w:snapToGrid w:val="0"/>
                <w:sz w:val="16"/>
                <w:szCs w:val="16"/>
                <w:lang w:val="es-ES"/>
              </w:rPr>
              <w:t>Schmid</w:t>
            </w:r>
          </w:p>
          <w:p w14:paraId="27E55958" w14:textId="77777777" w:rsidR="00C62D3F" w:rsidRPr="007566C3" w:rsidRDefault="00C62D3F" w:rsidP="00C62D3F">
            <w:pPr>
              <w:widowControl/>
              <w:wordWrap/>
              <w:spacing w:line="276" w:lineRule="auto"/>
              <w:rPr>
                <w:rFonts w:asciiTheme="minorBidi" w:hAnsiTheme="minorBidi" w:cstheme="minorBidi"/>
                <w:snapToGrid w:val="0"/>
                <w:sz w:val="16"/>
                <w:szCs w:val="16"/>
                <w:lang w:val="es-ES"/>
              </w:rPr>
            </w:pPr>
            <w:r>
              <w:rPr>
                <w:rFonts w:asciiTheme="minorBidi" w:hAnsiTheme="minorBidi" w:cstheme="minorBidi"/>
                <w:snapToGrid w:val="0"/>
                <w:sz w:val="16"/>
                <w:szCs w:val="16"/>
                <w:lang w:val="es-ES"/>
              </w:rPr>
              <w:t>PR Manager</w:t>
            </w:r>
          </w:p>
          <w:p w14:paraId="24A13D9E" w14:textId="757A76D8" w:rsidR="00C62D3F" w:rsidRPr="000A64BA" w:rsidRDefault="00C62D3F" w:rsidP="00C62D3F">
            <w:pPr>
              <w:widowControl/>
              <w:wordWrap/>
              <w:spacing w:line="276" w:lineRule="auto"/>
              <w:rPr>
                <w:rFonts w:asciiTheme="minorBidi" w:hAnsiTheme="minorBidi" w:cstheme="minorBidi"/>
                <w:snapToGrid w:val="0"/>
                <w:sz w:val="16"/>
                <w:szCs w:val="16"/>
                <w:lang w:val="de-DE"/>
              </w:rPr>
            </w:pPr>
            <w:r w:rsidRPr="000A64BA">
              <w:rPr>
                <w:rFonts w:asciiTheme="minorBidi" w:hAnsiTheme="minorBidi" w:cstheme="minorBidi"/>
                <w:snapToGrid w:val="0"/>
                <w:sz w:val="16"/>
                <w:szCs w:val="16"/>
                <w:lang w:val="de-DE"/>
              </w:rPr>
              <w:t>Tel.: +49 (0)6102 8149 – 17</w:t>
            </w:r>
            <w:r>
              <w:rPr>
                <w:rFonts w:asciiTheme="minorBidi" w:hAnsiTheme="minorBidi" w:cstheme="minorBidi"/>
                <w:snapToGrid w:val="0"/>
                <w:sz w:val="16"/>
                <w:szCs w:val="16"/>
                <w:lang w:val="de-DE"/>
              </w:rPr>
              <w:t>2</w:t>
            </w:r>
            <w:r w:rsidRPr="000A64BA">
              <w:rPr>
                <w:rFonts w:asciiTheme="minorBidi" w:hAnsiTheme="minorBidi" w:cstheme="minorBidi"/>
                <w:snapToGrid w:val="0"/>
                <w:sz w:val="16"/>
                <w:szCs w:val="16"/>
                <w:lang w:val="de-DE"/>
              </w:rPr>
              <w:t xml:space="preserve"> </w:t>
            </w:r>
          </w:p>
          <w:p w14:paraId="58C59629" w14:textId="08F73B72" w:rsidR="00C62D3F" w:rsidRPr="000A64BA" w:rsidRDefault="00C62D3F" w:rsidP="00C62D3F">
            <w:pPr>
              <w:widowControl/>
              <w:wordWrap/>
              <w:spacing w:line="276" w:lineRule="auto"/>
              <w:rPr>
                <w:rFonts w:asciiTheme="minorBidi" w:hAnsiTheme="minorBidi" w:cstheme="minorBidi"/>
                <w:snapToGrid w:val="0"/>
                <w:sz w:val="16"/>
                <w:szCs w:val="16"/>
                <w:lang w:val="de-DE"/>
              </w:rPr>
            </w:pPr>
            <w:hyperlink r:id="rId16" w:history="1">
              <w:r w:rsidRPr="00A047B0">
                <w:rPr>
                  <w:rStyle w:val="Hyperlink"/>
                  <w:rFonts w:asciiTheme="minorBidi" w:hAnsiTheme="minorBidi" w:cstheme="minorBidi"/>
                  <w:snapToGrid w:val="0"/>
                  <w:sz w:val="16"/>
                  <w:szCs w:val="16"/>
                  <w:lang w:val="de-DE"/>
                </w:rPr>
                <w:t>l.</w:t>
              </w:r>
              <w:r>
                <w:rPr>
                  <w:rStyle w:val="Hyperlink"/>
                  <w:rFonts w:asciiTheme="minorBidi" w:hAnsiTheme="minorBidi" w:cstheme="minorBidi"/>
                  <w:snapToGrid w:val="0"/>
                  <w:sz w:val="16"/>
                  <w:szCs w:val="16"/>
                  <w:lang w:val="de-DE"/>
                </w:rPr>
                <w:t>schmid</w:t>
              </w:r>
              <w:r w:rsidRPr="00A047B0">
                <w:rPr>
                  <w:rStyle w:val="Hyperlink"/>
                  <w:rFonts w:asciiTheme="minorBidi" w:hAnsiTheme="minorBidi" w:cstheme="minorBidi"/>
                  <w:snapToGrid w:val="0"/>
                  <w:sz w:val="16"/>
                  <w:szCs w:val="16"/>
                  <w:lang w:val="de-DE"/>
                </w:rPr>
                <w:t>@hankookreifen.de</w:t>
              </w:r>
            </w:hyperlink>
          </w:p>
          <w:p w14:paraId="07452D17" w14:textId="77777777" w:rsidR="000A64BA" w:rsidRDefault="000A64BA" w:rsidP="00203624">
            <w:pPr>
              <w:widowControl/>
              <w:wordWrap/>
              <w:spacing w:line="276" w:lineRule="auto"/>
              <w:rPr>
                <w:rFonts w:asciiTheme="minorBidi" w:hAnsiTheme="minorBidi" w:cstheme="minorBidi"/>
                <w:b/>
                <w:snapToGrid w:val="0"/>
                <w:sz w:val="16"/>
                <w:szCs w:val="16"/>
                <w:lang w:val="es-ES"/>
              </w:rPr>
            </w:pPr>
          </w:p>
        </w:tc>
      </w:tr>
    </w:tbl>
    <w:p w14:paraId="30D49A1F" w14:textId="77777777" w:rsidR="007566C3" w:rsidRPr="00C62D3F" w:rsidRDefault="007566C3" w:rsidP="007566C3">
      <w:pPr>
        <w:widowControl/>
        <w:wordWrap/>
        <w:rPr>
          <w:rFonts w:asciiTheme="minorBidi" w:hAnsiTheme="minorBidi" w:cstheme="minorBidi"/>
          <w:sz w:val="2"/>
          <w:szCs w:val="2"/>
          <w:lang w:val="de-DE"/>
        </w:rPr>
      </w:pPr>
    </w:p>
    <w:p w14:paraId="051755BD" w14:textId="77777777" w:rsidR="008825B1" w:rsidRPr="00C62D3F" w:rsidRDefault="008825B1" w:rsidP="008825B1">
      <w:pPr>
        <w:suppressAutoHyphens/>
        <w:wordWrap/>
        <w:autoSpaceDE/>
        <w:spacing w:line="360" w:lineRule="auto"/>
        <w:rPr>
          <w:rFonts w:eastAsia="Times New Roman" w:cs="Arial"/>
          <w:color w:val="00000A"/>
          <w:kern w:val="0"/>
          <w:szCs w:val="20"/>
          <w:lang w:val="de-DE" w:eastAsia="en-GB" w:bidi="en-GB"/>
        </w:rPr>
      </w:pPr>
    </w:p>
    <w:sectPr w:rsidR="008825B1" w:rsidRPr="00C62D3F"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181042C7" w:rsidR="00FD4B3E" w:rsidRPr="007566C3" w:rsidRDefault="007566C3" w:rsidP="007566C3">
    <w:pPr>
      <w:pStyle w:val="Kopfzeile"/>
    </w:pPr>
    <w:r>
      <w:rPr>
        <w:rFonts w:cs="Arial"/>
        <w:noProof/>
        <w:lang w:val="en-GB" w:eastAsia="en-GB"/>
      </w:rPr>
      <w:drawing>
        <wp:anchor distT="0" distB="0" distL="114300" distR="114300" simplePos="0" relativeHeight="251659264" behindDoc="0" locked="0" layoutInCell="1" allowOverlap="1" wp14:anchorId="4C5C75E2" wp14:editId="12234395">
          <wp:simplePos x="0" y="0"/>
          <wp:positionH relativeFrom="page">
            <wp:align>left</wp:align>
          </wp:positionH>
          <wp:positionV relativeFrom="paragraph">
            <wp:posOffset>-450215</wp:posOffset>
          </wp:positionV>
          <wp:extent cx="7560000" cy="1188459"/>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4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48392746">
    <w:abstractNumId w:val="3"/>
  </w:num>
  <w:num w:numId="2" w16cid:durableId="698093171">
    <w:abstractNumId w:val="1"/>
  </w:num>
  <w:num w:numId="3" w16cid:durableId="1339649007">
    <w:abstractNumId w:val="2"/>
  </w:num>
  <w:num w:numId="4" w16cid:durableId="2562556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9232736">
    <w:abstractNumId w:val="0"/>
  </w:num>
  <w:num w:numId="6" w16cid:durableId="665397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pt-B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A64BA"/>
    <w:rsid w:val="000B63C3"/>
    <w:rsid w:val="000C1971"/>
    <w:rsid w:val="000C7312"/>
    <w:rsid w:val="000C7765"/>
    <w:rsid w:val="000F3075"/>
    <w:rsid w:val="000F4B6D"/>
    <w:rsid w:val="000F71EC"/>
    <w:rsid w:val="00104CBA"/>
    <w:rsid w:val="001059CC"/>
    <w:rsid w:val="00106E8B"/>
    <w:rsid w:val="001116E3"/>
    <w:rsid w:val="00112DA3"/>
    <w:rsid w:val="001156DB"/>
    <w:rsid w:val="00121705"/>
    <w:rsid w:val="00125376"/>
    <w:rsid w:val="00126911"/>
    <w:rsid w:val="00130EA4"/>
    <w:rsid w:val="00136636"/>
    <w:rsid w:val="00140054"/>
    <w:rsid w:val="001520CC"/>
    <w:rsid w:val="00163191"/>
    <w:rsid w:val="00166946"/>
    <w:rsid w:val="001709EC"/>
    <w:rsid w:val="00180720"/>
    <w:rsid w:val="00187135"/>
    <w:rsid w:val="00194064"/>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1717E"/>
    <w:rsid w:val="00217238"/>
    <w:rsid w:val="00227A04"/>
    <w:rsid w:val="002368D6"/>
    <w:rsid w:val="002413C6"/>
    <w:rsid w:val="00244A9D"/>
    <w:rsid w:val="00246CF1"/>
    <w:rsid w:val="00246D09"/>
    <w:rsid w:val="00247674"/>
    <w:rsid w:val="00253A74"/>
    <w:rsid w:val="002639E5"/>
    <w:rsid w:val="0026529F"/>
    <w:rsid w:val="0027001B"/>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6DC"/>
    <w:rsid w:val="00302778"/>
    <w:rsid w:val="00323A61"/>
    <w:rsid w:val="003263EC"/>
    <w:rsid w:val="003322A8"/>
    <w:rsid w:val="00336613"/>
    <w:rsid w:val="00342A19"/>
    <w:rsid w:val="00345528"/>
    <w:rsid w:val="00345948"/>
    <w:rsid w:val="00346984"/>
    <w:rsid w:val="00351819"/>
    <w:rsid w:val="00357727"/>
    <w:rsid w:val="00362E3D"/>
    <w:rsid w:val="0036385E"/>
    <w:rsid w:val="00366535"/>
    <w:rsid w:val="003864FE"/>
    <w:rsid w:val="00387C98"/>
    <w:rsid w:val="003A1B28"/>
    <w:rsid w:val="003A5934"/>
    <w:rsid w:val="003C37B2"/>
    <w:rsid w:val="003C4B3B"/>
    <w:rsid w:val="003D0F03"/>
    <w:rsid w:val="003D5034"/>
    <w:rsid w:val="003D602D"/>
    <w:rsid w:val="003F2CAB"/>
    <w:rsid w:val="003F2CE8"/>
    <w:rsid w:val="00403A7E"/>
    <w:rsid w:val="00412617"/>
    <w:rsid w:val="00421B93"/>
    <w:rsid w:val="00423D95"/>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6B61"/>
    <w:rsid w:val="00526618"/>
    <w:rsid w:val="00532550"/>
    <w:rsid w:val="0053693E"/>
    <w:rsid w:val="005505D7"/>
    <w:rsid w:val="0055115F"/>
    <w:rsid w:val="005554A8"/>
    <w:rsid w:val="005568EC"/>
    <w:rsid w:val="00573843"/>
    <w:rsid w:val="00576C08"/>
    <w:rsid w:val="00582E94"/>
    <w:rsid w:val="005873E8"/>
    <w:rsid w:val="005879DA"/>
    <w:rsid w:val="00590A6E"/>
    <w:rsid w:val="00591328"/>
    <w:rsid w:val="005974F4"/>
    <w:rsid w:val="005A073F"/>
    <w:rsid w:val="005A4603"/>
    <w:rsid w:val="005B27FE"/>
    <w:rsid w:val="005C1CBC"/>
    <w:rsid w:val="005D4243"/>
    <w:rsid w:val="005E7D57"/>
    <w:rsid w:val="00607BDB"/>
    <w:rsid w:val="00615039"/>
    <w:rsid w:val="00634139"/>
    <w:rsid w:val="00636D2A"/>
    <w:rsid w:val="00640731"/>
    <w:rsid w:val="00640803"/>
    <w:rsid w:val="006446F9"/>
    <w:rsid w:val="0065758D"/>
    <w:rsid w:val="00660681"/>
    <w:rsid w:val="0067463B"/>
    <w:rsid w:val="00674CB3"/>
    <w:rsid w:val="00676388"/>
    <w:rsid w:val="00677B2D"/>
    <w:rsid w:val="00680980"/>
    <w:rsid w:val="006838EE"/>
    <w:rsid w:val="00686A9A"/>
    <w:rsid w:val="00690748"/>
    <w:rsid w:val="0069134D"/>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30D3D"/>
    <w:rsid w:val="00734E63"/>
    <w:rsid w:val="00740BA7"/>
    <w:rsid w:val="00743C21"/>
    <w:rsid w:val="007566C3"/>
    <w:rsid w:val="00764D2C"/>
    <w:rsid w:val="00767C61"/>
    <w:rsid w:val="00767E09"/>
    <w:rsid w:val="00774286"/>
    <w:rsid w:val="00774D06"/>
    <w:rsid w:val="00781293"/>
    <w:rsid w:val="0078186E"/>
    <w:rsid w:val="00784F92"/>
    <w:rsid w:val="00795875"/>
    <w:rsid w:val="007A7CEB"/>
    <w:rsid w:val="007B327B"/>
    <w:rsid w:val="007B59A4"/>
    <w:rsid w:val="007C082D"/>
    <w:rsid w:val="007C185F"/>
    <w:rsid w:val="007C413B"/>
    <w:rsid w:val="007D4A39"/>
    <w:rsid w:val="007D4E44"/>
    <w:rsid w:val="007E736E"/>
    <w:rsid w:val="00801FC1"/>
    <w:rsid w:val="00807EBF"/>
    <w:rsid w:val="00815ABB"/>
    <w:rsid w:val="0082386D"/>
    <w:rsid w:val="008419D5"/>
    <w:rsid w:val="00853ED5"/>
    <w:rsid w:val="008569CF"/>
    <w:rsid w:val="0086025E"/>
    <w:rsid w:val="00870838"/>
    <w:rsid w:val="00871852"/>
    <w:rsid w:val="008748B1"/>
    <w:rsid w:val="00874A23"/>
    <w:rsid w:val="00877274"/>
    <w:rsid w:val="00880B64"/>
    <w:rsid w:val="008825B1"/>
    <w:rsid w:val="00885015"/>
    <w:rsid w:val="00892C37"/>
    <w:rsid w:val="00893EEA"/>
    <w:rsid w:val="00894237"/>
    <w:rsid w:val="008943DE"/>
    <w:rsid w:val="008A3E17"/>
    <w:rsid w:val="008B7158"/>
    <w:rsid w:val="008C027B"/>
    <w:rsid w:val="008C3161"/>
    <w:rsid w:val="008C7F90"/>
    <w:rsid w:val="008D2812"/>
    <w:rsid w:val="008D4010"/>
    <w:rsid w:val="008D59E3"/>
    <w:rsid w:val="008E7357"/>
    <w:rsid w:val="008F29EB"/>
    <w:rsid w:val="008F4443"/>
    <w:rsid w:val="00906F4B"/>
    <w:rsid w:val="0091627C"/>
    <w:rsid w:val="00921BD7"/>
    <w:rsid w:val="00924B91"/>
    <w:rsid w:val="00925D07"/>
    <w:rsid w:val="0093167E"/>
    <w:rsid w:val="009429F1"/>
    <w:rsid w:val="00947DC0"/>
    <w:rsid w:val="009716C8"/>
    <w:rsid w:val="009835A7"/>
    <w:rsid w:val="0099716F"/>
    <w:rsid w:val="009979E1"/>
    <w:rsid w:val="009A139A"/>
    <w:rsid w:val="009A2BB7"/>
    <w:rsid w:val="009A58C3"/>
    <w:rsid w:val="009B03ED"/>
    <w:rsid w:val="009C379F"/>
    <w:rsid w:val="009D01E4"/>
    <w:rsid w:val="009D4916"/>
    <w:rsid w:val="009D7367"/>
    <w:rsid w:val="009F32B5"/>
    <w:rsid w:val="00A03314"/>
    <w:rsid w:val="00A04208"/>
    <w:rsid w:val="00A075C4"/>
    <w:rsid w:val="00A1388A"/>
    <w:rsid w:val="00A2034F"/>
    <w:rsid w:val="00A204E0"/>
    <w:rsid w:val="00A22948"/>
    <w:rsid w:val="00A54384"/>
    <w:rsid w:val="00A5659B"/>
    <w:rsid w:val="00A61C9E"/>
    <w:rsid w:val="00A65081"/>
    <w:rsid w:val="00A6786A"/>
    <w:rsid w:val="00A76443"/>
    <w:rsid w:val="00A83481"/>
    <w:rsid w:val="00AB566F"/>
    <w:rsid w:val="00AD3D2D"/>
    <w:rsid w:val="00AE33BE"/>
    <w:rsid w:val="00AE78D4"/>
    <w:rsid w:val="00AF00BE"/>
    <w:rsid w:val="00AF45F0"/>
    <w:rsid w:val="00B03892"/>
    <w:rsid w:val="00B069DE"/>
    <w:rsid w:val="00B259EE"/>
    <w:rsid w:val="00B34C53"/>
    <w:rsid w:val="00B428D1"/>
    <w:rsid w:val="00B50C64"/>
    <w:rsid w:val="00B55380"/>
    <w:rsid w:val="00B57255"/>
    <w:rsid w:val="00B61956"/>
    <w:rsid w:val="00B66715"/>
    <w:rsid w:val="00B7067E"/>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476DF"/>
    <w:rsid w:val="00C54380"/>
    <w:rsid w:val="00C62D3F"/>
    <w:rsid w:val="00C7502C"/>
    <w:rsid w:val="00C80039"/>
    <w:rsid w:val="00C80172"/>
    <w:rsid w:val="00C93BCB"/>
    <w:rsid w:val="00C975C0"/>
    <w:rsid w:val="00CA42AD"/>
    <w:rsid w:val="00CB6DD9"/>
    <w:rsid w:val="00CC1E0F"/>
    <w:rsid w:val="00CC4AFF"/>
    <w:rsid w:val="00CC57F7"/>
    <w:rsid w:val="00CC5CB1"/>
    <w:rsid w:val="00CC7947"/>
    <w:rsid w:val="00CC7E71"/>
    <w:rsid w:val="00CD05A4"/>
    <w:rsid w:val="00CD60E1"/>
    <w:rsid w:val="00CD68B3"/>
    <w:rsid w:val="00CE4F0A"/>
    <w:rsid w:val="00CF0095"/>
    <w:rsid w:val="00CF09EB"/>
    <w:rsid w:val="00CF776C"/>
    <w:rsid w:val="00D2602E"/>
    <w:rsid w:val="00D3033D"/>
    <w:rsid w:val="00D357BE"/>
    <w:rsid w:val="00D45FFB"/>
    <w:rsid w:val="00D5563E"/>
    <w:rsid w:val="00D57D81"/>
    <w:rsid w:val="00D613B6"/>
    <w:rsid w:val="00D77956"/>
    <w:rsid w:val="00D83D9B"/>
    <w:rsid w:val="00D856FF"/>
    <w:rsid w:val="00D9276E"/>
    <w:rsid w:val="00DA6E12"/>
    <w:rsid w:val="00DB0464"/>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0F05"/>
    <w:rsid w:val="00E71E53"/>
    <w:rsid w:val="00E837BC"/>
    <w:rsid w:val="00ED2D2B"/>
    <w:rsid w:val="00ED34E3"/>
    <w:rsid w:val="00EE0B14"/>
    <w:rsid w:val="00EE0EDE"/>
    <w:rsid w:val="00EF0C8A"/>
    <w:rsid w:val="00EF1321"/>
    <w:rsid w:val="00EF22A6"/>
    <w:rsid w:val="00EF600E"/>
    <w:rsid w:val="00F00B7F"/>
    <w:rsid w:val="00F04B98"/>
    <w:rsid w:val="00F06B32"/>
    <w:rsid w:val="00F10F1B"/>
    <w:rsid w:val="00F20449"/>
    <w:rsid w:val="00F23CE7"/>
    <w:rsid w:val="00F24D01"/>
    <w:rsid w:val="00F40633"/>
    <w:rsid w:val="00F4706A"/>
    <w:rsid w:val="00F56973"/>
    <w:rsid w:val="00F654C0"/>
    <w:rsid w:val="00F75039"/>
    <w:rsid w:val="00F82A50"/>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 w:type="paragraph" w:styleId="berarbeitung">
    <w:name w:val="Revision"/>
    <w:hidden/>
    <w:uiPriority w:val="99"/>
    <w:semiHidden/>
    <w:rsid w:val="00227A04"/>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schmid@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wid4-highaltitude.com" TargetMode="External"/><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5814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Eva Bergmann</cp:lastModifiedBy>
  <cp:revision>13</cp:revision>
  <cp:lastPrinted>2020-01-15T08:34:00Z</cp:lastPrinted>
  <dcterms:created xsi:type="dcterms:W3CDTF">2022-05-23T14:21:00Z</dcterms:created>
  <dcterms:modified xsi:type="dcterms:W3CDTF">2022-06-09T12:22:00Z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