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3B97" w14:textId="77777777" w:rsidR="007B33D8" w:rsidRPr="00D0210B" w:rsidRDefault="007B33D8" w:rsidP="002A15D5">
      <w:pPr>
        <w:widowControl/>
        <w:tabs>
          <w:tab w:val="left" w:pos="142"/>
        </w:tabs>
        <w:suppressAutoHyphens/>
        <w:wordWrap/>
        <w:autoSpaceDE/>
        <w:rPr>
          <w:rFonts w:ascii="Arial" w:eastAsia="Times New Roman" w:hAnsi="Arial" w:cs="Arial"/>
          <w:bCs/>
          <w:kern w:val="0"/>
          <w:szCs w:val="20"/>
          <w:u w:val="single"/>
          <w:lang w:val="en-GB" w:eastAsia="en-GB" w:bidi="en-GB"/>
        </w:rPr>
      </w:pPr>
      <w:r w:rsidRPr="007B33D8">
        <w:rPr>
          <w:rFonts w:ascii="Arial" w:eastAsia="Times New Roman" w:hAnsi="Arial" w:cs="Arial"/>
          <w:b/>
          <w:kern w:val="0"/>
          <w:szCs w:val="20"/>
          <w:u w:val="single"/>
          <w:lang w:val="fi-FI" w:bidi="fi-FI"/>
        </w:rPr>
        <w:t>Lehdistötiedote</w:t>
      </w:r>
    </w:p>
    <w:p w14:paraId="3E47C9ED" w14:textId="77777777" w:rsidR="007B33D8" w:rsidRPr="00D0210B" w:rsidRDefault="007B33D8" w:rsidP="002A15D5">
      <w:pPr>
        <w:widowControl/>
        <w:tabs>
          <w:tab w:val="left" w:pos="142"/>
        </w:tabs>
        <w:suppressAutoHyphens/>
        <w:wordWrap/>
        <w:autoSpaceDE/>
        <w:rPr>
          <w:rFonts w:ascii="Arial" w:eastAsia="Times New Roman" w:hAnsi="Arial" w:cs="Arial"/>
          <w:bCs/>
          <w:kern w:val="0"/>
          <w:szCs w:val="20"/>
          <w:u w:val="single"/>
          <w:lang w:val="en-GB" w:eastAsia="en-GB" w:bidi="en-GB"/>
        </w:rPr>
      </w:pPr>
    </w:p>
    <w:p w14:paraId="17BCF5B0" w14:textId="2D56ECB1" w:rsidR="00EA6DAD" w:rsidRPr="00D0210B" w:rsidRDefault="00454E52" w:rsidP="002A15D5">
      <w:pPr>
        <w:widowControl/>
        <w:shd w:val="clear" w:color="auto" w:fill="FFFFFF" w:themeFill="background1"/>
        <w:tabs>
          <w:tab w:val="left" w:pos="142"/>
        </w:tabs>
        <w:suppressAutoHyphens/>
        <w:wordWrap/>
        <w:autoSpaceDE/>
        <w:jc w:val="left"/>
        <w:rPr>
          <w:rFonts w:asciiTheme="minorBidi" w:eastAsia="Times New Roman" w:hAnsiTheme="minorBidi" w:cstheme="minorBidi"/>
          <w:b/>
          <w:sz w:val="32"/>
          <w:szCs w:val="32"/>
          <w:lang w:val="en-GB" w:eastAsia="en-GB" w:bidi="en-GB"/>
        </w:rPr>
      </w:pPr>
      <w:r w:rsidRPr="007B33D8">
        <w:rPr>
          <w:rFonts w:asciiTheme="minorBidi" w:eastAsia="Times New Roman" w:hAnsiTheme="minorBidi" w:cstheme="minorBidi"/>
          <w:b/>
          <w:kern w:val="0"/>
          <w:sz w:val="32"/>
          <w:szCs w:val="32"/>
          <w:lang w:val="fi-FI" w:bidi="fi-FI"/>
        </w:rPr>
        <w:t xml:space="preserve">Hankook palkittiin </w:t>
      </w:r>
      <w:r w:rsidRPr="007B33D8">
        <w:rPr>
          <w:rFonts w:asciiTheme="minorBidi" w:eastAsia="Times New Roman" w:hAnsiTheme="minorBidi" w:cstheme="minorBidi"/>
          <w:b/>
          <w:sz w:val="32"/>
          <w:szCs w:val="32"/>
          <w:lang w:val="fi-FI" w:bidi="fi-FI"/>
        </w:rPr>
        <w:t>kestävän kehityksen toiminnastaan S&amp;P Global Gold Class -palkinnolla</w:t>
      </w:r>
    </w:p>
    <w:p w14:paraId="2BAB61A8" w14:textId="77777777" w:rsidR="00CB1D71" w:rsidRPr="00D0210B" w:rsidRDefault="00CB1D71" w:rsidP="002A15D5">
      <w:pPr>
        <w:widowControl/>
        <w:shd w:val="clear" w:color="auto" w:fill="FFFFFF" w:themeFill="background1"/>
        <w:tabs>
          <w:tab w:val="left" w:pos="142"/>
        </w:tabs>
        <w:suppressAutoHyphens/>
        <w:wordWrap/>
        <w:autoSpaceDE/>
        <w:jc w:val="center"/>
        <w:rPr>
          <w:rFonts w:asciiTheme="minorBidi" w:eastAsia="Times New Roman" w:hAnsiTheme="minorBidi" w:cstheme="minorBidi"/>
          <w:b/>
          <w:kern w:val="0"/>
          <w:sz w:val="22"/>
          <w:szCs w:val="22"/>
          <w:lang w:val="en-GB" w:eastAsia="en-GB" w:bidi="en-GB"/>
        </w:rPr>
      </w:pPr>
    </w:p>
    <w:p w14:paraId="16D6F0B7" w14:textId="0C928339" w:rsidR="00CB1D71" w:rsidRPr="00D0210B" w:rsidRDefault="00F00BE4" w:rsidP="00D0210B">
      <w:pPr>
        <w:pStyle w:val="Listenabsatz"/>
        <w:numPr>
          <w:ilvl w:val="0"/>
          <w:numId w:val="10"/>
        </w:numPr>
        <w:suppressAutoHyphens/>
        <w:wordWrap/>
        <w:autoSpaceDE/>
        <w:snapToGrid w:val="0"/>
        <w:spacing w:line="360" w:lineRule="auto"/>
        <w:ind w:left="357" w:hanging="357"/>
        <w:rPr>
          <w:rFonts w:ascii="Arial" w:eastAsia="Times New Roman" w:hAnsi="Arial" w:cs="Arial"/>
          <w:b/>
          <w:color w:val="00000A"/>
          <w:kern w:val="0"/>
          <w:sz w:val="22"/>
          <w:szCs w:val="22"/>
          <w:lang w:val="en-GB" w:eastAsia="en-GB" w:bidi="en-GB"/>
        </w:rPr>
      </w:pPr>
      <w:r w:rsidRPr="005B176B">
        <w:rPr>
          <w:rFonts w:ascii="Arial" w:eastAsia="Times New Roman" w:hAnsi="Arial" w:cs="Arial"/>
          <w:b/>
          <w:color w:val="00000A"/>
          <w:kern w:val="0"/>
          <w:sz w:val="22"/>
          <w:szCs w:val="22"/>
          <w:lang w:val="fi-FI" w:bidi="fi-FI"/>
        </w:rPr>
        <w:t>Rengasvalmistaja Hankook saavutti korkeimman mahdollisen arvostuksen</w:t>
      </w:r>
    </w:p>
    <w:p w14:paraId="7BD0D721" w14:textId="7CF7FDBC" w:rsidR="00F00BE4" w:rsidRPr="00D0210B" w:rsidRDefault="00F00BE4" w:rsidP="00D0210B">
      <w:pPr>
        <w:pStyle w:val="Listenabsatz"/>
        <w:numPr>
          <w:ilvl w:val="0"/>
          <w:numId w:val="10"/>
        </w:numPr>
        <w:suppressAutoHyphens/>
        <w:wordWrap/>
        <w:autoSpaceDE/>
        <w:snapToGrid w:val="0"/>
        <w:spacing w:line="360" w:lineRule="auto"/>
        <w:ind w:left="357" w:hanging="357"/>
        <w:rPr>
          <w:rFonts w:ascii="Arial" w:eastAsia="Times New Roman" w:hAnsi="Arial" w:cs="Arial"/>
          <w:b/>
          <w:color w:val="00000A"/>
          <w:kern w:val="0"/>
          <w:sz w:val="22"/>
          <w:szCs w:val="22"/>
          <w:lang w:val="en-GB" w:eastAsia="en-GB" w:bidi="en-GB"/>
        </w:rPr>
      </w:pPr>
      <w:r w:rsidRPr="005B176B">
        <w:rPr>
          <w:rFonts w:ascii="Arial" w:eastAsia="Times New Roman" w:hAnsi="Arial" w:cs="Arial"/>
          <w:b/>
          <w:color w:val="00000A"/>
          <w:kern w:val="0"/>
          <w:sz w:val="22"/>
          <w:szCs w:val="22"/>
          <w:lang w:val="fi-FI" w:bidi="fi-FI"/>
        </w:rPr>
        <w:t xml:space="preserve">S&amp;P Global palkitsee Gold Class -palkinnolla parhaaseen yhteen prosenttiin kuuluvia yrityksiä </w:t>
      </w:r>
    </w:p>
    <w:p w14:paraId="789EF73B" w14:textId="429F3F02" w:rsidR="00CB1D71" w:rsidRPr="00D0210B" w:rsidRDefault="00CB1D71" w:rsidP="00D0210B">
      <w:pPr>
        <w:pStyle w:val="Listenabsatz"/>
        <w:numPr>
          <w:ilvl w:val="0"/>
          <w:numId w:val="10"/>
        </w:numPr>
        <w:suppressAutoHyphens/>
        <w:wordWrap/>
        <w:autoSpaceDE/>
        <w:snapToGrid w:val="0"/>
        <w:spacing w:line="360" w:lineRule="auto"/>
        <w:ind w:left="357" w:hanging="357"/>
        <w:rPr>
          <w:rFonts w:ascii="Arial" w:eastAsia="Times New Roman" w:hAnsi="Arial" w:cs="Arial"/>
          <w:b/>
          <w:color w:val="00000A"/>
          <w:kern w:val="0"/>
          <w:sz w:val="22"/>
          <w:szCs w:val="22"/>
          <w:lang w:val="en-GB" w:eastAsia="en-GB" w:bidi="en-GB"/>
        </w:rPr>
      </w:pPr>
      <w:r w:rsidRPr="005B176B">
        <w:rPr>
          <w:rFonts w:ascii="Arial" w:eastAsia="Times New Roman" w:hAnsi="Arial" w:cs="Arial"/>
          <w:b/>
          <w:color w:val="00000A"/>
          <w:kern w:val="0"/>
          <w:sz w:val="22"/>
          <w:szCs w:val="22"/>
          <w:lang w:val="fi-FI" w:bidi="fi-FI"/>
        </w:rPr>
        <w:t>Palkinto korostaa Hankookin jatkuvaa sitoutumista kestävään toimintaan ja ESG-hallintaan</w:t>
      </w:r>
    </w:p>
    <w:p w14:paraId="2B4E276E" w14:textId="77777777" w:rsidR="00CB1D71" w:rsidRPr="00D0210B" w:rsidRDefault="00CB1D71" w:rsidP="002A15D5">
      <w:pPr>
        <w:pStyle w:val="Listenabsatz"/>
        <w:widowControl/>
        <w:shd w:val="clear" w:color="auto" w:fill="FFFFFF" w:themeFill="background1"/>
        <w:suppressAutoHyphens/>
        <w:wordWrap/>
        <w:autoSpaceDE/>
        <w:rPr>
          <w:rFonts w:asciiTheme="minorBidi" w:eastAsia="Times New Roman" w:hAnsiTheme="minorBidi" w:cstheme="minorBidi"/>
          <w:b/>
          <w:color w:val="00000A"/>
          <w:kern w:val="0"/>
          <w:sz w:val="22"/>
          <w:szCs w:val="22"/>
          <w:lang w:val="en-GB" w:eastAsia="en-GB" w:bidi="en-GB"/>
        </w:rPr>
      </w:pPr>
    </w:p>
    <w:p w14:paraId="3CAC55B5" w14:textId="1531CF87" w:rsidR="00CB1D71" w:rsidRPr="006C472C" w:rsidRDefault="007A1743" w:rsidP="002A15D5">
      <w:pPr>
        <w:widowControl/>
        <w:shd w:val="clear" w:color="auto" w:fill="FFFFFF" w:themeFill="background1"/>
        <w:suppressAutoHyphens/>
        <w:wordWrap/>
        <w:autoSpaceDE/>
        <w:spacing w:line="360" w:lineRule="auto"/>
        <w:rPr>
          <w:rFonts w:asciiTheme="minorBidi" w:eastAsia="Times New Roman" w:hAnsiTheme="minorBidi" w:cstheme="minorBidi"/>
          <w:color w:val="00000A"/>
          <w:kern w:val="0"/>
          <w:szCs w:val="20"/>
          <w:lang w:val="fi-FI" w:eastAsia="en-GB" w:bidi="en-GB"/>
        </w:rPr>
      </w:pPr>
      <w:r w:rsidRPr="00D0210B">
        <w:rPr>
          <w:rFonts w:asciiTheme="minorBidi" w:eastAsia="Times New Roman" w:hAnsiTheme="minorBidi" w:cstheme="minorBidi"/>
          <w:b/>
          <w:iCs/>
          <w:color w:val="00000A"/>
          <w:kern w:val="0"/>
          <w:szCs w:val="20"/>
          <w:lang w:val="fi-FI" w:bidi="fi-FI"/>
        </w:rPr>
        <w:t xml:space="preserve">Neu-Isenburg, Saksa, </w:t>
      </w:r>
      <w:r w:rsidR="00D0210B" w:rsidRPr="00D0210B">
        <w:rPr>
          <w:rFonts w:asciiTheme="minorBidi" w:eastAsia="Times New Roman" w:hAnsiTheme="minorBidi" w:cstheme="minorBidi"/>
          <w:b/>
          <w:iCs/>
          <w:color w:val="00000A"/>
          <w:kern w:val="0"/>
          <w:szCs w:val="20"/>
          <w:lang w:val="fi-FI" w:bidi="fi-FI"/>
        </w:rPr>
        <w:t>2</w:t>
      </w:r>
      <w:r w:rsidRPr="00D0210B">
        <w:rPr>
          <w:rFonts w:asciiTheme="minorBidi" w:eastAsia="Times New Roman" w:hAnsiTheme="minorBidi" w:cstheme="minorBidi"/>
          <w:b/>
          <w:iCs/>
          <w:color w:val="00000A"/>
          <w:kern w:val="0"/>
          <w:szCs w:val="20"/>
          <w:lang w:val="fi-FI" w:bidi="fi-FI"/>
        </w:rPr>
        <w:t>8. maaliskuuta 2022</w:t>
      </w:r>
      <w:r w:rsidRPr="00D0210B">
        <w:rPr>
          <w:rFonts w:asciiTheme="minorBidi" w:eastAsia="Times New Roman" w:hAnsiTheme="minorBidi" w:cstheme="minorBidi"/>
          <w:iCs/>
          <w:color w:val="00000A"/>
          <w:kern w:val="0"/>
          <w:szCs w:val="20"/>
          <w:lang w:val="fi-FI" w:bidi="fi-FI"/>
        </w:rPr>
        <w:t xml:space="preserve"> </w:t>
      </w:r>
      <w:r w:rsidRPr="002A15D5">
        <w:rPr>
          <w:rFonts w:asciiTheme="minorBidi" w:eastAsia="Times New Roman" w:hAnsiTheme="minorBidi" w:cstheme="minorBidi"/>
          <w:color w:val="00000A"/>
          <w:kern w:val="0"/>
          <w:szCs w:val="20"/>
          <w:lang w:val="fi-FI" w:bidi="fi-FI"/>
        </w:rPr>
        <w:t>– Arvostettu tunnustus kestävästä toiminnasta: yhdysvaltalainen rahoituspalveluyritys S&amp;P Global on palkinnut premium-rengasvalmistaja Hankookin S&amp;P Global Gold Class -palkinnolla vuoden 2022 kestävän kehityksen vuosikirjassaan. Hankook on siis yksi kärkiyrityksistä kestävän kehityksen vuosikirjassa, joka perustuu S&amp;P Dow Jones World Sustainability Indexiin. Tämän vuoden julkaisuun arvioitiin 7 554 yritystä 61 toimialalta. 75 yritystä sai kulta-, 89 hopea- ja 106 pronssipalkinnon erinomaisista saavutuksistaan. Palkinto korostaa rengasvalmistajan jatkuvaa sitoutumista kestävään toimintaan ja ESG-hallintaan (= Environment, Social Affairs and Corporate Governance eli ympäristö, sosiaalinen vastuu ja hyvä hallintotapa). Yksi esimerkki yrityksen toiminnasta on hiljattain julkistettu hanke Indonesian luonnonkumin tuottajien tukemisesta.</w:t>
      </w:r>
    </w:p>
    <w:p w14:paraId="2BE98882" w14:textId="77777777" w:rsidR="002E117C" w:rsidRPr="006C472C" w:rsidRDefault="002E117C" w:rsidP="002A15D5">
      <w:pPr>
        <w:widowControl/>
        <w:suppressAutoHyphens/>
        <w:wordWrap/>
        <w:autoSpaceDE/>
        <w:spacing w:line="360" w:lineRule="auto"/>
        <w:rPr>
          <w:rFonts w:asciiTheme="minorBidi" w:eastAsia="Times New Roman" w:hAnsiTheme="minorBidi" w:cstheme="minorBidi"/>
          <w:color w:val="00000A"/>
          <w:kern w:val="0"/>
          <w:szCs w:val="20"/>
          <w:lang w:val="fi-FI" w:eastAsia="en-GB" w:bidi="en-GB"/>
        </w:rPr>
      </w:pPr>
    </w:p>
    <w:p w14:paraId="5B433C73" w14:textId="339CB4F0" w:rsidR="005F31D3" w:rsidRPr="006C472C" w:rsidRDefault="00320956" w:rsidP="002A15D5">
      <w:pPr>
        <w:widowControl/>
        <w:suppressAutoHyphens/>
        <w:wordWrap/>
        <w:autoSpaceDE/>
        <w:spacing w:line="360" w:lineRule="auto"/>
        <w:rPr>
          <w:rFonts w:asciiTheme="minorBidi" w:eastAsia="Times New Roman" w:hAnsiTheme="minorBidi" w:cstheme="minorBidi"/>
          <w:color w:val="00000A"/>
          <w:kern w:val="0"/>
          <w:szCs w:val="20"/>
          <w:lang w:val="fi-FI" w:eastAsia="en-GB" w:bidi="en-GB"/>
        </w:rPr>
      </w:pPr>
      <w:r w:rsidRPr="002A15D5">
        <w:rPr>
          <w:rFonts w:asciiTheme="minorBidi" w:eastAsia="Times New Roman" w:hAnsiTheme="minorBidi" w:cstheme="minorBidi"/>
          <w:color w:val="00000A"/>
          <w:kern w:val="0"/>
          <w:szCs w:val="20"/>
          <w:lang w:val="fi-FI" w:bidi="fi-FI"/>
        </w:rPr>
        <w:t>S&amp;P Global myöntää Gold Class -palkinnon parhaalle yhdelle prosentille arvioiduista yrityksistä. Hankookin lisäksi mukana on vain yksi muu autoalan toimittaja. Hankook saavutti parhaan arvosanan saatuaan 78 pistettä sadasta. Premium-rengasvalmistajalle vuosi 2021 oli kuudes peräkkäinen sijoittuminen Dow Jones World Sustainability Indexiin, mikä korostaa yrityksen johtavaa asemaa ympäristön, sosiaalisen vastuun ja hyvän hallintotavan osalta (ESG</w:t>
      </w:r>
      <w:r w:rsidR="005014E5" w:rsidRPr="002A15D5">
        <w:rPr>
          <w:rFonts w:asciiTheme="minorBidi" w:hAnsiTheme="minorBidi" w:cstheme="minorBidi"/>
          <w:szCs w:val="20"/>
          <w:lang w:val="fi-FI" w:bidi="fi-FI"/>
        </w:rPr>
        <w:t>,</w:t>
      </w:r>
      <w:r w:rsidRPr="002A15D5">
        <w:rPr>
          <w:rFonts w:asciiTheme="minorBidi" w:eastAsia="Times New Roman" w:hAnsiTheme="minorBidi" w:cstheme="minorBidi"/>
          <w:color w:val="00000A"/>
          <w:kern w:val="0"/>
          <w:szCs w:val="20"/>
          <w:lang w:val="fi-FI" w:bidi="fi-FI"/>
        </w:rPr>
        <w:t xml:space="preserve"> Environmental, Social and Governance).</w:t>
      </w:r>
    </w:p>
    <w:p w14:paraId="2E6C7068" w14:textId="77777777" w:rsidR="004B31AD" w:rsidRPr="006C472C" w:rsidRDefault="004B31AD" w:rsidP="002A15D5">
      <w:pPr>
        <w:widowControl/>
        <w:suppressAutoHyphens/>
        <w:wordWrap/>
        <w:autoSpaceDE/>
        <w:spacing w:line="360" w:lineRule="auto"/>
        <w:rPr>
          <w:rFonts w:asciiTheme="minorBidi" w:eastAsia="Times New Roman" w:hAnsiTheme="minorBidi" w:cstheme="minorBidi"/>
          <w:color w:val="00000A"/>
          <w:kern w:val="0"/>
          <w:szCs w:val="20"/>
          <w:lang w:val="fi-FI" w:eastAsia="en-GB" w:bidi="en-GB"/>
        </w:rPr>
      </w:pPr>
    </w:p>
    <w:p w14:paraId="3B688F3B" w14:textId="40321260" w:rsidR="004B31AD" w:rsidRPr="006C472C" w:rsidRDefault="706C6467" w:rsidP="002A15D5">
      <w:pPr>
        <w:widowControl/>
        <w:suppressAutoHyphens/>
        <w:wordWrap/>
        <w:autoSpaceDE/>
        <w:spacing w:line="360" w:lineRule="auto"/>
        <w:rPr>
          <w:rFonts w:asciiTheme="minorBidi" w:eastAsia="Times New Roman" w:hAnsiTheme="minorBidi" w:cstheme="minorBidi"/>
          <w:color w:val="00000A"/>
          <w:kern w:val="0"/>
          <w:szCs w:val="20"/>
          <w:lang w:val="fi-FI" w:eastAsia="en-GB" w:bidi="en-GB"/>
        </w:rPr>
      </w:pPr>
      <w:r w:rsidRPr="002A15D5">
        <w:rPr>
          <w:rFonts w:asciiTheme="minorBidi" w:eastAsia="Times New Roman" w:hAnsiTheme="minorBidi" w:cstheme="minorBidi"/>
          <w:color w:val="00000A"/>
          <w:kern w:val="0"/>
          <w:szCs w:val="20"/>
          <w:lang w:val="fi-FI" w:bidi="fi-FI"/>
        </w:rPr>
        <w:t>Hankook perusti jo yli kymmenen vuotta sitten yrityksen sosiaalisesta vastuusta (Corporate Social Responsibility, CSR) vastaavan organisaation. Hankook perusti viime vuonna johtoryhmään uuden ESG-komitean vahvistamaan ESG-hallintaa. Yritys sitouttaa kaikki työntekijät kahdeksan alakomitean kautta kestävän kehityksen visioonsa ja parantaa näin toimintakykyään tällä osa-alueella. Premium-rengasvalmistaja on asettanut haastavia tavoitteita, ja se toimii yhteistyössä sidosryhmien kanssa luoden näin monimuotoista toimintaa, joka tuo todellista lisäarvoa yhteisölle.</w:t>
      </w:r>
    </w:p>
    <w:p w14:paraId="00C33AD8" w14:textId="77777777" w:rsidR="006706FE" w:rsidRPr="006C472C" w:rsidRDefault="006706FE" w:rsidP="002A15D5">
      <w:pPr>
        <w:widowControl/>
        <w:suppressAutoHyphens/>
        <w:wordWrap/>
        <w:autoSpaceDE/>
        <w:spacing w:line="360" w:lineRule="auto"/>
        <w:rPr>
          <w:rFonts w:asciiTheme="minorBidi" w:eastAsia="Times New Roman" w:hAnsiTheme="minorBidi" w:cstheme="minorBidi"/>
          <w:color w:val="00000A"/>
          <w:kern w:val="0"/>
          <w:szCs w:val="20"/>
          <w:lang w:val="fi-FI" w:eastAsia="en-GB" w:bidi="en-GB"/>
        </w:rPr>
      </w:pPr>
    </w:p>
    <w:p w14:paraId="3D72F7CC" w14:textId="1D736202" w:rsidR="005F31D3" w:rsidRPr="006C472C" w:rsidRDefault="006706FE" w:rsidP="002A15D5">
      <w:pPr>
        <w:keepNext/>
        <w:widowControl/>
        <w:suppressAutoHyphens/>
        <w:wordWrap/>
        <w:autoSpaceDE/>
        <w:spacing w:after="120" w:line="360" w:lineRule="auto"/>
        <w:rPr>
          <w:rFonts w:asciiTheme="minorBidi" w:eastAsia="Times New Roman" w:hAnsiTheme="minorBidi" w:cstheme="minorBidi"/>
          <w:b/>
          <w:bCs/>
          <w:color w:val="00000A"/>
          <w:kern w:val="0"/>
          <w:szCs w:val="20"/>
          <w:lang w:val="fi-FI" w:eastAsia="en-GB" w:bidi="en-GB"/>
        </w:rPr>
      </w:pPr>
      <w:r w:rsidRPr="002A15D5">
        <w:rPr>
          <w:rFonts w:asciiTheme="minorBidi" w:eastAsia="Times New Roman" w:hAnsiTheme="minorBidi" w:cstheme="minorBidi"/>
          <w:b/>
          <w:color w:val="00000A"/>
          <w:kern w:val="0"/>
          <w:szCs w:val="20"/>
          <w:lang w:val="fi-FI" w:bidi="fi-FI"/>
        </w:rPr>
        <w:t>Keskittyminen kestävään kehitykseen koko elinkaaren aikana</w:t>
      </w:r>
    </w:p>
    <w:p w14:paraId="78438D29" w14:textId="5A54B56C" w:rsidR="00573388" w:rsidRPr="006C472C" w:rsidRDefault="7E68CCCB" w:rsidP="002A15D5">
      <w:pPr>
        <w:widowControl/>
        <w:suppressAutoHyphens/>
        <w:wordWrap/>
        <w:autoSpaceDE/>
        <w:spacing w:line="360" w:lineRule="auto"/>
        <w:rPr>
          <w:rFonts w:asciiTheme="minorBidi" w:eastAsia="Times New Roman" w:hAnsiTheme="minorBidi" w:cstheme="minorBidi"/>
          <w:color w:val="00000A"/>
          <w:kern w:val="0"/>
          <w:szCs w:val="20"/>
          <w:lang w:val="fi-FI" w:eastAsia="en-GB" w:bidi="en-GB"/>
        </w:rPr>
      </w:pPr>
      <w:r w:rsidRPr="002A15D5">
        <w:rPr>
          <w:rFonts w:asciiTheme="minorBidi" w:eastAsia="Times New Roman" w:hAnsiTheme="minorBidi" w:cstheme="minorBidi"/>
          <w:color w:val="00000A"/>
          <w:kern w:val="0"/>
          <w:szCs w:val="20"/>
          <w:lang w:val="fi-FI" w:bidi="fi-FI"/>
        </w:rPr>
        <w:t xml:space="preserve">Hankook keskittyy esimerkiksi kestävään arvoketjuun. Hankook julkaisi vuonna 2018 E-Circle-lausunnon, joka sisältää strategian kestävistä materiaalitekniikoista. Yhtiön samaan aikaan lanseeraama kestävän kehityksen luonnonkumipolitiikka päivitettiin vuonna 2021 Global Platform for Sustainable Natural Rubber </w:t>
      </w:r>
      <w:r w:rsidRPr="002A15D5">
        <w:rPr>
          <w:rFonts w:asciiTheme="minorBidi" w:eastAsia="Times New Roman" w:hAnsiTheme="minorBidi" w:cstheme="minorBidi"/>
          <w:color w:val="00000A"/>
          <w:kern w:val="0"/>
          <w:szCs w:val="20"/>
          <w:lang w:val="fi-FI" w:bidi="fi-FI"/>
        </w:rPr>
        <w:lastRenderedPageBreak/>
        <w:t xml:space="preserve">(GPSNR) -ohjeistuksen mukaisesti. Sen lisäksi, että Hankook pyrkii kestävämpään arvoketjuun ja tuotteiden koko elinkaaren ympäristövaikutusten vähentämiseen, Hankook jatkaa lahjoituksia tukeakseen paikallisten sosiaalisten instituutioiden liikkumista. </w:t>
      </w:r>
    </w:p>
    <w:p w14:paraId="528B67D6" w14:textId="77777777" w:rsidR="00573388" w:rsidRPr="006C472C" w:rsidRDefault="00573388" w:rsidP="002A15D5">
      <w:pPr>
        <w:widowControl/>
        <w:suppressAutoHyphens/>
        <w:wordWrap/>
        <w:autoSpaceDE/>
        <w:spacing w:line="360" w:lineRule="auto"/>
        <w:rPr>
          <w:rFonts w:asciiTheme="minorBidi" w:eastAsia="Times New Roman" w:hAnsiTheme="minorBidi" w:cstheme="minorBidi"/>
          <w:color w:val="00000A"/>
          <w:kern w:val="0"/>
          <w:szCs w:val="20"/>
          <w:lang w:val="fi-FI" w:eastAsia="en-GB" w:bidi="en-GB"/>
        </w:rPr>
      </w:pPr>
    </w:p>
    <w:p w14:paraId="4874FA68" w14:textId="00C32183" w:rsidR="001F7723" w:rsidRPr="006C472C" w:rsidRDefault="004A0A27" w:rsidP="002A15D5">
      <w:pPr>
        <w:widowControl/>
        <w:suppressAutoHyphens/>
        <w:wordWrap/>
        <w:autoSpaceDE/>
        <w:spacing w:line="360" w:lineRule="auto"/>
        <w:rPr>
          <w:rFonts w:asciiTheme="minorBidi" w:eastAsia="Times New Roman" w:hAnsiTheme="minorBidi" w:cstheme="minorBidi"/>
          <w:color w:val="00000A"/>
          <w:kern w:val="0"/>
          <w:szCs w:val="20"/>
          <w:lang w:val="fi-FI" w:eastAsia="en-GB" w:bidi="en-GB"/>
        </w:rPr>
      </w:pPr>
      <w:r w:rsidRPr="002A15D5">
        <w:rPr>
          <w:rFonts w:asciiTheme="minorBidi" w:eastAsia="Times New Roman" w:hAnsiTheme="minorBidi" w:cstheme="minorBidi"/>
          <w:color w:val="00000A"/>
          <w:kern w:val="0"/>
          <w:szCs w:val="20"/>
          <w:lang w:val="fi-FI" w:bidi="fi-FI"/>
        </w:rPr>
        <w:t>”Olemme ylpeitä tästä kestävän toimintamme saamasta arvostetusta palkinnosta. Palkinto on osoitus sitoutumisestamme kestävämpään tulevaisuuteen”, sanoi Sooil Lee, Hankookin toimitusjohtaja. ”Jotta voimme jatkossakin kasvattaa toimintaamme globaalina rengasyhtiönä, aiomme vahvistaa sosiaalista, ympäristöllistä ja taloudellista toimintaamme maailmanlaajuisesti.”</w:t>
      </w:r>
    </w:p>
    <w:p w14:paraId="7C59C9FA" w14:textId="77777777" w:rsidR="00F34FBB" w:rsidRPr="006C472C" w:rsidRDefault="00F34FBB" w:rsidP="002A15D5">
      <w:pPr>
        <w:widowControl/>
        <w:suppressAutoHyphens/>
        <w:wordWrap/>
        <w:autoSpaceDE/>
        <w:spacing w:line="360" w:lineRule="auto"/>
        <w:rPr>
          <w:rFonts w:asciiTheme="minorBidi" w:eastAsia="Times New Roman" w:hAnsiTheme="minorBidi" w:cstheme="minorBidi"/>
          <w:color w:val="00000A"/>
          <w:kern w:val="0"/>
          <w:szCs w:val="20"/>
          <w:lang w:val="fi-FI" w:eastAsia="en-GB" w:bidi="en-GB"/>
        </w:rPr>
      </w:pPr>
    </w:p>
    <w:p w14:paraId="45E7D3AC" w14:textId="71CAA506" w:rsidR="002A19C8" w:rsidRPr="006C472C" w:rsidRDefault="00F34FBB" w:rsidP="002A15D5">
      <w:pPr>
        <w:keepNext/>
        <w:widowControl/>
        <w:suppressAutoHyphens/>
        <w:wordWrap/>
        <w:autoSpaceDE/>
        <w:spacing w:after="120" w:line="360" w:lineRule="auto"/>
        <w:rPr>
          <w:rFonts w:asciiTheme="minorBidi" w:eastAsia="Times New Roman" w:hAnsiTheme="minorBidi" w:cstheme="minorBidi"/>
          <w:b/>
          <w:bCs/>
          <w:color w:val="00000A"/>
          <w:kern w:val="0"/>
          <w:szCs w:val="20"/>
          <w:lang w:val="fi-FI" w:eastAsia="en-GB" w:bidi="en-GB"/>
        </w:rPr>
      </w:pPr>
      <w:r w:rsidRPr="002A15D5">
        <w:rPr>
          <w:rFonts w:asciiTheme="minorBidi" w:eastAsia="Times New Roman" w:hAnsiTheme="minorBidi" w:cstheme="minorBidi"/>
          <w:b/>
          <w:color w:val="00000A"/>
          <w:kern w:val="0"/>
          <w:szCs w:val="20"/>
          <w:lang w:val="fi-FI" w:bidi="fi-FI"/>
        </w:rPr>
        <w:t>Esimerkkiprojektit kestävämmän luonnonkumituotannon edistämiseksi</w:t>
      </w:r>
    </w:p>
    <w:p w14:paraId="467C5ACA" w14:textId="1B75978C" w:rsidR="006D4308" w:rsidRPr="006C472C" w:rsidRDefault="006D4308" w:rsidP="002A15D5">
      <w:pPr>
        <w:keepNext/>
        <w:widowControl/>
        <w:suppressAutoHyphens/>
        <w:wordWrap/>
        <w:autoSpaceDE/>
        <w:spacing w:line="360" w:lineRule="auto"/>
        <w:rPr>
          <w:rFonts w:asciiTheme="minorBidi" w:eastAsia="Times New Roman" w:hAnsiTheme="minorBidi" w:cstheme="minorBidi"/>
          <w:color w:val="00000A"/>
          <w:kern w:val="0"/>
          <w:szCs w:val="20"/>
          <w:lang w:val="fi-FI" w:eastAsia="en-GB" w:bidi="en-GB"/>
        </w:rPr>
      </w:pPr>
      <w:r w:rsidRPr="002A15D5">
        <w:rPr>
          <w:rFonts w:asciiTheme="minorBidi" w:eastAsia="Times New Roman" w:hAnsiTheme="minorBidi" w:cstheme="minorBidi"/>
          <w:color w:val="00000A"/>
          <w:kern w:val="0"/>
          <w:szCs w:val="20"/>
          <w:lang w:val="fi-FI" w:bidi="fi-FI"/>
        </w:rPr>
        <w:t xml:space="preserve">Esimerkki Hankookin </w:t>
      </w:r>
      <w:r w:rsidR="55090B81" w:rsidRPr="002A15D5">
        <w:rPr>
          <w:rFonts w:asciiTheme="minorBidi" w:eastAsia="Times New Roman" w:hAnsiTheme="minorBidi" w:cstheme="minorBidi"/>
          <w:color w:val="00000A"/>
          <w:szCs w:val="20"/>
          <w:lang w:val="fi-FI" w:bidi="fi-FI"/>
        </w:rPr>
        <w:t xml:space="preserve">sitoutumisesta </w:t>
      </w:r>
      <w:r w:rsidR="0CC54707" w:rsidRPr="002A15D5">
        <w:rPr>
          <w:rFonts w:asciiTheme="minorBidi" w:eastAsia="Times New Roman" w:hAnsiTheme="minorBidi" w:cstheme="minorBidi"/>
          <w:color w:val="00000A"/>
          <w:kern w:val="0"/>
          <w:szCs w:val="20"/>
          <w:lang w:val="fi-FI" w:bidi="fi-FI"/>
        </w:rPr>
        <w:t>kestävään luonnonkumin tuotantoon on lupaus</w:t>
      </w:r>
      <w:r w:rsidR="55090B81" w:rsidRPr="002A15D5">
        <w:rPr>
          <w:rFonts w:asciiTheme="minorBidi" w:eastAsia="Times New Roman" w:hAnsiTheme="minorBidi" w:cstheme="minorBidi"/>
          <w:color w:val="00000A"/>
          <w:szCs w:val="20"/>
          <w:lang w:val="fi-FI" w:bidi="fi-FI"/>
        </w:rPr>
        <w:t xml:space="preserve"> antaa yhteensä 6</w:t>
      </w:r>
      <w:r w:rsidR="006C472C">
        <w:rPr>
          <w:rFonts w:asciiTheme="minorBidi" w:eastAsia="Times New Roman" w:hAnsiTheme="minorBidi" w:cstheme="minorBidi"/>
          <w:color w:val="00000A"/>
          <w:szCs w:val="20"/>
          <w:lang w:val="fi-FI" w:bidi="fi-FI"/>
        </w:rPr>
        <w:t> </w:t>
      </w:r>
      <w:r w:rsidR="55090B81" w:rsidRPr="002A15D5">
        <w:rPr>
          <w:rFonts w:asciiTheme="minorBidi" w:eastAsia="Times New Roman" w:hAnsiTheme="minorBidi" w:cstheme="minorBidi"/>
          <w:color w:val="00000A"/>
          <w:szCs w:val="20"/>
          <w:lang w:val="fi-FI" w:bidi="fi-FI"/>
        </w:rPr>
        <w:t>000</w:t>
      </w:r>
      <w:r w:rsidR="006C472C">
        <w:rPr>
          <w:rFonts w:asciiTheme="minorBidi" w:eastAsia="Times New Roman" w:hAnsiTheme="minorBidi" w:cstheme="minorBidi"/>
          <w:color w:val="00000A"/>
          <w:szCs w:val="20"/>
          <w:lang w:val="fi-FI" w:bidi="fi-FI"/>
        </w:rPr>
        <w:t> </w:t>
      </w:r>
      <w:r w:rsidR="55090B81" w:rsidRPr="002A15D5">
        <w:rPr>
          <w:rFonts w:asciiTheme="minorBidi" w:eastAsia="Times New Roman" w:hAnsiTheme="minorBidi" w:cstheme="minorBidi"/>
          <w:color w:val="00000A"/>
          <w:szCs w:val="20"/>
          <w:lang w:val="fi-FI" w:bidi="fi-FI"/>
        </w:rPr>
        <w:t>litraa muurahaishappoa yli 100 tuottajan käyttöön Indonesiassa. Muurahaishappoa käytetään ympäristöystävällisenä koagulanttina kumin valmistuksessa, mikä edistää työturvallisuutta ja työterveyttä. Muut koagulantit rasittavat kasvillisuutta ja saastuttavat vesistöjä, mikä voi uhata kosteikkojen biologista monimuotoisuutta. Rengasteollisuus käyttää noin 70 prosenttia maailmanlaajuisesti tuotetusta luonnonkumista. Kaakkois-Aasian pienviljelijät vastaavat noin 85 prosentista tuotannosta.</w:t>
      </w:r>
    </w:p>
    <w:p w14:paraId="3B61FB29" w14:textId="77777777" w:rsidR="00F34FBB" w:rsidRPr="006C472C" w:rsidRDefault="00F34FBB" w:rsidP="002A15D5">
      <w:pPr>
        <w:widowControl/>
        <w:suppressAutoHyphens/>
        <w:wordWrap/>
        <w:autoSpaceDE/>
        <w:spacing w:line="360" w:lineRule="auto"/>
        <w:rPr>
          <w:rFonts w:asciiTheme="minorBidi" w:eastAsia="Times New Roman" w:hAnsiTheme="minorBidi" w:cstheme="minorBidi"/>
          <w:color w:val="00000A"/>
          <w:kern w:val="0"/>
          <w:szCs w:val="20"/>
          <w:lang w:val="fi-FI" w:eastAsia="en-GB" w:bidi="en-GB"/>
        </w:rPr>
      </w:pPr>
    </w:p>
    <w:p w14:paraId="77C7298F" w14:textId="0E2965D8" w:rsidR="006D4308" w:rsidRPr="006C472C" w:rsidRDefault="006D4308" w:rsidP="002A15D5">
      <w:pPr>
        <w:widowControl/>
        <w:suppressAutoHyphens/>
        <w:wordWrap/>
        <w:autoSpaceDE/>
        <w:spacing w:line="360" w:lineRule="auto"/>
        <w:rPr>
          <w:rFonts w:asciiTheme="minorBidi" w:eastAsia="Times New Roman" w:hAnsiTheme="minorBidi" w:cstheme="minorBidi"/>
          <w:color w:val="00000A"/>
          <w:kern w:val="0"/>
          <w:szCs w:val="20"/>
          <w:lang w:val="fi-FI" w:eastAsia="en-GB" w:bidi="en-GB"/>
        </w:rPr>
      </w:pPr>
      <w:r w:rsidRPr="002A15D5">
        <w:rPr>
          <w:rFonts w:asciiTheme="minorBidi" w:eastAsia="Times New Roman" w:hAnsiTheme="minorBidi" w:cstheme="minorBidi"/>
          <w:color w:val="00000A"/>
          <w:kern w:val="0"/>
          <w:szCs w:val="20"/>
          <w:lang w:val="fi-FI" w:bidi="fi-FI"/>
        </w:rPr>
        <w:t>Rengasvalmistaja on mukana myös lohkoketjupohjaisessa luonnonkumin jäljitettävyyttä ja kestävää kehitystä koskevassa hankkeessa. Kansainvälisen kauppayhtiön ITOCHU Corporationin PROJECT TREE on ensimmäinen askel luonnonkumiteollisuuden jäljitettävyyden toteuttamiseksi käyttämällä lohkoketjuteknologiaa. Hankook pyrkii yhdessä toimitusketjussa olevien kumppaneidensa kanssa parantamaan luonnonkumin tuottajien elämänlaatua, parantamaan luonnonkumin laatua ja minimoimaan ympäristövaikutuksia.</w:t>
      </w:r>
    </w:p>
    <w:p w14:paraId="388B9F85" w14:textId="77777777" w:rsidR="00393FD9" w:rsidRPr="006C472C" w:rsidRDefault="00393FD9" w:rsidP="00393FD9">
      <w:pPr>
        <w:suppressAutoHyphens/>
        <w:wordWrap/>
        <w:autoSpaceDE/>
        <w:spacing w:line="360" w:lineRule="auto"/>
        <w:rPr>
          <w:rFonts w:ascii="Arial" w:eastAsia="Times New Roman" w:hAnsi="Arial" w:cs="Arial"/>
          <w:color w:val="00000A"/>
          <w:kern w:val="0"/>
          <w:szCs w:val="20"/>
          <w:lang w:val="fi-FI" w:eastAsia="en-GB" w:bidi="en-GB"/>
        </w:rPr>
      </w:pPr>
    </w:p>
    <w:p w14:paraId="5F7387EF" w14:textId="651638A8" w:rsidR="00393FD9" w:rsidRPr="006C472C" w:rsidRDefault="00393FD9" w:rsidP="00393FD9">
      <w:pPr>
        <w:suppressAutoHyphens/>
        <w:wordWrap/>
        <w:autoSpaceDE/>
        <w:spacing w:line="360" w:lineRule="auto"/>
        <w:jc w:val="center"/>
        <w:rPr>
          <w:rFonts w:ascii="Arial" w:eastAsia="Times New Roman" w:hAnsi="Arial" w:cs="Arial"/>
          <w:color w:val="00000A"/>
          <w:kern w:val="0"/>
          <w:szCs w:val="20"/>
          <w:lang w:val="fi-FI" w:eastAsia="en-GB" w:bidi="en-GB"/>
        </w:rPr>
      </w:pPr>
      <w:r w:rsidRPr="00393FD9">
        <w:rPr>
          <w:rFonts w:ascii="Arial" w:eastAsia="Times New Roman" w:hAnsi="Arial" w:cs="Arial"/>
          <w:color w:val="00000A"/>
          <w:kern w:val="0"/>
          <w:szCs w:val="20"/>
          <w:lang w:val="fi-FI" w:bidi="fi-FI"/>
        </w:rPr>
        <w:t>###</w:t>
      </w:r>
    </w:p>
    <w:p w14:paraId="6E32B4C3" w14:textId="77777777" w:rsidR="00393FD9" w:rsidRPr="006C472C" w:rsidRDefault="00393FD9" w:rsidP="00393FD9">
      <w:pPr>
        <w:suppressAutoHyphens/>
        <w:wordWrap/>
        <w:autoSpaceDE/>
        <w:spacing w:line="360" w:lineRule="auto"/>
        <w:rPr>
          <w:rFonts w:ascii="Arial" w:eastAsia="Times New Roman" w:hAnsi="Arial" w:cs="Arial"/>
          <w:color w:val="00000A"/>
          <w:kern w:val="0"/>
          <w:szCs w:val="20"/>
          <w:lang w:val="fi-FI" w:eastAsia="en-GB" w:bidi="en-GB"/>
        </w:rPr>
      </w:pPr>
    </w:p>
    <w:p w14:paraId="302A9390" w14:textId="77777777" w:rsidR="006C472C" w:rsidRPr="004A60A7" w:rsidRDefault="006C472C" w:rsidP="006C472C">
      <w:pPr>
        <w:keepNext/>
        <w:wordWrap/>
        <w:spacing w:after="120" w:line="360" w:lineRule="auto"/>
        <w:rPr>
          <w:rFonts w:asciiTheme="minorBidi" w:hAnsiTheme="minorBidi" w:cstheme="minorBidi"/>
          <w:b/>
          <w:kern w:val="0"/>
          <w:szCs w:val="20"/>
          <w:lang w:val="fi-FI" w:bidi="fi-FI"/>
        </w:rPr>
      </w:pPr>
      <w:r w:rsidRPr="004A60A7">
        <w:rPr>
          <w:rFonts w:asciiTheme="minorBidi" w:hAnsiTheme="minorBidi" w:cstheme="minorBidi"/>
          <w:b/>
          <w:kern w:val="0"/>
          <w:szCs w:val="20"/>
          <w:lang w:val="fi-FI" w:bidi="fi-FI"/>
        </w:rPr>
        <w:t>Tietoa Hankookista</w:t>
      </w:r>
    </w:p>
    <w:p w14:paraId="6C6BCC75" w14:textId="77777777" w:rsidR="006C472C" w:rsidRPr="004A60A7" w:rsidRDefault="006C472C" w:rsidP="006C472C">
      <w:pPr>
        <w:wordWrap/>
        <w:spacing w:line="360" w:lineRule="auto"/>
        <w:rPr>
          <w:rFonts w:asciiTheme="minorBidi" w:hAnsiTheme="minorBidi" w:cstheme="minorBidi"/>
          <w:bCs/>
          <w:szCs w:val="20"/>
          <w:lang w:val="fi-FI"/>
        </w:rPr>
      </w:pPr>
      <w:r w:rsidRPr="004A60A7">
        <w:rPr>
          <w:rFonts w:asciiTheme="minorBidi" w:hAnsiTheme="minorBidi" w:cstheme="minorBidi"/>
          <w:bCs/>
          <w:szCs w:val="20"/>
          <w:lang w:val="fi-FI"/>
        </w:rPr>
        <w:t>Hankook tuottaa maailmanlaajuisesti huippulaadukkaita, innovatiivisia ja erittäin suorituskykyisiä renkaita henkilöautoihin, SUV-autoihin, maastoautoihin, pakettiautoihin, matkailuautoihin, kuorma-autoihin, busseihin ja autourheiluun (rata-ajoon ja ralleihin).</w:t>
      </w:r>
    </w:p>
    <w:p w14:paraId="7E8F99D7" w14:textId="77777777" w:rsidR="006C472C" w:rsidRPr="004A60A7" w:rsidRDefault="006C472C" w:rsidP="006C472C">
      <w:pPr>
        <w:wordWrap/>
        <w:spacing w:line="360" w:lineRule="auto"/>
        <w:rPr>
          <w:rFonts w:asciiTheme="minorBidi" w:hAnsiTheme="minorBidi" w:cstheme="minorBidi"/>
          <w:bCs/>
          <w:szCs w:val="20"/>
          <w:lang w:val="fi-FI"/>
        </w:rPr>
      </w:pPr>
    </w:p>
    <w:p w14:paraId="660DB853" w14:textId="77777777" w:rsidR="006C472C" w:rsidRPr="004A60A7" w:rsidRDefault="006C472C" w:rsidP="006C472C">
      <w:pPr>
        <w:wordWrap/>
        <w:spacing w:line="360" w:lineRule="auto"/>
        <w:rPr>
          <w:rFonts w:asciiTheme="minorBidi" w:hAnsiTheme="minorBidi" w:cstheme="minorBidi"/>
          <w:bCs/>
          <w:szCs w:val="20"/>
          <w:lang w:val="fi-FI"/>
        </w:rPr>
      </w:pPr>
      <w:r w:rsidRPr="004A60A7">
        <w:rPr>
          <w:rFonts w:asciiTheme="minorBidi" w:hAnsiTheme="minorBidi" w:cstheme="minorBidi"/>
          <w:bCs/>
          <w:szCs w:val="20"/>
          <w:lang w:val="fi-FI"/>
        </w:rPr>
        <w:t xml:space="preserve">Hankook investoi jatkuvasti tutkimukseen ja tuotekehitykseen tarjotakseen asiakkailleen aina korkeinta laatua ja pitkälle kehitettyä huipputekniikkaa. Yritys kehittää ja tuottaa maailmanlaajuisesti viidessä kehityskeskuksessaan ja kahdeksassa tehtaassaan renkaita, jotka on räätälöity alueellisten markkinoiden vaatimusten ja tarpeiden mukaisiksi. Euroopassa renkaat kehitetään paikallisille markkinoille ja alkuperäisrenkaiksi johtavien eurooppalaisten autonvalmistajien määritysten mukaisesti Hankookin tekniikkakeskuksessa, joka sijaitsee Hannoverissa, Saksassa. Renkaat valmistetaan enimmäkseen yrityksen huippunykyaikaisessa Euroopan tehtaassa Rácalmásissa, Unkarissa. Se vihittiin käyttöön vuonna 2007 ja sitä laajennetaan jatkuvasti. Tällä hetkellä noin 3000 työntekijän tehdas valmistaa </w:t>
      </w:r>
      <w:r w:rsidRPr="004A60A7">
        <w:rPr>
          <w:rFonts w:asciiTheme="minorBidi" w:hAnsiTheme="minorBidi" w:cstheme="minorBidi"/>
          <w:bCs/>
          <w:szCs w:val="20"/>
          <w:lang w:val="fi-FI"/>
        </w:rPr>
        <w:lastRenderedPageBreak/>
        <w:t>vuosittain jopa 19 miljoonaa rengasta henkilöautoihin, SUV-autoihin ja kevyisiin kuorma-autoihin.</w:t>
      </w:r>
    </w:p>
    <w:p w14:paraId="376545A8" w14:textId="77777777" w:rsidR="006C472C" w:rsidRPr="004A60A7" w:rsidRDefault="006C472C" w:rsidP="006C472C">
      <w:pPr>
        <w:wordWrap/>
        <w:spacing w:line="360" w:lineRule="auto"/>
        <w:rPr>
          <w:rFonts w:asciiTheme="minorBidi" w:hAnsiTheme="minorBidi" w:cstheme="minorBidi"/>
          <w:bCs/>
          <w:szCs w:val="20"/>
          <w:lang w:val="fi-FI"/>
        </w:rPr>
      </w:pPr>
    </w:p>
    <w:p w14:paraId="432E2163" w14:textId="77777777" w:rsidR="006C472C" w:rsidRPr="004A60A7" w:rsidRDefault="006C472C" w:rsidP="006C472C">
      <w:pPr>
        <w:wordWrap/>
        <w:spacing w:line="360" w:lineRule="auto"/>
        <w:rPr>
          <w:rFonts w:asciiTheme="minorBidi" w:hAnsiTheme="minorBidi" w:cstheme="minorBidi"/>
          <w:bCs/>
          <w:szCs w:val="20"/>
          <w:lang w:val="fi-FI"/>
        </w:rPr>
      </w:pPr>
      <w:r w:rsidRPr="004A60A7">
        <w:rPr>
          <w:rFonts w:asciiTheme="minorBidi" w:hAnsiTheme="minorBidi" w:cstheme="minorBidi"/>
          <w:bCs/>
          <w:szCs w:val="20"/>
          <w:lang w:val="fi-FI"/>
        </w:rPr>
        <w:t xml:space="preserve">Hankookin Euroopan ja samalla Saksan pääkonttori sijaitsee Neu-Isenburgissa lähellä Frankfurt am Mainia. </w:t>
      </w:r>
      <w:r w:rsidRPr="004A60A7">
        <w:rPr>
          <w:rFonts w:asciiTheme="minorBidi" w:hAnsiTheme="minorBidi" w:cstheme="minorBidi"/>
          <w:kern w:val="0"/>
          <w:szCs w:val="20"/>
          <w:lang w:val="fi-FI" w:bidi="fi-FI"/>
        </w:rPr>
        <w:t xml:space="preserve">Valmistajalla on tytäryhtiöitä useissa Euroopan maissa, ja se myy tuotteitaan alueellisten jälleenmyyjien kautta muilla paikallisilla markkinoilla. </w:t>
      </w:r>
      <w:r w:rsidRPr="004A60A7">
        <w:rPr>
          <w:rFonts w:asciiTheme="minorBidi" w:hAnsiTheme="minorBidi" w:cstheme="minorBidi"/>
          <w:bCs/>
          <w:szCs w:val="20"/>
          <w:lang w:val="fi-FI"/>
        </w:rPr>
        <w:t xml:space="preserve">Yritys työllistää maailmanlaajuisesti 20 000 ihmistä ja toimittaa tuotteitaan yli 180 maahan. Johtavat autonvalmistajat luottavat Hankookin renkaisiin alkuperäisrenkaina. Yrityksen liikevaihdosta noin 34 % syntyy Euroopassa ja IVY-maissa.  Hankook Tire valittiin vuonna 2016 kestävän kehityksen yrityksiä edustavan Dow Jones indexin (DJSI World) listalle. </w:t>
      </w:r>
    </w:p>
    <w:p w14:paraId="5BC3A742" w14:textId="77777777" w:rsidR="006C472C" w:rsidRPr="004A60A7" w:rsidRDefault="006C472C" w:rsidP="006C472C">
      <w:pPr>
        <w:wordWrap/>
        <w:spacing w:line="360" w:lineRule="auto"/>
        <w:rPr>
          <w:rFonts w:asciiTheme="minorBidi" w:hAnsiTheme="minorBidi" w:cstheme="minorBidi"/>
          <w:bCs/>
          <w:szCs w:val="20"/>
          <w:lang w:val="fi-FI"/>
        </w:rPr>
      </w:pPr>
    </w:p>
    <w:p w14:paraId="7BF47613" w14:textId="77777777" w:rsidR="006C472C" w:rsidRPr="004A60A7" w:rsidRDefault="006C472C" w:rsidP="006C472C">
      <w:pPr>
        <w:wordWrap/>
        <w:spacing w:line="360" w:lineRule="auto"/>
        <w:rPr>
          <w:rFonts w:asciiTheme="minorBidi" w:hAnsiTheme="minorBidi" w:cstheme="minorBidi"/>
          <w:bCs/>
          <w:szCs w:val="20"/>
          <w:u w:val="single"/>
          <w:lang w:val="fi-FI"/>
        </w:rPr>
      </w:pPr>
      <w:r w:rsidRPr="004A60A7">
        <w:rPr>
          <w:rFonts w:asciiTheme="minorBidi" w:hAnsiTheme="minorBidi" w:cstheme="minorBidi"/>
          <w:bCs/>
          <w:szCs w:val="20"/>
          <w:lang w:val="fi-FI"/>
        </w:rPr>
        <w:t xml:space="preserve">Lisätietoja löydät osoitteesta </w:t>
      </w:r>
      <w:hyperlink r:id="rId11" w:history="1">
        <w:r w:rsidRPr="004A60A7">
          <w:rPr>
            <w:rFonts w:asciiTheme="minorBidi" w:hAnsiTheme="minorBidi" w:cstheme="minorBidi"/>
            <w:bCs/>
            <w:color w:val="0000FF"/>
            <w:szCs w:val="20"/>
            <w:u w:val="single"/>
            <w:lang w:val="fi-FI"/>
          </w:rPr>
          <w:t>www.hankooktire-mediacenter.com</w:t>
        </w:r>
      </w:hyperlink>
      <w:r w:rsidRPr="004A60A7">
        <w:rPr>
          <w:rFonts w:asciiTheme="minorBidi" w:hAnsiTheme="minorBidi" w:cstheme="minorBidi"/>
          <w:bCs/>
          <w:szCs w:val="20"/>
          <w:lang w:val="fi-FI"/>
        </w:rPr>
        <w:t xml:space="preserve"> tai </w:t>
      </w:r>
      <w:hyperlink r:id="rId12" w:history="1">
        <w:r w:rsidRPr="004A60A7">
          <w:rPr>
            <w:rFonts w:asciiTheme="minorBidi" w:hAnsiTheme="minorBidi" w:cstheme="minorBidi"/>
            <w:bCs/>
            <w:color w:val="0000FF"/>
            <w:szCs w:val="20"/>
            <w:u w:val="single"/>
            <w:lang w:val="fi-FI"/>
          </w:rPr>
          <w:t>www.hankooktire.com</w:t>
        </w:r>
      </w:hyperlink>
    </w:p>
    <w:p w14:paraId="6C62B4B4" w14:textId="77777777" w:rsidR="006C472C" w:rsidRPr="004A60A7" w:rsidRDefault="006C472C" w:rsidP="006C472C">
      <w:pPr>
        <w:wordWrap/>
        <w:spacing w:line="360" w:lineRule="auto"/>
        <w:rPr>
          <w:rFonts w:asciiTheme="minorBidi" w:hAnsiTheme="minorBidi" w:cstheme="minorBidi"/>
          <w:szCs w:val="20"/>
          <w:u w:val="single"/>
          <w:lang w:val="fi-FI"/>
        </w:rPr>
      </w:pPr>
    </w:p>
    <w:tbl>
      <w:tblPr>
        <w:tblW w:w="9437" w:type="dxa"/>
        <w:shd w:val="clear" w:color="auto" w:fill="F2F2F2"/>
        <w:tblLook w:val="04A0" w:firstRow="1" w:lastRow="0" w:firstColumn="1" w:lastColumn="0" w:noHBand="0" w:noVBand="1"/>
      </w:tblPr>
      <w:tblGrid>
        <w:gridCol w:w="2932"/>
        <w:gridCol w:w="2168"/>
        <w:gridCol w:w="2168"/>
        <w:gridCol w:w="2169"/>
      </w:tblGrid>
      <w:tr w:rsidR="006C472C" w:rsidRPr="00D0210B" w14:paraId="6AEF7706" w14:textId="77777777" w:rsidTr="009F530E">
        <w:tc>
          <w:tcPr>
            <w:tcW w:w="9437" w:type="dxa"/>
            <w:gridSpan w:val="4"/>
            <w:shd w:val="clear" w:color="auto" w:fill="F2F2F2"/>
          </w:tcPr>
          <w:p w14:paraId="21BB5CB2" w14:textId="77777777" w:rsidR="006C472C" w:rsidRPr="004A60A7" w:rsidRDefault="006C472C" w:rsidP="009F530E">
            <w:pPr>
              <w:wordWrap/>
              <w:spacing w:before="60" w:after="120" w:line="276" w:lineRule="auto"/>
              <w:rPr>
                <w:rFonts w:asciiTheme="minorBidi" w:hAnsiTheme="minorBidi" w:cstheme="minorBidi"/>
                <w:b/>
                <w:bCs/>
                <w:szCs w:val="20"/>
                <w:u w:val="single"/>
                <w:lang w:val="fi-FI"/>
              </w:rPr>
            </w:pPr>
            <w:r w:rsidRPr="004A60A7">
              <w:rPr>
                <w:rFonts w:asciiTheme="minorBidi" w:hAnsiTheme="minorBidi" w:cstheme="minorBidi"/>
                <w:b/>
                <w:bCs/>
                <w:szCs w:val="20"/>
                <w:u w:val="single"/>
                <w:lang w:val="fi-FI"/>
              </w:rPr>
              <w:t>Yhteystiedot:</w:t>
            </w:r>
          </w:p>
          <w:p w14:paraId="2BDFE385" w14:textId="77777777" w:rsidR="006C472C" w:rsidRPr="004A60A7" w:rsidRDefault="006C472C" w:rsidP="009F530E">
            <w:pPr>
              <w:spacing w:line="276" w:lineRule="auto"/>
              <w:rPr>
                <w:rFonts w:asciiTheme="minorBidi" w:eastAsia="Times New Roman" w:hAnsiTheme="minorBidi" w:cstheme="minorBidi"/>
                <w:color w:val="00000A"/>
                <w:kern w:val="0"/>
                <w:sz w:val="16"/>
                <w:szCs w:val="16"/>
                <w:lang w:val="fi-FI" w:eastAsia="en-GB" w:bidi="en-GB"/>
              </w:rPr>
            </w:pPr>
            <w:r w:rsidRPr="004A60A7">
              <w:rPr>
                <w:rFonts w:asciiTheme="minorBidi" w:eastAsia="Times New Roman" w:hAnsiTheme="minorBidi" w:cstheme="minorBidi"/>
                <w:b/>
                <w:bCs/>
                <w:color w:val="00000A"/>
                <w:kern w:val="0"/>
                <w:sz w:val="16"/>
                <w:szCs w:val="16"/>
                <w:lang w:val="fi-FI" w:eastAsia="en-GB" w:bidi="en-GB"/>
              </w:rPr>
              <w:t xml:space="preserve">Hankook Tire Sweden AB | </w:t>
            </w:r>
            <w:r w:rsidRPr="004A60A7">
              <w:rPr>
                <w:rFonts w:asciiTheme="minorBidi" w:eastAsia="Times New Roman" w:hAnsiTheme="minorBidi" w:cstheme="minorBidi"/>
                <w:color w:val="00000A"/>
                <w:kern w:val="0"/>
                <w:sz w:val="16"/>
                <w:szCs w:val="16"/>
                <w:lang w:val="fi-FI" w:eastAsia="en-GB" w:bidi="en-GB"/>
              </w:rPr>
              <w:t xml:space="preserve">Kanalvägen 12  </w:t>
            </w:r>
            <w:r w:rsidRPr="004A60A7">
              <w:rPr>
                <w:rFonts w:asciiTheme="minorBidi" w:eastAsia="Times New Roman" w:hAnsiTheme="minorBidi" w:cstheme="minorBidi"/>
                <w:b/>
                <w:bCs/>
                <w:color w:val="00000A"/>
                <w:kern w:val="0"/>
                <w:sz w:val="16"/>
                <w:szCs w:val="16"/>
                <w:lang w:val="fi-FI" w:eastAsia="en-GB" w:bidi="en-GB"/>
              </w:rPr>
              <w:t xml:space="preserve">| </w:t>
            </w:r>
            <w:r w:rsidRPr="004A60A7">
              <w:rPr>
                <w:rFonts w:asciiTheme="minorBidi" w:eastAsia="Times New Roman" w:hAnsiTheme="minorBidi" w:cstheme="minorBidi"/>
                <w:color w:val="00000A"/>
                <w:kern w:val="0"/>
                <w:sz w:val="16"/>
                <w:szCs w:val="16"/>
                <w:lang w:val="fi-FI" w:eastAsia="en-GB" w:bidi="en-GB"/>
              </w:rPr>
              <w:t xml:space="preserve">194 61 Upplands-Väsby </w:t>
            </w:r>
            <w:r w:rsidRPr="004A60A7">
              <w:rPr>
                <w:rFonts w:asciiTheme="minorBidi" w:eastAsia="Times New Roman" w:hAnsiTheme="minorBidi" w:cstheme="minorBidi"/>
                <w:b/>
                <w:bCs/>
                <w:color w:val="00000A"/>
                <w:kern w:val="0"/>
                <w:sz w:val="16"/>
                <w:szCs w:val="16"/>
                <w:lang w:val="fi-FI" w:eastAsia="en-GB" w:bidi="en-GB"/>
              </w:rPr>
              <w:t xml:space="preserve">| </w:t>
            </w:r>
            <w:r w:rsidRPr="004A60A7">
              <w:rPr>
                <w:rFonts w:asciiTheme="minorBidi" w:eastAsia="Times New Roman" w:hAnsiTheme="minorBidi" w:cstheme="minorBidi"/>
                <w:color w:val="00000A"/>
                <w:kern w:val="0"/>
                <w:sz w:val="16"/>
                <w:szCs w:val="16"/>
                <w:lang w:val="fi-FI" w:eastAsia="en-GB" w:bidi="en-GB"/>
              </w:rPr>
              <w:t>Sverige</w:t>
            </w:r>
          </w:p>
          <w:p w14:paraId="47282A66" w14:textId="77777777" w:rsidR="006C472C" w:rsidRPr="004A60A7" w:rsidRDefault="006C472C" w:rsidP="009F530E">
            <w:pPr>
              <w:wordWrap/>
              <w:spacing w:line="276" w:lineRule="auto"/>
              <w:rPr>
                <w:rFonts w:asciiTheme="minorBidi" w:hAnsiTheme="minorBidi" w:cstheme="minorBidi"/>
                <w:sz w:val="16"/>
                <w:szCs w:val="16"/>
                <w:u w:val="single"/>
                <w:lang w:val="fi-FI"/>
              </w:rPr>
            </w:pPr>
          </w:p>
        </w:tc>
      </w:tr>
      <w:tr w:rsidR="006C472C" w:rsidRPr="004A60A7" w14:paraId="759F4A6E" w14:textId="77777777" w:rsidTr="009F530E">
        <w:tc>
          <w:tcPr>
            <w:tcW w:w="2359" w:type="dxa"/>
            <w:shd w:val="clear" w:color="auto" w:fill="F2F2F2"/>
          </w:tcPr>
          <w:p w14:paraId="7FB61790" w14:textId="77777777" w:rsidR="006C472C" w:rsidRPr="004A60A7" w:rsidRDefault="006C472C" w:rsidP="009F530E">
            <w:pPr>
              <w:wordWrap/>
              <w:spacing w:line="276" w:lineRule="auto"/>
              <w:rPr>
                <w:rFonts w:asciiTheme="minorBidi" w:hAnsiTheme="minorBidi" w:cstheme="minorBidi"/>
                <w:b/>
                <w:snapToGrid w:val="0"/>
                <w:sz w:val="16"/>
                <w:szCs w:val="16"/>
                <w:lang w:val="de-DE"/>
              </w:rPr>
            </w:pPr>
            <w:r w:rsidRPr="004A60A7">
              <w:rPr>
                <w:rFonts w:asciiTheme="minorBidi" w:hAnsiTheme="minorBidi" w:cstheme="minorBidi"/>
                <w:b/>
                <w:snapToGrid w:val="0"/>
                <w:sz w:val="16"/>
                <w:szCs w:val="16"/>
                <w:lang w:val="de-DE"/>
              </w:rPr>
              <w:t>Christine Silfversparre</w:t>
            </w:r>
          </w:p>
          <w:p w14:paraId="07B2EF38" w14:textId="77777777" w:rsidR="006C472C" w:rsidRPr="004A60A7" w:rsidRDefault="006C472C" w:rsidP="009F530E">
            <w:pPr>
              <w:wordWrap/>
              <w:spacing w:line="276" w:lineRule="auto"/>
              <w:rPr>
                <w:rFonts w:asciiTheme="minorBidi" w:hAnsiTheme="minorBidi" w:cstheme="minorBidi"/>
                <w:snapToGrid w:val="0"/>
                <w:sz w:val="16"/>
                <w:szCs w:val="16"/>
                <w:lang w:val="de-DE"/>
              </w:rPr>
            </w:pPr>
            <w:proofErr w:type="gramStart"/>
            <w:r w:rsidRPr="004A60A7">
              <w:rPr>
                <w:rFonts w:asciiTheme="minorBidi" w:hAnsiTheme="minorBidi" w:cstheme="minorBidi"/>
                <w:snapToGrid w:val="0"/>
                <w:sz w:val="16"/>
                <w:szCs w:val="16"/>
                <w:lang w:val="de-DE"/>
              </w:rPr>
              <w:t>Marketing Manager</w:t>
            </w:r>
            <w:proofErr w:type="gramEnd"/>
          </w:p>
          <w:p w14:paraId="768FED37" w14:textId="77777777" w:rsidR="006C472C" w:rsidRPr="004A60A7" w:rsidRDefault="006C472C" w:rsidP="009F530E">
            <w:pPr>
              <w:wordWrap/>
              <w:spacing w:line="276" w:lineRule="auto"/>
              <w:rPr>
                <w:rFonts w:asciiTheme="minorBidi" w:hAnsiTheme="minorBidi" w:cstheme="minorBidi"/>
                <w:snapToGrid w:val="0"/>
                <w:sz w:val="16"/>
                <w:szCs w:val="16"/>
                <w:lang w:val="de-DE"/>
              </w:rPr>
            </w:pPr>
            <w:r w:rsidRPr="004A60A7">
              <w:rPr>
                <w:rFonts w:asciiTheme="minorBidi" w:hAnsiTheme="minorBidi" w:cstheme="minorBidi"/>
                <w:snapToGrid w:val="0"/>
                <w:sz w:val="16"/>
                <w:szCs w:val="16"/>
                <w:lang w:val="de-DE"/>
              </w:rPr>
              <w:t>tel.: +46 (0) 733 251 539</w:t>
            </w:r>
          </w:p>
          <w:p w14:paraId="0A8C47D3" w14:textId="77777777" w:rsidR="006C472C" w:rsidRPr="004A60A7" w:rsidRDefault="006A794A" w:rsidP="009F530E">
            <w:pPr>
              <w:wordWrap/>
              <w:spacing w:line="276" w:lineRule="auto"/>
              <w:rPr>
                <w:rFonts w:asciiTheme="minorBidi" w:hAnsiTheme="minorBidi" w:cstheme="minorBidi"/>
                <w:snapToGrid w:val="0"/>
                <w:sz w:val="16"/>
                <w:szCs w:val="16"/>
                <w:lang w:val="de-DE"/>
              </w:rPr>
            </w:pPr>
            <w:hyperlink r:id="rId13" w:history="1">
              <w:r w:rsidR="006C472C" w:rsidRPr="004A60A7">
                <w:rPr>
                  <w:rFonts w:asciiTheme="minorBidi" w:hAnsiTheme="minorBidi" w:cstheme="minorBidi"/>
                  <w:snapToGrid w:val="0"/>
                  <w:color w:val="0000FF"/>
                  <w:sz w:val="16"/>
                  <w:szCs w:val="16"/>
                  <w:u w:val="single"/>
                  <w:lang w:val="de-DE"/>
                </w:rPr>
                <w:t>christine.silfversparre@hankooktire.se</w:t>
              </w:r>
            </w:hyperlink>
          </w:p>
          <w:p w14:paraId="42AC3268" w14:textId="77777777" w:rsidR="006C472C" w:rsidRPr="004A60A7" w:rsidRDefault="006C472C" w:rsidP="009F530E">
            <w:pPr>
              <w:wordWrap/>
              <w:spacing w:line="276" w:lineRule="auto"/>
              <w:rPr>
                <w:rFonts w:asciiTheme="minorBidi" w:hAnsiTheme="minorBidi" w:cstheme="minorBidi"/>
                <w:snapToGrid w:val="0"/>
                <w:sz w:val="16"/>
                <w:szCs w:val="16"/>
                <w:lang w:val="de-DE"/>
              </w:rPr>
            </w:pPr>
          </w:p>
        </w:tc>
        <w:tc>
          <w:tcPr>
            <w:tcW w:w="2359" w:type="dxa"/>
            <w:shd w:val="clear" w:color="auto" w:fill="F2F2F2"/>
          </w:tcPr>
          <w:p w14:paraId="6316A7EE" w14:textId="77777777" w:rsidR="006C472C" w:rsidRPr="004A60A7" w:rsidRDefault="006C472C" w:rsidP="009F530E">
            <w:pPr>
              <w:wordWrap/>
              <w:spacing w:line="276" w:lineRule="auto"/>
              <w:rPr>
                <w:rFonts w:asciiTheme="minorBidi" w:hAnsiTheme="minorBidi" w:cstheme="minorBidi"/>
                <w:color w:val="0070C0"/>
                <w:sz w:val="16"/>
                <w:szCs w:val="16"/>
                <w:lang w:val="de-DE"/>
              </w:rPr>
            </w:pPr>
          </w:p>
        </w:tc>
        <w:tc>
          <w:tcPr>
            <w:tcW w:w="2359" w:type="dxa"/>
            <w:shd w:val="clear" w:color="auto" w:fill="F2F2F2"/>
          </w:tcPr>
          <w:p w14:paraId="773541BB" w14:textId="77777777" w:rsidR="006C472C" w:rsidRPr="004A60A7" w:rsidRDefault="006C472C" w:rsidP="009F530E">
            <w:pPr>
              <w:wordWrap/>
              <w:spacing w:line="276" w:lineRule="auto"/>
              <w:rPr>
                <w:rFonts w:asciiTheme="minorBidi" w:hAnsiTheme="minorBidi" w:cstheme="minorBidi"/>
                <w:sz w:val="16"/>
                <w:szCs w:val="16"/>
                <w:lang w:val="de-DE"/>
              </w:rPr>
            </w:pPr>
          </w:p>
        </w:tc>
        <w:tc>
          <w:tcPr>
            <w:tcW w:w="2360" w:type="dxa"/>
            <w:shd w:val="clear" w:color="auto" w:fill="F2F2F2"/>
          </w:tcPr>
          <w:p w14:paraId="51278ED4" w14:textId="77777777" w:rsidR="006C472C" w:rsidRPr="004A60A7" w:rsidRDefault="006C472C" w:rsidP="009F530E">
            <w:pPr>
              <w:wordWrap/>
              <w:spacing w:line="276" w:lineRule="auto"/>
              <w:rPr>
                <w:rFonts w:asciiTheme="minorBidi" w:hAnsiTheme="minorBidi" w:cstheme="minorBidi"/>
                <w:sz w:val="16"/>
                <w:szCs w:val="16"/>
                <w:lang w:val="de-DE"/>
              </w:rPr>
            </w:pPr>
          </w:p>
        </w:tc>
      </w:tr>
    </w:tbl>
    <w:p w14:paraId="7AF761FB" w14:textId="77777777" w:rsidR="006C472C" w:rsidRPr="004A60A7" w:rsidRDefault="006C472C" w:rsidP="006C472C"/>
    <w:p w14:paraId="6534D453" w14:textId="77777777" w:rsidR="00393FD9" w:rsidRPr="00393FD9" w:rsidRDefault="00393FD9" w:rsidP="002A15D5">
      <w:pPr>
        <w:widowControl/>
        <w:suppressAutoHyphens/>
        <w:wordWrap/>
        <w:autoSpaceDE/>
        <w:spacing w:line="360" w:lineRule="auto"/>
        <w:rPr>
          <w:rFonts w:asciiTheme="minorBidi" w:eastAsia="Times New Roman" w:hAnsiTheme="minorBidi" w:cstheme="minorBidi"/>
          <w:color w:val="00000A"/>
          <w:kern w:val="0"/>
          <w:szCs w:val="20"/>
          <w:lang w:val="en-GB" w:eastAsia="en-GB" w:bidi="en-GB"/>
        </w:rPr>
      </w:pPr>
    </w:p>
    <w:sectPr w:rsidR="00393FD9" w:rsidRPr="00393FD9" w:rsidSect="00CF776C">
      <w:headerReference w:type="default" r:id="rId14"/>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A4F2" w14:textId="77777777" w:rsidR="006A794A" w:rsidRDefault="006A794A" w:rsidP="002368D6">
      <w:r>
        <w:separator/>
      </w:r>
    </w:p>
  </w:endnote>
  <w:endnote w:type="continuationSeparator" w:id="0">
    <w:p w14:paraId="6A1CC54B" w14:textId="77777777" w:rsidR="006A794A" w:rsidRDefault="006A794A" w:rsidP="002368D6">
      <w:r>
        <w:continuationSeparator/>
      </w:r>
    </w:p>
  </w:endnote>
  <w:endnote w:type="continuationNotice" w:id="1">
    <w:p w14:paraId="151322AD" w14:textId="77777777" w:rsidR="006A794A" w:rsidRDefault="006A7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817B" w14:textId="77777777" w:rsidR="006A794A" w:rsidRDefault="006A794A" w:rsidP="002368D6">
      <w:r>
        <w:separator/>
      </w:r>
    </w:p>
  </w:footnote>
  <w:footnote w:type="continuationSeparator" w:id="0">
    <w:p w14:paraId="4E812F00" w14:textId="77777777" w:rsidR="006A794A" w:rsidRDefault="006A794A" w:rsidP="002368D6">
      <w:r>
        <w:continuationSeparator/>
      </w:r>
    </w:p>
  </w:footnote>
  <w:footnote w:type="continuationNotice" w:id="1">
    <w:p w14:paraId="6DE6667A" w14:textId="77777777" w:rsidR="006A794A" w:rsidRDefault="006A79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4542" w14:textId="77777777" w:rsidR="006C472C" w:rsidRDefault="006C472C" w:rsidP="006C472C">
    <w:pPr>
      <w:pStyle w:val="Kopfzeile"/>
    </w:pPr>
    <w:r>
      <w:rPr>
        <w:rFonts w:ascii="Arial" w:hAnsi="Arial" w:cs="Arial"/>
        <w:noProof/>
        <w:lang w:val="en-GB" w:eastAsia="en-GB"/>
      </w:rPr>
      <w:drawing>
        <wp:anchor distT="0" distB="0" distL="114300" distR="114300" simplePos="0" relativeHeight="251659264" behindDoc="0" locked="0" layoutInCell="1" allowOverlap="1" wp14:anchorId="43B7EB5D" wp14:editId="01CD2854">
          <wp:simplePos x="0" y="0"/>
          <wp:positionH relativeFrom="page">
            <wp:posOffset>28575</wp:posOffset>
          </wp:positionH>
          <wp:positionV relativeFrom="paragraph">
            <wp:posOffset>-450215</wp:posOffset>
          </wp:positionV>
          <wp:extent cx="7458075" cy="1172210"/>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58075" cy="11722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A68"/>
    <w:multiLevelType w:val="hybridMultilevel"/>
    <w:tmpl w:val="E21A9C04"/>
    <w:lvl w:ilvl="0" w:tplc="95F2E10C">
      <w:start w:val="1"/>
      <w:numFmt w:val="bullet"/>
      <w:lvlText w:val=""/>
      <w:lvlJc w:val="left"/>
      <w:pPr>
        <w:ind w:left="400" w:hanging="400"/>
      </w:pPr>
      <w:rPr>
        <w:rFonts w:ascii="Wingdings 3" w:hAnsi="Wingdings 3"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2C45DD"/>
    <w:multiLevelType w:val="hybridMultilevel"/>
    <w:tmpl w:val="DBAE2EAE"/>
    <w:lvl w:ilvl="0" w:tplc="1DA0D800">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DA67A0D"/>
    <w:multiLevelType w:val="hybridMultilevel"/>
    <w:tmpl w:val="1F9E71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7BD26D58"/>
    <w:multiLevelType w:val="hybridMultilevel"/>
    <w:tmpl w:val="09D80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3"/>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1D2E"/>
    <w:rsid w:val="00002164"/>
    <w:rsid w:val="000037ED"/>
    <w:rsid w:val="00003999"/>
    <w:rsid w:val="00006A9B"/>
    <w:rsid w:val="00006AA7"/>
    <w:rsid w:val="0000722F"/>
    <w:rsid w:val="00014DBF"/>
    <w:rsid w:val="00016937"/>
    <w:rsid w:val="00020D81"/>
    <w:rsid w:val="00024CF6"/>
    <w:rsid w:val="00025CBE"/>
    <w:rsid w:val="00025D93"/>
    <w:rsid w:val="00032B3F"/>
    <w:rsid w:val="00033966"/>
    <w:rsid w:val="00034C4A"/>
    <w:rsid w:val="0003568D"/>
    <w:rsid w:val="000357E0"/>
    <w:rsid w:val="00037120"/>
    <w:rsid w:val="000403E1"/>
    <w:rsid w:val="000443ED"/>
    <w:rsid w:val="00044B23"/>
    <w:rsid w:val="00044C11"/>
    <w:rsid w:val="0004523B"/>
    <w:rsid w:val="000459BA"/>
    <w:rsid w:val="0004615D"/>
    <w:rsid w:val="00054F2A"/>
    <w:rsid w:val="0005728D"/>
    <w:rsid w:val="00057B63"/>
    <w:rsid w:val="00061780"/>
    <w:rsid w:val="0006745F"/>
    <w:rsid w:val="00072375"/>
    <w:rsid w:val="00072F32"/>
    <w:rsid w:val="00077617"/>
    <w:rsid w:val="000818D0"/>
    <w:rsid w:val="00084FA9"/>
    <w:rsid w:val="00085464"/>
    <w:rsid w:val="000862DA"/>
    <w:rsid w:val="00091266"/>
    <w:rsid w:val="00091B66"/>
    <w:rsid w:val="000939D2"/>
    <w:rsid w:val="00096051"/>
    <w:rsid w:val="000A0D14"/>
    <w:rsid w:val="000A2C95"/>
    <w:rsid w:val="000A4034"/>
    <w:rsid w:val="000A4415"/>
    <w:rsid w:val="000A4B31"/>
    <w:rsid w:val="000A6609"/>
    <w:rsid w:val="000B1150"/>
    <w:rsid w:val="000B3CF5"/>
    <w:rsid w:val="000B4485"/>
    <w:rsid w:val="000B55D7"/>
    <w:rsid w:val="000B6DF1"/>
    <w:rsid w:val="000C1971"/>
    <w:rsid w:val="000C22B8"/>
    <w:rsid w:val="000C4D49"/>
    <w:rsid w:val="000C640F"/>
    <w:rsid w:val="000C7312"/>
    <w:rsid w:val="000D4026"/>
    <w:rsid w:val="000D4900"/>
    <w:rsid w:val="000E0D4E"/>
    <w:rsid w:val="000E526A"/>
    <w:rsid w:val="000E5E68"/>
    <w:rsid w:val="000E6675"/>
    <w:rsid w:val="000F0E52"/>
    <w:rsid w:val="000F46BD"/>
    <w:rsid w:val="000F4B6D"/>
    <w:rsid w:val="000F7227"/>
    <w:rsid w:val="00100166"/>
    <w:rsid w:val="00101A79"/>
    <w:rsid w:val="00104CBA"/>
    <w:rsid w:val="001059CC"/>
    <w:rsid w:val="00106E8B"/>
    <w:rsid w:val="001156DB"/>
    <w:rsid w:val="0011618D"/>
    <w:rsid w:val="00121705"/>
    <w:rsid w:val="0012326E"/>
    <w:rsid w:val="00123FDE"/>
    <w:rsid w:val="00123FE7"/>
    <w:rsid w:val="0012483F"/>
    <w:rsid w:val="00125376"/>
    <w:rsid w:val="00126911"/>
    <w:rsid w:val="0012716A"/>
    <w:rsid w:val="001274A1"/>
    <w:rsid w:val="00127868"/>
    <w:rsid w:val="001300C5"/>
    <w:rsid w:val="001300E1"/>
    <w:rsid w:val="00130EA4"/>
    <w:rsid w:val="00134937"/>
    <w:rsid w:val="001350E8"/>
    <w:rsid w:val="00136636"/>
    <w:rsid w:val="00140D6C"/>
    <w:rsid w:val="001520CC"/>
    <w:rsid w:val="00156E21"/>
    <w:rsid w:val="00162E50"/>
    <w:rsid w:val="001650DD"/>
    <w:rsid w:val="00165307"/>
    <w:rsid w:val="00166946"/>
    <w:rsid w:val="001757F7"/>
    <w:rsid w:val="00175E82"/>
    <w:rsid w:val="00176CF3"/>
    <w:rsid w:val="00180F9E"/>
    <w:rsid w:val="00183A7C"/>
    <w:rsid w:val="001855C6"/>
    <w:rsid w:val="0018575B"/>
    <w:rsid w:val="0018617F"/>
    <w:rsid w:val="001864F6"/>
    <w:rsid w:val="0018689C"/>
    <w:rsid w:val="00187A32"/>
    <w:rsid w:val="00190C61"/>
    <w:rsid w:val="00191C8A"/>
    <w:rsid w:val="0019375A"/>
    <w:rsid w:val="00194E16"/>
    <w:rsid w:val="001A24D9"/>
    <w:rsid w:val="001A38EF"/>
    <w:rsid w:val="001A62E0"/>
    <w:rsid w:val="001A6EA4"/>
    <w:rsid w:val="001A76B8"/>
    <w:rsid w:val="001B524E"/>
    <w:rsid w:val="001B694A"/>
    <w:rsid w:val="001B73CD"/>
    <w:rsid w:val="001C0514"/>
    <w:rsid w:val="001C064E"/>
    <w:rsid w:val="001C23EF"/>
    <w:rsid w:val="001C360D"/>
    <w:rsid w:val="001C4209"/>
    <w:rsid w:val="001C46B5"/>
    <w:rsid w:val="001C640E"/>
    <w:rsid w:val="001C6F97"/>
    <w:rsid w:val="001C7843"/>
    <w:rsid w:val="001D0BAC"/>
    <w:rsid w:val="001D1E19"/>
    <w:rsid w:val="001D6495"/>
    <w:rsid w:val="001D6C0B"/>
    <w:rsid w:val="001D77AA"/>
    <w:rsid w:val="001D78C3"/>
    <w:rsid w:val="001E047F"/>
    <w:rsid w:val="001E0A48"/>
    <w:rsid w:val="001E1580"/>
    <w:rsid w:val="001E36D7"/>
    <w:rsid w:val="001F26B6"/>
    <w:rsid w:val="001F3DC8"/>
    <w:rsid w:val="001F43A2"/>
    <w:rsid w:val="001F60A6"/>
    <w:rsid w:val="001F7723"/>
    <w:rsid w:val="00201BE4"/>
    <w:rsid w:val="0020345F"/>
    <w:rsid w:val="00203FD8"/>
    <w:rsid w:val="002144E0"/>
    <w:rsid w:val="002156E3"/>
    <w:rsid w:val="00220CC4"/>
    <w:rsid w:val="00233AF4"/>
    <w:rsid w:val="00235FE9"/>
    <w:rsid w:val="002368D6"/>
    <w:rsid w:val="0023788B"/>
    <w:rsid w:val="002413C6"/>
    <w:rsid w:val="00243FD8"/>
    <w:rsid w:val="002441E5"/>
    <w:rsid w:val="00244A9D"/>
    <w:rsid w:val="00246CF1"/>
    <w:rsid w:val="00246D09"/>
    <w:rsid w:val="00247674"/>
    <w:rsid w:val="00251251"/>
    <w:rsid w:val="00255574"/>
    <w:rsid w:val="00255BC1"/>
    <w:rsid w:val="0025B837"/>
    <w:rsid w:val="00261303"/>
    <w:rsid w:val="002639E5"/>
    <w:rsid w:val="00264237"/>
    <w:rsid w:val="002658C7"/>
    <w:rsid w:val="00266320"/>
    <w:rsid w:val="00270BDF"/>
    <w:rsid w:val="00273132"/>
    <w:rsid w:val="00273CE2"/>
    <w:rsid w:val="00274364"/>
    <w:rsid w:val="00275CBD"/>
    <w:rsid w:val="00276305"/>
    <w:rsid w:val="00277C4D"/>
    <w:rsid w:val="002818BD"/>
    <w:rsid w:val="00282D5C"/>
    <w:rsid w:val="002836AF"/>
    <w:rsid w:val="00283AD1"/>
    <w:rsid w:val="0028434D"/>
    <w:rsid w:val="0028784B"/>
    <w:rsid w:val="002906AC"/>
    <w:rsid w:val="00292A8D"/>
    <w:rsid w:val="00294A31"/>
    <w:rsid w:val="00294F30"/>
    <w:rsid w:val="00295778"/>
    <w:rsid w:val="00297A5F"/>
    <w:rsid w:val="002A15D5"/>
    <w:rsid w:val="002A19C8"/>
    <w:rsid w:val="002A1CF4"/>
    <w:rsid w:val="002A41C3"/>
    <w:rsid w:val="002A697E"/>
    <w:rsid w:val="002B1159"/>
    <w:rsid w:val="002B23A8"/>
    <w:rsid w:val="002B7B5E"/>
    <w:rsid w:val="002C06E3"/>
    <w:rsid w:val="002C3793"/>
    <w:rsid w:val="002C6BEC"/>
    <w:rsid w:val="002D0BCF"/>
    <w:rsid w:val="002D28EF"/>
    <w:rsid w:val="002D4B30"/>
    <w:rsid w:val="002D4C19"/>
    <w:rsid w:val="002D5905"/>
    <w:rsid w:val="002D5DA8"/>
    <w:rsid w:val="002D6A14"/>
    <w:rsid w:val="002D6BE6"/>
    <w:rsid w:val="002E117C"/>
    <w:rsid w:val="002F4600"/>
    <w:rsid w:val="002F6999"/>
    <w:rsid w:val="00302778"/>
    <w:rsid w:val="00302DF1"/>
    <w:rsid w:val="00304326"/>
    <w:rsid w:val="003046B5"/>
    <w:rsid w:val="00305A54"/>
    <w:rsid w:val="0030677E"/>
    <w:rsid w:val="00307A15"/>
    <w:rsid w:val="00311065"/>
    <w:rsid w:val="00312D76"/>
    <w:rsid w:val="003143F2"/>
    <w:rsid w:val="00314F25"/>
    <w:rsid w:val="00320956"/>
    <w:rsid w:val="00321CC2"/>
    <w:rsid w:val="003232AE"/>
    <w:rsid w:val="00323A61"/>
    <w:rsid w:val="00323DD3"/>
    <w:rsid w:val="003247A9"/>
    <w:rsid w:val="00325A06"/>
    <w:rsid w:val="003263EC"/>
    <w:rsid w:val="00330265"/>
    <w:rsid w:val="003304E4"/>
    <w:rsid w:val="00333FE6"/>
    <w:rsid w:val="0033556A"/>
    <w:rsid w:val="00336F40"/>
    <w:rsid w:val="00337DD5"/>
    <w:rsid w:val="003423C0"/>
    <w:rsid w:val="003427B0"/>
    <w:rsid w:val="00342ABC"/>
    <w:rsid w:val="00351819"/>
    <w:rsid w:val="00352272"/>
    <w:rsid w:val="0035335A"/>
    <w:rsid w:val="003556C1"/>
    <w:rsid w:val="00361D0B"/>
    <w:rsid w:val="00362E3D"/>
    <w:rsid w:val="0036385E"/>
    <w:rsid w:val="00364871"/>
    <w:rsid w:val="003714D3"/>
    <w:rsid w:val="0037324C"/>
    <w:rsid w:val="00376E6A"/>
    <w:rsid w:val="00377592"/>
    <w:rsid w:val="00381D35"/>
    <w:rsid w:val="00383294"/>
    <w:rsid w:val="00383D52"/>
    <w:rsid w:val="00384DA0"/>
    <w:rsid w:val="00386D13"/>
    <w:rsid w:val="003874CC"/>
    <w:rsid w:val="0039289D"/>
    <w:rsid w:val="00393FD9"/>
    <w:rsid w:val="00397580"/>
    <w:rsid w:val="00397BA0"/>
    <w:rsid w:val="003A1B28"/>
    <w:rsid w:val="003A39AE"/>
    <w:rsid w:val="003A3D2F"/>
    <w:rsid w:val="003A5934"/>
    <w:rsid w:val="003A7CE3"/>
    <w:rsid w:val="003B6BF6"/>
    <w:rsid w:val="003C2667"/>
    <w:rsid w:val="003C458C"/>
    <w:rsid w:val="003C4B3B"/>
    <w:rsid w:val="003C560C"/>
    <w:rsid w:val="003D5034"/>
    <w:rsid w:val="003E0157"/>
    <w:rsid w:val="003E0523"/>
    <w:rsid w:val="003E4DFB"/>
    <w:rsid w:val="003E572F"/>
    <w:rsid w:val="003E5E96"/>
    <w:rsid w:val="003E6DFA"/>
    <w:rsid w:val="003E7A2B"/>
    <w:rsid w:val="003F2CAB"/>
    <w:rsid w:val="00400653"/>
    <w:rsid w:val="00401697"/>
    <w:rsid w:val="00401A14"/>
    <w:rsid w:val="00401FCA"/>
    <w:rsid w:val="00402AE5"/>
    <w:rsid w:val="004037C2"/>
    <w:rsid w:val="00403A7E"/>
    <w:rsid w:val="00404CAA"/>
    <w:rsid w:val="004070DA"/>
    <w:rsid w:val="00411657"/>
    <w:rsid w:val="00412617"/>
    <w:rsid w:val="004145E8"/>
    <w:rsid w:val="004159B9"/>
    <w:rsid w:val="004163C6"/>
    <w:rsid w:val="00416E8A"/>
    <w:rsid w:val="00421AFE"/>
    <w:rsid w:val="00423CF9"/>
    <w:rsid w:val="0042637F"/>
    <w:rsid w:val="00427230"/>
    <w:rsid w:val="00432022"/>
    <w:rsid w:val="00433484"/>
    <w:rsid w:val="00434065"/>
    <w:rsid w:val="00434285"/>
    <w:rsid w:val="00434362"/>
    <w:rsid w:val="00434797"/>
    <w:rsid w:val="00434B43"/>
    <w:rsid w:val="00435A91"/>
    <w:rsid w:val="00435BCB"/>
    <w:rsid w:val="00436A1B"/>
    <w:rsid w:val="00437953"/>
    <w:rsid w:val="0044063D"/>
    <w:rsid w:val="00445839"/>
    <w:rsid w:val="00445D20"/>
    <w:rsid w:val="00447665"/>
    <w:rsid w:val="00447DCE"/>
    <w:rsid w:val="00454C5F"/>
    <w:rsid w:val="00454E52"/>
    <w:rsid w:val="004633F3"/>
    <w:rsid w:val="00463C4F"/>
    <w:rsid w:val="00472B0E"/>
    <w:rsid w:val="00472DAA"/>
    <w:rsid w:val="00473BD2"/>
    <w:rsid w:val="004749FA"/>
    <w:rsid w:val="00474E4D"/>
    <w:rsid w:val="00476200"/>
    <w:rsid w:val="00477BCC"/>
    <w:rsid w:val="004817CB"/>
    <w:rsid w:val="00483F60"/>
    <w:rsid w:val="004854DB"/>
    <w:rsid w:val="00492AEE"/>
    <w:rsid w:val="00493724"/>
    <w:rsid w:val="00494132"/>
    <w:rsid w:val="0049702F"/>
    <w:rsid w:val="004A0629"/>
    <w:rsid w:val="004A0A27"/>
    <w:rsid w:val="004A13A1"/>
    <w:rsid w:val="004A1A20"/>
    <w:rsid w:val="004A20C9"/>
    <w:rsid w:val="004A273D"/>
    <w:rsid w:val="004A3F0D"/>
    <w:rsid w:val="004A55D7"/>
    <w:rsid w:val="004A5EA7"/>
    <w:rsid w:val="004A6C4D"/>
    <w:rsid w:val="004B31AD"/>
    <w:rsid w:val="004B321E"/>
    <w:rsid w:val="004B3592"/>
    <w:rsid w:val="004C1CC9"/>
    <w:rsid w:val="004D0938"/>
    <w:rsid w:val="004D3D82"/>
    <w:rsid w:val="004D564E"/>
    <w:rsid w:val="004D6BA4"/>
    <w:rsid w:val="004D7B55"/>
    <w:rsid w:val="004E2789"/>
    <w:rsid w:val="004E3CCE"/>
    <w:rsid w:val="004F0A23"/>
    <w:rsid w:val="004F0B74"/>
    <w:rsid w:val="004F11AD"/>
    <w:rsid w:val="004F2DB2"/>
    <w:rsid w:val="004F45CF"/>
    <w:rsid w:val="004F7401"/>
    <w:rsid w:val="004F7EB9"/>
    <w:rsid w:val="00500930"/>
    <w:rsid w:val="005014E5"/>
    <w:rsid w:val="005026EB"/>
    <w:rsid w:val="00502E51"/>
    <w:rsid w:val="00503F48"/>
    <w:rsid w:val="00504D5F"/>
    <w:rsid w:val="00505F60"/>
    <w:rsid w:val="00505FD3"/>
    <w:rsid w:val="00515F97"/>
    <w:rsid w:val="00516B61"/>
    <w:rsid w:val="00516EB0"/>
    <w:rsid w:val="0052222A"/>
    <w:rsid w:val="005273B6"/>
    <w:rsid w:val="00532550"/>
    <w:rsid w:val="0053655C"/>
    <w:rsid w:val="00537270"/>
    <w:rsid w:val="005379DC"/>
    <w:rsid w:val="005418E9"/>
    <w:rsid w:val="00546D1E"/>
    <w:rsid w:val="005505D7"/>
    <w:rsid w:val="005543F7"/>
    <w:rsid w:val="005554A8"/>
    <w:rsid w:val="00560AEE"/>
    <w:rsid w:val="0056201E"/>
    <w:rsid w:val="00562BEB"/>
    <w:rsid w:val="0056338E"/>
    <w:rsid w:val="00563D52"/>
    <w:rsid w:val="0056417C"/>
    <w:rsid w:val="00564B55"/>
    <w:rsid w:val="0057198F"/>
    <w:rsid w:val="005728D9"/>
    <w:rsid w:val="00573388"/>
    <w:rsid w:val="005733A6"/>
    <w:rsid w:val="00573843"/>
    <w:rsid w:val="00574759"/>
    <w:rsid w:val="00575CD6"/>
    <w:rsid w:val="00575F31"/>
    <w:rsid w:val="00576C08"/>
    <w:rsid w:val="005801F4"/>
    <w:rsid w:val="00582E94"/>
    <w:rsid w:val="0058319F"/>
    <w:rsid w:val="005907DF"/>
    <w:rsid w:val="00590A6E"/>
    <w:rsid w:val="00593ABD"/>
    <w:rsid w:val="005974F4"/>
    <w:rsid w:val="005A073F"/>
    <w:rsid w:val="005A0817"/>
    <w:rsid w:val="005A2FC7"/>
    <w:rsid w:val="005A4603"/>
    <w:rsid w:val="005B176B"/>
    <w:rsid w:val="005B235C"/>
    <w:rsid w:val="005B27FE"/>
    <w:rsid w:val="005B6813"/>
    <w:rsid w:val="005C1316"/>
    <w:rsid w:val="005C1912"/>
    <w:rsid w:val="005C1CBC"/>
    <w:rsid w:val="005C2381"/>
    <w:rsid w:val="005C6037"/>
    <w:rsid w:val="005C7040"/>
    <w:rsid w:val="005D02B0"/>
    <w:rsid w:val="005D4243"/>
    <w:rsid w:val="005D6298"/>
    <w:rsid w:val="005E3A1C"/>
    <w:rsid w:val="005E3E19"/>
    <w:rsid w:val="005E70BA"/>
    <w:rsid w:val="005F14B2"/>
    <w:rsid w:val="005F1B73"/>
    <w:rsid w:val="005F31D3"/>
    <w:rsid w:val="005F691C"/>
    <w:rsid w:val="00601D4D"/>
    <w:rsid w:val="00604A49"/>
    <w:rsid w:val="00605E7B"/>
    <w:rsid w:val="00607BDB"/>
    <w:rsid w:val="00610037"/>
    <w:rsid w:val="00610859"/>
    <w:rsid w:val="00613011"/>
    <w:rsid w:val="00614797"/>
    <w:rsid w:val="00615039"/>
    <w:rsid w:val="006165F3"/>
    <w:rsid w:val="00616BBC"/>
    <w:rsid w:val="00623022"/>
    <w:rsid w:val="00627614"/>
    <w:rsid w:val="0063275F"/>
    <w:rsid w:val="00632F7C"/>
    <w:rsid w:val="00634139"/>
    <w:rsid w:val="006343E7"/>
    <w:rsid w:val="006347CD"/>
    <w:rsid w:val="00634F6B"/>
    <w:rsid w:val="006400F5"/>
    <w:rsid w:val="00640731"/>
    <w:rsid w:val="00640E14"/>
    <w:rsid w:val="00643D2A"/>
    <w:rsid w:val="006443D8"/>
    <w:rsid w:val="006475F8"/>
    <w:rsid w:val="006517E6"/>
    <w:rsid w:val="0065224D"/>
    <w:rsid w:val="006529E4"/>
    <w:rsid w:val="00654655"/>
    <w:rsid w:val="0065656E"/>
    <w:rsid w:val="00660681"/>
    <w:rsid w:val="006614E8"/>
    <w:rsid w:val="0066741D"/>
    <w:rsid w:val="0066770A"/>
    <w:rsid w:val="006706FE"/>
    <w:rsid w:val="00672786"/>
    <w:rsid w:val="00672B7B"/>
    <w:rsid w:val="00673BBE"/>
    <w:rsid w:val="00676388"/>
    <w:rsid w:val="00676AF7"/>
    <w:rsid w:val="00677B2D"/>
    <w:rsid w:val="00680980"/>
    <w:rsid w:val="00680E86"/>
    <w:rsid w:val="006837D8"/>
    <w:rsid w:val="00686A9A"/>
    <w:rsid w:val="00687323"/>
    <w:rsid w:val="0069141D"/>
    <w:rsid w:val="00692308"/>
    <w:rsid w:val="00693CD9"/>
    <w:rsid w:val="00696888"/>
    <w:rsid w:val="00697A64"/>
    <w:rsid w:val="006A15EF"/>
    <w:rsid w:val="006A29BF"/>
    <w:rsid w:val="006A35FA"/>
    <w:rsid w:val="006A794A"/>
    <w:rsid w:val="006B0850"/>
    <w:rsid w:val="006B0E74"/>
    <w:rsid w:val="006B3DE6"/>
    <w:rsid w:val="006B4FFC"/>
    <w:rsid w:val="006B7770"/>
    <w:rsid w:val="006B7B09"/>
    <w:rsid w:val="006B7BC7"/>
    <w:rsid w:val="006C472C"/>
    <w:rsid w:val="006C4D8A"/>
    <w:rsid w:val="006C6131"/>
    <w:rsid w:val="006D2984"/>
    <w:rsid w:val="006D4308"/>
    <w:rsid w:val="006D457F"/>
    <w:rsid w:val="006D782A"/>
    <w:rsid w:val="006E0FBE"/>
    <w:rsid w:val="006E108B"/>
    <w:rsid w:val="006E13E6"/>
    <w:rsid w:val="006E48A0"/>
    <w:rsid w:val="006E75ED"/>
    <w:rsid w:val="006F20E1"/>
    <w:rsid w:val="006F250B"/>
    <w:rsid w:val="006F583A"/>
    <w:rsid w:val="006F6A2B"/>
    <w:rsid w:val="006F6C2C"/>
    <w:rsid w:val="006F7929"/>
    <w:rsid w:val="006F7DD5"/>
    <w:rsid w:val="006F7FE5"/>
    <w:rsid w:val="00701313"/>
    <w:rsid w:val="00701399"/>
    <w:rsid w:val="00701D5B"/>
    <w:rsid w:val="00702937"/>
    <w:rsid w:val="007032C2"/>
    <w:rsid w:val="00703351"/>
    <w:rsid w:val="00715602"/>
    <w:rsid w:val="0072048C"/>
    <w:rsid w:val="007227B7"/>
    <w:rsid w:val="00722C60"/>
    <w:rsid w:val="00722FBA"/>
    <w:rsid w:val="00724175"/>
    <w:rsid w:val="00726426"/>
    <w:rsid w:val="00726605"/>
    <w:rsid w:val="007267CE"/>
    <w:rsid w:val="007277A0"/>
    <w:rsid w:val="0073242F"/>
    <w:rsid w:val="007327A5"/>
    <w:rsid w:val="00734F39"/>
    <w:rsid w:val="00740374"/>
    <w:rsid w:val="00740FF9"/>
    <w:rsid w:val="00743C21"/>
    <w:rsid w:val="00743F0C"/>
    <w:rsid w:val="00745FC0"/>
    <w:rsid w:val="00746955"/>
    <w:rsid w:val="007472AE"/>
    <w:rsid w:val="0075256B"/>
    <w:rsid w:val="007637AF"/>
    <w:rsid w:val="00767C61"/>
    <w:rsid w:val="00767F63"/>
    <w:rsid w:val="00772845"/>
    <w:rsid w:val="00773621"/>
    <w:rsid w:val="007743DA"/>
    <w:rsid w:val="00774D06"/>
    <w:rsid w:val="00775FF1"/>
    <w:rsid w:val="00783A14"/>
    <w:rsid w:val="00784F92"/>
    <w:rsid w:val="00785224"/>
    <w:rsid w:val="00791766"/>
    <w:rsid w:val="007928A7"/>
    <w:rsid w:val="00794582"/>
    <w:rsid w:val="007A1680"/>
    <w:rsid w:val="007A1743"/>
    <w:rsid w:val="007A5633"/>
    <w:rsid w:val="007A7183"/>
    <w:rsid w:val="007B0979"/>
    <w:rsid w:val="007B327B"/>
    <w:rsid w:val="007B33D8"/>
    <w:rsid w:val="007B59A4"/>
    <w:rsid w:val="007B5D7A"/>
    <w:rsid w:val="007B6799"/>
    <w:rsid w:val="007C0674"/>
    <w:rsid w:val="007C082D"/>
    <w:rsid w:val="007C5F47"/>
    <w:rsid w:val="007C6FBA"/>
    <w:rsid w:val="007D04A8"/>
    <w:rsid w:val="007D16F7"/>
    <w:rsid w:val="007D4A39"/>
    <w:rsid w:val="007D4E44"/>
    <w:rsid w:val="007E0865"/>
    <w:rsid w:val="007E694F"/>
    <w:rsid w:val="007E736E"/>
    <w:rsid w:val="007F0DCE"/>
    <w:rsid w:val="007F10DD"/>
    <w:rsid w:val="007F4010"/>
    <w:rsid w:val="007F61A2"/>
    <w:rsid w:val="00801FC1"/>
    <w:rsid w:val="00804D8E"/>
    <w:rsid w:val="00805528"/>
    <w:rsid w:val="008056AE"/>
    <w:rsid w:val="00806464"/>
    <w:rsid w:val="00810C75"/>
    <w:rsid w:val="008118F5"/>
    <w:rsid w:val="00813D09"/>
    <w:rsid w:val="00813EC5"/>
    <w:rsid w:val="00817CED"/>
    <w:rsid w:val="00820985"/>
    <w:rsid w:val="00820993"/>
    <w:rsid w:val="0082386D"/>
    <w:rsid w:val="008266A0"/>
    <w:rsid w:val="00834C60"/>
    <w:rsid w:val="00836F97"/>
    <w:rsid w:val="00837B18"/>
    <w:rsid w:val="00841493"/>
    <w:rsid w:val="00851236"/>
    <w:rsid w:val="00853ED5"/>
    <w:rsid w:val="00855756"/>
    <w:rsid w:val="0086025E"/>
    <w:rsid w:val="00860870"/>
    <w:rsid w:val="008612DB"/>
    <w:rsid w:val="00862628"/>
    <w:rsid w:val="00866F39"/>
    <w:rsid w:val="00870838"/>
    <w:rsid w:val="008738BA"/>
    <w:rsid w:val="008748B1"/>
    <w:rsid w:val="008749EF"/>
    <w:rsid w:val="00874A23"/>
    <w:rsid w:val="008767FB"/>
    <w:rsid w:val="00877034"/>
    <w:rsid w:val="00877CC0"/>
    <w:rsid w:val="00880B64"/>
    <w:rsid w:val="00885015"/>
    <w:rsid w:val="00892C37"/>
    <w:rsid w:val="00893EEA"/>
    <w:rsid w:val="008943DE"/>
    <w:rsid w:val="008958AD"/>
    <w:rsid w:val="008967B6"/>
    <w:rsid w:val="00897FBA"/>
    <w:rsid w:val="008A060D"/>
    <w:rsid w:val="008A08B4"/>
    <w:rsid w:val="008A3876"/>
    <w:rsid w:val="008A674B"/>
    <w:rsid w:val="008B01DC"/>
    <w:rsid w:val="008B1228"/>
    <w:rsid w:val="008B1E78"/>
    <w:rsid w:val="008B41A2"/>
    <w:rsid w:val="008B7158"/>
    <w:rsid w:val="008C027B"/>
    <w:rsid w:val="008C3161"/>
    <w:rsid w:val="008C46EB"/>
    <w:rsid w:val="008C6952"/>
    <w:rsid w:val="008C6AA5"/>
    <w:rsid w:val="008D2812"/>
    <w:rsid w:val="008D4B67"/>
    <w:rsid w:val="008D65CE"/>
    <w:rsid w:val="008D7BCC"/>
    <w:rsid w:val="008E0FD5"/>
    <w:rsid w:val="008E48A3"/>
    <w:rsid w:val="008E4FD0"/>
    <w:rsid w:val="008E5D24"/>
    <w:rsid w:val="008E6959"/>
    <w:rsid w:val="008F10C3"/>
    <w:rsid w:val="008F4443"/>
    <w:rsid w:val="00903120"/>
    <w:rsid w:val="00903C6B"/>
    <w:rsid w:val="00906BAD"/>
    <w:rsid w:val="00906F4B"/>
    <w:rsid w:val="009106BD"/>
    <w:rsid w:val="009113AB"/>
    <w:rsid w:val="0091152B"/>
    <w:rsid w:val="00911FD2"/>
    <w:rsid w:val="00912173"/>
    <w:rsid w:val="0091627C"/>
    <w:rsid w:val="00924B91"/>
    <w:rsid w:val="00927792"/>
    <w:rsid w:val="00927D70"/>
    <w:rsid w:val="0093052B"/>
    <w:rsid w:val="00930857"/>
    <w:rsid w:val="00932804"/>
    <w:rsid w:val="00937883"/>
    <w:rsid w:val="009633CF"/>
    <w:rsid w:val="009641DE"/>
    <w:rsid w:val="00964D1A"/>
    <w:rsid w:val="0096646D"/>
    <w:rsid w:val="009671CF"/>
    <w:rsid w:val="00967CC4"/>
    <w:rsid w:val="00974593"/>
    <w:rsid w:val="00974923"/>
    <w:rsid w:val="00975150"/>
    <w:rsid w:val="00976D8E"/>
    <w:rsid w:val="00984CA5"/>
    <w:rsid w:val="00985551"/>
    <w:rsid w:val="00987D8A"/>
    <w:rsid w:val="00996FBB"/>
    <w:rsid w:val="0099716F"/>
    <w:rsid w:val="009A075C"/>
    <w:rsid w:val="009A0CA4"/>
    <w:rsid w:val="009A3F4E"/>
    <w:rsid w:val="009A453A"/>
    <w:rsid w:val="009A633F"/>
    <w:rsid w:val="009B3FAE"/>
    <w:rsid w:val="009B4409"/>
    <w:rsid w:val="009B4483"/>
    <w:rsid w:val="009B5436"/>
    <w:rsid w:val="009B5C07"/>
    <w:rsid w:val="009C12DB"/>
    <w:rsid w:val="009C320F"/>
    <w:rsid w:val="009C431A"/>
    <w:rsid w:val="009C5890"/>
    <w:rsid w:val="009C7DC9"/>
    <w:rsid w:val="009D01E4"/>
    <w:rsid w:val="009D0324"/>
    <w:rsid w:val="009D06BF"/>
    <w:rsid w:val="009D1407"/>
    <w:rsid w:val="009D4866"/>
    <w:rsid w:val="009D49A4"/>
    <w:rsid w:val="009D5959"/>
    <w:rsid w:val="009D7367"/>
    <w:rsid w:val="009E1182"/>
    <w:rsid w:val="009E5E64"/>
    <w:rsid w:val="009E7BB5"/>
    <w:rsid w:val="009F1837"/>
    <w:rsid w:val="009F2A7A"/>
    <w:rsid w:val="009F2BEF"/>
    <w:rsid w:val="009F32B5"/>
    <w:rsid w:val="009F37B8"/>
    <w:rsid w:val="009F460B"/>
    <w:rsid w:val="00A0020D"/>
    <w:rsid w:val="00A032B4"/>
    <w:rsid w:val="00A039AE"/>
    <w:rsid w:val="00A04208"/>
    <w:rsid w:val="00A049F7"/>
    <w:rsid w:val="00A05C0E"/>
    <w:rsid w:val="00A05FD9"/>
    <w:rsid w:val="00A06BEB"/>
    <w:rsid w:val="00A12356"/>
    <w:rsid w:val="00A12A81"/>
    <w:rsid w:val="00A13419"/>
    <w:rsid w:val="00A1452C"/>
    <w:rsid w:val="00A14FEF"/>
    <w:rsid w:val="00A160CC"/>
    <w:rsid w:val="00A16800"/>
    <w:rsid w:val="00A1705E"/>
    <w:rsid w:val="00A2034F"/>
    <w:rsid w:val="00A2103B"/>
    <w:rsid w:val="00A2237F"/>
    <w:rsid w:val="00A22948"/>
    <w:rsid w:val="00A23225"/>
    <w:rsid w:val="00A2674A"/>
    <w:rsid w:val="00A30667"/>
    <w:rsid w:val="00A306D9"/>
    <w:rsid w:val="00A40275"/>
    <w:rsid w:val="00A436AE"/>
    <w:rsid w:val="00A43C22"/>
    <w:rsid w:val="00A4625D"/>
    <w:rsid w:val="00A46E49"/>
    <w:rsid w:val="00A47E17"/>
    <w:rsid w:val="00A51C50"/>
    <w:rsid w:val="00A55AB5"/>
    <w:rsid w:val="00A55D95"/>
    <w:rsid w:val="00A55EC1"/>
    <w:rsid w:val="00A5607B"/>
    <w:rsid w:val="00A57A49"/>
    <w:rsid w:val="00A61A3E"/>
    <w:rsid w:val="00A61B63"/>
    <w:rsid w:val="00A61C9E"/>
    <w:rsid w:val="00A62704"/>
    <w:rsid w:val="00A63B90"/>
    <w:rsid w:val="00A642EB"/>
    <w:rsid w:val="00A6522B"/>
    <w:rsid w:val="00A65E9F"/>
    <w:rsid w:val="00A6786A"/>
    <w:rsid w:val="00A700DE"/>
    <w:rsid w:val="00A72692"/>
    <w:rsid w:val="00A76254"/>
    <w:rsid w:val="00A76443"/>
    <w:rsid w:val="00A82400"/>
    <w:rsid w:val="00A926EF"/>
    <w:rsid w:val="00A92EF2"/>
    <w:rsid w:val="00A94365"/>
    <w:rsid w:val="00AA1DDA"/>
    <w:rsid w:val="00AA3AC5"/>
    <w:rsid w:val="00AA43B7"/>
    <w:rsid w:val="00AA6EED"/>
    <w:rsid w:val="00AB1613"/>
    <w:rsid w:val="00AB1D8B"/>
    <w:rsid w:val="00AB32CF"/>
    <w:rsid w:val="00AB566F"/>
    <w:rsid w:val="00AB7190"/>
    <w:rsid w:val="00AB75B3"/>
    <w:rsid w:val="00AC407A"/>
    <w:rsid w:val="00AC5853"/>
    <w:rsid w:val="00AD50D6"/>
    <w:rsid w:val="00AD539D"/>
    <w:rsid w:val="00AD7A05"/>
    <w:rsid w:val="00AE056B"/>
    <w:rsid w:val="00AE09C0"/>
    <w:rsid w:val="00AE135B"/>
    <w:rsid w:val="00AE20A4"/>
    <w:rsid w:val="00AE367A"/>
    <w:rsid w:val="00AE3A5A"/>
    <w:rsid w:val="00AE40CA"/>
    <w:rsid w:val="00AE484A"/>
    <w:rsid w:val="00AE759B"/>
    <w:rsid w:val="00AF02B4"/>
    <w:rsid w:val="00AF0BB9"/>
    <w:rsid w:val="00AF1FF5"/>
    <w:rsid w:val="00AF253D"/>
    <w:rsid w:val="00AF2A37"/>
    <w:rsid w:val="00AF730E"/>
    <w:rsid w:val="00AF7388"/>
    <w:rsid w:val="00AF7AA5"/>
    <w:rsid w:val="00B03892"/>
    <w:rsid w:val="00B03950"/>
    <w:rsid w:val="00B03EC6"/>
    <w:rsid w:val="00B069DE"/>
    <w:rsid w:val="00B07D13"/>
    <w:rsid w:val="00B17FEA"/>
    <w:rsid w:val="00B26939"/>
    <w:rsid w:val="00B324BC"/>
    <w:rsid w:val="00B333E8"/>
    <w:rsid w:val="00B33566"/>
    <w:rsid w:val="00B34C53"/>
    <w:rsid w:val="00B3557B"/>
    <w:rsid w:val="00B35DB4"/>
    <w:rsid w:val="00B36E82"/>
    <w:rsid w:val="00B375F6"/>
    <w:rsid w:val="00B453E0"/>
    <w:rsid w:val="00B5274E"/>
    <w:rsid w:val="00B55114"/>
    <w:rsid w:val="00B55BF4"/>
    <w:rsid w:val="00B56C67"/>
    <w:rsid w:val="00B609DB"/>
    <w:rsid w:val="00B61182"/>
    <w:rsid w:val="00B61956"/>
    <w:rsid w:val="00B62C2A"/>
    <w:rsid w:val="00B66D59"/>
    <w:rsid w:val="00B74B4C"/>
    <w:rsid w:val="00B751E5"/>
    <w:rsid w:val="00B769B5"/>
    <w:rsid w:val="00B8286F"/>
    <w:rsid w:val="00B82AC0"/>
    <w:rsid w:val="00B84647"/>
    <w:rsid w:val="00B8792C"/>
    <w:rsid w:val="00B9320B"/>
    <w:rsid w:val="00B96BD9"/>
    <w:rsid w:val="00BA43B1"/>
    <w:rsid w:val="00BB244F"/>
    <w:rsid w:val="00BB465E"/>
    <w:rsid w:val="00BB74EB"/>
    <w:rsid w:val="00BB7A6E"/>
    <w:rsid w:val="00BC0624"/>
    <w:rsid w:val="00BC323B"/>
    <w:rsid w:val="00BC6595"/>
    <w:rsid w:val="00BC79A7"/>
    <w:rsid w:val="00BD139D"/>
    <w:rsid w:val="00BD2D96"/>
    <w:rsid w:val="00BD7BAB"/>
    <w:rsid w:val="00BE14B8"/>
    <w:rsid w:val="00BE2982"/>
    <w:rsid w:val="00BE7296"/>
    <w:rsid w:val="00BE7A25"/>
    <w:rsid w:val="00BE7FF5"/>
    <w:rsid w:val="00BF1523"/>
    <w:rsid w:val="00BF1C56"/>
    <w:rsid w:val="00BF2086"/>
    <w:rsid w:val="00BF2FF3"/>
    <w:rsid w:val="00BF3BDA"/>
    <w:rsid w:val="00BF4D6C"/>
    <w:rsid w:val="00BF5192"/>
    <w:rsid w:val="00BF6FD1"/>
    <w:rsid w:val="00BF78D1"/>
    <w:rsid w:val="00C00FF2"/>
    <w:rsid w:val="00C05062"/>
    <w:rsid w:val="00C11DFA"/>
    <w:rsid w:val="00C20AD4"/>
    <w:rsid w:val="00C212A0"/>
    <w:rsid w:val="00C2149D"/>
    <w:rsid w:val="00C21961"/>
    <w:rsid w:val="00C30656"/>
    <w:rsid w:val="00C30BA1"/>
    <w:rsid w:val="00C32019"/>
    <w:rsid w:val="00C327B5"/>
    <w:rsid w:val="00C3327E"/>
    <w:rsid w:val="00C3369F"/>
    <w:rsid w:val="00C3430F"/>
    <w:rsid w:val="00C36727"/>
    <w:rsid w:val="00C408E9"/>
    <w:rsid w:val="00C43326"/>
    <w:rsid w:val="00C470BD"/>
    <w:rsid w:val="00C54380"/>
    <w:rsid w:val="00C543F0"/>
    <w:rsid w:val="00C54E0D"/>
    <w:rsid w:val="00C61256"/>
    <w:rsid w:val="00C6128F"/>
    <w:rsid w:val="00C61ADD"/>
    <w:rsid w:val="00C71100"/>
    <w:rsid w:val="00C711CD"/>
    <w:rsid w:val="00C718F8"/>
    <w:rsid w:val="00C71CB2"/>
    <w:rsid w:val="00C72ACF"/>
    <w:rsid w:val="00C753E4"/>
    <w:rsid w:val="00C75E21"/>
    <w:rsid w:val="00C77A83"/>
    <w:rsid w:val="00C80F03"/>
    <w:rsid w:val="00C813E2"/>
    <w:rsid w:val="00C813FB"/>
    <w:rsid w:val="00C86AA6"/>
    <w:rsid w:val="00C9140E"/>
    <w:rsid w:val="00C93BCB"/>
    <w:rsid w:val="00C95347"/>
    <w:rsid w:val="00C961E4"/>
    <w:rsid w:val="00C975C0"/>
    <w:rsid w:val="00CA3499"/>
    <w:rsid w:val="00CA3EED"/>
    <w:rsid w:val="00CA42AD"/>
    <w:rsid w:val="00CA42D2"/>
    <w:rsid w:val="00CB1471"/>
    <w:rsid w:val="00CB1B89"/>
    <w:rsid w:val="00CB1D71"/>
    <w:rsid w:val="00CB597C"/>
    <w:rsid w:val="00CB6DD9"/>
    <w:rsid w:val="00CC4AFF"/>
    <w:rsid w:val="00CC4D3C"/>
    <w:rsid w:val="00CC57F7"/>
    <w:rsid w:val="00CC5CB1"/>
    <w:rsid w:val="00CC7E71"/>
    <w:rsid w:val="00CD05A4"/>
    <w:rsid w:val="00CD0C9A"/>
    <w:rsid w:val="00CD57CD"/>
    <w:rsid w:val="00CD6FA9"/>
    <w:rsid w:val="00CD7AC6"/>
    <w:rsid w:val="00CD7C50"/>
    <w:rsid w:val="00CE0A9A"/>
    <w:rsid w:val="00CE0B64"/>
    <w:rsid w:val="00CE2844"/>
    <w:rsid w:val="00CE44EB"/>
    <w:rsid w:val="00CE4EC8"/>
    <w:rsid w:val="00CE4F0A"/>
    <w:rsid w:val="00CE67C0"/>
    <w:rsid w:val="00CF0095"/>
    <w:rsid w:val="00CF09EB"/>
    <w:rsid w:val="00CF0A87"/>
    <w:rsid w:val="00CF2F97"/>
    <w:rsid w:val="00CF605E"/>
    <w:rsid w:val="00CF6947"/>
    <w:rsid w:val="00CF776C"/>
    <w:rsid w:val="00CF79EF"/>
    <w:rsid w:val="00D0070A"/>
    <w:rsid w:val="00D0210B"/>
    <w:rsid w:val="00D05514"/>
    <w:rsid w:val="00D06F68"/>
    <w:rsid w:val="00D06FF5"/>
    <w:rsid w:val="00D12820"/>
    <w:rsid w:val="00D12C1E"/>
    <w:rsid w:val="00D15D38"/>
    <w:rsid w:val="00D21E23"/>
    <w:rsid w:val="00D22A00"/>
    <w:rsid w:val="00D22C21"/>
    <w:rsid w:val="00D24D9F"/>
    <w:rsid w:val="00D2602E"/>
    <w:rsid w:val="00D2612A"/>
    <w:rsid w:val="00D26FFD"/>
    <w:rsid w:val="00D32419"/>
    <w:rsid w:val="00D32B0A"/>
    <w:rsid w:val="00D334FF"/>
    <w:rsid w:val="00D357BE"/>
    <w:rsid w:val="00D40B6A"/>
    <w:rsid w:val="00D420EF"/>
    <w:rsid w:val="00D42C29"/>
    <w:rsid w:val="00D43948"/>
    <w:rsid w:val="00D46B9D"/>
    <w:rsid w:val="00D47167"/>
    <w:rsid w:val="00D471CF"/>
    <w:rsid w:val="00D5570E"/>
    <w:rsid w:val="00D56CF5"/>
    <w:rsid w:val="00D58646"/>
    <w:rsid w:val="00D60D59"/>
    <w:rsid w:val="00D62EF7"/>
    <w:rsid w:val="00D6403F"/>
    <w:rsid w:val="00D64532"/>
    <w:rsid w:val="00D64C9F"/>
    <w:rsid w:val="00D651A3"/>
    <w:rsid w:val="00D705DC"/>
    <w:rsid w:val="00D7252C"/>
    <w:rsid w:val="00D72B83"/>
    <w:rsid w:val="00D7300B"/>
    <w:rsid w:val="00D82AAD"/>
    <w:rsid w:val="00D86C2C"/>
    <w:rsid w:val="00D94772"/>
    <w:rsid w:val="00D97014"/>
    <w:rsid w:val="00D97A4A"/>
    <w:rsid w:val="00DA0D98"/>
    <w:rsid w:val="00DA4CB4"/>
    <w:rsid w:val="00DA5101"/>
    <w:rsid w:val="00DA5D53"/>
    <w:rsid w:val="00DA6E12"/>
    <w:rsid w:val="00DB0610"/>
    <w:rsid w:val="00DB0C78"/>
    <w:rsid w:val="00DB1A82"/>
    <w:rsid w:val="00DB2542"/>
    <w:rsid w:val="00DB38F7"/>
    <w:rsid w:val="00DB4B9F"/>
    <w:rsid w:val="00DB6F91"/>
    <w:rsid w:val="00DC0107"/>
    <w:rsid w:val="00DC035D"/>
    <w:rsid w:val="00DC29CA"/>
    <w:rsid w:val="00DC359F"/>
    <w:rsid w:val="00DC3D44"/>
    <w:rsid w:val="00DC7440"/>
    <w:rsid w:val="00DD0677"/>
    <w:rsid w:val="00DD22E9"/>
    <w:rsid w:val="00DD2A71"/>
    <w:rsid w:val="00DD60ED"/>
    <w:rsid w:val="00DD7530"/>
    <w:rsid w:val="00DE6435"/>
    <w:rsid w:val="00DF417D"/>
    <w:rsid w:val="00DF5555"/>
    <w:rsid w:val="00DF5C21"/>
    <w:rsid w:val="00DF6B90"/>
    <w:rsid w:val="00E02085"/>
    <w:rsid w:val="00E02ED6"/>
    <w:rsid w:val="00E039C6"/>
    <w:rsid w:val="00E04991"/>
    <w:rsid w:val="00E04CA3"/>
    <w:rsid w:val="00E05FEF"/>
    <w:rsid w:val="00E07C7B"/>
    <w:rsid w:val="00E10537"/>
    <w:rsid w:val="00E11ECA"/>
    <w:rsid w:val="00E123ED"/>
    <w:rsid w:val="00E135B0"/>
    <w:rsid w:val="00E15A48"/>
    <w:rsid w:val="00E15C7F"/>
    <w:rsid w:val="00E162B4"/>
    <w:rsid w:val="00E20C46"/>
    <w:rsid w:val="00E20E0B"/>
    <w:rsid w:val="00E24918"/>
    <w:rsid w:val="00E2610B"/>
    <w:rsid w:val="00E3002E"/>
    <w:rsid w:val="00E313DD"/>
    <w:rsid w:val="00E3232C"/>
    <w:rsid w:val="00E34121"/>
    <w:rsid w:val="00E343A6"/>
    <w:rsid w:val="00E3447A"/>
    <w:rsid w:val="00E34ABD"/>
    <w:rsid w:val="00E3616A"/>
    <w:rsid w:val="00E361E8"/>
    <w:rsid w:val="00E408E1"/>
    <w:rsid w:val="00E40F16"/>
    <w:rsid w:val="00E42143"/>
    <w:rsid w:val="00E4651B"/>
    <w:rsid w:val="00E46694"/>
    <w:rsid w:val="00E472A6"/>
    <w:rsid w:val="00E52764"/>
    <w:rsid w:val="00E557EA"/>
    <w:rsid w:val="00E57413"/>
    <w:rsid w:val="00E60E2E"/>
    <w:rsid w:val="00E63567"/>
    <w:rsid w:val="00E64CB1"/>
    <w:rsid w:val="00E70EBE"/>
    <w:rsid w:val="00E721C5"/>
    <w:rsid w:val="00E72C8E"/>
    <w:rsid w:val="00E74C56"/>
    <w:rsid w:val="00E81198"/>
    <w:rsid w:val="00E82414"/>
    <w:rsid w:val="00E87213"/>
    <w:rsid w:val="00E9000C"/>
    <w:rsid w:val="00EA4A53"/>
    <w:rsid w:val="00EA5037"/>
    <w:rsid w:val="00EA6DAD"/>
    <w:rsid w:val="00EB1C05"/>
    <w:rsid w:val="00EB2C55"/>
    <w:rsid w:val="00EB596C"/>
    <w:rsid w:val="00EB74D6"/>
    <w:rsid w:val="00EC335F"/>
    <w:rsid w:val="00EC3852"/>
    <w:rsid w:val="00EC52A2"/>
    <w:rsid w:val="00EC5CB5"/>
    <w:rsid w:val="00ED26C1"/>
    <w:rsid w:val="00ED4BA3"/>
    <w:rsid w:val="00ED6343"/>
    <w:rsid w:val="00EE0B14"/>
    <w:rsid w:val="00EE6C93"/>
    <w:rsid w:val="00EE7D4C"/>
    <w:rsid w:val="00EF0C8A"/>
    <w:rsid w:val="00EF1478"/>
    <w:rsid w:val="00EF22A6"/>
    <w:rsid w:val="00EF5C92"/>
    <w:rsid w:val="00EF712F"/>
    <w:rsid w:val="00F00B7F"/>
    <w:rsid w:val="00F00BE4"/>
    <w:rsid w:val="00F074AA"/>
    <w:rsid w:val="00F10F1B"/>
    <w:rsid w:val="00F12513"/>
    <w:rsid w:val="00F12556"/>
    <w:rsid w:val="00F12BE9"/>
    <w:rsid w:val="00F12F04"/>
    <w:rsid w:val="00F138C2"/>
    <w:rsid w:val="00F173BA"/>
    <w:rsid w:val="00F2087A"/>
    <w:rsid w:val="00F20BDA"/>
    <w:rsid w:val="00F2371A"/>
    <w:rsid w:val="00F24D01"/>
    <w:rsid w:val="00F3013F"/>
    <w:rsid w:val="00F30337"/>
    <w:rsid w:val="00F324A1"/>
    <w:rsid w:val="00F33BF2"/>
    <w:rsid w:val="00F34897"/>
    <w:rsid w:val="00F34FBB"/>
    <w:rsid w:val="00F37410"/>
    <w:rsid w:val="00F40633"/>
    <w:rsid w:val="00F44C80"/>
    <w:rsid w:val="00F46F09"/>
    <w:rsid w:val="00F4706A"/>
    <w:rsid w:val="00F51126"/>
    <w:rsid w:val="00F56057"/>
    <w:rsid w:val="00F56973"/>
    <w:rsid w:val="00F62874"/>
    <w:rsid w:val="00F65100"/>
    <w:rsid w:val="00F654C0"/>
    <w:rsid w:val="00F715FF"/>
    <w:rsid w:val="00F717EE"/>
    <w:rsid w:val="00F73758"/>
    <w:rsid w:val="00F75039"/>
    <w:rsid w:val="00F75EDD"/>
    <w:rsid w:val="00F7768A"/>
    <w:rsid w:val="00F77989"/>
    <w:rsid w:val="00F82C10"/>
    <w:rsid w:val="00F82FCA"/>
    <w:rsid w:val="00F832A2"/>
    <w:rsid w:val="00F866CD"/>
    <w:rsid w:val="00F86FD0"/>
    <w:rsid w:val="00F91166"/>
    <w:rsid w:val="00F911F9"/>
    <w:rsid w:val="00F91443"/>
    <w:rsid w:val="00F91D3A"/>
    <w:rsid w:val="00F92C86"/>
    <w:rsid w:val="00F92E76"/>
    <w:rsid w:val="00F92F33"/>
    <w:rsid w:val="00F93567"/>
    <w:rsid w:val="00F941FA"/>
    <w:rsid w:val="00F94D3A"/>
    <w:rsid w:val="00F96A78"/>
    <w:rsid w:val="00FA5C57"/>
    <w:rsid w:val="00FA6658"/>
    <w:rsid w:val="00FB0C2C"/>
    <w:rsid w:val="00FB1F2B"/>
    <w:rsid w:val="00FB6255"/>
    <w:rsid w:val="00FB63C7"/>
    <w:rsid w:val="00FB6797"/>
    <w:rsid w:val="00FC07CD"/>
    <w:rsid w:val="00FC126D"/>
    <w:rsid w:val="00FC1742"/>
    <w:rsid w:val="00FC1C26"/>
    <w:rsid w:val="00FC3C10"/>
    <w:rsid w:val="00FC79B7"/>
    <w:rsid w:val="00FD1673"/>
    <w:rsid w:val="00FD22D2"/>
    <w:rsid w:val="00FD22F6"/>
    <w:rsid w:val="00FD2A6C"/>
    <w:rsid w:val="00FD4141"/>
    <w:rsid w:val="00FD518B"/>
    <w:rsid w:val="00FD7EC2"/>
    <w:rsid w:val="00FE3DF2"/>
    <w:rsid w:val="00FF0656"/>
    <w:rsid w:val="00FF1AE3"/>
    <w:rsid w:val="00FF2073"/>
    <w:rsid w:val="00FF29BF"/>
    <w:rsid w:val="00FF4C7F"/>
    <w:rsid w:val="00FF5DD0"/>
    <w:rsid w:val="00FF6646"/>
    <w:rsid w:val="00FF7B75"/>
    <w:rsid w:val="015583C8"/>
    <w:rsid w:val="0200C2FC"/>
    <w:rsid w:val="02BF3640"/>
    <w:rsid w:val="03BF149E"/>
    <w:rsid w:val="045F8F90"/>
    <w:rsid w:val="04DE0413"/>
    <w:rsid w:val="051E02D4"/>
    <w:rsid w:val="05578068"/>
    <w:rsid w:val="059130CD"/>
    <w:rsid w:val="05C4ECE5"/>
    <w:rsid w:val="06C165B1"/>
    <w:rsid w:val="08AE3DD4"/>
    <w:rsid w:val="08CE8873"/>
    <w:rsid w:val="09004B52"/>
    <w:rsid w:val="0928C0E0"/>
    <w:rsid w:val="09B3780C"/>
    <w:rsid w:val="0BC8C5BD"/>
    <w:rsid w:val="0BCD6FFF"/>
    <w:rsid w:val="0BDD8C69"/>
    <w:rsid w:val="0C44077F"/>
    <w:rsid w:val="0C873901"/>
    <w:rsid w:val="0CC54707"/>
    <w:rsid w:val="0CF23C0B"/>
    <w:rsid w:val="0DAC1CC3"/>
    <w:rsid w:val="0DB0AF4F"/>
    <w:rsid w:val="0DC0EE07"/>
    <w:rsid w:val="0E96916A"/>
    <w:rsid w:val="0F8095D7"/>
    <w:rsid w:val="0FBF65F4"/>
    <w:rsid w:val="1035DC4B"/>
    <w:rsid w:val="106D4025"/>
    <w:rsid w:val="1084C958"/>
    <w:rsid w:val="10EE06F5"/>
    <w:rsid w:val="1144A8F5"/>
    <w:rsid w:val="11C96BD4"/>
    <w:rsid w:val="122ABC5D"/>
    <w:rsid w:val="131E7FD9"/>
    <w:rsid w:val="1369C524"/>
    <w:rsid w:val="13C3FD91"/>
    <w:rsid w:val="13F1C461"/>
    <w:rsid w:val="14BE40B6"/>
    <w:rsid w:val="14FCE949"/>
    <w:rsid w:val="1522EBC7"/>
    <w:rsid w:val="159D643B"/>
    <w:rsid w:val="15F79CA8"/>
    <w:rsid w:val="1673D0EC"/>
    <w:rsid w:val="16786378"/>
    <w:rsid w:val="1678D3B2"/>
    <w:rsid w:val="16DEB323"/>
    <w:rsid w:val="17C106B7"/>
    <w:rsid w:val="17D8BE07"/>
    <w:rsid w:val="180A80E6"/>
    <w:rsid w:val="194AEC8F"/>
    <w:rsid w:val="1955A48F"/>
    <w:rsid w:val="198C5F9C"/>
    <w:rsid w:val="19C117D3"/>
    <w:rsid w:val="1A25C2E4"/>
    <w:rsid w:val="1A36019C"/>
    <w:rsid w:val="1B200609"/>
    <w:rsid w:val="1C100774"/>
    <w:rsid w:val="1C611CB0"/>
    <w:rsid w:val="1CF9DCED"/>
    <w:rsid w:val="1D57A12F"/>
    <w:rsid w:val="1EE97591"/>
    <w:rsid w:val="1F11C3F1"/>
    <w:rsid w:val="1F327ECA"/>
    <w:rsid w:val="1FF3A9FD"/>
    <w:rsid w:val="202D2791"/>
    <w:rsid w:val="21456308"/>
    <w:rsid w:val="23473F40"/>
    <w:rsid w:val="2374F2BB"/>
    <w:rsid w:val="23837F5B"/>
    <w:rsid w:val="23E1DC10"/>
    <w:rsid w:val="23F6AD54"/>
    <w:rsid w:val="24279C4D"/>
    <w:rsid w:val="25B0D016"/>
    <w:rsid w:val="2634BF0F"/>
    <w:rsid w:val="28301A1A"/>
    <w:rsid w:val="2850D4F3"/>
    <w:rsid w:val="28865678"/>
    <w:rsid w:val="295143B2"/>
    <w:rsid w:val="29DEF652"/>
    <w:rsid w:val="29F20229"/>
    <w:rsid w:val="2A098B5C"/>
    <w:rsid w:val="2A137BB8"/>
    <w:rsid w:val="2A3F7D1B"/>
    <w:rsid w:val="2A441009"/>
    <w:rsid w:val="2A6C2B98"/>
    <w:rsid w:val="2AF06996"/>
    <w:rsid w:val="2C28592F"/>
    <w:rsid w:val="2D058E13"/>
    <w:rsid w:val="2DA993A7"/>
    <w:rsid w:val="2E20F1B3"/>
    <w:rsid w:val="2E6E651C"/>
    <w:rsid w:val="2F2FA270"/>
    <w:rsid w:val="2FCAD5BD"/>
    <w:rsid w:val="300ED08D"/>
    <w:rsid w:val="302F80CE"/>
    <w:rsid w:val="303FBF86"/>
    <w:rsid w:val="31AF664B"/>
    <w:rsid w:val="31DEA449"/>
    <w:rsid w:val="3221B4CB"/>
    <w:rsid w:val="3381A9B8"/>
    <w:rsid w:val="33B659F4"/>
    <w:rsid w:val="34858425"/>
    <w:rsid w:val="34A4C80D"/>
    <w:rsid w:val="35787237"/>
    <w:rsid w:val="35BD76D8"/>
    <w:rsid w:val="366A778A"/>
    <w:rsid w:val="3678D173"/>
    <w:rsid w:val="36D86724"/>
    <w:rsid w:val="36F65F76"/>
    <w:rsid w:val="373A0B61"/>
    <w:rsid w:val="3796DA68"/>
    <w:rsid w:val="3836AB7C"/>
    <w:rsid w:val="385CDD79"/>
    <w:rsid w:val="38BC2E64"/>
    <w:rsid w:val="38F734F7"/>
    <w:rsid w:val="391D7E7B"/>
    <w:rsid w:val="3949B2AF"/>
    <w:rsid w:val="3950FD2A"/>
    <w:rsid w:val="3985E832"/>
    <w:rsid w:val="398F72EC"/>
    <w:rsid w:val="39C5E6F3"/>
    <w:rsid w:val="3A0F706E"/>
    <w:rsid w:val="3B372C8E"/>
    <w:rsid w:val="3B5C96ED"/>
    <w:rsid w:val="3B7D51C6"/>
    <w:rsid w:val="3C09C418"/>
    <w:rsid w:val="3C77FA8D"/>
    <w:rsid w:val="3CA7BA96"/>
    <w:rsid w:val="3CB7F94E"/>
    <w:rsid w:val="3D5824C9"/>
    <w:rsid w:val="3D5E7325"/>
    <w:rsid w:val="3D7B6F58"/>
    <w:rsid w:val="3D89CBF6"/>
    <w:rsid w:val="3DA36A14"/>
    <w:rsid w:val="3DFE388C"/>
    <w:rsid w:val="3E0C9894"/>
    <w:rsid w:val="3E79D6C5"/>
    <w:rsid w:val="3E901462"/>
    <w:rsid w:val="3EA0531A"/>
    <w:rsid w:val="3EDDEED9"/>
    <w:rsid w:val="3F5C90B7"/>
    <w:rsid w:val="3F5EC43F"/>
    <w:rsid w:val="3F5EC65E"/>
    <w:rsid w:val="3F7D40F8"/>
    <w:rsid w:val="40054035"/>
    <w:rsid w:val="404BF2F4"/>
    <w:rsid w:val="40A9B736"/>
    <w:rsid w:val="410D55C1"/>
    <w:rsid w:val="416BE920"/>
    <w:rsid w:val="416D5579"/>
    <w:rsid w:val="4173A3D5"/>
    <w:rsid w:val="41A566B4"/>
    <w:rsid w:val="4246E85D"/>
    <w:rsid w:val="429C1E04"/>
    <w:rsid w:val="4373C43D"/>
    <w:rsid w:val="437F3D98"/>
    <w:rsid w:val="442AAF9D"/>
    <w:rsid w:val="44E6EF94"/>
    <w:rsid w:val="451DDB18"/>
    <w:rsid w:val="4535D485"/>
    <w:rsid w:val="4538EF89"/>
    <w:rsid w:val="46048681"/>
    <w:rsid w:val="46ED65E1"/>
    <w:rsid w:val="47500DD6"/>
    <w:rsid w:val="47712E51"/>
    <w:rsid w:val="47777CAD"/>
    <w:rsid w:val="47F3617A"/>
    <w:rsid w:val="47FB3F66"/>
    <w:rsid w:val="48131029"/>
    <w:rsid w:val="48B8231A"/>
    <w:rsid w:val="48D6E4BA"/>
    <w:rsid w:val="4AA25A73"/>
    <w:rsid w:val="4AB640AC"/>
    <w:rsid w:val="4AEBC231"/>
    <w:rsid w:val="4BAA3575"/>
    <w:rsid w:val="4BDB4231"/>
    <w:rsid w:val="4D4D9852"/>
    <w:rsid w:val="4F845F92"/>
    <w:rsid w:val="4F9E05CB"/>
    <w:rsid w:val="51723E6C"/>
    <w:rsid w:val="520343F4"/>
    <w:rsid w:val="5289732C"/>
    <w:rsid w:val="52A37792"/>
    <w:rsid w:val="531FE11C"/>
    <w:rsid w:val="53402BBB"/>
    <w:rsid w:val="53AE2EB5"/>
    <w:rsid w:val="5443A086"/>
    <w:rsid w:val="55090B81"/>
    <w:rsid w:val="5586FEE2"/>
    <w:rsid w:val="56392EF4"/>
    <w:rsid w:val="574DA1B6"/>
    <w:rsid w:val="5790FDCB"/>
    <w:rsid w:val="57F00708"/>
    <w:rsid w:val="586A0C0D"/>
    <w:rsid w:val="58AF02FC"/>
    <w:rsid w:val="595A598D"/>
    <w:rsid w:val="597C61D1"/>
    <w:rsid w:val="5A037E8E"/>
    <w:rsid w:val="5BDF4D27"/>
    <w:rsid w:val="5C494AFE"/>
    <w:rsid w:val="5C71DEE3"/>
    <w:rsid w:val="5D7AEC3B"/>
    <w:rsid w:val="5D83703E"/>
    <w:rsid w:val="5DC1959D"/>
    <w:rsid w:val="5DC1BD3F"/>
    <w:rsid w:val="5DD9BC77"/>
    <w:rsid w:val="5EAEACF4"/>
    <w:rsid w:val="5ECF67CD"/>
    <w:rsid w:val="5F35375A"/>
    <w:rsid w:val="5FAE8B52"/>
    <w:rsid w:val="5FCA1094"/>
    <w:rsid w:val="6016C238"/>
    <w:rsid w:val="606543E1"/>
    <w:rsid w:val="60A82694"/>
    <w:rsid w:val="60BFFE96"/>
    <w:rsid w:val="60EA06C0"/>
    <w:rsid w:val="6109BAE2"/>
    <w:rsid w:val="610D7988"/>
    <w:rsid w:val="61120C14"/>
    <w:rsid w:val="612EFDAF"/>
    <w:rsid w:val="6143AC3E"/>
    <w:rsid w:val="61ACA8E4"/>
    <w:rsid w:val="622D6FB4"/>
    <w:rsid w:val="62BCEADE"/>
    <w:rsid w:val="62E4987D"/>
    <w:rsid w:val="635F10F1"/>
    <w:rsid w:val="649EBB3F"/>
    <w:rsid w:val="64F77CBB"/>
    <w:rsid w:val="65FDA975"/>
    <w:rsid w:val="665771A8"/>
    <w:rsid w:val="6657D74A"/>
    <w:rsid w:val="66C5DA44"/>
    <w:rsid w:val="6703494F"/>
    <w:rsid w:val="67B7CC37"/>
    <w:rsid w:val="69D8934A"/>
    <w:rsid w:val="6A9AD962"/>
    <w:rsid w:val="6B447B62"/>
    <w:rsid w:val="6B8C0108"/>
    <w:rsid w:val="6BDEA33E"/>
    <w:rsid w:val="6BF72485"/>
    <w:rsid w:val="6C7BFAC1"/>
    <w:rsid w:val="6CB57855"/>
    <w:rsid w:val="6D57AA19"/>
    <w:rsid w:val="6D5F1A55"/>
    <w:rsid w:val="6DF12694"/>
    <w:rsid w:val="6E0856B3"/>
    <w:rsid w:val="6E0A8C5A"/>
    <w:rsid w:val="6E7755CC"/>
    <w:rsid w:val="6ED11D83"/>
    <w:rsid w:val="6FE6F463"/>
    <w:rsid w:val="7031788E"/>
    <w:rsid w:val="706C6467"/>
    <w:rsid w:val="716C2AAE"/>
    <w:rsid w:val="72CC853D"/>
    <w:rsid w:val="73303DCC"/>
    <w:rsid w:val="733FB336"/>
    <w:rsid w:val="740E3261"/>
    <w:rsid w:val="745E3D09"/>
    <w:rsid w:val="74B86ADE"/>
    <w:rsid w:val="7531E733"/>
    <w:rsid w:val="75361613"/>
    <w:rsid w:val="755559FB"/>
    <w:rsid w:val="759EE376"/>
    <w:rsid w:val="75AF9268"/>
    <w:rsid w:val="75D3CE7E"/>
    <w:rsid w:val="769241C2"/>
    <w:rsid w:val="76B2FC9B"/>
    <w:rsid w:val="76D3ACDC"/>
    <w:rsid w:val="76F3C4AA"/>
    <w:rsid w:val="772C08B6"/>
    <w:rsid w:val="7765313D"/>
    <w:rsid w:val="788C6345"/>
    <w:rsid w:val="788DCF9E"/>
    <w:rsid w:val="7923D7EC"/>
    <w:rsid w:val="7976D7EC"/>
    <w:rsid w:val="79A7C6E5"/>
    <w:rsid w:val="79C5BF37"/>
    <w:rsid w:val="7A2FC622"/>
    <w:rsid w:val="7A9FB7BD"/>
    <w:rsid w:val="7B52E477"/>
    <w:rsid w:val="7BBFADE9"/>
    <w:rsid w:val="7CF79D82"/>
    <w:rsid w:val="7D34D9BC"/>
    <w:rsid w:val="7D74D87D"/>
    <w:rsid w:val="7D79D0AB"/>
    <w:rsid w:val="7E2C0146"/>
    <w:rsid w:val="7E68CCCB"/>
    <w:rsid w:val="7EE6DE1D"/>
    <w:rsid w:val="7F93A650"/>
    <w:rsid w:val="7FF5293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4EC1DD6D-4E8F-4B40-98D7-3BDABE51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styleId="NichtaufgelsteErwhnung">
    <w:name w:val="Unresolved Mention"/>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unhideWhenUsed/>
    <w:rsid w:val="00383294"/>
    <w:rPr>
      <w:szCs w:val="20"/>
    </w:rPr>
  </w:style>
  <w:style w:type="character" w:customStyle="1" w:styleId="KommentartextZchn">
    <w:name w:val="Kommentartext Zchn"/>
    <w:basedOn w:val="Absatz-Standardschriftart"/>
    <w:link w:val="Kommentartext"/>
    <w:uiPriority w:val="99"/>
    <w:rsid w:val="00383294"/>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en-US" w:eastAsia="ko-KR"/>
    </w:rPr>
  </w:style>
  <w:style w:type="paragraph" w:styleId="StandardWeb">
    <w:name w:val="Normal (Web)"/>
    <w:basedOn w:val="Standard"/>
    <w:uiPriority w:val="99"/>
    <w:semiHidden/>
    <w:unhideWhenUsed/>
    <w:rsid w:val="00FF0656"/>
    <w:pPr>
      <w:widowControl/>
      <w:wordWrap/>
      <w:autoSpaceDE/>
      <w:autoSpaceDN/>
      <w:spacing w:before="100" w:beforeAutospacing="1" w:after="100" w:afterAutospacing="1"/>
      <w:jc w:val="left"/>
    </w:pPr>
    <w:rPr>
      <w:rFonts w:ascii="Times New Roman" w:eastAsia="Times New Roman"/>
      <w:kern w:val="0"/>
      <w:sz w:val="24"/>
      <w:lang w:val="de-DE" w:eastAsia="de-DE"/>
    </w:rPr>
  </w:style>
  <w:style w:type="paragraph" w:styleId="berarbeitung">
    <w:name w:val="Revision"/>
    <w:hidden/>
    <w:uiPriority w:val="99"/>
    <w:semiHidden/>
    <w:rsid w:val="00435BCB"/>
    <w:pPr>
      <w:spacing w:after="0" w:line="240" w:lineRule="auto"/>
    </w:pPr>
    <w:rPr>
      <w:rFonts w:ascii="Batang" w:eastAsia="Batang" w:hAnsi="Times New Roman" w:cs="Times New Roman"/>
      <w:kern w:val="2"/>
      <w:sz w:val="20"/>
      <w:szCs w:val="24"/>
      <w:lang w:val="en-US" w:eastAsia="ko-KR"/>
    </w:rPr>
  </w:style>
  <w:style w:type="character" w:styleId="Erwhnung">
    <w:name w:val="Mention"/>
    <w:basedOn w:val="Absatz-Standardschriftart"/>
    <w:uiPriority w:val="99"/>
    <w:unhideWhenUsed/>
    <w:rsid w:val="00643D2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9141">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1997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silfversparre@hankooktire.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Robert Göring</DisplayName>
        <AccountId>31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2.xml><?xml version="1.0" encoding="utf-8"?>
<ds:datastoreItem xmlns:ds="http://schemas.openxmlformats.org/officeDocument/2006/customXml" ds:itemID="{5772806F-8259-49D6-913C-57936CEA6931}">
  <ds:schemaRefs>
    <ds:schemaRef ds:uri="http://schemas.openxmlformats.org/officeDocument/2006/bibliography"/>
  </ds:schemaRefs>
</ds:datastoreItem>
</file>

<file path=customXml/itemProps3.xml><?xml version="1.0" encoding="utf-8"?>
<ds:datastoreItem xmlns:ds="http://schemas.openxmlformats.org/officeDocument/2006/customXml" ds:itemID="{85DD27C3-617F-4BC5-8325-1E799FF7B335}">
  <ds:schemaRefs>
    <ds:schemaRef ds:uri="http://schemas.microsoft.com/office/2006/metadata/properties"/>
    <ds:schemaRef ds:uri="http://schemas.microsoft.com/office/infopath/2007/PartnerControls"/>
    <ds:schemaRef ds:uri="27cf52bf-e367-4710-a567-675a36d23955"/>
  </ds:schemaRefs>
</ds:datastoreItem>
</file>

<file path=customXml/itemProps4.xml><?xml version="1.0" encoding="utf-8"?>
<ds:datastoreItem xmlns:ds="http://schemas.openxmlformats.org/officeDocument/2006/customXml" ds:itemID="{0C4F5A3E-89A6-48E8-B1B9-810DA6B7E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915</Words>
  <Characters>5770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6672</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18</cp:revision>
  <cp:lastPrinted>2020-01-15T17:34:00Z</cp:lastPrinted>
  <dcterms:created xsi:type="dcterms:W3CDTF">2022-03-04T11:57:00Z</dcterms:created>
  <dcterms:modified xsi:type="dcterms:W3CDTF">2022-03-25T18:03:00Z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