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EE33" w14:textId="123D3D3F" w:rsidR="002413C6" w:rsidRPr="00711D08" w:rsidRDefault="000969EC" w:rsidP="00CD5BFA">
      <w:pPr>
        <w:tabs>
          <w:tab w:val="left" w:pos="142"/>
        </w:tabs>
        <w:suppressAutoHyphens/>
        <w:wordWrap/>
        <w:autoSpaceDE/>
        <w:jc w:val="center"/>
        <w:rPr>
          <w:rFonts w:ascii="Arial" w:hAnsi="Arial" w:cs="Arial"/>
          <w:b/>
          <w:bCs/>
          <w:sz w:val="32"/>
          <w:lang w:val="hu"/>
        </w:rPr>
      </w:pPr>
      <w:r w:rsidRPr="00711D08">
        <w:rPr>
          <w:rFonts w:ascii="Arial" w:hAnsi="Arial" w:cs="Arial"/>
          <w:b/>
          <w:bCs/>
          <w:sz w:val="32"/>
          <w:lang w:val="hu"/>
        </w:rPr>
        <w:t xml:space="preserve">Yüksek performans segmentinde BMW M GmbH de Hankook </w:t>
      </w:r>
      <w:r w:rsidR="00D6610B" w:rsidRPr="00711D08">
        <w:rPr>
          <w:rFonts w:ascii="Arial" w:hAnsi="Arial" w:cs="Arial"/>
          <w:b/>
          <w:bCs/>
          <w:sz w:val="32"/>
          <w:lang w:val="hu"/>
        </w:rPr>
        <w:t>ile anlaştı. Artık</w:t>
      </w:r>
      <w:r w:rsidRPr="00711D08">
        <w:rPr>
          <w:rFonts w:ascii="Arial" w:hAnsi="Arial" w:cs="Arial"/>
          <w:b/>
          <w:bCs/>
          <w:sz w:val="32"/>
          <w:lang w:val="hu"/>
        </w:rPr>
        <w:t xml:space="preserve"> BMW X3 M ve X4 M modelleri, Ventus S1 evo Z lastiklerle donatılıyor</w:t>
      </w:r>
    </w:p>
    <w:p w14:paraId="0E45E4A3" w14:textId="77777777" w:rsidR="002413C6" w:rsidRPr="00493ED6" w:rsidRDefault="002413C6" w:rsidP="009449C5">
      <w:pPr>
        <w:tabs>
          <w:tab w:val="left" w:pos="142"/>
        </w:tabs>
        <w:suppressAutoHyphens/>
        <w:wordWrap/>
        <w:autoSpaceDE/>
        <w:rPr>
          <w:rFonts w:asciiTheme="minorHAnsi" w:eastAsia="Times New Roman" w:hAnsiTheme="minorHAnsi" w:cs="Calibri"/>
          <w:color w:val="00000A"/>
          <w:kern w:val="0"/>
          <w:sz w:val="22"/>
          <w:szCs w:val="22"/>
          <w:lang w:val="en-US" w:eastAsia="en-GB" w:bidi="en-GB"/>
        </w:rPr>
      </w:pPr>
    </w:p>
    <w:p w14:paraId="2A60E6FB" w14:textId="14489E3F" w:rsidR="002413C6" w:rsidRPr="00A35FB3" w:rsidRDefault="000969EC" w:rsidP="002413C6">
      <w:pPr>
        <w:suppressAutoHyphens/>
        <w:wordWrap/>
        <w:autoSpaceDE/>
        <w:rPr>
          <w:rFonts w:ascii="Times New Roman" w:eastAsia="Times New Roman"/>
          <w:b/>
          <w:color w:val="00000A"/>
          <w:kern w:val="0"/>
          <w:sz w:val="22"/>
          <w:szCs w:val="20"/>
        </w:rPr>
      </w:pPr>
      <w:r w:rsidRPr="00A35FB3">
        <w:rPr>
          <w:rFonts w:ascii="Times New Roman"/>
          <w:b/>
          <w:color w:val="00000A"/>
          <w:sz w:val="22"/>
          <w:lang w:bidi="tr-TR"/>
        </w:rPr>
        <w:t xml:space="preserve">Hankook, kendisi için bir ilke imza atarak ilk kez BMW M GmbH şirketine ait iki aracı, BMW X3 M ve X4 M modellerini premium lastiklerle donatıyor. </w:t>
      </w:r>
      <w:r w:rsidR="009A42AB">
        <w:rPr>
          <w:rFonts w:ascii="Times New Roman"/>
          <w:b/>
          <w:color w:val="00000A"/>
          <w:sz w:val="22"/>
          <w:lang w:bidi="tr-TR"/>
        </w:rPr>
        <w:t xml:space="preserve">Orijinal ekipman lastik olarak kullanılan </w:t>
      </w:r>
      <w:r w:rsidRPr="00A35FB3">
        <w:rPr>
          <w:rFonts w:ascii="Times New Roman"/>
          <w:b/>
          <w:color w:val="00000A"/>
          <w:sz w:val="22"/>
          <w:lang w:bidi="tr-TR"/>
        </w:rPr>
        <w:t xml:space="preserve"> yeni Hankook Ventus S1 evo Z</w:t>
      </w:r>
      <w:r w:rsidR="009A42AB">
        <w:rPr>
          <w:rFonts w:ascii="Times New Roman"/>
          <w:b/>
          <w:color w:val="00000A"/>
          <w:sz w:val="22"/>
          <w:lang w:bidi="tr-TR"/>
        </w:rPr>
        <w:t>,</w:t>
      </w:r>
      <w:r w:rsidRPr="00A35FB3">
        <w:rPr>
          <w:rFonts w:ascii="Times New Roman"/>
          <w:b/>
          <w:color w:val="00000A"/>
          <w:sz w:val="22"/>
          <w:lang w:bidi="tr-TR"/>
        </w:rPr>
        <w:t xml:space="preserve"> UUHP (Ultra Ultra Yüksek Performans) segmenti için özellikle sportif yüksek performanslı araçlarda kullanıma yönelik özel olarak geliştirildi. BMW M GmbH</w:t>
      </w:r>
      <w:r w:rsidR="009A42AB">
        <w:rPr>
          <w:rFonts w:ascii="Times New Roman"/>
          <w:b/>
          <w:color w:val="00000A"/>
          <w:sz w:val="22"/>
          <w:lang w:bidi="tr-TR"/>
        </w:rPr>
        <w:t>’a</w:t>
      </w:r>
      <w:r w:rsidRPr="00A35FB3">
        <w:rPr>
          <w:rFonts w:ascii="Times New Roman"/>
          <w:b/>
          <w:color w:val="00000A"/>
          <w:sz w:val="22"/>
          <w:lang w:bidi="tr-TR"/>
        </w:rPr>
        <w:t xml:space="preserve"> özel gereksinimlerine göre uyarlanan Hankook Ventus S1 evo Z, iki BMW M GmbH modeli için de önde 255/40 ZR21 102Y, arkada ise 265/40 ZR21 105Y </w:t>
      </w:r>
      <w:r w:rsidR="009A42AB">
        <w:rPr>
          <w:rFonts w:ascii="Times New Roman"/>
          <w:b/>
          <w:color w:val="00000A"/>
          <w:sz w:val="22"/>
          <w:lang w:bidi="tr-TR"/>
        </w:rPr>
        <w:t>ebatlarında</w:t>
      </w:r>
      <w:r w:rsidRPr="00A35FB3">
        <w:rPr>
          <w:rFonts w:ascii="Times New Roman"/>
          <w:b/>
          <w:color w:val="00000A"/>
          <w:sz w:val="22"/>
          <w:lang w:bidi="tr-TR"/>
        </w:rPr>
        <w:t xml:space="preserve"> sunuluyor. Çok sportif koşullarda bile optimum yol tutuş </w:t>
      </w:r>
      <w:r w:rsidR="009A42AB">
        <w:rPr>
          <w:rFonts w:ascii="Times New Roman"/>
          <w:b/>
          <w:color w:val="00000A"/>
          <w:sz w:val="22"/>
          <w:lang w:bidi="tr-TR"/>
        </w:rPr>
        <w:t>performansı</w:t>
      </w:r>
      <w:r w:rsidRPr="00A35FB3">
        <w:rPr>
          <w:rFonts w:ascii="Times New Roman"/>
          <w:b/>
          <w:color w:val="00000A"/>
          <w:sz w:val="22"/>
          <w:lang w:bidi="tr-TR"/>
        </w:rPr>
        <w:t xml:space="preserve"> için yüksek tutuş ve çok keskin yanal yönlendirme, onay sürecinde belirleyici bir etken oldu. </w:t>
      </w:r>
      <w:r w:rsidR="009A42AB">
        <w:rPr>
          <w:rFonts w:ascii="Times New Roman"/>
          <w:b/>
          <w:color w:val="00000A"/>
          <w:sz w:val="22"/>
          <w:lang w:bidi="tr-TR"/>
        </w:rPr>
        <w:t>O</w:t>
      </w:r>
      <w:r w:rsidRPr="00A35FB3">
        <w:rPr>
          <w:rFonts w:ascii="Times New Roman"/>
          <w:b/>
          <w:color w:val="00000A"/>
          <w:sz w:val="22"/>
          <w:lang w:bidi="tr-TR"/>
        </w:rPr>
        <w:t>nay süreci</w:t>
      </w:r>
      <w:r w:rsidR="009A42AB">
        <w:rPr>
          <w:rFonts w:ascii="Times New Roman"/>
          <w:b/>
          <w:color w:val="00000A"/>
          <w:sz w:val="22"/>
          <w:lang w:bidi="tr-TR"/>
        </w:rPr>
        <w:t>ne dahil performans</w:t>
      </w:r>
      <w:r w:rsidRPr="00A35FB3">
        <w:rPr>
          <w:rFonts w:ascii="Times New Roman"/>
          <w:b/>
          <w:color w:val="00000A"/>
          <w:sz w:val="22"/>
          <w:lang w:bidi="tr-TR"/>
        </w:rPr>
        <w:t xml:space="preserve"> </w:t>
      </w:r>
      <w:r w:rsidR="009A42AB">
        <w:rPr>
          <w:rFonts w:ascii="Times New Roman"/>
          <w:b/>
          <w:color w:val="00000A"/>
          <w:sz w:val="22"/>
          <w:lang w:bidi="tr-TR"/>
        </w:rPr>
        <w:t>testleri ise her zaman olduğu gibi</w:t>
      </w:r>
      <w:r w:rsidRPr="00A35FB3">
        <w:rPr>
          <w:rFonts w:ascii="Times New Roman"/>
          <w:b/>
          <w:color w:val="00000A"/>
          <w:sz w:val="22"/>
          <w:lang w:bidi="tr-TR"/>
        </w:rPr>
        <w:t xml:space="preserve"> Nürburgring’deki efsanevi Nordschleife </w:t>
      </w:r>
      <w:r w:rsidR="009A42AB">
        <w:rPr>
          <w:rFonts w:ascii="Times New Roman"/>
          <w:b/>
          <w:color w:val="00000A"/>
          <w:sz w:val="22"/>
          <w:lang w:bidi="tr-TR"/>
        </w:rPr>
        <w:t>pistinde gerçekleşti.</w:t>
      </w:r>
      <w:r w:rsidRPr="00A35FB3">
        <w:rPr>
          <w:rFonts w:ascii="Times New Roman"/>
          <w:b/>
          <w:color w:val="00000A"/>
          <w:sz w:val="22"/>
          <w:lang w:bidi="tr-TR"/>
        </w:rPr>
        <w:t xml:space="preserve"> </w:t>
      </w:r>
    </w:p>
    <w:p w14:paraId="6289F3A3" w14:textId="77777777" w:rsidR="002413C6" w:rsidRPr="00A35FB3" w:rsidRDefault="002413C6" w:rsidP="002413C6">
      <w:pPr>
        <w:suppressAutoHyphens/>
        <w:wordWrap/>
        <w:autoSpaceDE/>
        <w:rPr>
          <w:rFonts w:ascii="Times New Roman" w:eastAsia="Times New Roman"/>
          <w:color w:val="00000A"/>
          <w:kern w:val="0"/>
          <w:szCs w:val="20"/>
          <w:lang w:eastAsia="en-GB" w:bidi="en-GB"/>
        </w:rPr>
      </w:pPr>
    </w:p>
    <w:p w14:paraId="7A5469D8" w14:textId="514B29AB" w:rsidR="00F0020F" w:rsidRPr="00A35FB3" w:rsidRDefault="008615E0" w:rsidP="00B33AE2">
      <w:pPr>
        <w:suppressAutoHyphens/>
        <w:wordWrap/>
        <w:autoSpaceDE/>
        <w:spacing w:line="276" w:lineRule="auto"/>
        <w:rPr>
          <w:rFonts w:ascii="Times New Roman"/>
          <w:color w:val="00000A"/>
          <w:sz w:val="21"/>
        </w:rPr>
      </w:pPr>
      <w:r w:rsidRPr="00A35FB3">
        <w:rPr>
          <w:rFonts w:ascii="Times New Roman"/>
          <w:b/>
          <w:i/>
          <w:color w:val="00000A"/>
          <w:sz w:val="21"/>
          <w:lang w:bidi="tr-TR"/>
        </w:rPr>
        <w:t xml:space="preserve">Neu-Isenburg, Almanya, </w:t>
      </w:r>
      <w:r w:rsidR="00711D08">
        <w:rPr>
          <w:rFonts w:ascii="Times New Roman"/>
          <w:b/>
          <w:i/>
          <w:color w:val="00000A"/>
          <w:sz w:val="21"/>
          <w:lang w:bidi="tr-TR"/>
        </w:rPr>
        <w:t>15</w:t>
      </w:r>
      <w:r w:rsidRPr="00A35FB3">
        <w:rPr>
          <w:rFonts w:ascii="Times New Roman"/>
          <w:b/>
          <w:i/>
          <w:color w:val="00000A"/>
          <w:sz w:val="21"/>
          <w:lang w:bidi="tr-TR"/>
        </w:rPr>
        <w:t>. Temmuz 2021</w:t>
      </w:r>
      <w:r w:rsidRPr="00A35FB3">
        <w:rPr>
          <w:rFonts w:ascii="Times New Roman"/>
          <w:color w:val="00000A"/>
          <w:sz w:val="21"/>
          <w:lang w:bidi="tr-TR"/>
        </w:rPr>
        <w:t xml:space="preserve"> – Hankook </w:t>
      </w:r>
      <w:r w:rsidR="009A42AB">
        <w:rPr>
          <w:rFonts w:ascii="Times New Roman"/>
          <w:color w:val="00000A"/>
          <w:sz w:val="21"/>
          <w:lang w:bidi="tr-TR"/>
        </w:rPr>
        <w:t xml:space="preserve">bu yıl </w:t>
      </w:r>
      <w:r w:rsidRPr="00A35FB3">
        <w:rPr>
          <w:rFonts w:ascii="Times New Roman"/>
          <w:color w:val="00000A"/>
          <w:sz w:val="21"/>
          <w:lang w:bidi="tr-TR"/>
        </w:rPr>
        <w:t xml:space="preserve">sportif, yüksek performanslı araçlar için özel olarak tasarlanan </w:t>
      </w:r>
      <w:r w:rsidR="009A42AB">
        <w:rPr>
          <w:rFonts w:ascii="Times New Roman"/>
          <w:color w:val="00000A"/>
          <w:sz w:val="21"/>
          <w:lang w:bidi="tr-TR"/>
        </w:rPr>
        <w:t xml:space="preserve">ultra ultra yüksek performans (UUHP) kategorisinden </w:t>
      </w:r>
      <w:r w:rsidRPr="00A35FB3">
        <w:rPr>
          <w:rFonts w:ascii="Times New Roman"/>
          <w:color w:val="00000A"/>
          <w:sz w:val="21"/>
          <w:lang w:bidi="tr-TR"/>
        </w:rPr>
        <w:t>Ventus S1 evo Z’</w:t>
      </w:r>
      <w:r w:rsidR="009A42AB">
        <w:rPr>
          <w:rFonts w:ascii="Times New Roman"/>
          <w:color w:val="00000A"/>
          <w:sz w:val="21"/>
          <w:lang w:bidi="tr-TR"/>
        </w:rPr>
        <w:t xml:space="preserve">yi piyasaya sürdü. </w:t>
      </w:r>
      <w:r w:rsidRPr="00A35FB3">
        <w:rPr>
          <w:rFonts w:ascii="Times New Roman"/>
          <w:color w:val="00000A"/>
          <w:sz w:val="21"/>
          <w:lang w:bidi="tr-TR"/>
        </w:rPr>
        <w:t>BMW GmbH araçları, X3 M ve X4 M modelleri</w:t>
      </w:r>
      <w:r w:rsidR="009A42AB">
        <w:rPr>
          <w:rFonts w:ascii="Times New Roman"/>
          <w:color w:val="00000A"/>
          <w:sz w:val="21"/>
          <w:lang w:bidi="tr-TR"/>
        </w:rPr>
        <w:t xml:space="preserve"> de</w:t>
      </w:r>
      <w:r w:rsidRPr="00A35FB3">
        <w:rPr>
          <w:rFonts w:ascii="Times New Roman"/>
          <w:color w:val="00000A"/>
          <w:sz w:val="21"/>
          <w:lang w:bidi="tr-TR"/>
        </w:rPr>
        <w:t xml:space="preserve"> lastik üreticisi</w:t>
      </w:r>
      <w:r w:rsidR="009A42AB">
        <w:rPr>
          <w:rFonts w:ascii="Times New Roman"/>
          <w:color w:val="00000A"/>
          <w:sz w:val="21"/>
          <w:lang w:bidi="tr-TR"/>
        </w:rPr>
        <w:t xml:space="preserve">nin yeni lastiği ile donatılıyor. </w:t>
      </w:r>
      <w:r w:rsidRPr="00A35FB3">
        <w:rPr>
          <w:rFonts w:ascii="Times New Roman"/>
          <w:color w:val="00000A"/>
          <w:sz w:val="21"/>
          <w:lang w:bidi="tr-TR"/>
        </w:rPr>
        <w:t>Hankook Ventus S1 evo Z’nin karakteristik özellikleri M modellerinin motor sporları DNA’sını vurguluyor. Bu da etkileyici, yüksek düzey dinamiklik, çeviklik ve hassasiyet olarak kendini gösteriyor. Yarış modelleri, sahip oldukları maksimum 510 hp ve 650 Nm tork ile 0’dan 100 km/sa’ya yalnızca 3,8 saniyede ulaşıyor.</w:t>
      </w:r>
    </w:p>
    <w:p w14:paraId="6154A6DA" w14:textId="136D8360" w:rsidR="00320524" w:rsidRPr="00A35FB3" w:rsidRDefault="00320524" w:rsidP="003465A6">
      <w:pPr>
        <w:suppressAutoHyphens/>
        <w:wordWrap/>
        <w:autoSpaceDE/>
        <w:spacing w:line="276" w:lineRule="auto"/>
        <w:rPr>
          <w:rFonts w:ascii="Times New Roman"/>
          <w:color w:val="00000A"/>
          <w:sz w:val="21"/>
        </w:rPr>
      </w:pPr>
    </w:p>
    <w:p w14:paraId="059555AE" w14:textId="770EF522" w:rsidR="00A3719E" w:rsidRPr="00A35FB3" w:rsidRDefault="00867D19" w:rsidP="00B33AE2">
      <w:pPr>
        <w:suppressAutoHyphens/>
        <w:wordWrap/>
        <w:autoSpaceDE/>
        <w:spacing w:line="276" w:lineRule="auto"/>
        <w:rPr>
          <w:rFonts w:ascii="Times New Roman"/>
          <w:color w:val="00000A"/>
          <w:sz w:val="21"/>
        </w:rPr>
      </w:pPr>
      <w:r w:rsidRPr="00A35FB3">
        <w:rPr>
          <w:rFonts w:ascii="Times New Roman"/>
          <w:color w:val="00000A"/>
          <w:sz w:val="21"/>
          <w:lang w:bidi="tr-TR"/>
        </w:rPr>
        <w:t>Önde 255/40 ZR21 102Y</w:t>
      </w:r>
      <w:r w:rsidRPr="00A35FB3">
        <w:rPr>
          <w:rFonts w:ascii="Segoe UI Symbol" w:hAnsi="Segoe UI Symbol" w:cs="Segoe UI Symbol"/>
          <w:color w:val="00000A"/>
          <w:sz w:val="21"/>
          <w:lang w:bidi="tr-TR"/>
        </w:rPr>
        <w:t>☆</w:t>
      </w:r>
      <w:r w:rsidRPr="00A35FB3">
        <w:rPr>
          <w:rFonts w:ascii="Times New Roman"/>
          <w:color w:val="00000A"/>
          <w:sz w:val="21"/>
          <w:lang w:bidi="tr-TR"/>
        </w:rPr>
        <w:t>, arkadaysa 265/40 ZR21 105Y</w:t>
      </w:r>
      <w:r w:rsidRPr="00A35FB3">
        <w:rPr>
          <w:rFonts w:ascii="Segoe UI Symbol" w:hAnsi="Segoe UI Symbol" w:cs="Segoe UI Symbol"/>
          <w:color w:val="00000A"/>
          <w:sz w:val="21"/>
          <w:lang w:bidi="tr-TR"/>
        </w:rPr>
        <w:t>☆</w:t>
      </w:r>
      <w:r w:rsidRPr="00A35FB3">
        <w:rPr>
          <w:rFonts w:ascii="Times New Roman"/>
          <w:color w:val="00000A"/>
          <w:sz w:val="21"/>
          <w:lang w:bidi="tr-TR"/>
        </w:rPr>
        <w:t xml:space="preserve"> ebat</w:t>
      </w:r>
      <w:r w:rsidR="009A42AB">
        <w:rPr>
          <w:rFonts w:ascii="Times New Roman"/>
          <w:color w:val="00000A"/>
          <w:sz w:val="21"/>
          <w:lang w:bidi="tr-TR"/>
        </w:rPr>
        <w:t>ındaki</w:t>
      </w:r>
      <w:r w:rsidRPr="00A35FB3">
        <w:rPr>
          <w:rFonts w:ascii="Times New Roman"/>
          <w:color w:val="00000A"/>
          <w:sz w:val="21"/>
          <w:lang w:bidi="tr-TR"/>
        </w:rPr>
        <w:t xml:space="preserve"> lastikler endüstride alışılan sürü</w:t>
      </w:r>
      <w:r w:rsidR="009A42AB">
        <w:rPr>
          <w:rFonts w:ascii="Times New Roman"/>
          <w:color w:val="00000A"/>
          <w:sz w:val="21"/>
          <w:lang w:bidi="tr-TR"/>
        </w:rPr>
        <w:t>ş</w:t>
      </w:r>
      <w:r w:rsidRPr="00A35FB3">
        <w:rPr>
          <w:rFonts w:ascii="Times New Roman"/>
          <w:color w:val="00000A"/>
          <w:sz w:val="21"/>
          <w:lang w:bidi="tr-TR"/>
        </w:rPr>
        <w:t xml:space="preserve"> testlerinin yanı sıra Nürburgring’deki efsanevi Nordschleife </w:t>
      </w:r>
      <w:r w:rsidR="009A42AB">
        <w:rPr>
          <w:rFonts w:ascii="Times New Roman"/>
          <w:color w:val="00000A"/>
          <w:sz w:val="21"/>
          <w:lang w:bidi="tr-TR"/>
        </w:rPr>
        <w:t>pistinde</w:t>
      </w:r>
      <w:r w:rsidRPr="00A35FB3">
        <w:rPr>
          <w:rFonts w:ascii="Times New Roman"/>
          <w:color w:val="00000A"/>
          <w:sz w:val="21"/>
          <w:lang w:bidi="tr-TR"/>
        </w:rPr>
        <w:t xml:space="preserve"> maksimum hızda kapsamlı olarak test edildi. Bu, lastik yapısının dayanıklı olmasını ve her zaman M modellerin ihtiyaçlarını karşılamasını sağlıyor.</w:t>
      </w:r>
    </w:p>
    <w:p w14:paraId="4D04A4FD" w14:textId="77777777" w:rsidR="00FC6697" w:rsidRPr="00A35FB3" w:rsidRDefault="00C41689" w:rsidP="008615E0">
      <w:pPr>
        <w:suppressAutoHyphens/>
        <w:wordWrap/>
        <w:autoSpaceDE/>
        <w:spacing w:line="276" w:lineRule="auto"/>
        <w:rPr>
          <w:rFonts w:ascii="Times New Roman"/>
          <w:color w:val="00000A"/>
          <w:sz w:val="21"/>
        </w:rPr>
      </w:pPr>
      <w:r w:rsidRPr="00A35FB3">
        <w:rPr>
          <w:rFonts w:ascii="Times New Roman"/>
          <w:color w:val="00000A"/>
          <w:sz w:val="21"/>
          <w:lang w:bidi="tr-TR"/>
        </w:rPr>
        <w:t xml:space="preserve"> </w:t>
      </w:r>
    </w:p>
    <w:p w14:paraId="463A6144" w14:textId="6EAB07F0" w:rsidR="00FC6697" w:rsidRPr="00A35FB3" w:rsidRDefault="00FC6697" w:rsidP="00FC6697">
      <w:pPr>
        <w:suppressAutoHyphens/>
        <w:wordWrap/>
        <w:autoSpaceDE/>
        <w:spacing w:line="276" w:lineRule="auto"/>
        <w:rPr>
          <w:rFonts w:ascii="Times New Roman" w:eastAsia="Times New Roman"/>
          <w:color w:val="00000A"/>
          <w:kern w:val="0"/>
          <w:sz w:val="21"/>
          <w:szCs w:val="20"/>
        </w:rPr>
      </w:pPr>
      <w:r w:rsidRPr="00A35FB3">
        <w:rPr>
          <w:rFonts w:ascii="Times New Roman"/>
          <w:color w:val="00000A"/>
          <w:sz w:val="21"/>
          <w:lang w:bidi="tr-TR"/>
        </w:rPr>
        <w:t xml:space="preserve">Hankook Lastikleri Avrupa Başkanı Sanghoon Lee </w:t>
      </w:r>
      <w:r w:rsidR="009A42AB">
        <w:rPr>
          <w:rFonts w:ascii="Times New Roman"/>
          <w:color w:val="00000A"/>
          <w:sz w:val="21"/>
          <w:lang w:bidi="tr-TR"/>
        </w:rPr>
        <w:t xml:space="preserve">yeni ortaklıkla ilgili olarak şu açıklamada bulunuyor: </w:t>
      </w:r>
      <w:r w:rsidRPr="00A35FB3">
        <w:rPr>
          <w:rFonts w:ascii="Times New Roman"/>
          <w:color w:val="00000A"/>
          <w:sz w:val="21"/>
          <w:lang w:bidi="tr-TR"/>
        </w:rPr>
        <w:t xml:space="preserve">“Şirketimiz 80 yıl önce kuruldu. En yeni ürünümüzün spor otomobil üreticisi segmentinde büyük prestij sahibi olan BMW GmbH’yi kazanabilmesi şüphesiz </w:t>
      </w:r>
      <w:r w:rsidR="009A42AB">
        <w:rPr>
          <w:rFonts w:ascii="Times New Roman"/>
          <w:color w:val="00000A"/>
          <w:sz w:val="21"/>
          <w:lang w:bidi="tr-TR"/>
        </w:rPr>
        <w:t xml:space="preserve">bizim için çok </w:t>
      </w:r>
      <w:r w:rsidRPr="00A35FB3">
        <w:rPr>
          <w:rFonts w:ascii="Times New Roman"/>
          <w:color w:val="00000A"/>
          <w:sz w:val="21"/>
          <w:lang w:bidi="tr-TR"/>
        </w:rPr>
        <w:t>özel.”</w:t>
      </w:r>
      <w:r w:rsidR="009A42AB">
        <w:rPr>
          <w:rFonts w:ascii="Times New Roman"/>
          <w:color w:val="00000A"/>
          <w:sz w:val="21"/>
          <w:lang w:bidi="tr-TR"/>
        </w:rPr>
        <w:t>.</w:t>
      </w:r>
    </w:p>
    <w:p w14:paraId="48B241FF" w14:textId="77777777" w:rsidR="00A3719E" w:rsidRPr="00A35FB3" w:rsidRDefault="00A3719E" w:rsidP="008615E0">
      <w:pPr>
        <w:suppressAutoHyphens/>
        <w:wordWrap/>
        <w:autoSpaceDE/>
        <w:spacing w:line="276" w:lineRule="auto"/>
        <w:rPr>
          <w:rFonts w:ascii="Times New Roman" w:eastAsia="Times New Roman"/>
          <w:color w:val="00000A"/>
          <w:kern w:val="0"/>
          <w:sz w:val="21"/>
          <w:szCs w:val="20"/>
          <w:lang w:eastAsia="en-GB" w:bidi="en-GB"/>
        </w:rPr>
      </w:pPr>
    </w:p>
    <w:p w14:paraId="799ABABC" w14:textId="667F8B6F" w:rsidR="00470749" w:rsidRPr="00A35FB3" w:rsidRDefault="0029068F" w:rsidP="008615E0">
      <w:pPr>
        <w:suppressAutoHyphens/>
        <w:wordWrap/>
        <w:autoSpaceDE/>
        <w:spacing w:line="276" w:lineRule="auto"/>
        <w:rPr>
          <w:rFonts w:ascii="Times New Roman" w:eastAsia="Times New Roman"/>
          <w:color w:val="00000A"/>
          <w:kern w:val="0"/>
          <w:sz w:val="21"/>
          <w:szCs w:val="20"/>
        </w:rPr>
      </w:pPr>
      <w:r w:rsidRPr="00A35FB3">
        <w:rPr>
          <w:rFonts w:ascii="Times New Roman"/>
          <w:color w:val="00000A"/>
          <w:sz w:val="21"/>
          <w:lang w:bidi="tr-TR"/>
        </w:rPr>
        <w:t>Özellikle lastikler söz konusu olduğunda yüksek gereksinimleri olan bu araç segmenti için Ventus S1 evo Z, çift katmanlı karkas için aramid kompozit malzemeyle donatıl</w:t>
      </w:r>
      <w:r w:rsidR="009A42AB">
        <w:rPr>
          <w:rFonts w:ascii="Times New Roman"/>
          <w:color w:val="00000A"/>
          <w:sz w:val="21"/>
          <w:lang w:bidi="tr-TR"/>
        </w:rPr>
        <w:t>dı</w:t>
      </w:r>
      <w:r w:rsidRPr="00A35FB3">
        <w:rPr>
          <w:rFonts w:ascii="Times New Roman"/>
          <w:color w:val="00000A"/>
          <w:sz w:val="21"/>
          <w:lang w:bidi="tr-TR"/>
        </w:rPr>
        <w:t xml:space="preserve">. Bu, yoğun kullanım sırasında olası ısı oluşmasından kaynaklanabilecek </w:t>
      </w:r>
      <w:r w:rsidR="009A42AB" w:rsidRPr="00A35FB3">
        <w:rPr>
          <w:rFonts w:ascii="Times New Roman"/>
          <w:color w:val="00000A"/>
          <w:sz w:val="21"/>
          <w:lang w:bidi="tr-TR"/>
        </w:rPr>
        <w:t>yuvarlanma çevresinde istenmeyen artışlara ve yüksek hızlarda yol tutuş hassasiyetinin azalmasına neden ol</w:t>
      </w:r>
      <w:r w:rsidR="009A42AB">
        <w:rPr>
          <w:rFonts w:ascii="Times New Roman"/>
          <w:color w:val="00000A"/>
          <w:sz w:val="21"/>
          <w:lang w:bidi="tr-TR"/>
        </w:rPr>
        <w:t>an</w:t>
      </w:r>
      <w:r w:rsidR="009A42AB" w:rsidRPr="00A35FB3">
        <w:rPr>
          <w:rFonts w:ascii="Times New Roman"/>
          <w:color w:val="00000A"/>
          <w:sz w:val="21"/>
          <w:lang w:bidi="tr-TR"/>
        </w:rPr>
        <w:t xml:space="preserve"> </w:t>
      </w:r>
      <w:r w:rsidRPr="00A35FB3">
        <w:rPr>
          <w:rFonts w:ascii="Times New Roman"/>
          <w:color w:val="00000A"/>
          <w:sz w:val="21"/>
          <w:lang w:bidi="tr-TR"/>
        </w:rPr>
        <w:t>deformasyonları önlüyor. . Aramid fiberler ısıya karşı son derece dirençlidir ve sahip oldukları çok yüksek dayanıklılıklarının yanı sıra boyutlarına göre düşük ağırlıkla iyi sönümleme özellikleriyle bilinirler. Yeni Hankook lastik deseni, k</w:t>
      </w:r>
      <w:r w:rsidR="009A42AB">
        <w:rPr>
          <w:rFonts w:ascii="Times New Roman"/>
          <w:color w:val="00000A"/>
          <w:sz w:val="21"/>
          <w:lang w:bidi="tr-TR"/>
        </w:rPr>
        <w:t>uşaktaki</w:t>
      </w:r>
      <w:r w:rsidRPr="00A35FB3">
        <w:rPr>
          <w:rFonts w:ascii="Times New Roman"/>
          <w:color w:val="00000A"/>
          <w:sz w:val="21"/>
          <w:lang w:bidi="tr-TR"/>
        </w:rPr>
        <w:t xml:space="preserve"> ve topuk bölgesindeki yüksek </w:t>
      </w:r>
      <w:r w:rsidR="009A42AB">
        <w:rPr>
          <w:rFonts w:ascii="Times New Roman"/>
          <w:color w:val="00000A"/>
          <w:sz w:val="21"/>
          <w:lang w:bidi="tr-TR"/>
        </w:rPr>
        <w:t>mukavemetli</w:t>
      </w:r>
      <w:r w:rsidRPr="00A35FB3">
        <w:rPr>
          <w:rFonts w:ascii="Times New Roman"/>
          <w:color w:val="00000A"/>
          <w:sz w:val="21"/>
          <w:lang w:bidi="tr-TR"/>
        </w:rPr>
        <w:t xml:space="preserve"> çelikler sayesinde ek stabilite kazanıyor ve takviyeli yanaklarla birlikte düz çizgi stabilitesi ve dönüş hassasiyetinin yanı sıra dinamik yol tutuş sunuyor.</w:t>
      </w:r>
    </w:p>
    <w:p w14:paraId="3FFABC1A" w14:textId="77777777" w:rsidR="00841220" w:rsidRPr="00A35FB3" w:rsidRDefault="00841220" w:rsidP="008615E0">
      <w:pPr>
        <w:suppressAutoHyphens/>
        <w:wordWrap/>
        <w:autoSpaceDE/>
        <w:spacing w:line="276" w:lineRule="auto"/>
        <w:rPr>
          <w:rFonts w:ascii="Times New Roman" w:eastAsia="Times New Roman"/>
          <w:color w:val="00000A"/>
          <w:kern w:val="0"/>
          <w:sz w:val="21"/>
          <w:szCs w:val="20"/>
          <w:lang w:eastAsia="en-GB" w:bidi="en-GB"/>
        </w:rPr>
      </w:pPr>
    </w:p>
    <w:p w14:paraId="110F0A63" w14:textId="1730DEAE" w:rsidR="008615E0" w:rsidRPr="00D634CF" w:rsidRDefault="008905D5" w:rsidP="008615E0">
      <w:pPr>
        <w:suppressAutoHyphens/>
        <w:wordWrap/>
        <w:autoSpaceDE/>
        <w:spacing w:line="276" w:lineRule="auto"/>
        <w:rPr>
          <w:rFonts w:ascii="Times New Roman" w:eastAsia="Times New Roman"/>
          <w:color w:val="00000A"/>
          <w:kern w:val="0"/>
          <w:sz w:val="21"/>
          <w:szCs w:val="20"/>
        </w:rPr>
      </w:pPr>
      <w:r w:rsidRPr="00D634CF">
        <w:rPr>
          <w:rFonts w:ascii="Times New Roman"/>
          <w:color w:val="00000A"/>
          <w:sz w:val="21"/>
          <w:lang w:bidi="tr-TR"/>
        </w:rPr>
        <w:t xml:space="preserve">Ventus S1 evo Z geliştirilirken odak noktasında tutulan bir diğer noktaysa farklı hava koşullarında yüksek tutuş </w:t>
      </w:r>
      <w:r w:rsidR="009A42AB" w:rsidRPr="00D634CF">
        <w:rPr>
          <w:rFonts w:ascii="Times New Roman"/>
          <w:color w:val="00000A"/>
          <w:sz w:val="21"/>
          <w:lang w:bidi="tr-TR"/>
        </w:rPr>
        <w:t xml:space="preserve">performansı </w:t>
      </w:r>
      <w:r w:rsidRPr="00D634CF">
        <w:rPr>
          <w:rFonts w:ascii="Times New Roman"/>
          <w:color w:val="00000A"/>
          <w:sz w:val="21"/>
          <w:lang w:bidi="tr-TR"/>
        </w:rPr>
        <w:t>konusudur. Kullanılan sırt bileşeni, Hankook’un motor sporları araştırmaları ve geliştirmelerinden elde edildi</w:t>
      </w:r>
      <w:r w:rsidR="009A42AB" w:rsidRPr="00D634CF">
        <w:rPr>
          <w:rFonts w:ascii="Times New Roman"/>
          <w:color w:val="00000A"/>
          <w:sz w:val="21"/>
          <w:lang w:bidi="tr-TR"/>
        </w:rPr>
        <w:t xml:space="preserve"> </w:t>
      </w:r>
      <w:r w:rsidRPr="00D634CF">
        <w:rPr>
          <w:rFonts w:ascii="Times New Roman"/>
          <w:color w:val="00000A"/>
          <w:sz w:val="21"/>
          <w:lang w:bidi="tr-TR"/>
        </w:rPr>
        <w:t>Üretimde kullanılan bileşen teknolojisi, Hankook’un küçük malzeme gruplarının nazikçe önemli ölçüde uzun süreler boyunca özenle işlendiği yarış lastiği geliştirmelerinden geliyor.</w:t>
      </w:r>
    </w:p>
    <w:p w14:paraId="090E42BF" w14:textId="77777777" w:rsidR="00C41689" w:rsidRPr="00D634CF" w:rsidRDefault="00C41689" w:rsidP="008615E0">
      <w:pPr>
        <w:suppressAutoHyphens/>
        <w:wordWrap/>
        <w:autoSpaceDE/>
        <w:spacing w:line="276" w:lineRule="auto"/>
        <w:rPr>
          <w:rFonts w:ascii="Times New Roman" w:eastAsia="Times New Roman"/>
          <w:color w:val="00000A"/>
          <w:kern w:val="0"/>
          <w:sz w:val="21"/>
          <w:szCs w:val="20"/>
          <w:lang w:eastAsia="en-GB" w:bidi="en-GB"/>
        </w:rPr>
      </w:pPr>
    </w:p>
    <w:p w14:paraId="03235782" w14:textId="4182EDBF" w:rsidR="005E0600" w:rsidRPr="00D634CF" w:rsidRDefault="00B84F28" w:rsidP="008615E0">
      <w:pPr>
        <w:suppressAutoHyphens/>
        <w:wordWrap/>
        <w:autoSpaceDE/>
        <w:spacing w:line="276" w:lineRule="auto"/>
        <w:rPr>
          <w:rFonts w:ascii="Times New Roman" w:eastAsia="Times New Roman"/>
          <w:color w:val="00000A"/>
          <w:kern w:val="0"/>
          <w:sz w:val="21"/>
          <w:szCs w:val="20"/>
        </w:rPr>
      </w:pPr>
      <w:r w:rsidRPr="00D634CF">
        <w:rPr>
          <w:rFonts w:ascii="Times New Roman"/>
          <w:color w:val="00000A"/>
          <w:sz w:val="21"/>
          <w:lang w:bidi="tr-TR"/>
        </w:rPr>
        <w:t>Özellikle sportif sırt</w:t>
      </w:r>
      <w:r w:rsidR="00D6610B" w:rsidRPr="00D634CF">
        <w:rPr>
          <w:rFonts w:ascii="Times New Roman"/>
          <w:color w:val="00000A"/>
          <w:sz w:val="21"/>
          <w:lang w:bidi="tr-TR"/>
        </w:rPr>
        <w:t xml:space="preserve"> desenlerinde</w:t>
      </w:r>
      <w:r w:rsidRPr="00D634CF">
        <w:rPr>
          <w:rFonts w:ascii="Times New Roman"/>
          <w:color w:val="00000A"/>
          <w:sz w:val="21"/>
          <w:lang w:bidi="tr-TR"/>
        </w:rPr>
        <w:t xml:space="preserve"> sık görüldüğü gibi Hankook S1 evo Z de asimetrik tasarımlı bir lastik sırtı deseni kullanıyor. Münferit sırt blokları düzenlemesi, çeşitli sürüş koşullarında optimum blok sertliği </w:t>
      </w:r>
      <w:r w:rsidR="00D6610B" w:rsidRPr="00D634CF">
        <w:rPr>
          <w:rFonts w:ascii="Times New Roman"/>
          <w:color w:val="00000A"/>
          <w:sz w:val="21"/>
          <w:lang w:bidi="tr-TR"/>
        </w:rPr>
        <w:t>sağlamak</w:t>
      </w:r>
      <w:r w:rsidRPr="00D634CF">
        <w:rPr>
          <w:rFonts w:ascii="Times New Roman"/>
          <w:color w:val="00000A"/>
          <w:sz w:val="21"/>
          <w:lang w:bidi="tr-TR"/>
        </w:rPr>
        <w:t xml:space="preserve"> için geliştirilmiştir. Sırt alanının iç kısmında, ıslak koşullarda suyun verimli bir şekilde tahliye edilmesi için üç ana tahliye kanalı bulunuyor. Ek olarak, özellikle kuru koşullarda sportif sürüş için yüksek performanslı </w:t>
      </w:r>
      <w:r w:rsidR="00D6610B" w:rsidRPr="00D634CF">
        <w:rPr>
          <w:rFonts w:ascii="Times New Roman"/>
          <w:color w:val="00000A"/>
          <w:sz w:val="21"/>
          <w:lang w:bidi="tr-TR"/>
        </w:rPr>
        <w:t>viraj alma</w:t>
      </w:r>
      <w:r w:rsidRPr="00D634CF">
        <w:rPr>
          <w:rFonts w:ascii="Times New Roman"/>
          <w:color w:val="00000A"/>
          <w:sz w:val="21"/>
          <w:lang w:bidi="tr-TR"/>
        </w:rPr>
        <w:t xml:space="preserve"> ve keskin yanal yönlendirme gereksinimleri hesaba katılara</w:t>
      </w:r>
      <w:r w:rsidR="00D6610B" w:rsidRPr="00D634CF">
        <w:rPr>
          <w:rFonts w:ascii="Times New Roman"/>
          <w:color w:val="00000A"/>
          <w:sz w:val="21"/>
          <w:lang w:bidi="tr-TR"/>
        </w:rPr>
        <w:t>,</w:t>
      </w:r>
      <w:r w:rsidRPr="00D634CF">
        <w:rPr>
          <w:rFonts w:ascii="Times New Roman"/>
          <w:color w:val="00000A"/>
          <w:sz w:val="21"/>
          <w:lang w:bidi="tr-TR"/>
        </w:rPr>
        <w:t xml:space="preserve">k sırt oranının ciddi ölçüde arttırıldığı dış </w:t>
      </w:r>
      <w:r w:rsidRPr="00D634CF">
        <w:rPr>
          <w:rFonts w:ascii="Times New Roman"/>
          <w:color w:val="00000A"/>
          <w:sz w:val="21"/>
          <w:lang w:bidi="tr-TR"/>
        </w:rPr>
        <w:lastRenderedPageBreak/>
        <w:t xml:space="preserve">lastik sırtı alanına özellikle dikkat edilmiştir. </w:t>
      </w:r>
      <w:r w:rsidR="00D6610B" w:rsidRPr="00D634CF">
        <w:rPr>
          <w:rFonts w:ascii="Times New Roman"/>
          <w:color w:val="00000A"/>
          <w:sz w:val="21"/>
          <w:lang w:bidi="tr-TR"/>
        </w:rPr>
        <w:t xml:space="preserve">Şı anda </w:t>
      </w:r>
      <w:r w:rsidRPr="00D634CF">
        <w:rPr>
          <w:rFonts w:ascii="Times New Roman"/>
          <w:color w:val="00000A"/>
          <w:sz w:val="21"/>
          <w:lang w:bidi="tr-TR"/>
        </w:rPr>
        <w:t xml:space="preserve">Hankook’ta, M GmbH modellerine yönelik başka lastikler geliştirme çalışmaları devam etmektedir. </w:t>
      </w:r>
    </w:p>
    <w:p w14:paraId="7DE0B997" w14:textId="77777777" w:rsidR="00D05A13" w:rsidRPr="00D634CF" w:rsidRDefault="00D05A13" w:rsidP="008615E0">
      <w:pPr>
        <w:suppressAutoHyphens/>
        <w:wordWrap/>
        <w:autoSpaceDE/>
        <w:spacing w:line="276" w:lineRule="auto"/>
        <w:rPr>
          <w:rFonts w:ascii="Times New Roman" w:eastAsia="Times New Roman"/>
          <w:color w:val="00000A"/>
          <w:kern w:val="0"/>
          <w:sz w:val="21"/>
          <w:szCs w:val="20"/>
          <w:lang w:eastAsia="en-GB" w:bidi="en-GB"/>
        </w:rPr>
      </w:pPr>
    </w:p>
    <w:p w14:paraId="313CCBDF" w14:textId="256D5CDC" w:rsidR="00D05A13" w:rsidRPr="00A35FB3" w:rsidRDefault="00D05A13" w:rsidP="008615E0">
      <w:pPr>
        <w:suppressAutoHyphens/>
        <w:wordWrap/>
        <w:autoSpaceDE/>
        <w:spacing w:line="276" w:lineRule="auto"/>
        <w:rPr>
          <w:rFonts w:ascii="Times New Roman" w:eastAsia="Times New Roman"/>
          <w:color w:val="00000A"/>
          <w:kern w:val="0"/>
          <w:sz w:val="21"/>
          <w:szCs w:val="20"/>
        </w:rPr>
      </w:pPr>
      <w:r w:rsidRPr="00D634CF">
        <w:rPr>
          <w:rFonts w:ascii="Times New Roman"/>
          <w:color w:val="00000A"/>
          <w:sz w:val="21"/>
          <w:lang w:bidi="tr-TR"/>
        </w:rPr>
        <w:t xml:space="preserve">Yeni Hankook Ventus S1 evo Z, </w:t>
      </w:r>
      <w:r w:rsidR="00D6610B" w:rsidRPr="00D634CF">
        <w:rPr>
          <w:rFonts w:ascii="Times New Roman"/>
          <w:color w:val="00000A"/>
          <w:sz w:val="21"/>
          <w:lang w:bidi="tr-TR"/>
        </w:rPr>
        <w:t xml:space="preserve">30 ila 45 serisinde 19-21 inç aralığında, 225 ile 315 mm arası çapraz kesitli sırt genişliklerine sahip 15 ölçüde kullanılıyor. </w:t>
      </w:r>
      <w:r w:rsidRPr="00D634CF">
        <w:rPr>
          <w:rFonts w:ascii="Times New Roman"/>
          <w:color w:val="00000A"/>
          <w:sz w:val="21"/>
          <w:lang w:bidi="tr-TR"/>
        </w:rPr>
        <w:t>Ürün grubu yıl boyunca eklenecek ilave ebatlarla desteklenecek ve üst düzey ürünlere odaklanılacaktır.</w:t>
      </w:r>
    </w:p>
    <w:p w14:paraId="0465F7B7" w14:textId="77777777" w:rsidR="00CD5BFA" w:rsidRPr="00A35FB3" w:rsidRDefault="00CD5BFA" w:rsidP="008615E0">
      <w:pPr>
        <w:suppressAutoHyphens/>
        <w:wordWrap/>
        <w:autoSpaceDE/>
        <w:spacing w:line="276" w:lineRule="auto"/>
        <w:rPr>
          <w:rFonts w:ascii="Times New Roman" w:eastAsia="Times New Roman"/>
          <w:color w:val="00000A"/>
          <w:kern w:val="0"/>
          <w:sz w:val="21"/>
          <w:szCs w:val="20"/>
          <w:lang w:eastAsia="en-GB" w:bidi="en-GB"/>
        </w:rPr>
      </w:pPr>
    </w:p>
    <w:p w14:paraId="56DCE8D1" w14:textId="77777777" w:rsidR="005E0600" w:rsidRPr="00A35FB3" w:rsidRDefault="005E0600" w:rsidP="00AE0807">
      <w:pPr>
        <w:suppressAutoHyphens/>
        <w:wordWrap/>
        <w:autoSpaceDE/>
        <w:spacing w:line="276" w:lineRule="auto"/>
        <w:jc w:val="center"/>
        <w:rPr>
          <w:rFonts w:ascii="Times New Roman" w:eastAsia="Times New Roman"/>
          <w:color w:val="00000A"/>
          <w:kern w:val="0"/>
          <w:sz w:val="21"/>
          <w:szCs w:val="20"/>
        </w:rPr>
      </w:pPr>
      <w:r w:rsidRPr="00A35FB3">
        <w:rPr>
          <w:rFonts w:ascii="Times New Roman"/>
          <w:color w:val="00000A"/>
          <w:sz w:val="21"/>
          <w:lang w:bidi="tr-TR"/>
        </w:rPr>
        <w:t>###</w:t>
      </w:r>
    </w:p>
    <w:p w14:paraId="230B697E" w14:textId="77777777" w:rsidR="0071292F" w:rsidRDefault="0071292F" w:rsidP="0071292F">
      <w:pPr>
        <w:spacing w:line="276" w:lineRule="auto"/>
        <w:rPr>
          <w:rFonts w:ascii="Times New Roman"/>
          <w:b/>
          <w:bCs/>
          <w:sz w:val="21"/>
          <w:szCs w:val="21"/>
        </w:rPr>
      </w:pPr>
      <w:r>
        <w:rPr>
          <w:rFonts w:ascii="Times New Roman"/>
          <w:b/>
          <w:bCs/>
          <w:sz w:val="21"/>
          <w:szCs w:val="21"/>
        </w:rPr>
        <w:t>Hankook Hakkında</w:t>
      </w:r>
    </w:p>
    <w:p w14:paraId="07DACF4F" w14:textId="77777777" w:rsidR="0071292F" w:rsidRDefault="0071292F" w:rsidP="0071292F">
      <w:pPr>
        <w:spacing w:line="276" w:lineRule="auto"/>
        <w:rPr>
          <w:rFonts w:ascii="Times New Roman"/>
          <w:b/>
          <w:bCs/>
          <w:sz w:val="21"/>
          <w:szCs w:val="21"/>
        </w:rPr>
      </w:pPr>
    </w:p>
    <w:p w14:paraId="704FB694" w14:textId="77777777" w:rsidR="0071292F" w:rsidRDefault="0071292F" w:rsidP="0071292F">
      <w:pPr>
        <w:spacing w:line="276" w:lineRule="auto"/>
        <w:rPr>
          <w:rFonts w:ascii="Times New Roman"/>
          <w:kern w:val="0"/>
          <w:sz w:val="21"/>
          <w:szCs w:val="21"/>
        </w:rPr>
      </w:pPr>
      <w:r>
        <w:rPr>
          <w:rFonts w:ascii="Times New Roman"/>
          <w:kern w:val="0"/>
          <w:sz w:val="21"/>
          <w:szCs w:val="21"/>
        </w:rPr>
        <w:t>Hankook dünya çapında otomobil, arazi tipi spor araçlar, arazi araçları, hafif ticari araçlar, karavanlar, kamyonlar, otobüsler ve otomobil motor sporları (pist yarışı/ralli) için yenilikçi, birinci sınıf, yüksek performanslı, son teknoloji ürünü lastiklerin üretimini yapıyor.</w:t>
      </w:r>
    </w:p>
    <w:p w14:paraId="3D1C4467" w14:textId="77777777" w:rsidR="0071292F" w:rsidRDefault="0071292F" w:rsidP="0071292F">
      <w:pPr>
        <w:spacing w:line="276" w:lineRule="auto"/>
        <w:rPr>
          <w:rFonts w:ascii="Times New Roman"/>
          <w:kern w:val="0"/>
          <w:sz w:val="21"/>
          <w:szCs w:val="21"/>
        </w:rPr>
      </w:pPr>
    </w:p>
    <w:p w14:paraId="0078E7FB" w14:textId="77777777" w:rsidR="0071292F" w:rsidRDefault="0071292F" w:rsidP="0071292F">
      <w:pPr>
        <w:spacing w:line="276" w:lineRule="auto"/>
        <w:rPr>
          <w:rFonts w:ascii="Times New Roman"/>
          <w:kern w:val="0"/>
          <w:sz w:val="21"/>
          <w:szCs w:val="21"/>
        </w:rPr>
      </w:pPr>
      <w:r>
        <w:rPr>
          <w:rFonts w:ascii="Times New Roman"/>
          <w:kern w:val="0"/>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39684361" w14:textId="77777777" w:rsidR="0071292F" w:rsidRDefault="0071292F" w:rsidP="0071292F">
      <w:pPr>
        <w:spacing w:line="276" w:lineRule="auto"/>
        <w:rPr>
          <w:rFonts w:ascii="Times New Roman"/>
          <w:kern w:val="0"/>
          <w:sz w:val="21"/>
          <w:szCs w:val="21"/>
        </w:rPr>
      </w:pPr>
    </w:p>
    <w:p w14:paraId="6FEDA6BF" w14:textId="77777777" w:rsidR="0071292F" w:rsidRDefault="0071292F" w:rsidP="0071292F">
      <w:pPr>
        <w:spacing w:line="276" w:lineRule="auto"/>
        <w:rPr>
          <w:rFonts w:ascii="Times New Roman"/>
          <w:kern w:val="0"/>
          <w:sz w:val="21"/>
          <w:szCs w:val="21"/>
        </w:rPr>
      </w:pPr>
      <w:r>
        <w:rPr>
          <w:rFonts w:ascii="Times New Roman"/>
          <w:kern w:val="0"/>
          <w:sz w:val="21"/>
          <w:szCs w:val="21"/>
        </w:rPr>
        <w:t>Lastik üreticisinin Avrupa ve Almanya merkezi Frankfurt am Main, Neu-Isenburg'da bulunuyor. Hankook Avrupa'da Büyük Britanya, Çek Cumhuriyeti, Fransa, Hollanda, Avusturya, İspanya, İsveç, İtalya, Macaristan, Polonya, Rusya, Sırbistan, Türkiye ve Ukrayna'da şubeleri destekliyor. Hankook lastikleri doğrudan bölgesel distribütörler vasıtasıyla diğer Avrupa ülkelerine dağıtılıyor. Şirket dünya çapında yaklaşık 20.000 çalışana istihdam sağlıyor ve ürünlerini 180'den fazla ülkeye gönderiyor. Lider araç üreticileri orijinal ekipman konusunda Hankook lastiklerine güveniyor. Şirket Avrupa ve BDT ülkelerinde global cironun yaklaşık olarak yüzde 34'ünü hedefliyor. Hankook Lastkleri, 2016'dan bu yana Dow Jones Sürdürülebilirlik Endeksi'nde (DJSI World) temsil ediliyor.</w:t>
      </w:r>
    </w:p>
    <w:p w14:paraId="0B22CFC5" w14:textId="77777777" w:rsidR="0071292F" w:rsidRDefault="0071292F" w:rsidP="0071292F">
      <w:pPr>
        <w:spacing w:line="276" w:lineRule="auto"/>
        <w:rPr>
          <w:rFonts w:ascii="Times New Roman"/>
          <w:kern w:val="0"/>
          <w:sz w:val="21"/>
          <w:szCs w:val="21"/>
        </w:rPr>
      </w:pPr>
    </w:p>
    <w:p w14:paraId="51897F13" w14:textId="77777777" w:rsidR="0071292F" w:rsidRDefault="0071292F" w:rsidP="0071292F">
      <w:pPr>
        <w:spacing w:line="276" w:lineRule="auto"/>
        <w:rPr>
          <w:rFonts w:ascii="Times New Roman" w:hAnsi="Batang"/>
          <w:kern w:val="0"/>
          <w:sz w:val="21"/>
          <w:szCs w:val="21"/>
        </w:rPr>
      </w:pPr>
      <w:r>
        <w:rPr>
          <w:rFonts w:ascii="Times New Roman"/>
          <w:kern w:val="0"/>
          <w:sz w:val="21"/>
          <w:szCs w:val="21"/>
        </w:rPr>
        <w:t xml:space="preserve">Ayrıntılı bilgiler için bakınız </w:t>
      </w:r>
      <w:hyperlink r:id="rId7" w:history="1">
        <w:r>
          <w:rPr>
            <w:rStyle w:val="Hyperlink"/>
            <w:rFonts w:ascii="Times New Roman"/>
            <w:kern w:val="0"/>
            <w:sz w:val="21"/>
            <w:szCs w:val="21"/>
          </w:rPr>
          <w:t>www.hankooktire-mediacenter.com</w:t>
        </w:r>
      </w:hyperlink>
      <w:r>
        <w:rPr>
          <w:rFonts w:ascii="Times New Roman"/>
          <w:kern w:val="0"/>
          <w:sz w:val="21"/>
          <w:szCs w:val="21"/>
        </w:rPr>
        <w:t xml:space="preserve"> veya </w:t>
      </w:r>
      <w:hyperlink r:id="rId8" w:history="1">
        <w:r>
          <w:rPr>
            <w:rStyle w:val="Hyperlink"/>
            <w:rFonts w:ascii="Times New Roman"/>
            <w:kern w:val="0"/>
            <w:sz w:val="21"/>
            <w:szCs w:val="21"/>
          </w:rPr>
          <w:t>www.hankooktire.com</w:t>
        </w:r>
      </w:hyperlink>
    </w:p>
    <w:p w14:paraId="22DCD2D2" w14:textId="77777777" w:rsidR="0071292F" w:rsidRDefault="0071292F" w:rsidP="0071292F">
      <w:pPr>
        <w:spacing w:line="320" w:lineRule="exact"/>
        <w:rPr>
          <w:u w:val="single"/>
        </w:rPr>
      </w:pPr>
    </w:p>
    <w:tbl>
      <w:tblPr>
        <w:tblW w:w="9437" w:type="dxa"/>
        <w:shd w:val="clear" w:color="auto" w:fill="F2F2F2"/>
        <w:tblLook w:val="04A0" w:firstRow="1" w:lastRow="0" w:firstColumn="1" w:lastColumn="0" w:noHBand="0" w:noVBand="1"/>
      </w:tblPr>
      <w:tblGrid>
        <w:gridCol w:w="2448"/>
        <w:gridCol w:w="2416"/>
        <w:gridCol w:w="2286"/>
        <w:gridCol w:w="2287"/>
      </w:tblGrid>
      <w:tr w:rsidR="0071292F" w14:paraId="54DD716C" w14:textId="77777777" w:rsidTr="00A61FED">
        <w:tc>
          <w:tcPr>
            <w:tcW w:w="9437" w:type="dxa"/>
            <w:gridSpan w:val="4"/>
            <w:shd w:val="clear" w:color="auto" w:fill="F2F2F2"/>
          </w:tcPr>
          <w:p w14:paraId="0C9090BE" w14:textId="77777777" w:rsidR="0071292F" w:rsidRDefault="0071292F" w:rsidP="00A61FED">
            <w:pPr>
              <w:spacing w:line="320" w:lineRule="exact"/>
              <w:rPr>
                <w:rFonts w:ascii="Times New Roman"/>
                <w:b/>
                <w:bCs/>
                <w:sz w:val="21"/>
                <w:szCs w:val="21"/>
                <w:u w:val="single"/>
              </w:rPr>
            </w:pPr>
            <w:r>
              <w:rPr>
                <w:rFonts w:ascii="Times New Roman"/>
                <w:b/>
                <w:bCs/>
                <w:sz w:val="21"/>
                <w:szCs w:val="21"/>
                <w:u w:val="single"/>
              </w:rPr>
              <w:t>İletişim:</w:t>
            </w:r>
          </w:p>
          <w:p w14:paraId="210D8352" w14:textId="77777777" w:rsidR="0071292F" w:rsidRDefault="0071292F" w:rsidP="00A61FED">
            <w:pPr>
              <w:spacing w:line="276" w:lineRule="auto"/>
              <w:rPr>
                <w:rFonts w:ascii="Times New Roman"/>
                <w:sz w:val="16"/>
                <w:szCs w:val="16"/>
              </w:rPr>
            </w:pPr>
            <w:r>
              <w:rPr>
                <w:rFonts w:ascii="Times New Roman"/>
                <w:b/>
                <w:bCs/>
                <w:sz w:val="16"/>
                <w:szCs w:val="16"/>
              </w:rPr>
              <w:t xml:space="preserve">Hankook Lastikleri A.Ş. | </w:t>
            </w:r>
            <w:r>
              <w:rPr>
                <w:rFonts w:ascii="Times New Roman"/>
                <w:sz w:val="16"/>
                <w:szCs w:val="16"/>
              </w:rPr>
              <w:t xml:space="preserve">Business İstanbul </w:t>
            </w:r>
            <w:r>
              <w:rPr>
                <w:rFonts w:ascii="Times New Roman" w:hint="eastAsia"/>
                <w:sz w:val="16"/>
                <w:szCs w:val="16"/>
              </w:rPr>
              <w:t>–</w:t>
            </w:r>
            <w:r>
              <w:rPr>
                <w:rFonts w:ascii="Times New Roman"/>
                <w:sz w:val="16"/>
                <w:szCs w:val="16"/>
              </w:rPr>
              <w:t xml:space="preserve"> Merdivenköy Mah. Yumurtacı Abdi Bey Cad. Dikyol Sok. No:2A B Blok Kat :14 </w:t>
            </w:r>
            <w:r>
              <w:rPr>
                <w:rFonts w:ascii="Times New Roman"/>
                <w:sz w:val="16"/>
                <w:szCs w:val="16"/>
              </w:rPr>
              <w:br/>
              <w:t xml:space="preserve">Kadıköy / İSTANBUL </w:t>
            </w:r>
          </w:p>
          <w:p w14:paraId="1E73A068" w14:textId="77777777" w:rsidR="0071292F" w:rsidRDefault="0071292F" w:rsidP="00A61FED">
            <w:pPr>
              <w:spacing w:line="200" w:lineRule="exact"/>
              <w:rPr>
                <w:rFonts w:ascii="Times New Roman"/>
                <w:sz w:val="21"/>
                <w:szCs w:val="21"/>
                <w:u w:val="single"/>
              </w:rPr>
            </w:pPr>
          </w:p>
        </w:tc>
      </w:tr>
      <w:tr w:rsidR="0071292F" w14:paraId="02A5F9BA" w14:textId="77777777" w:rsidTr="00A61FED">
        <w:tc>
          <w:tcPr>
            <w:tcW w:w="2356" w:type="dxa"/>
            <w:shd w:val="clear" w:color="auto" w:fill="F2F2F2"/>
          </w:tcPr>
          <w:p w14:paraId="4E552C8D" w14:textId="77777777" w:rsidR="0071292F" w:rsidRDefault="0071292F" w:rsidP="00A61FED">
            <w:pPr>
              <w:spacing w:line="200" w:lineRule="exact"/>
              <w:rPr>
                <w:rFonts w:ascii="Times New Roman"/>
                <w:b/>
                <w:sz w:val="16"/>
                <w:szCs w:val="16"/>
              </w:rPr>
            </w:pPr>
            <w:r>
              <w:rPr>
                <w:rFonts w:ascii="Times New Roman"/>
                <w:b/>
                <w:sz w:val="16"/>
                <w:szCs w:val="16"/>
              </w:rPr>
              <w:t>Bahar Pourjalil Rayhani</w:t>
            </w:r>
          </w:p>
          <w:p w14:paraId="349B01C7" w14:textId="77777777" w:rsidR="0071292F" w:rsidRDefault="0071292F" w:rsidP="00A61FED">
            <w:pPr>
              <w:spacing w:line="200" w:lineRule="exact"/>
              <w:rPr>
                <w:rFonts w:ascii="Times New Roman"/>
                <w:sz w:val="16"/>
                <w:szCs w:val="16"/>
              </w:rPr>
            </w:pPr>
            <w:r>
              <w:rPr>
                <w:rFonts w:ascii="Times New Roman"/>
                <w:sz w:val="16"/>
                <w:szCs w:val="16"/>
              </w:rPr>
              <w:t>Pazarlama İletişimi</w:t>
            </w:r>
          </w:p>
          <w:p w14:paraId="399FFFFE" w14:textId="77777777" w:rsidR="0071292F" w:rsidRDefault="0071292F" w:rsidP="00A61FED">
            <w:pPr>
              <w:spacing w:line="200" w:lineRule="exact"/>
              <w:rPr>
                <w:rFonts w:ascii="Times New Roman"/>
                <w:snapToGrid w:val="0"/>
                <w:sz w:val="16"/>
                <w:szCs w:val="16"/>
              </w:rPr>
            </w:pPr>
            <w:r>
              <w:rPr>
                <w:rFonts w:ascii="Times New Roman"/>
                <w:snapToGrid w:val="0"/>
                <w:sz w:val="16"/>
                <w:szCs w:val="16"/>
              </w:rPr>
              <w:t>tel.: +90 (0) 216 6063616</w:t>
            </w:r>
          </w:p>
          <w:p w14:paraId="4A2C7ECD" w14:textId="77777777" w:rsidR="0071292F" w:rsidRDefault="0071292F" w:rsidP="00A61FED">
            <w:pPr>
              <w:spacing w:line="200" w:lineRule="exact"/>
              <w:rPr>
                <w:rStyle w:val="Hyperlink"/>
              </w:rPr>
            </w:pPr>
            <w:r>
              <w:rPr>
                <w:rStyle w:val="Hyperlink"/>
                <w:rFonts w:ascii="Times New Roman"/>
                <w:sz w:val="16"/>
                <w:szCs w:val="16"/>
              </w:rPr>
              <w:t>bahar.rayhani@hankooktire.com.tr</w:t>
            </w:r>
          </w:p>
          <w:p w14:paraId="28095BE9" w14:textId="77777777" w:rsidR="0071292F" w:rsidRDefault="0071292F" w:rsidP="00A61FED">
            <w:pPr>
              <w:spacing w:line="276" w:lineRule="auto"/>
              <w:rPr>
                <w:snapToGrid w:val="0"/>
              </w:rPr>
            </w:pPr>
          </w:p>
        </w:tc>
        <w:tc>
          <w:tcPr>
            <w:tcW w:w="2448" w:type="dxa"/>
            <w:shd w:val="clear" w:color="auto" w:fill="F2F2F2"/>
          </w:tcPr>
          <w:p w14:paraId="0A17C088" w14:textId="77777777" w:rsidR="0071292F" w:rsidRDefault="0071292F" w:rsidP="00A61FED">
            <w:pPr>
              <w:spacing w:line="200" w:lineRule="exact"/>
              <w:rPr>
                <w:rFonts w:ascii="Times New Roman"/>
                <w:color w:val="0070C0"/>
                <w:sz w:val="21"/>
                <w:szCs w:val="21"/>
              </w:rPr>
            </w:pPr>
          </w:p>
        </w:tc>
        <w:tc>
          <w:tcPr>
            <w:tcW w:w="2316" w:type="dxa"/>
            <w:shd w:val="clear" w:color="auto" w:fill="F2F2F2"/>
            <w:hideMark/>
          </w:tcPr>
          <w:p w14:paraId="4C41CE70" w14:textId="77777777" w:rsidR="0071292F" w:rsidRDefault="0071292F" w:rsidP="00A61FED">
            <w:pPr>
              <w:spacing w:line="200" w:lineRule="exact"/>
              <w:rPr>
                <w:rFonts w:ascii="Times New Roman"/>
                <w:sz w:val="21"/>
                <w:szCs w:val="21"/>
              </w:rPr>
            </w:pPr>
            <w:r>
              <w:rPr>
                <w:rFonts w:ascii="Times New Roman"/>
                <w:sz w:val="21"/>
                <w:szCs w:val="21"/>
              </w:rPr>
              <w:t xml:space="preserve"> </w:t>
            </w:r>
          </w:p>
        </w:tc>
        <w:tc>
          <w:tcPr>
            <w:tcW w:w="2317" w:type="dxa"/>
            <w:shd w:val="clear" w:color="auto" w:fill="F2F2F2"/>
          </w:tcPr>
          <w:p w14:paraId="13997EE6" w14:textId="77777777" w:rsidR="0071292F" w:rsidRDefault="0071292F" w:rsidP="00A61FED">
            <w:pPr>
              <w:spacing w:line="200" w:lineRule="exact"/>
              <w:rPr>
                <w:rFonts w:ascii="Times New Roman"/>
                <w:sz w:val="21"/>
                <w:szCs w:val="21"/>
              </w:rPr>
            </w:pPr>
          </w:p>
        </w:tc>
      </w:tr>
    </w:tbl>
    <w:p w14:paraId="73DC82BF" w14:textId="77777777" w:rsidR="00CD5BFA" w:rsidRPr="00A35FB3" w:rsidRDefault="00CD5BFA" w:rsidP="00D357BE">
      <w:pPr>
        <w:wordWrap/>
        <w:spacing w:line="276" w:lineRule="auto"/>
        <w:rPr>
          <w:rFonts w:ascii="Times New Roman"/>
          <w:b/>
          <w:bCs/>
          <w:sz w:val="21"/>
          <w:szCs w:val="21"/>
          <w:lang w:val="de-DE"/>
        </w:rPr>
      </w:pPr>
    </w:p>
    <w:sectPr w:rsidR="00CD5BFA" w:rsidRPr="00A35FB3" w:rsidSect="00CF776C">
      <w:headerReference w:type="default" r:id="rId9"/>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A2A5" w14:textId="77777777" w:rsidR="00A548ED" w:rsidRDefault="00A548ED" w:rsidP="002368D6">
      <w:r>
        <w:separator/>
      </w:r>
    </w:p>
  </w:endnote>
  <w:endnote w:type="continuationSeparator" w:id="0">
    <w:p w14:paraId="658C6C95" w14:textId="77777777" w:rsidR="00A548ED" w:rsidRDefault="00A548E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C511" w14:textId="77777777" w:rsidR="00A548ED" w:rsidRDefault="00A548ED" w:rsidP="002368D6">
      <w:r>
        <w:separator/>
      </w:r>
    </w:p>
  </w:footnote>
  <w:footnote w:type="continuationSeparator" w:id="0">
    <w:p w14:paraId="2B78465E" w14:textId="77777777" w:rsidR="00A548ED" w:rsidRDefault="00A548E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1752" w14:textId="77777777" w:rsidR="00FD4B3E" w:rsidRDefault="00CC4AFF">
    <w:pPr>
      <w:pStyle w:val="Kopfzeile"/>
    </w:pPr>
    <w:r>
      <w:rPr>
        <w:noProof/>
        <w:lang w:val="en-US" w:eastAsia="en-US"/>
      </w:rPr>
      <w:drawing>
        <wp:anchor distT="0" distB="0" distL="114300" distR="114300" simplePos="0" relativeHeight="251658240" behindDoc="0" locked="0" layoutInCell="1" allowOverlap="1" wp14:anchorId="534C108D" wp14:editId="2823D5C7">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37A2D"/>
    <w:rsid w:val="000403E1"/>
    <w:rsid w:val="00040AA9"/>
    <w:rsid w:val="0005104C"/>
    <w:rsid w:val="000900EF"/>
    <w:rsid w:val="000969EC"/>
    <w:rsid w:val="000B1B76"/>
    <w:rsid w:val="000C1971"/>
    <w:rsid w:val="000C26DE"/>
    <w:rsid w:val="000C41F4"/>
    <w:rsid w:val="000C7312"/>
    <w:rsid w:val="000D0D06"/>
    <w:rsid w:val="000F0189"/>
    <w:rsid w:val="000F4B6D"/>
    <w:rsid w:val="00104CBA"/>
    <w:rsid w:val="001059CC"/>
    <w:rsid w:val="00106E8B"/>
    <w:rsid w:val="0011254E"/>
    <w:rsid w:val="001156DB"/>
    <w:rsid w:val="00121705"/>
    <w:rsid w:val="00125376"/>
    <w:rsid w:val="00126911"/>
    <w:rsid w:val="00130EA4"/>
    <w:rsid w:val="00136636"/>
    <w:rsid w:val="001520CC"/>
    <w:rsid w:val="00166946"/>
    <w:rsid w:val="00167F95"/>
    <w:rsid w:val="00175AFE"/>
    <w:rsid w:val="00193FF6"/>
    <w:rsid w:val="001C0514"/>
    <w:rsid w:val="001C640E"/>
    <w:rsid w:val="001E047F"/>
    <w:rsid w:val="001E1580"/>
    <w:rsid w:val="001F43A2"/>
    <w:rsid w:val="001F66BC"/>
    <w:rsid w:val="001F7D98"/>
    <w:rsid w:val="00203FD8"/>
    <w:rsid w:val="002156E3"/>
    <w:rsid w:val="002368D6"/>
    <w:rsid w:val="002413C6"/>
    <w:rsid w:val="00244A9D"/>
    <w:rsid w:val="00246CF1"/>
    <w:rsid w:val="00246D09"/>
    <w:rsid w:val="00247674"/>
    <w:rsid w:val="002516D0"/>
    <w:rsid w:val="00253623"/>
    <w:rsid w:val="00261AFC"/>
    <w:rsid w:val="002639E5"/>
    <w:rsid w:val="00273CE2"/>
    <w:rsid w:val="00274364"/>
    <w:rsid w:val="00275CBD"/>
    <w:rsid w:val="00277C4D"/>
    <w:rsid w:val="0028434D"/>
    <w:rsid w:val="0029068F"/>
    <w:rsid w:val="002906AC"/>
    <w:rsid w:val="002A697E"/>
    <w:rsid w:val="002D0BCF"/>
    <w:rsid w:val="002D28EF"/>
    <w:rsid w:val="002D4C19"/>
    <w:rsid w:val="002D6A14"/>
    <w:rsid w:val="00302778"/>
    <w:rsid w:val="003105DA"/>
    <w:rsid w:val="0031083B"/>
    <w:rsid w:val="00320524"/>
    <w:rsid w:val="00323A61"/>
    <w:rsid w:val="003263EC"/>
    <w:rsid w:val="00332A58"/>
    <w:rsid w:val="0033694D"/>
    <w:rsid w:val="00340936"/>
    <w:rsid w:val="003465A6"/>
    <w:rsid w:val="00351819"/>
    <w:rsid w:val="0035690D"/>
    <w:rsid w:val="00362E3D"/>
    <w:rsid w:val="0036385E"/>
    <w:rsid w:val="0037586E"/>
    <w:rsid w:val="00377E3C"/>
    <w:rsid w:val="0038608C"/>
    <w:rsid w:val="003917F7"/>
    <w:rsid w:val="003A1B28"/>
    <w:rsid w:val="003A5934"/>
    <w:rsid w:val="003B15D1"/>
    <w:rsid w:val="003B1DEA"/>
    <w:rsid w:val="003C4B3B"/>
    <w:rsid w:val="003D5034"/>
    <w:rsid w:val="003E6788"/>
    <w:rsid w:val="003F2CAB"/>
    <w:rsid w:val="003F6123"/>
    <w:rsid w:val="00403A7E"/>
    <w:rsid w:val="00412617"/>
    <w:rsid w:val="00435A91"/>
    <w:rsid w:val="0044063D"/>
    <w:rsid w:val="00445D20"/>
    <w:rsid w:val="0045774D"/>
    <w:rsid w:val="00470749"/>
    <w:rsid w:val="00470E39"/>
    <w:rsid w:val="00483F60"/>
    <w:rsid w:val="00493ED6"/>
    <w:rsid w:val="004A13A1"/>
    <w:rsid w:val="004A55D7"/>
    <w:rsid w:val="004A5EA7"/>
    <w:rsid w:val="004A6C4D"/>
    <w:rsid w:val="004B3592"/>
    <w:rsid w:val="004C72EB"/>
    <w:rsid w:val="004D64E1"/>
    <w:rsid w:val="004D6BA4"/>
    <w:rsid w:val="004E676B"/>
    <w:rsid w:val="004F0B74"/>
    <w:rsid w:val="004F7401"/>
    <w:rsid w:val="005028E8"/>
    <w:rsid w:val="00516B61"/>
    <w:rsid w:val="00532550"/>
    <w:rsid w:val="005505D7"/>
    <w:rsid w:val="005554A8"/>
    <w:rsid w:val="00573843"/>
    <w:rsid w:val="00576C08"/>
    <w:rsid w:val="00582E94"/>
    <w:rsid w:val="00587314"/>
    <w:rsid w:val="00590A6E"/>
    <w:rsid w:val="00593388"/>
    <w:rsid w:val="005974F4"/>
    <w:rsid w:val="005A073F"/>
    <w:rsid w:val="005A4603"/>
    <w:rsid w:val="005B27FE"/>
    <w:rsid w:val="005C1CBC"/>
    <w:rsid w:val="005D4243"/>
    <w:rsid w:val="005E0600"/>
    <w:rsid w:val="005E1CE0"/>
    <w:rsid w:val="00607BDB"/>
    <w:rsid w:val="00615039"/>
    <w:rsid w:val="00621BCF"/>
    <w:rsid w:val="00634139"/>
    <w:rsid w:val="00637F17"/>
    <w:rsid w:val="00640731"/>
    <w:rsid w:val="0064672B"/>
    <w:rsid w:val="00647AD4"/>
    <w:rsid w:val="00660681"/>
    <w:rsid w:val="0067628D"/>
    <w:rsid w:val="00676388"/>
    <w:rsid w:val="00677B2D"/>
    <w:rsid w:val="00680980"/>
    <w:rsid w:val="00686A9A"/>
    <w:rsid w:val="0069141D"/>
    <w:rsid w:val="0069155F"/>
    <w:rsid w:val="00693CD9"/>
    <w:rsid w:val="006949EA"/>
    <w:rsid w:val="006B0DE0"/>
    <w:rsid w:val="006B7770"/>
    <w:rsid w:val="006B7BC7"/>
    <w:rsid w:val="006C7062"/>
    <w:rsid w:val="006D2984"/>
    <w:rsid w:val="006E48A0"/>
    <w:rsid w:val="006F20E1"/>
    <w:rsid w:val="00703EBC"/>
    <w:rsid w:val="00711D08"/>
    <w:rsid w:val="0071292F"/>
    <w:rsid w:val="007227B7"/>
    <w:rsid w:val="00724EF8"/>
    <w:rsid w:val="00726605"/>
    <w:rsid w:val="007372FA"/>
    <w:rsid w:val="00743C21"/>
    <w:rsid w:val="00767C61"/>
    <w:rsid w:val="00774D06"/>
    <w:rsid w:val="00784F92"/>
    <w:rsid w:val="007B327B"/>
    <w:rsid w:val="007B59A4"/>
    <w:rsid w:val="007C082D"/>
    <w:rsid w:val="007D4A39"/>
    <w:rsid w:val="007D4E44"/>
    <w:rsid w:val="007E14B5"/>
    <w:rsid w:val="007E736E"/>
    <w:rsid w:val="00801FC1"/>
    <w:rsid w:val="0082386D"/>
    <w:rsid w:val="00836F6B"/>
    <w:rsid w:val="00841220"/>
    <w:rsid w:val="00853ED5"/>
    <w:rsid w:val="0086025E"/>
    <w:rsid w:val="008615E0"/>
    <w:rsid w:val="00861755"/>
    <w:rsid w:val="00867D19"/>
    <w:rsid w:val="00870838"/>
    <w:rsid w:val="008748B1"/>
    <w:rsid w:val="00874A23"/>
    <w:rsid w:val="00875DC7"/>
    <w:rsid w:val="00880B64"/>
    <w:rsid w:val="00885015"/>
    <w:rsid w:val="008905D5"/>
    <w:rsid w:val="00892C37"/>
    <w:rsid w:val="00893EEA"/>
    <w:rsid w:val="008943DE"/>
    <w:rsid w:val="008B4A0F"/>
    <w:rsid w:val="008B7158"/>
    <w:rsid w:val="008C027B"/>
    <w:rsid w:val="008C3161"/>
    <w:rsid w:val="008D2812"/>
    <w:rsid w:val="008E7F62"/>
    <w:rsid w:val="008F4443"/>
    <w:rsid w:val="00906F4B"/>
    <w:rsid w:val="0091627C"/>
    <w:rsid w:val="00924B91"/>
    <w:rsid w:val="00932795"/>
    <w:rsid w:val="009449C5"/>
    <w:rsid w:val="00947C83"/>
    <w:rsid w:val="0098425B"/>
    <w:rsid w:val="0099716F"/>
    <w:rsid w:val="009A42AB"/>
    <w:rsid w:val="009B418A"/>
    <w:rsid w:val="009C4E70"/>
    <w:rsid w:val="009D01E4"/>
    <w:rsid w:val="009D516C"/>
    <w:rsid w:val="009D7367"/>
    <w:rsid w:val="009F32B5"/>
    <w:rsid w:val="00A04208"/>
    <w:rsid w:val="00A07037"/>
    <w:rsid w:val="00A111AB"/>
    <w:rsid w:val="00A16000"/>
    <w:rsid w:val="00A2034F"/>
    <w:rsid w:val="00A22948"/>
    <w:rsid w:val="00A35FB3"/>
    <w:rsid w:val="00A3719E"/>
    <w:rsid w:val="00A548ED"/>
    <w:rsid w:val="00A61C9E"/>
    <w:rsid w:val="00A6786A"/>
    <w:rsid w:val="00A76443"/>
    <w:rsid w:val="00A9185B"/>
    <w:rsid w:val="00AA0486"/>
    <w:rsid w:val="00AB566F"/>
    <w:rsid w:val="00AD3526"/>
    <w:rsid w:val="00AE0807"/>
    <w:rsid w:val="00AF70B4"/>
    <w:rsid w:val="00B03892"/>
    <w:rsid w:val="00B069DE"/>
    <w:rsid w:val="00B3367F"/>
    <w:rsid w:val="00B33AE2"/>
    <w:rsid w:val="00B34C53"/>
    <w:rsid w:val="00B37210"/>
    <w:rsid w:val="00B61956"/>
    <w:rsid w:val="00B61A5C"/>
    <w:rsid w:val="00B84F28"/>
    <w:rsid w:val="00B96BD9"/>
    <w:rsid w:val="00BD139D"/>
    <w:rsid w:val="00BD3A41"/>
    <w:rsid w:val="00BF1523"/>
    <w:rsid w:val="00BF2FF3"/>
    <w:rsid w:val="00C00FF2"/>
    <w:rsid w:val="00C13020"/>
    <w:rsid w:val="00C20AD4"/>
    <w:rsid w:val="00C212A0"/>
    <w:rsid w:val="00C21961"/>
    <w:rsid w:val="00C22272"/>
    <w:rsid w:val="00C23298"/>
    <w:rsid w:val="00C3078D"/>
    <w:rsid w:val="00C30BA1"/>
    <w:rsid w:val="00C3554D"/>
    <w:rsid w:val="00C41689"/>
    <w:rsid w:val="00C470BD"/>
    <w:rsid w:val="00C54380"/>
    <w:rsid w:val="00C54D87"/>
    <w:rsid w:val="00C7331A"/>
    <w:rsid w:val="00C93BCB"/>
    <w:rsid w:val="00C975C0"/>
    <w:rsid w:val="00CA42AD"/>
    <w:rsid w:val="00CB6DD9"/>
    <w:rsid w:val="00CC0212"/>
    <w:rsid w:val="00CC4AFF"/>
    <w:rsid w:val="00CC57F7"/>
    <w:rsid w:val="00CC5CB1"/>
    <w:rsid w:val="00CC7E71"/>
    <w:rsid w:val="00CD05A4"/>
    <w:rsid w:val="00CD5BFA"/>
    <w:rsid w:val="00CE4F0A"/>
    <w:rsid w:val="00CF0095"/>
    <w:rsid w:val="00CF09EB"/>
    <w:rsid w:val="00CF776C"/>
    <w:rsid w:val="00D05A13"/>
    <w:rsid w:val="00D2497D"/>
    <w:rsid w:val="00D2602E"/>
    <w:rsid w:val="00D357BE"/>
    <w:rsid w:val="00D53C55"/>
    <w:rsid w:val="00D57F08"/>
    <w:rsid w:val="00D634CF"/>
    <w:rsid w:val="00D6610B"/>
    <w:rsid w:val="00D82FF7"/>
    <w:rsid w:val="00DA6E12"/>
    <w:rsid w:val="00DB1A82"/>
    <w:rsid w:val="00DC0107"/>
    <w:rsid w:val="00DD0677"/>
    <w:rsid w:val="00DF07F6"/>
    <w:rsid w:val="00DF417D"/>
    <w:rsid w:val="00DF5C21"/>
    <w:rsid w:val="00DF5D46"/>
    <w:rsid w:val="00E0251A"/>
    <w:rsid w:val="00E07C7B"/>
    <w:rsid w:val="00E123ED"/>
    <w:rsid w:val="00E12724"/>
    <w:rsid w:val="00E20E0B"/>
    <w:rsid w:val="00E34121"/>
    <w:rsid w:val="00E34ABD"/>
    <w:rsid w:val="00E408E1"/>
    <w:rsid w:val="00E472A6"/>
    <w:rsid w:val="00E64CB1"/>
    <w:rsid w:val="00E86070"/>
    <w:rsid w:val="00EE0B14"/>
    <w:rsid w:val="00EF0C8A"/>
    <w:rsid w:val="00EF22A6"/>
    <w:rsid w:val="00F0020F"/>
    <w:rsid w:val="00F00B7F"/>
    <w:rsid w:val="00F10F1B"/>
    <w:rsid w:val="00F17F2F"/>
    <w:rsid w:val="00F24D01"/>
    <w:rsid w:val="00F40633"/>
    <w:rsid w:val="00F4706A"/>
    <w:rsid w:val="00F56973"/>
    <w:rsid w:val="00F654C0"/>
    <w:rsid w:val="00F75039"/>
    <w:rsid w:val="00F91443"/>
    <w:rsid w:val="00F91D3A"/>
    <w:rsid w:val="00F96A78"/>
    <w:rsid w:val="00FA54D4"/>
    <w:rsid w:val="00FA7689"/>
    <w:rsid w:val="00FB0C2C"/>
    <w:rsid w:val="00FB63C7"/>
    <w:rsid w:val="00FC1C26"/>
    <w:rsid w:val="00FC6697"/>
    <w:rsid w:val="00FD2A6C"/>
    <w:rsid w:val="00FD378D"/>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EF2CD"/>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836F6B"/>
    <w:rPr>
      <w:sz w:val="16"/>
      <w:szCs w:val="16"/>
    </w:rPr>
  </w:style>
  <w:style w:type="paragraph" w:styleId="Kommentartext">
    <w:name w:val="annotation text"/>
    <w:basedOn w:val="Standard"/>
    <w:link w:val="KommentartextZchn"/>
    <w:uiPriority w:val="99"/>
    <w:unhideWhenUsed/>
    <w:rsid w:val="00836F6B"/>
    <w:rPr>
      <w:szCs w:val="20"/>
    </w:rPr>
  </w:style>
  <w:style w:type="character" w:customStyle="1" w:styleId="KommentartextZchn">
    <w:name w:val="Kommentartext Zchn"/>
    <w:basedOn w:val="Absatz-Standardschriftart"/>
    <w:link w:val="Kommentartext"/>
    <w:uiPriority w:val="99"/>
    <w:rsid w:val="00836F6B"/>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836F6B"/>
    <w:rPr>
      <w:b/>
      <w:bCs/>
    </w:rPr>
  </w:style>
  <w:style w:type="character" w:customStyle="1" w:styleId="KommentarthemaZchn">
    <w:name w:val="Kommentarthema Zchn"/>
    <w:basedOn w:val="KommentartextZchn"/>
    <w:link w:val="Kommentarthema"/>
    <w:uiPriority w:val="99"/>
    <w:semiHidden/>
    <w:rsid w:val="00836F6B"/>
    <w:rPr>
      <w:rFonts w:ascii="Batang" w:eastAsia="Batang" w:hAnsi="Times New Roman" w:cs="Times New Roman"/>
      <w:b/>
      <w:bCs/>
      <w:kern w:val="2"/>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0817">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5854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13</cp:revision>
  <cp:lastPrinted>2020-01-15T08:34:00Z</cp:lastPrinted>
  <dcterms:created xsi:type="dcterms:W3CDTF">2021-07-02T09:18:00Z</dcterms:created>
  <dcterms:modified xsi:type="dcterms:W3CDTF">2021-07-15T10:46:00Z</dcterms:modified>
</cp:coreProperties>
</file>