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7DBB" w14:textId="622E35EC" w:rsidR="00E31F6B" w:rsidRPr="00E31F6B" w:rsidRDefault="00E31F6B" w:rsidP="00E31F6B">
      <w:pPr>
        <w:tabs>
          <w:tab w:val="left" w:pos="142"/>
        </w:tabs>
        <w:suppressAutoHyphens/>
        <w:wordWrap/>
        <w:autoSpaceDE/>
        <w:jc w:val="center"/>
        <w:rPr>
          <w:rFonts w:ascii="Helvetica" w:hAnsi="Helvetica"/>
          <w:b/>
          <w:sz w:val="32"/>
          <w:szCs w:val="20"/>
        </w:rPr>
      </w:pPr>
      <w:r w:rsidRPr="00E31F6B">
        <w:rPr>
          <w:rFonts w:ascii="Helvetica" w:hAnsi="Helvetica"/>
          <w:b/>
          <w:sz w:val="32"/>
          <w:szCs w:val="20"/>
        </w:rPr>
        <w:t xml:space="preserve">Winter i*cept evo 3 &amp; Winter i*cept evo 3 </w:t>
      </w:r>
      <w:r w:rsidR="00566FDB">
        <w:rPr>
          <w:rFonts w:ascii="Helvetica" w:hAnsi="Helvetica"/>
          <w:b/>
          <w:sz w:val="32"/>
          <w:szCs w:val="20"/>
        </w:rPr>
        <w:t>X</w:t>
      </w:r>
      <w:r w:rsidRPr="00E31F6B">
        <w:rPr>
          <w:rFonts w:ascii="Helvetica" w:hAnsi="Helvetica"/>
          <w:b/>
          <w:sz w:val="32"/>
          <w:szCs w:val="20"/>
        </w:rPr>
        <w:t>:</w:t>
      </w:r>
    </w:p>
    <w:p w14:paraId="6499AF0D" w14:textId="60D69191" w:rsidR="00D571B8" w:rsidRPr="00F63EE2" w:rsidRDefault="00E31F6B" w:rsidP="00F63EE2">
      <w:pPr>
        <w:tabs>
          <w:tab w:val="left" w:pos="142"/>
        </w:tabs>
        <w:suppressAutoHyphens/>
        <w:wordWrap/>
        <w:autoSpaceDE/>
        <w:jc w:val="center"/>
        <w:rPr>
          <w:rFonts w:ascii="Helvetica" w:hAnsi="Helvetica"/>
          <w:b/>
          <w:sz w:val="32"/>
          <w:szCs w:val="20"/>
        </w:rPr>
      </w:pPr>
      <w:r w:rsidRPr="00E31F6B">
        <w:rPr>
          <w:rFonts w:ascii="Helvetica" w:hAnsi="Helvetica"/>
          <w:b/>
          <w:sz w:val="32"/>
          <w:szCs w:val="20"/>
        </w:rPr>
        <w:t>Hankook starts the 2020 cold season with newly developed UHP winter</w:t>
      </w:r>
      <w:r w:rsidR="00F20094">
        <w:rPr>
          <w:rFonts w:ascii="Helvetica" w:hAnsi="Helvetica"/>
          <w:b/>
          <w:sz w:val="32"/>
          <w:szCs w:val="20"/>
        </w:rPr>
        <w:t xml:space="preserve"> </w:t>
      </w:r>
      <w:r w:rsidRPr="00E31F6B">
        <w:rPr>
          <w:rFonts w:ascii="Helvetica" w:hAnsi="Helvetica"/>
          <w:b/>
          <w:sz w:val="32"/>
          <w:szCs w:val="20"/>
        </w:rPr>
        <w:t>tyres for cars and SUVs</w:t>
      </w:r>
      <w:r w:rsidR="00F63EE2">
        <w:rPr>
          <w:rFonts w:ascii="Helvetica" w:hAnsi="Helvetica"/>
          <w:b/>
          <w:sz w:val="32"/>
          <w:szCs w:val="20"/>
        </w:rPr>
        <w:t xml:space="preserve"> </w:t>
      </w:r>
      <w:r w:rsidR="004A719C" w:rsidRPr="009F39C9">
        <w:rPr>
          <w:rFonts w:ascii="Helvetica" w:eastAsia="Times New Roman" w:hAnsi="Helvetica"/>
          <w:b/>
          <w:kern w:val="0"/>
          <w:sz w:val="32"/>
          <w:szCs w:val="20"/>
          <w:lang w:val="en-US" w:eastAsia="en-GB" w:bidi="en-GB"/>
        </w:rPr>
        <w:t>a</w:t>
      </w:r>
      <w:r w:rsidR="004A719C">
        <w:rPr>
          <w:rFonts w:ascii="Helvetica" w:eastAsia="Times New Roman" w:hAnsi="Helvetica"/>
          <w:b/>
          <w:kern w:val="0"/>
          <w:sz w:val="32"/>
          <w:szCs w:val="20"/>
          <w:lang w:val="en-US" w:eastAsia="en-GB" w:bidi="en-GB"/>
        </w:rPr>
        <w:t>nd independent tyre test success</w:t>
      </w:r>
    </w:p>
    <w:p w14:paraId="0372DEAB" w14:textId="77777777" w:rsidR="00E31F6B" w:rsidRPr="007E6E6D" w:rsidRDefault="00E31F6B" w:rsidP="00E31F6B">
      <w:pPr>
        <w:tabs>
          <w:tab w:val="left" w:pos="142"/>
        </w:tabs>
        <w:suppressAutoHyphens/>
        <w:wordWrap/>
        <w:autoSpaceDE/>
        <w:jc w:val="center"/>
        <w:rPr>
          <w:rFonts w:ascii="Helvetica" w:eastAsia="Times New Roman" w:hAnsi="Helvetica"/>
          <w:b/>
          <w:bCs/>
          <w:color w:val="FF6600"/>
          <w:kern w:val="0"/>
          <w:sz w:val="32"/>
          <w:szCs w:val="32"/>
          <w:lang w:eastAsia="en-GB" w:bidi="en-GB"/>
        </w:rPr>
      </w:pPr>
    </w:p>
    <w:p w14:paraId="4749DD24" w14:textId="15D4E0C3" w:rsidR="002413C6" w:rsidRPr="009F39C9" w:rsidRDefault="00E31F6B" w:rsidP="002413C6">
      <w:pPr>
        <w:suppressAutoHyphens/>
        <w:wordWrap/>
        <w:autoSpaceDE/>
        <w:rPr>
          <w:rFonts w:ascii="Times New Roman" w:eastAsia="Times New Roman"/>
          <w:b/>
          <w:color w:val="00000A"/>
          <w:kern w:val="0"/>
          <w:sz w:val="22"/>
          <w:szCs w:val="20"/>
          <w:lang w:val="en-US"/>
        </w:rPr>
      </w:pPr>
      <w:r w:rsidRPr="00E31F6B">
        <w:rPr>
          <w:rFonts w:ascii="Times New Roman"/>
          <w:b/>
          <w:color w:val="00000A"/>
          <w:sz w:val="22"/>
          <w:szCs w:val="20"/>
        </w:rPr>
        <w:t>Tyre maker Hankook has developed a new premium product especially for the winter conditions in Western and Central Europe. The UHP (Ultra High Performance) Winter i*cept evo 3 car tyres and the Winter i*cept evo 3 X SUV tyres follow in the footsteps of the successful predecessor model Winter i*cept evo 2, which was also factory fitted by many European premium vehicle manufacturers. The new Winter i*cept series of tyres, now in its third version, is currently available in 95 dimensions and, for the first time in the Hankook UHP winter tyre range, features a directional tread pattern.</w:t>
      </w:r>
      <w:r w:rsidR="00D571B8" w:rsidRPr="009F39C9">
        <w:rPr>
          <w:rFonts w:ascii="Times New Roman" w:eastAsia="Times New Roman"/>
          <w:b/>
          <w:color w:val="00000A"/>
          <w:kern w:val="0"/>
          <w:sz w:val="22"/>
          <w:szCs w:val="20"/>
          <w:lang w:val="en-US" w:eastAsia="en-GB" w:bidi="en-GB"/>
        </w:rPr>
        <w:t xml:space="preserve"> </w:t>
      </w:r>
      <w:r w:rsidR="004A719C" w:rsidRPr="004A719C">
        <w:rPr>
          <w:rFonts w:ascii="Times New Roman" w:eastAsia="Times New Roman"/>
          <w:b/>
          <w:color w:val="00000A"/>
          <w:kern w:val="0"/>
          <w:sz w:val="22"/>
          <w:szCs w:val="20"/>
          <w:lang w:val="en-US" w:eastAsia="en-GB" w:bidi="en-GB"/>
        </w:rPr>
        <w:t xml:space="preserve">Europe's leading automobile magazine Auto Bild has already independently subjected the new </w:t>
      </w:r>
      <w:r w:rsidR="003D642C">
        <w:rPr>
          <w:rFonts w:ascii="Times New Roman" w:eastAsia="Times New Roman"/>
          <w:b/>
          <w:color w:val="00000A"/>
          <w:kern w:val="0"/>
          <w:sz w:val="22"/>
          <w:szCs w:val="20"/>
          <w:lang w:val="en-US" w:eastAsia="en-GB" w:bidi="en-GB"/>
        </w:rPr>
        <w:t>tread</w:t>
      </w:r>
      <w:r w:rsidR="004A719C" w:rsidRPr="004A719C">
        <w:rPr>
          <w:rFonts w:ascii="Times New Roman" w:eastAsia="Times New Roman"/>
          <w:b/>
          <w:color w:val="00000A"/>
          <w:kern w:val="0"/>
          <w:sz w:val="22"/>
          <w:szCs w:val="20"/>
          <w:lang w:val="en-US" w:eastAsia="en-GB" w:bidi="en-GB"/>
        </w:rPr>
        <w:t xml:space="preserve"> to an extensive performance test and immediately awarded the Hankook Winter i*cept evo 3 </w:t>
      </w:r>
      <w:r w:rsidR="000F746B">
        <w:rPr>
          <w:rFonts w:ascii="Times New Roman" w:eastAsia="Times New Roman"/>
          <w:b/>
          <w:color w:val="00000A"/>
          <w:kern w:val="0"/>
          <w:sz w:val="22"/>
          <w:szCs w:val="20"/>
          <w:lang w:val="en-US" w:eastAsia="en-GB" w:bidi="en-GB"/>
        </w:rPr>
        <w:t xml:space="preserve">with </w:t>
      </w:r>
      <w:r w:rsidR="004A719C" w:rsidRPr="004A719C">
        <w:rPr>
          <w:rFonts w:ascii="Times New Roman" w:eastAsia="Times New Roman"/>
          <w:b/>
          <w:color w:val="00000A"/>
          <w:kern w:val="0"/>
          <w:sz w:val="22"/>
          <w:szCs w:val="20"/>
          <w:lang w:val="en-US" w:eastAsia="en-GB" w:bidi="en-GB"/>
        </w:rPr>
        <w:t>the top mark "Exemplary".</w:t>
      </w:r>
    </w:p>
    <w:p w14:paraId="6E4EA110" w14:textId="77777777" w:rsidR="00B81E44" w:rsidRPr="009F39C9" w:rsidRDefault="00B81E44" w:rsidP="002413C6">
      <w:pPr>
        <w:suppressAutoHyphens/>
        <w:wordWrap/>
        <w:autoSpaceDE/>
        <w:rPr>
          <w:rFonts w:ascii="Helvetica" w:eastAsia="Times New Roman" w:hAnsi="Helvetica"/>
          <w:color w:val="00000A"/>
          <w:kern w:val="0"/>
          <w:szCs w:val="20"/>
          <w:lang w:val="en-US" w:eastAsia="en-GB" w:bidi="en-GB"/>
        </w:rPr>
      </w:pPr>
    </w:p>
    <w:p w14:paraId="10D1722A" w14:textId="77777777" w:rsidR="00DB6F3B" w:rsidRDefault="00DB6F3B" w:rsidP="00DB6F3B">
      <w:pPr>
        <w:pStyle w:val="StandardWeb"/>
        <w:spacing w:line="276" w:lineRule="auto"/>
        <w:rPr>
          <w:bCs/>
          <w:sz w:val="21"/>
          <w:szCs w:val="21"/>
        </w:rPr>
      </w:pPr>
      <w:r>
        <w:rPr>
          <w:b/>
          <w:i/>
          <w:sz w:val="21"/>
          <w:szCs w:val="20"/>
        </w:rPr>
        <w:t>Neu-Isenburg, Germany, 17 September 2020</w:t>
      </w:r>
      <w:r>
        <w:rPr>
          <w:sz w:val="21"/>
          <w:szCs w:val="20"/>
        </w:rPr>
        <w:t xml:space="preserve"> –</w:t>
      </w:r>
      <w:r>
        <w:rPr>
          <w:bCs/>
          <w:sz w:val="21"/>
          <w:szCs w:val="21"/>
        </w:rPr>
        <w:t xml:space="preserve"> P</w:t>
      </w:r>
      <w:r w:rsidRPr="00E31F6B">
        <w:rPr>
          <w:bCs/>
          <w:sz w:val="21"/>
          <w:szCs w:val="21"/>
        </w:rPr>
        <w:t xml:space="preserve">remium tyre maker Hankook is updating its UHP winter tyre line-up </w:t>
      </w:r>
      <w:r>
        <w:rPr>
          <w:bCs/>
          <w:sz w:val="21"/>
          <w:szCs w:val="21"/>
        </w:rPr>
        <w:t>w</w:t>
      </w:r>
      <w:r w:rsidRPr="00E31F6B">
        <w:rPr>
          <w:bCs/>
          <w:sz w:val="21"/>
          <w:szCs w:val="21"/>
        </w:rPr>
        <w:t xml:space="preserve">ith the new </w:t>
      </w:r>
      <w:r w:rsidRPr="00E31F6B">
        <w:rPr>
          <w:b/>
          <w:sz w:val="21"/>
          <w:szCs w:val="21"/>
        </w:rPr>
        <w:t>Winter i*cept evo 3</w:t>
      </w:r>
      <w:r w:rsidRPr="00E31F6B">
        <w:rPr>
          <w:bCs/>
          <w:sz w:val="21"/>
          <w:szCs w:val="21"/>
        </w:rPr>
        <w:t xml:space="preserve"> for cars and the </w:t>
      </w:r>
      <w:r w:rsidRPr="00E31F6B">
        <w:rPr>
          <w:b/>
          <w:sz w:val="21"/>
          <w:szCs w:val="21"/>
        </w:rPr>
        <w:t>Winter i*cept evo 3 X</w:t>
      </w:r>
      <w:r w:rsidRPr="00E31F6B">
        <w:rPr>
          <w:bCs/>
          <w:sz w:val="21"/>
          <w:szCs w:val="21"/>
        </w:rPr>
        <w:t xml:space="preserve"> for SUVs. This new development focuses not only on the changing weather conditions in Europe, but also on the requirements of hybrid and electric vehicles, </w:t>
      </w:r>
      <w:r>
        <w:rPr>
          <w:bCs/>
          <w:sz w:val="21"/>
          <w:szCs w:val="21"/>
        </w:rPr>
        <w:t>as</w:t>
      </w:r>
      <w:r w:rsidRPr="00E31F6B">
        <w:rPr>
          <w:bCs/>
          <w:sz w:val="21"/>
          <w:szCs w:val="21"/>
        </w:rPr>
        <w:t xml:space="preserve"> manufacturers </w:t>
      </w:r>
      <w:r>
        <w:rPr>
          <w:bCs/>
          <w:sz w:val="21"/>
          <w:szCs w:val="21"/>
        </w:rPr>
        <w:t xml:space="preserve">which will be fitted with the Winter i*cept evo 3 as “ev” version </w:t>
      </w:r>
      <w:r w:rsidRPr="00E31F6B">
        <w:rPr>
          <w:bCs/>
          <w:sz w:val="21"/>
          <w:szCs w:val="21"/>
        </w:rPr>
        <w:t>ex works in future. For the first time, the company’s development engineers opted for a directional tread pattern on their new flagship winter tyres. This not only provides excellent grip on snow, but also helps to effectively reduce the risk of aquaplaning.</w:t>
      </w:r>
    </w:p>
    <w:p w14:paraId="63F9CF34" w14:textId="77777777" w:rsidR="00B81E44" w:rsidRPr="00B81E44" w:rsidRDefault="00B81E44" w:rsidP="00B81E44">
      <w:pPr>
        <w:pStyle w:val="StandardWeb"/>
        <w:spacing w:line="276" w:lineRule="auto"/>
        <w:rPr>
          <w:bCs/>
          <w:sz w:val="21"/>
          <w:szCs w:val="21"/>
        </w:rPr>
      </w:pPr>
    </w:p>
    <w:p w14:paraId="7C3313B3" w14:textId="77777777" w:rsidR="00DB6F3B" w:rsidRDefault="00DB6F3B" w:rsidP="00DB6F3B">
      <w:pPr>
        <w:pStyle w:val="StandardWeb"/>
        <w:spacing w:line="276" w:lineRule="auto"/>
        <w:rPr>
          <w:rFonts w:eastAsia="Batang"/>
          <w:kern w:val="2"/>
          <w:sz w:val="21"/>
          <w:szCs w:val="20"/>
          <w:lang w:eastAsia="ko-KR"/>
        </w:rPr>
      </w:pPr>
      <w:r w:rsidRPr="00E31F6B">
        <w:rPr>
          <w:rFonts w:eastAsia="Batang"/>
          <w:kern w:val="2"/>
          <w:sz w:val="21"/>
          <w:szCs w:val="20"/>
          <w:lang w:eastAsia="ko-KR"/>
        </w:rPr>
        <w:t>“With the Winter i*cept evo 3 and Winter i*cept evo 3 X, our development engineers have created two lines of winter tyres with a wide range of product features that are able to respond particularly well to the changing and increasingly demanding winter weather conditions,” says Sanghoon Lee, President of Hankook Tire Europe. “We are therefore confident that these new tread patterns will meet our customers’ high expectations.</w:t>
      </w:r>
    </w:p>
    <w:p w14:paraId="252FC3E7" w14:textId="77777777" w:rsidR="00E31F6B" w:rsidRDefault="00E31F6B" w:rsidP="00B633C0">
      <w:pPr>
        <w:pStyle w:val="StandardWeb"/>
        <w:spacing w:line="276" w:lineRule="auto"/>
        <w:rPr>
          <w:bCs/>
          <w:sz w:val="21"/>
          <w:szCs w:val="21"/>
        </w:rPr>
      </w:pPr>
    </w:p>
    <w:p w14:paraId="2F99D7C8" w14:textId="46349486" w:rsidR="001C3FC9" w:rsidRDefault="00E31F6B" w:rsidP="00794783">
      <w:pPr>
        <w:suppressAutoHyphens/>
        <w:wordWrap/>
        <w:autoSpaceDE/>
        <w:spacing w:line="276" w:lineRule="auto"/>
        <w:rPr>
          <w:rFonts w:ascii="Times New Roman"/>
          <w:color w:val="00000A"/>
          <w:sz w:val="21"/>
          <w:szCs w:val="20"/>
        </w:rPr>
      </w:pPr>
      <w:r w:rsidRPr="00E31F6B">
        <w:rPr>
          <w:rFonts w:ascii="Times New Roman"/>
          <w:color w:val="00000A"/>
          <w:sz w:val="21"/>
          <w:szCs w:val="20"/>
        </w:rPr>
        <w:t>“European winters have changed as a result of climate change – mild temperatures alternate with sudden onsets of winter that bring frost and snow, and dry days are unexpectedly interrupted by heavy rainfall,” says Klaus Krause, head of the ETC European Research and Development Cente</w:t>
      </w:r>
      <w:r w:rsidR="00F51971">
        <w:rPr>
          <w:rFonts w:ascii="Times New Roman"/>
          <w:color w:val="00000A"/>
          <w:sz w:val="21"/>
          <w:szCs w:val="20"/>
        </w:rPr>
        <w:t>r</w:t>
      </w:r>
      <w:r w:rsidRPr="00E31F6B">
        <w:rPr>
          <w:rFonts w:ascii="Times New Roman"/>
          <w:color w:val="00000A"/>
          <w:sz w:val="21"/>
          <w:szCs w:val="20"/>
        </w:rPr>
        <w:t xml:space="preserve"> in Hanover, Germany. Even wet leaves on the road surface can quickly spell dangerous road conditions. This makes it all the more important for responsible drivers to use the right tyres during the cold season, and ensure they are well equipped for all winter weather conditions. “A highlight of the third i*cept evo series is hidden in the tread compound. In addition to natural resins, special additives are also used here to ensure the tyre stays flexible at all times, especially at low temperatures, while at the same time achieving significant improvements in grip on wet surfaces,” Krause continues.</w:t>
      </w:r>
    </w:p>
    <w:p w14:paraId="6A32C433" w14:textId="389DCB78" w:rsidR="00D571B8" w:rsidRDefault="00D571B8" w:rsidP="00794783">
      <w:pPr>
        <w:suppressAutoHyphens/>
        <w:wordWrap/>
        <w:autoSpaceDE/>
        <w:spacing w:line="276" w:lineRule="auto"/>
        <w:rPr>
          <w:rFonts w:ascii="Times New Roman"/>
          <w:color w:val="00000A"/>
          <w:sz w:val="21"/>
          <w:szCs w:val="20"/>
        </w:rPr>
      </w:pPr>
    </w:p>
    <w:p w14:paraId="5B2B717F" w14:textId="1EFF5B30" w:rsidR="004A719C" w:rsidRPr="009F39C9" w:rsidRDefault="004A719C" w:rsidP="004A719C">
      <w:pPr>
        <w:suppressAutoHyphens/>
        <w:wordWrap/>
        <w:autoSpaceDE/>
        <w:spacing w:line="276" w:lineRule="auto"/>
        <w:rPr>
          <w:rFonts w:ascii="Times New Roman" w:eastAsia="Times New Roman"/>
          <w:color w:val="00000A"/>
          <w:kern w:val="0"/>
          <w:sz w:val="21"/>
          <w:szCs w:val="20"/>
          <w:lang w:val="en-US" w:eastAsia="en-GB" w:bidi="en-GB"/>
        </w:rPr>
      </w:pPr>
      <w:r w:rsidRPr="009F39C9">
        <w:rPr>
          <w:rFonts w:ascii="Times New Roman" w:eastAsia="Times New Roman"/>
          <w:color w:val="00000A"/>
          <w:kern w:val="0"/>
          <w:sz w:val="21"/>
          <w:szCs w:val="20"/>
          <w:lang w:val="en-US" w:eastAsia="en-GB" w:bidi="en-GB"/>
        </w:rPr>
        <w:t xml:space="preserve">This is also confirmed by the latest winter tyre test from Europe's leading automobile magazine. In its latest issue (No. 38 of 17 September 2020), the magazine Auto Bild tested a total of 56 tyres in the size 245/45 R 18 100 V on a BMW 5 Series. The result: </w:t>
      </w:r>
      <w:r w:rsidR="000F746B">
        <w:rPr>
          <w:rFonts w:ascii="Times New Roman" w:eastAsia="Times New Roman"/>
          <w:color w:val="00000A"/>
          <w:kern w:val="0"/>
          <w:sz w:val="21"/>
          <w:szCs w:val="20"/>
          <w:lang w:val="en-US" w:eastAsia="en-GB" w:bidi="en-GB"/>
        </w:rPr>
        <w:t>o</w:t>
      </w:r>
      <w:r w:rsidRPr="009F39C9">
        <w:rPr>
          <w:rFonts w:ascii="Times New Roman" w:eastAsia="Times New Roman"/>
          <w:color w:val="00000A"/>
          <w:kern w:val="0"/>
          <w:sz w:val="21"/>
          <w:szCs w:val="20"/>
          <w:lang w:val="en-US" w:eastAsia="en-GB" w:bidi="en-GB"/>
        </w:rPr>
        <w:t>nly six treads could be recommended without reservation and awarded the highest rating "Exemplary", among them the new Hankook Winter i*cept evo 3.</w:t>
      </w:r>
    </w:p>
    <w:p w14:paraId="4DBAA42E" w14:textId="77777777" w:rsidR="00E31F6B" w:rsidRPr="009F39C9" w:rsidRDefault="00E31F6B" w:rsidP="00794783">
      <w:pPr>
        <w:suppressAutoHyphens/>
        <w:wordWrap/>
        <w:autoSpaceDE/>
        <w:spacing w:line="276" w:lineRule="auto"/>
        <w:rPr>
          <w:rFonts w:ascii="Times New Roman" w:eastAsia="Times New Roman"/>
          <w:color w:val="00000A"/>
          <w:kern w:val="0"/>
          <w:sz w:val="21"/>
          <w:szCs w:val="20"/>
          <w:lang w:val="en-US" w:eastAsia="en-GB" w:bidi="en-GB"/>
        </w:rPr>
      </w:pPr>
    </w:p>
    <w:p w14:paraId="2F3B3FC1" w14:textId="5B51E0B5" w:rsidR="00B81E44" w:rsidRDefault="00E31F6B" w:rsidP="00794783">
      <w:pPr>
        <w:suppressAutoHyphens/>
        <w:wordWrap/>
        <w:autoSpaceDE/>
        <w:spacing w:line="276" w:lineRule="auto"/>
        <w:rPr>
          <w:rFonts w:ascii="Times New Roman"/>
          <w:color w:val="00000A"/>
          <w:sz w:val="21"/>
          <w:szCs w:val="20"/>
        </w:rPr>
      </w:pPr>
      <w:r w:rsidRPr="00E31F6B">
        <w:rPr>
          <w:rFonts w:ascii="Times New Roman"/>
          <w:color w:val="00000A"/>
          <w:sz w:val="21"/>
          <w:szCs w:val="20"/>
        </w:rPr>
        <w:t xml:space="preserve">The tyres are highly adapted to winter conditions thanks to technical innovations, particularly in terms of the compounds used and the tread pattern itself. The use of natural pine resins ensures the necessary flexibility at a very wide range of temperatures, prevents hardening and thus helping to improve grip on winter and wet roads </w:t>
      </w:r>
      <w:r w:rsidR="00F20094">
        <w:rPr>
          <w:rFonts w:ascii="Times New Roman"/>
          <w:color w:val="00000A"/>
          <w:sz w:val="21"/>
          <w:szCs w:val="20"/>
        </w:rPr>
        <w:t>due</w:t>
      </w:r>
      <w:r w:rsidR="00F20094" w:rsidRPr="00E31F6B">
        <w:rPr>
          <w:rFonts w:ascii="Times New Roman"/>
          <w:color w:val="00000A"/>
          <w:sz w:val="21"/>
          <w:szCs w:val="20"/>
        </w:rPr>
        <w:t xml:space="preserve"> </w:t>
      </w:r>
      <w:r w:rsidRPr="00E31F6B">
        <w:rPr>
          <w:rFonts w:ascii="Times New Roman"/>
          <w:color w:val="00000A"/>
          <w:sz w:val="21"/>
          <w:szCs w:val="20"/>
        </w:rPr>
        <w:t xml:space="preserve">to increased elasticity of the tyre’s contact surface. In combination with the directional tread pattern, grip on snow and wet surfaces is optimised even further. The particularly efficient displacement and drainage of </w:t>
      </w:r>
      <w:r w:rsidRPr="00E31F6B">
        <w:rPr>
          <w:rFonts w:ascii="Times New Roman"/>
          <w:color w:val="00000A"/>
          <w:sz w:val="21"/>
          <w:szCs w:val="20"/>
        </w:rPr>
        <w:lastRenderedPageBreak/>
        <w:t xml:space="preserve">water (or slush) via the two main drainage grooves, which are 20% wider in the V-shaped tread pattern, play an important role in further reducing the risk of aquaplaning. The braking distance on wet roads has also been reduced by </w:t>
      </w:r>
      <w:r w:rsidR="00C011C0">
        <w:rPr>
          <w:rFonts w:ascii="Times New Roman"/>
          <w:color w:val="00000A"/>
          <w:sz w:val="21"/>
          <w:szCs w:val="20"/>
        </w:rPr>
        <w:t>10</w:t>
      </w:r>
      <w:r w:rsidRPr="00E31F6B">
        <w:rPr>
          <w:rFonts w:ascii="Times New Roman"/>
          <w:color w:val="00000A"/>
          <w:sz w:val="21"/>
          <w:szCs w:val="20"/>
        </w:rPr>
        <w:t xml:space="preserve">%, and on snowy roads by as much as </w:t>
      </w:r>
      <w:r w:rsidR="00C011C0">
        <w:rPr>
          <w:rFonts w:ascii="Times New Roman"/>
          <w:color w:val="00000A"/>
          <w:sz w:val="21"/>
          <w:szCs w:val="20"/>
        </w:rPr>
        <w:t>7</w:t>
      </w:r>
      <w:r w:rsidRPr="00E31F6B">
        <w:rPr>
          <w:rFonts w:ascii="Times New Roman"/>
          <w:color w:val="00000A"/>
          <w:sz w:val="21"/>
          <w:szCs w:val="20"/>
        </w:rPr>
        <w:t>% compared to previous tread patterns. In addition to the natural resins, a highly dispersible nano-silica compound is used, supplemented by other traction-enhancing additives. Along with the further optimised ratio of positive to negative elements in the tread pattern, this makes the Winter i*cept evo 3 very well equipped for the highly varied road conditions created by the European winter.</w:t>
      </w:r>
    </w:p>
    <w:p w14:paraId="7929B535" w14:textId="77777777" w:rsidR="00E31F6B" w:rsidRPr="007E6E6D" w:rsidRDefault="00E31F6B" w:rsidP="00794783">
      <w:pPr>
        <w:suppressAutoHyphens/>
        <w:wordWrap/>
        <w:autoSpaceDE/>
        <w:spacing w:line="276" w:lineRule="auto"/>
        <w:rPr>
          <w:rFonts w:ascii="Times New Roman" w:eastAsia="Times New Roman"/>
          <w:color w:val="00000A"/>
          <w:kern w:val="0"/>
          <w:sz w:val="21"/>
          <w:szCs w:val="20"/>
          <w:lang w:eastAsia="en-GB" w:bidi="en-GB"/>
        </w:rPr>
      </w:pPr>
    </w:p>
    <w:p w14:paraId="7C2762CE" w14:textId="09520E99" w:rsidR="00E31F6B" w:rsidRDefault="00E31F6B" w:rsidP="00E31F6B">
      <w:pPr>
        <w:spacing w:line="276" w:lineRule="auto"/>
        <w:rPr>
          <w:rFonts w:ascii="Calibri" w:eastAsiaTheme="minorEastAsia"/>
          <w:kern w:val="0"/>
          <w:szCs w:val="22"/>
        </w:rPr>
      </w:pPr>
      <w:r>
        <w:rPr>
          <w:rFonts w:ascii="Times New Roman"/>
          <w:color w:val="00000A"/>
          <w:sz w:val="21"/>
          <w:szCs w:val="21"/>
          <w:lang w:val="en-US"/>
        </w:rPr>
        <w:t>In addition to the high-grip tread compound, the further optimised arrangement of 3D sipes in conjunction with the directional tread pattern ensures reliable traction and lateral driving stability on snowy roads. The snow traction performance is supported by an increased number of ice-axe shaped tread block edges that grip the snow effectively.</w:t>
      </w:r>
    </w:p>
    <w:p w14:paraId="0CDA02A8" w14:textId="77777777" w:rsidR="001E5A3A" w:rsidRPr="007E6E6D" w:rsidRDefault="001E5A3A" w:rsidP="00794783">
      <w:pPr>
        <w:suppressAutoHyphens/>
        <w:wordWrap/>
        <w:autoSpaceDE/>
        <w:spacing w:line="276" w:lineRule="auto"/>
        <w:rPr>
          <w:rFonts w:ascii="Times New Roman" w:eastAsia="Times New Roman"/>
          <w:color w:val="00000A"/>
          <w:kern w:val="0"/>
          <w:sz w:val="21"/>
          <w:szCs w:val="20"/>
          <w:lang w:eastAsia="en-GB" w:bidi="en-GB"/>
        </w:rPr>
      </w:pPr>
    </w:p>
    <w:p w14:paraId="39D56691" w14:textId="13D52C9D" w:rsidR="00794783" w:rsidRPr="00FB7E66" w:rsidRDefault="00E31F6B" w:rsidP="00794783">
      <w:pPr>
        <w:suppressAutoHyphens/>
        <w:wordWrap/>
        <w:autoSpaceDE/>
        <w:spacing w:line="276" w:lineRule="auto"/>
        <w:rPr>
          <w:rFonts w:ascii="Times New Roman"/>
          <w:color w:val="00000A"/>
          <w:sz w:val="21"/>
          <w:szCs w:val="20"/>
        </w:rPr>
      </w:pPr>
      <w:r w:rsidRPr="00E31F6B">
        <w:rPr>
          <w:rFonts w:ascii="Times New Roman"/>
          <w:color w:val="00000A"/>
          <w:sz w:val="21"/>
          <w:szCs w:val="20"/>
        </w:rPr>
        <w:t>The minimisation of block movements, achieved by the further optimised arrangement and design of the 3D sipes, has a positive effect on abrasion, as well as ensuring a high level of driving stability. The maximised edge effects also improve the general handling properties.</w:t>
      </w:r>
    </w:p>
    <w:p w14:paraId="18F69F9B" w14:textId="77777777" w:rsidR="00B81E44" w:rsidRPr="007E6E6D" w:rsidRDefault="00B81E44" w:rsidP="00794783">
      <w:pPr>
        <w:suppressAutoHyphens/>
        <w:wordWrap/>
        <w:autoSpaceDE/>
        <w:spacing w:line="276" w:lineRule="auto"/>
        <w:rPr>
          <w:rFonts w:ascii="Times New Roman" w:eastAsia="Times New Roman"/>
          <w:color w:val="00000A"/>
          <w:kern w:val="0"/>
          <w:sz w:val="21"/>
          <w:szCs w:val="20"/>
          <w:lang w:eastAsia="en-GB" w:bidi="en-GB"/>
        </w:rPr>
      </w:pPr>
    </w:p>
    <w:p w14:paraId="5924AD47" w14:textId="52CEC652" w:rsidR="00E31F6B" w:rsidRDefault="00E31F6B" w:rsidP="00E31F6B">
      <w:pPr>
        <w:spacing w:line="276" w:lineRule="auto"/>
        <w:rPr>
          <w:rFonts w:ascii="Calibri" w:eastAsiaTheme="minorEastAsia"/>
          <w:kern w:val="0"/>
          <w:szCs w:val="22"/>
        </w:rPr>
      </w:pPr>
      <w:r>
        <w:rPr>
          <w:rFonts w:ascii="Times New Roman"/>
          <w:color w:val="00000A"/>
          <w:sz w:val="21"/>
          <w:szCs w:val="21"/>
          <w:lang w:val="en-US"/>
        </w:rPr>
        <w:t>The new Winter i*cept evo 3 series was developed especially for use on powerful vehicles with a lot of torque. A reinforced carcass structure ensures high driving stability and a high-strength bead core maintains optimised positioning on the rim. In combination with the wide tyre shoulder and the optimised block design, this ensures more precise steering response and improved grip when cornering, as well as optimised handling even on dry roads. The shoulder area of the new Hankook UHP winter tyre, with wide interlocking shoulder blocks, also provides the tread’s necessary block stiffness, thereby increasing cornering stability even at higher speeds.</w:t>
      </w:r>
    </w:p>
    <w:p w14:paraId="13560234" w14:textId="77777777" w:rsidR="00B81E44" w:rsidRPr="007E6E6D" w:rsidRDefault="00B81E44" w:rsidP="00794783">
      <w:pPr>
        <w:suppressAutoHyphens/>
        <w:wordWrap/>
        <w:autoSpaceDE/>
        <w:spacing w:line="276" w:lineRule="auto"/>
        <w:rPr>
          <w:rFonts w:ascii="Times New Roman" w:eastAsia="Times New Roman"/>
          <w:color w:val="00000A"/>
          <w:kern w:val="0"/>
          <w:sz w:val="21"/>
          <w:szCs w:val="20"/>
          <w:lang w:eastAsia="en-GB" w:bidi="en-GB"/>
        </w:rPr>
      </w:pPr>
    </w:p>
    <w:p w14:paraId="27C4649F" w14:textId="619B09D5" w:rsidR="00E31F6B" w:rsidRDefault="00E31F6B" w:rsidP="00E31F6B">
      <w:pPr>
        <w:spacing w:line="276" w:lineRule="auto"/>
        <w:rPr>
          <w:rFonts w:ascii="Calibri" w:eastAsiaTheme="minorEastAsia"/>
          <w:kern w:val="0"/>
          <w:szCs w:val="22"/>
        </w:rPr>
      </w:pPr>
      <w:r>
        <w:rPr>
          <w:rFonts w:ascii="Times New Roman"/>
          <w:color w:val="00000A"/>
          <w:sz w:val="21"/>
          <w:szCs w:val="21"/>
          <w:lang w:val="en-US"/>
        </w:rPr>
        <w:t>Both tread patterns are mainly manufactured in Hankook</w:t>
      </w:r>
      <w:r>
        <w:rPr>
          <w:color w:val="00000A"/>
          <w:sz w:val="21"/>
          <w:szCs w:val="21"/>
          <w:lang w:val="en-US"/>
        </w:rPr>
        <w:t>’</w:t>
      </w:r>
      <w:r>
        <w:rPr>
          <w:rFonts w:ascii="Times New Roman"/>
          <w:color w:val="00000A"/>
          <w:sz w:val="21"/>
          <w:szCs w:val="21"/>
          <w:lang w:val="en-US"/>
        </w:rPr>
        <w:t>s modern European production facility in Hungary. When it comes to market, the Winter i*cept evo 3 tread pattern for cars will be available in 50 sizes from 17 to 21 inches with tread widths from 195 to 295 mm and aspect ratios from 30 to 60 in the speed indices from H to W. The SUV version, the Winter i*cept evo 3 X, is currently available in 45 sizes from 17 to 22 inches with tread widths from 215 to 315 mm and aspect ratios from 30 to 65 in speed indices H to W. Over the course of next year the line-up will be further expanded, and the predecessor gradually replaced.</w:t>
      </w:r>
    </w:p>
    <w:p w14:paraId="07DECE8F" w14:textId="3454FDEE" w:rsidR="002413C6" w:rsidRDefault="002413C6" w:rsidP="00794783">
      <w:pPr>
        <w:suppressAutoHyphens/>
        <w:wordWrap/>
        <w:autoSpaceDE/>
        <w:spacing w:line="276" w:lineRule="auto"/>
        <w:rPr>
          <w:rFonts w:ascii="Times New Roman" w:eastAsia="Times New Roman"/>
          <w:color w:val="00000A"/>
          <w:kern w:val="0"/>
          <w:sz w:val="21"/>
          <w:szCs w:val="20"/>
        </w:rPr>
      </w:pPr>
    </w:p>
    <w:p w14:paraId="3E7A5C2D" w14:textId="0ECD990D" w:rsidR="002230BE" w:rsidRPr="007E6E6D" w:rsidRDefault="002230BE" w:rsidP="00794783">
      <w:pPr>
        <w:suppressAutoHyphens/>
        <w:wordWrap/>
        <w:autoSpaceDE/>
        <w:spacing w:line="276" w:lineRule="auto"/>
        <w:rPr>
          <w:rFonts w:ascii="Times New Roman" w:eastAsia="Times New Roman"/>
          <w:color w:val="00000A"/>
          <w:kern w:val="0"/>
          <w:sz w:val="21"/>
          <w:szCs w:val="20"/>
          <w:lang w:eastAsia="en-GB" w:bidi="en-GB"/>
        </w:rPr>
      </w:pPr>
    </w:p>
    <w:p w14:paraId="09A6F7E1" w14:textId="18E9802B" w:rsidR="002413C6" w:rsidRPr="00763768" w:rsidRDefault="006F37B9" w:rsidP="006F37B9">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bCs/>
          <w:color w:val="00000A"/>
          <w:sz w:val="21"/>
          <w:szCs w:val="21"/>
        </w:rPr>
        <w:t>###</w:t>
      </w:r>
    </w:p>
    <w:p w14:paraId="10990B87" w14:textId="55E3053A" w:rsidR="007E6E6D" w:rsidRPr="00F63EE2" w:rsidRDefault="00F63EE2">
      <w:pPr>
        <w:widowControl/>
        <w:wordWrap/>
        <w:autoSpaceDE/>
        <w:autoSpaceDN/>
        <w:spacing w:after="200" w:line="276" w:lineRule="auto"/>
        <w:jc w:val="left"/>
        <w:rPr>
          <w:rFonts w:ascii="Times New Roman" w:eastAsia="Times New Roman"/>
          <w:bCs/>
          <w:color w:val="00000A"/>
          <w:kern w:val="0"/>
          <w:sz w:val="21"/>
          <w:szCs w:val="21"/>
          <w:lang w:eastAsia="en-GB" w:bidi="en-GB"/>
        </w:rPr>
      </w:pPr>
      <w:r>
        <w:rPr>
          <w:rFonts w:ascii="Times New Roman" w:eastAsia="Times New Roman"/>
          <w:bCs/>
          <w:color w:val="00000A"/>
          <w:kern w:val="0"/>
          <w:sz w:val="21"/>
          <w:szCs w:val="21"/>
          <w:lang w:eastAsia="en-GB" w:bidi="en-GB"/>
        </w:rPr>
        <w:br w:type="page"/>
      </w:r>
    </w:p>
    <w:p w14:paraId="4CFBE95B" w14:textId="65307F85" w:rsidR="00645AE8" w:rsidRPr="000D272D" w:rsidRDefault="00645AE8" w:rsidP="00645AE8">
      <w:pPr>
        <w:tabs>
          <w:tab w:val="left" w:pos="360"/>
          <w:tab w:val="left" w:pos="4253"/>
        </w:tabs>
        <w:suppressAutoHyphens/>
        <w:wordWrap/>
        <w:adjustRightInd w:val="0"/>
        <w:snapToGrid w:val="0"/>
        <w:spacing w:line="276" w:lineRule="auto"/>
        <w:jc w:val="center"/>
        <w:rPr>
          <w:rFonts w:ascii="Helvetica" w:hAnsi="Helvetica"/>
          <w:b/>
          <w:snapToGrid w:val="0"/>
          <w:sz w:val="28"/>
          <w:szCs w:val="28"/>
        </w:rPr>
      </w:pPr>
      <w:r>
        <w:rPr>
          <w:rFonts w:ascii="Helvetica" w:hAnsi="Helvetica"/>
          <w:b/>
          <w:snapToGrid w:val="0"/>
          <w:sz w:val="28"/>
          <w:szCs w:val="28"/>
        </w:rPr>
        <w:lastRenderedPageBreak/>
        <w:t>Hankook Winter i*cept evo 3: Technical Details</w:t>
      </w:r>
    </w:p>
    <w:p w14:paraId="7734391F" w14:textId="2C834EEB" w:rsidR="00645AE8" w:rsidRPr="00F152D2" w:rsidRDefault="00645AE8" w:rsidP="00645AE8">
      <w:pPr>
        <w:tabs>
          <w:tab w:val="left" w:pos="360"/>
          <w:tab w:val="left" w:pos="4253"/>
        </w:tabs>
        <w:suppressAutoHyphens/>
        <w:wordWrap/>
        <w:adjustRightInd w:val="0"/>
        <w:snapToGrid w:val="0"/>
        <w:spacing w:line="240" w:lineRule="exact"/>
        <w:rPr>
          <w:rFonts w:ascii="Times New Roman"/>
          <w:b/>
          <w:snapToGrid w:val="0"/>
          <w:sz w:val="21"/>
          <w:szCs w:val="21"/>
          <w:lang w:eastAsia="de-DE"/>
        </w:rPr>
      </w:pPr>
    </w:p>
    <w:p w14:paraId="29805E23" w14:textId="6B4AE46E" w:rsidR="00645AE8" w:rsidRPr="00880845" w:rsidRDefault="00645AE8" w:rsidP="00645AE8">
      <w:pPr>
        <w:pStyle w:val="Listenabsatz"/>
        <w:numPr>
          <w:ilvl w:val="0"/>
          <w:numId w:val="5"/>
        </w:numPr>
        <w:tabs>
          <w:tab w:val="left" w:pos="360"/>
          <w:tab w:val="left" w:pos="567"/>
        </w:tabs>
        <w:suppressAutoHyphens/>
        <w:wordWrap/>
        <w:adjustRightInd w:val="0"/>
        <w:spacing w:line="240" w:lineRule="exact"/>
        <w:jc w:val="left"/>
        <w:rPr>
          <w:rFonts w:ascii="Times New Roman"/>
          <w:b/>
          <w:snapToGrid w:val="0"/>
          <w:sz w:val="21"/>
          <w:szCs w:val="21"/>
          <w:u w:val="single"/>
        </w:rPr>
      </w:pPr>
      <w:r>
        <w:rPr>
          <w:rFonts w:ascii="Times New Roman"/>
          <w:b/>
          <w:snapToGrid w:val="0"/>
          <w:sz w:val="21"/>
          <w:szCs w:val="21"/>
          <w:u w:val="single"/>
        </w:rPr>
        <w:t xml:space="preserve">3D </w:t>
      </w:r>
      <w:r w:rsidR="00E31F6B">
        <w:rPr>
          <w:rFonts w:ascii="Times New Roman"/>
          <w:b/>
          <w:snapToGrid w:val="0"/>
          <w:sz w:val="21"/>
          <w:szCs w:val="21"/>
          <w:u w:val="single"/>
        </w:rPr>
        <w:t>sipes</w:t>
      </w:r>
    </w:p>
    <w:p w14:paraId="3CA83291" w14:textId="11101F21" w:rsidR="00645AE8" w:rsidRPr="00880845" w:rsidRDefault="00645AE8" w:rsidP="00645AE8">
      <w:pPr>
        <w:tabs>
          <w:tab w:val="left" w:pos="360"/>
          <w:tab w:val="left" w:pos="567"/>
        </w:tabs>
        <w:suppressAutoHyphens/>
        <w:wordWrap/>
        <w:adjustRightInd w:val="0"/>
        <w:spacing w:line="240" w:lineRule="exact"/>
        <w:jc w:val="left"/>
        <w:rPr>
          <w:rFonts w:ascii="Times New Roman"/>
          <w:b/>
          <w:snapToGrid w:val="0"/>
          <w:sz w:val="21"/>
          <w:szCs w:val="21"/>
          <w:u w:val="single"/>
          <w:lang w:val="de-DE" w:eastAsia="de-DE"/>
        </w:rPr>
      </w:pPr>
    </w:p>
    <w:p w14:paraId="576E17D6" w14:textId="6B57EC78" w:rsidR="00997C2C" w:rsidRDefault="00E31F6B" w:rsidP="00645AE8">
      <w:pPr>
        <w:pStyle w:val="Listenabsatz"/>
        <w:numPr>
          <w:ilvl w:val="0"/>
          <w:numId w:val="6"/>
        </w:numPr>
        <w:tabs>
          <w:tab w:val="left" w:pos="360"/>
          <w:tab w:val="left" w:pos="567"/>
        </w:tabs>
        <w:suppressAutoHyphens/>
        <w:wordWrap/>
        <w:adjustRightInd w:val="0"/>
        <w:spacing w:line="240" w:lineRule="exact"/>
        <w:jc w:val="left"/>
        <w:rPr>
          <w:rFonts w:ascii="Times New Roman" w:eastAsia="Times New Roman"/>
          <w:bCs/>
          <w:color w:val="00000A"/>
          <w:kern w:val="1"/>
          <w:sz w:val="21"/>
          <w:szCs w:val="21"/>
        </w:rPr>
      </w:pPr>
      <w:r w:rsidRPr="00E31F6B">
        <w:rPr>
          <w:rFonts w:ascii="Times New Roman"/>
          <w:bCs/>
          <w:color w:val="00000A"/>
          <w:sz w:val="21"/>
          <w:szCs w:val="21"/>
        </w:rPr>
        <w:t>The minimisation of block movements, which is achieved by the further optimised arrangement and design of the 3D sipes, also has a positive effect on abrasion, as well as ensuring a high level of driving stability.</w:t>
      </w:r>
      <w:r w:rsidR="00B81E44">
        <w:rPr>
          <w:rFonts w:ascii="Times New Roman"/>
          <w:bCs/>
          <w:color w:val="00000A"/>
          <w:sz w:val="21"/>
          <w:szCs w:val="21"/>
        </w:rPr>
        <w:br/>
      </w:r>
    </w:p>
    <w:p w14:paraId="642F3DD5" w14:textId="1731CF95" w:rsidR="00E31F6B" w:rsidRPr="00E31F6B" w:rsidRDefault="009C5189" w:rsidP="00E31F6B">
      <w:pPr>
        <w:pStyle w:val="Listenabsatz"/>
        <w:numPr>
          <w:ilvl w:val="0"/>
          <w:numId w:val="6"/>
        </w:numPr>
        <w:rPr>
          <w:rFonts w:ascii="Times New Roman"/>
          <w:bCs/>
          <w:color w:val="00000A"/>
          <w:sz w:val="21"/>
          <w:szCs w:val="21"/>
        </w:rPr>
      </w:pPr>
      <w:r>
        <w:rPr>
          <w:rFonts w:ascii="Times New Roman"/>
          <w:bCs/>
          <w:color w:val="00000A"/>
          <w:sz w:val="21"/>
          <w:szCs w:val="21"/>
        </w:rPr>
        <w:t>M</w:t>
      </w:r>
      <w:r w:rsidR="00E31F6B" w:rsidRPr="00E31F6B">
        <w:rPr>
          <w:rFonts w:ascii="Times New Roman"/>
          <w:bCs/>
          <w:color w:val="00000A"/>
          <w:sz w:val="21"/>
          <w:szCs w:val="21"/>
        </w:rPr>
        <w:t>aximised edge effects also improve the general handling properties.</w:t>
      </w:r>
    </w:p>
    <w:p w14:paraId="56FCFEA3" w14:textId="036403BA" w:rsidR="00B81E44" w:rsidRPr="00B81E44" w:rsidRDefault="00B81E44" w:rsidP="00E31F6B">
      <w:pPr>
        <w:pStyle w:val="Listenabsatz"/>
        <w:ind w:left="360"/>
        <w:rPr>
          <w:rFonts w:ascii="Times New Roman" w:eastAsia="Times New Roman"/>
          <w:bCs/>
          <w:color w:val="00000A"/>
          <w:kern w:val="1"/>
          <w:sz w:val="21"/>
          <w:szCs w:val="21"/>
        </w:rPr>
      </w:pPr>
    </w:p>
    <w:p w14:paraId="320C51DC" w14:textId="42C1A5B5" w:rsidR="00645AE8" w:rsidRPr="007E6E6D" w:rsidRDefault="00645AE8" w:rsidP="00B81E44">
      <w:pPr>
        <w:pStyle w:val="Listenabsatz"/>
        <w:tabs>
          <w:tab w:val="left" w:pos="360"/>
          <w:tab w:val="left" w:pos="567"/>
        </w:tabs>
        <w:suppressAutoHyphens/>
        <w:wordWrap/>
        <w:adjustRightInd w:val="0"/>
        <w:spacing w:line="240" w:lineRule="exact"/>
        <w:ind w:left="360"/>
        <w:jc w:val="left"/>
        <w:rPr>
          <w:rFonts w:ascii="Times New Roman" w:eastAsia="Times New Roman"/>
          <w:bCs/>
          <w:color w:val="00000A"/>
          <w:kern w:val="1"/>
          <w:sz w:val="21"/>
          <w:szCs w:val="21"/>
          <w:lang w:eastAsia="en-GB"/>
        </w:rPr>
      </w:pPr>
    </w:p>
    <w:p w14:paraId="1DAD43EF" w14:textId="43CE86FB" w:rsidR="00645AE8" w:rsidRPr="006F7EB3" w:rsidRDefault="00645AE8" w:rsidP="00645AE8">
      <w:pPr>
        <w:tabs>
          <w:tab w:val="left" w:pos="360"/>
          <w:tab w:val="left" w:pos="567"/>
        </w:tabs>
        <w:suppressAutoHyphens/>
        <w:wordWrap/>
        <w:adjustRightInd w:val="0"/>
        <w:spacing w:line="240" w:lineRule="exact"/>
        <w:jc w:val="left"/>
        <w:rPr>
          <w:rFonts w:ascii="Times New Roman"/>
          <w:b/>
          <w:snapToGrid w:val="0"/>
          <w:sz w:val="21"/>
          <w:szCs w:val="21"/>
          <w:u w:val="single"/>
        </w:rPr>
      </w:pPr>
      <w:r>
        <w:rPr>
          <w:noProof/>
        </w:rPr>
        <w:drawing>
          <wp:anchor distT="0" distB="0" distL="114300" distR="114300" simplePos="0" relativeHeight="251664384" behindDoc="0" locked="0" layoutInCell="1" allowOverlap="1" wp14:anchorId="27D099A6" wp14:editId="304F0C3C">
            <wp:simplePos x="0" y="0"/>
            <wp:positionH relativeFrom="margin">
              <wp:align>left</wp:align>
            </wp:positionH>
            <wp:positionV relativeFrom="paragraph">
              <wp:posOffset>3810</wp:posOffset>
            </wp:positionV>
            <wp:extent cx="965200" cy="941705"/>
            <wp:effectExtent l="0" t="0" r="635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417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snapToGrid w:val="0"/>
          <w:sz w:val="21"/>
          <w:szCs w:val="21"/>
          <w:u w:val="single"/>
        </w:rPr>
        <w:br/>
      </w:r>
      <w:r>
        <w:rPr>
          <w:rFonts w:ascii="Times New Roman"/>
          <w:b/>
          <w:snapToGrid w:val="0"/>
          <w:sz w:val="21"/>
          <w:szCs w:val="21"/>
          <w:u w:val="single"/>
        </w:rPr>
        <w:br/>
      </w:r>
    </w:p>
    <w:p w14:paraId="1B13E797" w14:textId="51BF63DA" w:rsidR="00645AE8" w:rsidRPr="007E6E6D" w:rsidRDefault="00645AE8" w:rsidP="00645AE8">
      <w:pPr>
        <w:pStyle w:val="Listenabsatz"/>
        <w:tabs>
          <w:tab w:val="left" w:pos="360"/>
          <w:tab w:val="left" w:pos="567"/>
        </w:tabs>
        <w:suppressAutoHyphens/>
        <w:wordWrap/>
        <w:adjustRightInd w:val="0"/>
        <w:spacing w:line="240" w:lineRule="exact"/>
        <w:ind w:left="360"/>
        <w:jc w:val="left"/>
        <w:rPr>
          <w:rFonts w:ascii="Times New Roman"/>
          <w:b/>
          <w:snapToGrid w:val="0"/>
          <w:sz w:val="21"/>
          <w:szCs w:val="21"/>
          <w:u w:val="single"/>
          <w:lang w:eastAsia="de-DE"/>
        </w:rPr>
      </w:pPr>
    </w:p>
    <w:p w14:paraId="65A8556F" w14:textId="168E313D" w:rsidR="00645AE8" w:rsidRPr="007E6E6D" w:rsidRDefault="00645AE8" w:rsidP="00645AE8">
      <w:pPr>
        <w:pStyle w:val="Listenabsatz"/>
        <w:tabs>
          <w:tab w:val="left" w:pos="360"/>
          <w:tab w:val="left" w:pos="567"/>
        </w:tabs>
        <w:suppressAutoHyphens/>
        <w:wordWrap/>
        <w:adjustRightInd w:val="0"/>
        <w:spacing w:line="240" w:lineRule="exact"/>
        <w:ind w:left="360"/>
        <w:jc w:val="left"/>
        <w:rPr>
          <w:rFonts w:ascii="Times New Roman"/>
          <w:b/>
          <w:snapToGrid w:val="0"/>
          <w:sz w:val="21"/>
          <w:szCs w:val="21"/>
          <w:u w:val="single"/>
          <w:lang w:eastAsia="de-DE"/>
        </w:rPr>
      </w:pPr>
    </w:p>
    <w:p w14:paraId="05E26B67" w14:textId="69E7C792" w:rsidR="00645AE8" w:rsidRPr="007E6E6D" w:rsidRDefault="00645AE8" w:rsidP="00645AE8">
      <w:pPr>
        <w:pStyle w:val="Listenabsatz"/>
        <w:tabs>
          <w:tab w:val="left" w:pos="360"/>
          <w:tab w:val="left" w:pos="567"/>
        </w:tabs>
        <w:suppressAutoHyphens/>
        <w:wordWrap/>
        <w:adjustRightInd w:val="0"/>
        <w:spacing w:line="240" w:lineRule="exact"/>
        <w:ind w:left="360"/>
        <w:jc w:val="left"/>
        <w:rPr>
          <w:rFonts w:ascii="Times New Roman"/>
          <w:b/>
          <w:snapToGrid w:val="0"/>
          <w:sz w:val="21"/>
          <w:szCs w:val="21"/>
          <w:u w:val="single"/>
          <w:lang w:eastAsia="de-DE"/>
        </w:rPr>
      </w:pPr>
    </w:p>
    <w:p w14:paraId="62D8EA32" w14:textId="2F834B99" w:rsidR="00645AE8" w:rsidRPr="007E6E6D" w:rsidRDefault="00645AE8" w:rsidP="00645AE8">
      <w:pPr>
        <w:tabs>
          <w:tab w:val="left" w:pos="360"/>
          <w:tab w:val="left" w:pos="567"/>
        </w:tabs>
        <w:suppressAutoHyphens/>
        <w:wordWrap/>
        <w:adjustRightInd w:val="0"/>
        <w:spacing w:line="240" w:lineRule="exact"/>
        <w:jc w:val="left"/>
        <w:rPr>
          <w:rFonts w:ascii="Times New Roman"/>
          <w:b/>
          <w:snapToGrid w:val="0"/>
          <w:sz w:val="21"/>
          <w:szCs w:val="21"/>
          <w:u w:val="single"/>
          <w:lang w:eastAsia="de-DE"/>
        </w:rPr>
      </w:pPr>
    </w:p>
    <w:p w14:paraId="6951B955" w14:textId="0E756A63" w:rsidR="00645AE8" w:rsidRPr="007E6E6D" w:rsidRDefault="00645AE8" w:rsidP="00645AE8">
      <w:pPr>
        <w:tabs>
          <w:tab w:val="left" w:pos="360"/>
          <w:tab w:val="left" w:pos="567"/>
        </w:tabs>
        <w:suppressAutoHyphens/>
        <w:wordWrap/>
        <w:adjustRightInd w:val="0"/>
        <w:spacing w:line="240" w:lineRule="exact"/>
        <w:jc w:val="left"/>
        <w:rPr>
          <w:rFonts w:ascii="Times New Roman"/>
          <w:b/>
          <w:snapToGrid w:val="0"/>
          <w:sz w:val="21"/>
          <w:szCs w:val="21"/>
          <w:u w:val="single"/>
          <w:lang w:eastAsia="de-DE"/>
        </w:rPr>
      </w:pPr>
    </w:p>
    <w:p w14:paraId="369D5B6D" w14:textId="46B46069" w:rsidR="00645AE8" w:rsidRPr="00990099" w:rsidRDefault="00645AE8" w:rsidP="00645AE8">
      <w:pPr>
        <w:pStyle w:val="Listenabsatz"/>
        <w:numPr>
          <w:ilvl w:val="0"/>
          <w:numId w:val="5"/>
        </w:numPr>
        <w:tabs>
          <w:tab w:val="left" w:pos="360"/>
          <w:tab w:val="left" w:pos="567"/>
        </w:tabs>
        <w:suppressAutoHyphens/>
        <w:wordWrap/>
        <w:adjustRightInd w:val="0"/>
        <w:spacing w:line="240" w:lineRule="exact"/>
        <w:jc w:val="left"/>
        <w:rPr>
          <w:rFonts w:ascii="Times New Roman"/>
          <w:b/>
          <w:snapToGrid w:val="0"/>
          <w:sz w:val="21"/>
          <w:szCs w:val="21"/>
          <w:u w:val="single"/>
        </w:rPr>
      </w:pPr>
      <w:r>
        <w:rPr>
          <w:rFonts w:ascii="Times New Roman"/>
          <w:b/>
          <w:snapToGrid w:val="0"/>
          <w:sz w:val="21"/>
          <w:szCs w:val="21"/>
          <w:u w:val="single"/>
        </w:rPr>
        <w:t>Water Pipe Kerfs for good handling on wet surfaces</w:t>
      </w:r>
    </w:p>
    <w:p w14:paraId="4DC94794" w14:textId="01DD7D45" w:rsidR="00645AE8" w:rsidRPr="007E6E6D" w:rsidRDefault="00645AE8" w:rsidP="00645AE8">
      <w:pPr>
        <w:suppressAutoHyphens/>
        <w:wordWrap/>
        <w:autoSpaceDE/>
        <w:autoSpaceDN/>
        <w:spacing w:line="276" w:lineRule="auto"/>
        <w:rPr>
          <w:rFonts w:ascii="Times New Roman"/>
          <w:i/>
          <w:color w:val="FF0000"/>
          <w:sz w:val="21"/>
          <w:szCs w:val="21"/>
          <w:u w:val="single"/>
          <w:lang w:eastAsia="de-DE"/>
        </w:rPr>
      </w:pPr>
    </w:p>
    <w:p w14:paraId="75448EDE" w14:textId="6174B090" w:rsidR="00B81E44" w:rsidRPr="00B81E44" w:rsidRDefault="00E31F6B" w:rsidP="00B81E44">
      <w:pPr>
        <w:pStyle w:val="Listenabsatz"/>
        <w:numPr>
          <w:ilvl w:val="0"/>
          <w:numId w:val="6"/>
        </w:numPr>
        <w:rPr>
          <w:rFonts w:ascii="Times New Roman" w:eastAsia="Times New Roman"/>
          <w:bCs/>
          <w:color w:val="00000A"/>
          <w:kern w:val="1"/>
          <w:sz w:val="21"/>
          <w:szCs w:val="21"/>
        </w:rPr>
      </w:pPr>
      <w:r w:rsidRPr="00E31F6B">
        <w:rPr>
          <w:rFonts w:ascii="Times New Roman"/>
          <w:bCs/>
          <w:color w:val="00000A"/>
          <w:sz w:val="21"/>
          <w:szCs w:val="21"/>
        </w:rPr>
        <w:t>In addition to the high-grip tread compound, Water Pipe Kerfs in conjunction with the directional tread design ensure reliable water drainage from the tread base and thus improved aquaplaning properties further.</w:t>
      </w:r>
    </w:p>
    <w:p w14:paraId="4B0B01D9" w14:textId="6229C079" w:rsidR="00645AE8" w:rsidRPr="007E6E6D" w:rsidRDefault="00645AE8" w:rsidP="00B81E44">
      <w:pPr>
        <w:pStyle w:val="Listenabsatz"/>
        <w:tabs>
          <w:tab w:val="left" w:pos="360"/>
          <w:tab w:val="left" w:pos="567"/>
        </w:tabs>
        <w:suppressAutoHyphens/>
        <w:wordWrap/>
        <w:adjustRightInd w:val="0"/>
        <w:spacing w:line="240" w:lineRule="exact"/>
        <w:ind w:left="360"/>
        <w:jc w:val="left"/>
        <w:rPr>
          <w:rFonts w:ascii="Times New Roman"/>
          <w:sz w:val="21"/>
          <w:szCs w:val="21"/>
          <w:lang w:eastAsia="de-DE"/>
        </w:rPr>
      </w:pPr>
    </w:p>
    <w:p w14:paraId="0B60E548" w14:textId="6BB959F2" w:rsidR="00645AE8" w:rsidRPr="00880845" w:rsidRDefault="00997C2C" w:rsidP="00645AE8">
      <w:pPr>
        <w:tabs>
          <w:tab w:val="left" w:pos="360"/>
          <w:tab w:val="left" w:pos="567"/>
        </w:tabs>
        <w:suppressAutoHyphens/>
        <w:wordWrap/>
        <w:adjustRightInd w:val="0"/>
        <w:spacing w:line="240" w:lineRule="exact"/>
        <w:jc w:val="left"/>
        <w:rPr>
          <w:rFonts w:ascii="Times New Roman"/>
          <w:sz w:val="21"/>
          <w:szCs w:val="21"/>
        </w:rPr>
      </w:pPr>
      <w:r>
        <w:rPr>
          <w:noProof/>
        </w:rPr>
        <w:drawing>
          <wp:anchor distT="0" distB="0" distL="114300" distR="114300" simplePos="0" relativeHeight="251665408" behindDoc="0" locked="0" layoutInCell="1" allowOverlap="1" wp14:anchorId="051158AC" wp14:editId="02009D35">
            <wp:simplePos x="0" y="0"/>
            <wp:positionH relativeFrom="margin">
              <wp:posOffset>-635</wp:posOffset>
            </wp:positionH>
            <wp:positionV relativeFrom="paragraph">
              <wp:posOffset>10795</wp:posOffset>
            </wp:positionV>
            <wp:extent cx="3568700" cy="948055"/>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68700" cy="9480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1"/>
          <w:szCs w:val="21"/>
        </w:rPr>
        <w:t xml:space="preserve">        </w:t>
      </w:r>
    </w:p>
    <w:p w14:paraId="1F48B407" w14:textId="67B7ADE2" w:rsidR="00645AE8" w:rsidRPr="007E6E6D" w:rsidRDefault="00645AE8" w:rsidP="00645AE8">
      <w:pPr>
        <w:tabs>
          <w:tab w:val="left" w:pos="360"/>
          <w:tab w:val="left" w:pos="567"/>
        </w:tabs>
        <w:suppressAutoHyphens/>
        <w:wordWrap/>
        <w:adjustRightInd w:val="0"/>
        <w:spacing w:line="240" w:lineRule="exact"/>
        <w:jc w:val="left"/>
        <w:rPr>
          <w:rFonts w:ascii="Times New Roman"/>
          <w:sz w:val="21"/>
          <w:szCs w:val="21"/>
          <w:lang w:eastAsia="de-DE"/>
        </w:rPr>
      </w:pPr>
    </w:p>
    <w:p w14:paraId="432F4536" w14:textId="77777777" w:rsidR="00645AE8" w:rsidRPr="007E6E6D" w:rsidRDefault="00645AE8" w:rsidP="00645AE8">
      <w:pPr>
        <w:tabs>
          <w:tab w:val="left" w:pos="360"/>
          <w:tab w:val="left" w:pos="567"/>
        </w:tabs>
        <w:suppressAutoHyphens/>
        <w:wordWrap/>
        <w:adjustRightInd w:val="0"/>
        <w:spacing w:line="240" w:lineRule="exact"/>
        <w:jc w:val="left"/>
        <w:rPr>
          <w:rFonts w:ascii="Times New Roman"/>
          <w:noProof/>
          <w:sz w:val="21"/>
          <w:szCs w:val="21"/>
          <w:lang w:eastAsia="de-DE"/>
        </w:rPr>
      </w:pPr>
    </w:p>
    <w:p w14:paraId="077F0C33" w14:textId="0EB8FE6B" w:rsidR="00645AE8" w:rsidRPr="007E6E6D" w:rsidRDefault="00645AE8" w:rsidP="00645AE8">
      <w:pPr>
        <w:tabs>
          <w:tab w:val="left" w:pos="360"/>
          <w:tab w:val="left" w:pos="567"/>
        </w:tabs>
        <w:suppressAutoHyphens/>
        <w:wordWrap/>
        <w:adjustRightInd w:val="0"/>
        <w:spacing w:line="240" w:lineRule="exact"/>
        <w:jc w:val="left"/>
        <w:rPr>
          <w:rFonts w:ascii="Times New Roman"/>
          <w:noProof/>
          <w:sz w:val="21"/>
          <w:szCs w:val="21"/>
          <w:lang w:eastAsia="de-DE"/>
        </w:rPr>
      </w:pPr>
    </w:p>
    <w:p w14:paraId="3003C35D" w14:textId="7E3BB0EA" w:rsidR="00645AE8" w:rsidRPr="007E6E6D" w:rsidRDefault="00645AE8" w:rsidP="00645AE8">
      <w:pPr>
        <w:tabs>
          <w:tab w:val="left" w:pos="360"/>
          <w:tab w:val="left" w:pos="567"/>
        </w:tabs>
        <w:suppressAutoHyphens/>
        <w:wordWrap/>
        <w:adjustRightInd w:val="0"/>
        <w:spacing w:line="240" w:lineRule="exact"/>
        <w:jc w:val="left"/>
        <w:rPr>
          <w:rFonts w:ascii="Times New Roman"/>
          <w:noProof/>
          <w:sz w:val="21"/>
          <w:szCs w:val="21"/>
          <w:lang w:eastAsia="de-DE"/>
        </w:rPr>
      </w:pPr>
    </w:p>
    <w:p w14:paraId="1B6AA187" w14:textId="77777777" w:rsidR="00645AE8" w:rsidRPr="007E6E6D" w:rsidRDefault="00645AE8" w:rsidP="00645AE8">
      <w:pPr>
        <w:tabs>
          <w:tab w:val="left" w:pos="360"/>
          <w:tab w:val="left" w:pos="567"/>
        </w:tabs>
        <w:suppressAutoHyphens/>
        <w:wordWrap/>
        <w:adjustRightInd w:val="0"/>
        <w:spacing w:line="240" w:lineRule="exact"/>
        <w:jc w:val="left"/>
        <w:rPr>
          <w:rFonts w:ascii="Times New Roman"/>
          <w:noProof/>
          <w:sz w:val="21"/>
          <w:szCs w:val="21"/>
          <w:lang w:eastAsia="de-DE"/>
        </w:rPr>
      </w:pPr>
    </w:p>
    <w:p w14:paraId="64C36A3E" w14:textId="7E128A37" w:rsidR="00645AE8" w:rsidRPr="007E6E6D" w:rsidRDefault="00645AE8" w:rsidP="00645AE8">
      <w:pPr>
        <w:tabs>
          <w:tab w:val="left" w:pos="360"/>
          <w:tab w:val="left" w:pos="567"/>
        </w:tabs>
        <w:suppressAutoHyphens/>
        <w:wordWrap/>
        <w:adjustRightInd w:val="0"/>
        <w:spacing w:line="240" w:lineRule="exact"/>
        <w:jc w:val="left"/>
        <w:rPr>
          <w:rFonts w:ascii="Times New Roman"/>
          <w:sz w:val="21"/>
          <w:szCs w:val="21"/>
          <w:lang w:eastAsia="de-DE"/>
        </w:rPr>
      </w:pPr>
    </w:p>
    <w:p w14:paraId="37CFC130" w14:textId="77777777" w:rsidR="00645AE8" w:rsidRPr="007E6E6D" w:rsidRDefault="00645AE8" w:rsidP="00645AE8">
      <w:pPr>
        <w:tabs>
          <w:tab w:val="left" w:pos="360"/>
          <w:tab w:val="left" w:pos="567"/>
        </w:tabs>
        <w:suppressAutoHyphens/>
        <w:wordWrap/>
        <w:adjustRightInd w:val="0"/>
        <w:spacing w:line="240" w:lineRule="exact"/>
        <w:jc w:val="left"/>
        <w:rPr>
          <w:rFonts w:ascii="Times New Roman"/>
          <w:sz w:val="21"/>
          <w:szCs w:val="21"/>
          <w:lang w:eastAsia="de-DE"/>
        </w:rPr>
      </w:pPr>
    </w:p>
    <w:p w14:paraId="38332129" w14:textId="77777777" w:rsidR="00645AE8" w:rsidRPr="007E6E6D" w:rsidRDefault="00645AE8" w:rsidP="00645AE8">
      <w:pPr>
        <w:tabs>
          <w:tab w:val="left" w:pos="360"/>
          <w:tab w:val="left" w:pos="567"/>
        </w:tabs>
        <w:suppressAutoHyphens/>
        <w:wordWrap/>
        <w:adjustRightInd w:val="0"/>
        <w:spacing w:line="240" w:lineRule="exact"/>
        <w:jc w:val="left"/>
        <w:rPr>
          <w:rFonts w:ascii="Times New Roman"/>
          <w:sz w:val="21"/>
          <w:szCs w:val="21"/>
          <w:lang w:eastAsia="de-DE"/>
        </w:rPr>
      </w:pPr>
    </w:p>
    <w:p w14:paraId="1C8BE9C1" w14:textId="2660E34E" w:rsidR="00645AE8" w:rsidRPr="00880845" w:rsidRDefault="00645AE8" w:rsidP="00645AE8">
      <w:pPr>
        <w:pStyle w:val="Listenabsatz"/>
        <w:numPr>
          <w:ilvl w:val="0"/>
          <w:numId w:val="5"/>
        </w:numPr>
        <w:tabs>
          <w:tab w:val="left" w:pos="360"/>
          <w:tab w:val="left" w:pos="567"/>
        </w:tabs>
        <w:suppressAutoHyphens/>
        <w:wordWrap/>
        <w:adjustRightInd w:val="0"/>
        <w:spacing w:line="240" w:lineRule="exact"/>
        <w:jc w:val="left"/>
        <w:rPr>
          <w:rFonts w:ascii="Times New Roman"/>
          <w:b/>
          <w:snapToGrid w:val="0"/>
          <w:sz w:val="21"/>
          <w:szCs w:val="21"/>
          <w:u w:val="single"/>
        </w:rPr>
      </w:pPr>
      <w:r>
        <w:rPr>
          <w:rFonts w:ascii="Times New Roman"/>
          <w:b/>
          <w:snapToGrid w:val="0"/>
          <w:sz w:val="21"/>
          <w:szCs w:val="21"/>
          <w:u w:val="single"/>
        </w:rPr>
        <w:t>For the first time: Directional tread pattern</w:t>
      </w:r>
    </w:p>
    <w:p w14:paraId="3E934C02" w14:textId="4371774A" w:rsidR="00645AE8" w:rsidRPr="007E6E6D" w:rsidRDefault="00645AE8" w:rsidP="00645AE8">
      <w:pPr>
        <w:tabs>
          <w:tab w:val="left" w:pos="360"/>
          <w:tab w:val="left" w:pos="567"/>
        </w:tabs>
        <w:suppressAutoHyphens/>
        <w:wordWrap/>
        <w:adjustRightInd w:val="0"/>
        <w:spacing w:line="240" w:lineRule="exact"/>
        <w:jc w:val="left"/>
        <w:rPr>
          <w:rFonts w:ascii="Times New Roman"/>
          <w:b/>
          <w:snapToGrid w:val="0"/>
          <w:sz w:val="21"/>
          <w:szCs w:val="21"/>
          <w:u w:val="single"/>
          <w:lang w:eastAsia="de-DE"/>
        </w:rPr>
      </w:pPr>
    </w:p>
    <w:p w14:paraId="0EC69769" w14:textId="3CDAC62A" w:rsidR="00E31F6B" w:rsidRDefault="00E31F6B" w:rsidP="00E31F6B">
      <w:pPr>
        <w:pStyle w:val="Listenabsatz"/>
        <w:widowControl/>
        <w:numPr>
          <w:ilvl w:val="0"/>
          <w:numId w:val="7"/>
        </w:numPr>
        <w:wordWrap/>
        <w:spacing w:line="240" w:lineRule="exact"/>
        <w:jc w:val="left"/>
        <w:rPr>
          <w:kern w:val="0"/>
          <w:szCs w:val="20"/>
        </w:rPr>
      </w:pPr>
      <w:r>
        <w:rPr>
          <w:rFonts w:ascii="Times New Roman"/>
          <w:color w:val="00000A"/>
          <w:sz w:val="21"/>
          <w:szCs w:val="21"/>
        </w:rPr>
        <w:t>For the first time, the tyre maker’s development engineers opted for a directional tread pattern on their new flagship winter tyres.</w:t>
      </w:r>
    </w:p>
    <w:p w14:paraId="0FDA5D95" w14:textId="77777777" w:rsidR="00B81E44" w:rsidRPr="00E31F6B" w:rsidRDefault="00B81E44" w:rsidP="00E31F6B">
      <w:pPr>
        <w:tabs>
          <w:tab w:val="left" w:pos="360"/>
          <w:tab w:val="left" w:pos="426"/>
          <w:tab w:val="left" w:pos="567"/>
        </w:tabs>
        <w:suppressAutoHyphens/>
        <w:wordWrap/>
        <w:adjustRightInd w:val="0"/>
        <w:spacing w:line="240" w:lineRule="exact"/>
        <w:jc w:val="left"/>
        <w:rPr>
          <w:rFonts w:ascii="Times New Roman" w:eastAsia="Times New Roman"/>
          <w:bCs/>
          <w:color w:val="00000A"/>
          <w:kern w:val="1"/>
          <w:sz w:val="21"/>
          <w:szCs w:val="21"/>
          <w:lang w:eastAsia="en-GB"/>
        </w:rPr>
      </w:pPr>
    </w:p>
    <w:p w14:paraId="02DB5578" w14:textId="2005172B" w:rsidR="00B81E44" w:rsidRPr="00B81E44" w:rsidRDefault="00B81E44" w:rsidP="00B81E44">
      <w:pPr>
        <w:pStyle w:val="Listenabsatz"/>
        <w:numPr>
          <w:ilvl w:val="0"/>
          <w:numId w:val="6"/>
        </w:numPr>
        <w:rPr>
          <w:rFonts w:ascii="Times New Roman" w:eastAsia="Times New Roman"/>
          <w:bCs/>
          <w:color w:val="00000A"/>
          <w:kern w:val="1"/>
          <w:sz w:val="21"/>
          <w:szCs w:val="21"/>
        </w:rPr>
      </w:pPr>
      <w:r>
        <w:rPr>
          <w:rFonts w:ascii="Times New Roman"/>
          <w:bCs/>
          <w:color w:val="00000A"/>
          <w:sz w:val="21"/>
          <w:szCs w:val="21"/>
        </w:rPr>
        <w:t>This not only provides excellent grip on snow, but also helps to effectively reduce the risk of aquaplaning.</w:t>
      </w:r>
    </w:p>
    <w:p w14:paraId="27162ACD" w14:textId="77777777" w:rsidR="00997C2C" w:rsidRPr="007E6E6D" w:rsidRDefault="00997C2C" w:rsidP="00B81E44">
      <w:pPr>
        <w:pStyle w:val="Listenabsatz"/>
        <w:tabs>
          <w:tab w:val="left" w:pos="360"/>
          <w:tab w:val="left" w:pos="426"/>
          <w:tab w:val="left" w:pos="567"/>
        </w:tabs>
        <w:suppressAutoHyphens/>
        <w:wordWrap/>
        <w:adjustRightInd w:val="0"/>
        <w:spacing w:line="240" w:lineRule="exact"/>
        <w:ind w:left="360"/>
        <w:jc w:val="left"/>
        <w:rPr>
          <w:rFonts w:ascii="Times New Roman" w:eastAsia="Times New Roman"/>
          <w:bCs/>
          <w:color w:val="00000A"/>
          <w:kern w:val="1"/>
          <w:sz w:val="21"/>
          <w:szCs w:val="21"/>
          <w:lang w:eastAsia="en-GB"/>
        </w:rPr>
      </w:pPr>
    </w:p>
    <w:p w14:paraId="7F9B8E9F" w14:textId="041955E7" w:rsidR="00645AE8" w:rsidRPr="00880845" w:rsidRDefault="00645AE8" w:rsidP="00645AE8">
      <w:pPr>
        <w:tabs>
          <w:tab w:val="left" w:pos="426"/>
          <w:tab w:val="left" w:pos="567"/>
        </w:tabs>
        <w:suppressAutoHyphens/>
        <w:wordWrap/>
        <w:spacing w:line="240" w:lineRule="exact"/>
        <w:rPr>
          <w:rFonts w:ascii="Times New Roman"/>
          <w:bCs/>
          <w:kern w:val="18"/>
          <w:sz w:val="21"/>
          <w:szCs w:val="21"/>
        </w:rPr>
      </w:pPr>
      <w:r>
        <w:rPr>
          <w:noProof/>
        </w:rPr>
        <w:drawing>
          <wp:anchor distT="0" distB="0" distL="114300" distR="114300" simplePos="0" relativeHeight="251666432" behindDoc="0" locked="0" layoutInCell="1" allowOverlap="1" wp14:anchorId="65F67667" wp14:editId="7DC04D72">
            <wp:simplePos x="0" y="0"/>
            <wp:positionH relativeFrom="margin">
              <wp:align>left</wp:align>
            </wp:positionH>
            <wp:positionV relativeFrom="paragraph">
              <wp:posOffset>4445</wp:posOffset>
            </wp:positionV>
            <wp:extent cx="1485900" cy="9334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85900" cy="933450"/>
                    </a:xfrm>
                    <a:prstGeom prst="rect">
                      <a:avLst/>
                    </a:prstGeom>
                  </pic:spPr>
                </pic:pic>
              </a:graphicData>
            </a:graphic>
            <wp14:sizeRelH relativeFrom="margin">
              <wp14:pctWidth>0</wp14:pctWidth>
            </wp14:sizeRelH>
            <wp14:sizeRelV relativeFrom="margin">
              <wp14:pctHeight>0</wp14:pctHeight>
            </wp14:sizeRelV>
          </wp:anchor>
        </w:drawing>
      </w:r>
    </w:p>
    <w:p w14:paraId="0DBB5896" w14:textId="77777777" w:rsidR="00645AE8" w:rsidRPr="00880845" w:rsidRDefault="00645AE8" w:rsidP="00645AE8">
      <w:pPr>
        <w:tabs>
          <w:tab w:val="left" w:pos="426"/>
          <w:tab w:val="left" w:pos="4253"/>
        </w:tabs>
        <w:suppressAutoHyphens/>
        <w:wordWrap/>
        <w:adjustRightInd w:val="0"/>
        <w:snapToGrid w:val="0"/>
        <w:spacing w:before="120"/>
        <w:rPr>
          <w:rFonts w:ascii="Times New Roman"/>
          <w:snapToGrid w:val="0"/>
          <w:sz w:val="21"/>
          <w:szCs w:val="21"/>
        </w:rPr>
      </w:pPr>
      <w:r>
        <w:rPr>
          <w:rFonts w:ascii="Times New Roman"/>
          <w:snapToGrid w:val="0"/>
          <w:sz w:val="21"/>
          <w:szCs w:val="21"/>
        </w:rPr>
        <w:tab/>
      </w:r>
      <w:r>
        <w:rPr>
          <w:rFonts w:ascii="Times New Roman"/>
          <w:snapToGrid w:val="0"/>
          <w:sz w:val="21"/>
          <w:szCs w:val="21"/>
        </w:rPr>
        <w:tab/>
      </w:r>
    </w:p>
    <w:p w14:paraId="6742187B" w14:textId="77777777" w:rsidR="00645AE8" w:rsidRPr="007E6E6D" w:rsidRDefault="00645AE8"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6DB2040B" w14:textId="77777777" w:rsidR="00645AE8" w:rsidRPr="007E6E6D" w:rsidRDefault="00645AE8"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61520046" w14:textId="77777777" w:rsidR="00645AE8" w:rsidRPr="007E6E6D" w:rsidRDefault="00645AE8"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21E15506" w14:textId="46ACF3EF" w:rsidR="00645AE8" w:rsidRPr="007E6E6D" w:rsidRDefault="00645AE8"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7416E320" w14:textId="2D143CFC" w:rsidR="00B81E44" w:rsidRPr="007E6E6D" w:rsidRDefault="00B81E44"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7C745AD9" w14:textId="16CE25BB" w:rsidR="00B81E44" w:rsidRPr="007E6E6D" w:rsidRDefault="00B81E44"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7D8A23D0" w14:textId="77777777" w:rsidR="00B81E44" w:rsidRPr="007E6E6D" w:rsidRDefault="00B81E44"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52AF71DD" w14:textId="5A5BF755" w:rsidR="007E6E6D" w:rsidRDefault="007E6E6D">
      <w:pPr>
        <w:widowControl/>
        <w:wordWrap/>
        <w:autoSpaceDE/>
        <w:autoSpaceDN/>
        <w:spacing w:after="200" w:line="276" w:lineRule="auto"/>
        <w:jc w:val="left"/>
        <w:rPr>
          <w:rFonts w:ascii="Times New Roman"/>
          <w:snapToGrid w:val="0"/>
          <w:sz w:val="21"/>
          <w:szCs w:val="21"/>
          <w:u w:val="single"/>
          <w:lang w:eastAsia="de-DE"/>
        </w:rPr>
      </w:pPr>
      <w:r>
        <w:rPr>
          <w:rFonts w:ascii="Times New Roman"/>
          <w:snapToGrid w:val="0"/>
          <w:sz w:val="21"/>
          <w:szCs w:val="21"/>
          <w:u w:val="single"/>
          <w:lang w:eastAsia="de-DE"/>
        </w:rPr>
        <w:br w:type="page"/>
      </w:r>
    </w:p>
    <w:p w14:paraId="51D6D3F5" w14:textId="61ECE139" w:rsidR="00B81E44" w:rsidRPr="00880845" w:rsidRDefault="00B81E44" w:rsidP="00B81E44">
      <w:pPr>
        <w:pStyle w:val="Listenabsatz"/>
        <w:numPr>
          <w:ilvl w:val="0"/>
          <w:numId w:val="5"/>
        </w:numPr>
        <w:tabs>
          <w:tab w:val="left" w:pos="360"/>
          <w:tab w:val="left" w:pos="567"/>
        </w:tabs>
        <w:suppressAutoHyphens/>
        <w:wordWrap/>
        <w:adjustRightInd w:val="0"/>
        <w:spacing w:line="240" w:lineRule="exact"/>
        <w:jc w:val="left"/>
        <w:rPr>
          <w:rFonts w:ascii="Times New Roman"/>
          <w:b/>
          <w:snapToGrid w:val="0"/>
          <w:sz w:val="21"/>
          <w:szCs w:val="21"/>
          <w:u w:val="single"/>
        </w:rPr>
      </w:pPr>
      <w:r>
        <w:rPr>
          <w:rFonts w:ascii="Times New Roman"/>
          <w:b/>
          <w:snapToGrid w:val="0"/>
          <w:sz w:val="21"/>
          <w:szCs w:val="21"/>
          <w:u w:val="single"/>
        </w:rPr>
        <w:lastRenderedPageBreak/>
        <w:t xml:space="preserve">Aqua Pine Compound </w:t>
      </w:r>
    </w:p>
    <w:p w14:paraId="398E4089" w14:textId="77777777" w:rsidR="00B81E44" w:rsidRPr="00880845" w:rsidRDefault="00B81E44" w:rsidP="00B81E44">
      <w:pPr>
        <w:tabs>
          <w:tab w:val="left" w:pos="360"/>
          <w:tab w:val="left" w:pos="567"/>
        </w:tabs>
        <w:suppressAutoHyphens/>
        <w:wordWrap/>
        <w:adjustRightInd w:val="0"/>
        <w:spacing w:line="240" w:lineRule="exact"/>
        <w:jc w:val="left"/>
        <w:rPr>
          <w:rFonts w:ascii="Times New Roman"/>
          <w:b/>
          <w:snapToGrid w:val="0"/>
          <w:sz w:val="21"/>
          <w:szCs w:val="21"/>
          <w:u w:val="single"/>
          <w:lang w:val="de-DE" w:eastAsia="de-DE"/>
        </w:rPr>
      </w:pPr>
    </w:p>
    <w:p w14:paraId="5FC8D8C8" w14:textId="19C45C3B" w:rsidR="00B81E44" w:rsidRPr="00B81E44" w:rsidRDefault="00B81E44" w:rsidP="00072AD1">
      <w:pPr>
        <w:pStyle w:val="Listenabsatz"/>
        <w:numPr>
          <w:ilvl w:val="0"/>
          <w:numId w:val="6"/>
        </w:numPr>
        <w:tabs>
          <w:tab w:val="left" w:pos="360"/>
          <w:tab w:val="left" w:pos="426"/>
          <w:tab w:val="left" w:pos="567"/>
        </w:tabs>
        <w:suppressAutoHyphens/>
        <w:wordWrap/>
        <w:adjustRightInd w:val="0"/>
        <w:spacing w:line="240" w:lineRule="exact"/>
        <w:jc w:val="left"/>
        <w:rPr>
          <w:rFonts w:ascii="Times New Roman" w:eastAsia="Times New Roman"/>
          <w:bCs/>
          <w:color w:val="00000A"/>
          <w:kern w:val="1"/>
          <w:sz w:val="21"/>
          <w:szCs w:val="21"/>
        </w:rPr>
      </w:pPr>
      <w:r>
        <w:rPr>
          <w:rFonts w:ascii="Times New Roman"/>
          <w:color w:val="00000A"/>
          <w:sz w:val="21"/>
          <w:szCs w:val="21"/>
        </w:rPr>
        <w:t xml:space="preserve">The </w:t>
      </w:r>
      <w:r w:rsidR="001279B8">
        <w:rPr>
          <w:rFonts w:ascii="Times New Roman"/>
          <w:color w:val="00000A"/>
          <w:sz w:val="21"/>
          <w:szCs w:val="21"/>
        </w:rPr>
        <w:t xml:space="preserve">new </w:t>
      </w:r>
      <w:r>
        <w:rPr>
          <w:rFonts w:ascii="Times New Roman"/>
          <w:color w:val="00000A"/>
          <w:sz w:val="21"/>
          <w:szCs w:val="21"/>
        </w:rPr>
        <w:t xml:space="preserve">Aqua Pine Compound </w:t>
      </w:r>
      <w:r w:rsidR="001279B8">
        <w:rPr>
          <w:rFonts w:ascii="Times New Roman"/>
          <w:color w:val="00000A"/>
          <w:sz w:val="21"/>
          <w:szCs w:val="21"/>
        </w:rPr>
        <w:t xml:space="preserve">including natural resins </w:t>
      </w:r>
      <w:r>
        <w:rPr>
          <w:rFonts w:ascii="Times New Roman"/>
          <w:color w:val="00000A"/>
          <w:sz w:val="21"/>
          <w:szCs w:val="21"/>
        </w:rPr>
        <w:t xml:space="preserve">ensures flexibility </w:t>
      </w:r>
      <w:r w:rsidR="001279B8">
        <w:rPr>
          <w:rFonts w:ascii="Times New Roman"/>
          <w:color w:val="00000A"/>
          <w:sz w:val="21"/>
          <w:szCs w:val="21"/>
        </w:rPr>
        <w:t xml:space="preserve">of the tyre’s contact patch </w:t>
      </w:r>
      <w:r>
        <w:rPr>
          <w:rFonts w:ascii="Times New Roman"/>
          <w:color w:val="00000A"/>
          <w:sz w:val="21"/>
          <w:szCs w:val="21"/>
        </w:rPr>
        <w:t xml:space="preserve">across a </w:t>
      </w:r>
      <w:r w:rsidR="001279B8">
        <w:rPr>
          <w:rFonts w:ascii="Times New Roman"/>
          <w:color w:val="00000A"/>
          <w:sz w:val="21"/>
          <w:szCs w:val="21"/>
        </w:rPr>
        <w:t xml:space="preserve">particularly </w:t>
      </w:r>
      <w:r>
        <w:rPr>
          <w:rFonts w:ascii="Times New Roman"/>
          <w:color w:val="00000A"/>
          <w:sz w:val="21"/>
          <w:szCs w:val="21"/>
        </w:rPr>
        <w:t>wide range of temperatures.</w:t>
      </w:r>
    </w:p>
    <w:p w14:paraId="00EAB1A0" w14:textId="77777777" w:rsidR="00B81E44" w:rsidRPr="007E6E6D" w:rsidRDefault="00B81E44" w:rsidP="00B81E44">
      <w:pPr>
        <w:pStyle w:val="Listenabsatz"/>
        <w:tabs>
          <w:tab w:val="left" w:pos="360"/>
          <w:tab w:val="left" w:pos="426"/>
          <w:tab w:val="left" w:pos="567"/>
        </w:tabs>
        <w:suppressAutoHyphens/>
        <w:wordWrap/>
        <w:adjustRightInd w:val="0"/>
        <w:spacing w:line="240" w:lineRule="exact"/>
        <w:ind w:left="360"/>
        <w:jc w:val="left"/>
        <w:rPr>
          <w:rFonts w:ascii="Times New Roman" w:eastAsia="Times New Roman"/>
          <w:bCs/>
          <w:color w:val="00000A"/>
          <w:kern w:val="1"/>
          <w:sz w:val="21"/>
          <w:szCs w:val="21"/>
          <w:lang w:eastAsia="en-GB"/>
        </w:rPr>
      </w:pPr>
    </w:p>
    <w:p w14:paraId="7C1F24E1" w14:textId="183F8171" w:rsidR="00B81E44" w:rsidRPr="004B5DC1" w:rsidRDefault="001279B8" w:rsidP="004B5DC1">
      <w:pPr>
        <w:pStyle w:val="Listenabsatz"/>
        <w:numPr>
          <w:ilvl w:val="0"/>
          <w:numId w:val="6"/>
        </w:numPr>
        <w:tabs>
          <w:tab w:val="left" w:pos="360"/>
          <w:tab w:val="left" w:pos="4253"/>
        </w:tabs>
        <w:suppressAutoHyphens/>
        <w:wordWrap/>
        <w:adjustRightInd w:val="0"/>
        <w:snapToGrid w:val="0"/>
        <w:rPr>
          <w:rFonts w:ascii="Times New Roman" w:eastAsia="Times New Roman"/>
          <w:bCs/>
          <w:color w:val="00000A"/>
          <w:kern w:val="1"/>
          <w:sz w:val="21"/>
          <w:szCs w:val="21"/>
        </w:rPr>
      </w:pPr>
      <w:r>
        <w:rPr>
          <w:rFonts w:ascii="Times New Roman"/>
          <w:bCs/>
          <w:color w:val="00000A"/>
          <w:sz w:val="21"/>
          <w:szCs w:val="21"/>
        </w:rPr>
        <w:t>An</w:t>
      </w:r>
      <w:r w:rsidR="00B81E44">
        <w:rPr>
          <w:rFonts w:ascii="Times New Roman"/>
          <w:bCs/>
          <w:color w:val="00000A"/>
          <w:sz w:val="21"/>
          <w:szCs w:val="21"/>
        </w:rPr>
        <w:t xml:space="preserve"> advanced </w:t>
      </w:r>
      <w:r>
        <w:rPr>
          <w:rFonts w:ascii="Times New Roman"/>
          <w:bCs/>
          <w:color w:val="00000A"/>
          <w:sz w:val="21"/>
          <w:szCs w:val="21"/>
        </w:rPr>
        <w:t>winter-optimized</w:t>
      </w:r>
      <w:r w:rsidR="00B81E44">
        <w:rPr>
          <w:rFonts w:ascii="Times New Roman"/>
          <w:bCs/>
          <w:color w:val="00000A"/>
          <w:sz w:val="21"/>
          <w:szCs w:val="21"/>
        </w:rPr>
        <w:t xml:space="preserve"> compound technology with</w:t>
      </w:r>
      <w:r w:rsidRPr="00E31F6B">
        <w:rPr>
          <w:rFonts w:ascii="Times New Roman"/>
          <w:color w:val="00000A"/>
          <w:sz w:val="21"/>
          <w:szCs w:val="20"/>
        </w:rPr>
        <w:t xml:space="preserve"> highly dispersible nano-silica </w:t>
      </w:r>
      <w:r w:rsidR="00D571B8">
        <w:rPr>
          <w:rFonts w:ascii="Times New Roman"/>
          <w:color w:val="00000A"/>
          <w:sz w:val="21"/>
          <w:szCs w:val="20"/>
        </w:rPr>
        <w:t xml:space="preserve">and </w:t>
      </w:r>
      <w:r w:rsidR="00B81E44">
        <w:rPr>
          <w:rFonts w:ascii="Times New Roman"/>
          <w:bCs/>
          <w:color w:val="00000A"/>
          <w:sz w:val="21"/>
          <w:szCs w:val="21"/>
        </w:rPr>
        <w:t xml:space="preserve">traction-enhancing additives is used in the tread compound to </w:t>
      </w:r>
      <w:r w:rsidR="00D571B8">
        <w:rPr>
          <w:rFonts w:ascii="Times New Roman"/>
          <w:bCs/>
          <w:color w:val="00000A"/>
          <w:sz w:val="21"/>
          <w:szCs w:val="21"/>
        </w:rPr>
        <w:t xml:space="preserve">further </w:t>
      </w:r>
      <w:r w:rsidR="00B81E44">
        <w:rPr>
          <w:rFonts w:ascii="Times New Roman"/>
          <w:bCs/>
          <w:color w:val="00000A"/>
          <w:sz w:val="21"/>
          <w:szCs w:val="21"/>
        </w:rPr>
        <w:t>improve performance on wet surfaces.</w:t>
      </w:r>
    </w:p>
    <w:p w14:paraId="2FB013F6" w14:textId="77777777" w:rsidR="00645AE8" w:rsidRPr="007E6E6D" w:rsidRDefault="00645AE8" w:rsidP="00645AE8">
      <w:pPr>
        <w:tabs>
          <w:tab w:val="left" w:pos="360"/>
          <w:tab w:val="left" w:pos="4253"/>
        </w:tabs>
        <w:suppressAutoHyphens/>
        <w:wordWrap/>
        <w:adjustRightInd w:val="0"/>
        <w:snapToGrid w:val="0"/>
        <w:rPr>
          <w:rFonts w:ascii="Times New Roman"/>
          <w:snapToGrid w:val="0"/>
          <w:sz w:val="21"/>
          <w:szCs w:val="21"/>
          <w:u w:val="single"/>
          <w:lang w:eastAsia="de-DE"/>
        </w:rPr>
      </w:pPr>
    </w:p>
    <w:p w14:paraId="10FA94B2" w14:textId="58C7AF16" w:rsidR="00645AE8" w:rsidRDefault="004B5DC1" w:rsidP="00645AE8">
      <w:pPr>
        <w:tabs>
          <w:tab w:val="left" w:pos="360"/>
          <w:tab w:val="left" w:pos="4253"/>
        </w:tabs>
        <w:suppressAutoHyphens/>
        <w:wordWrap/>
        <w:adjustRightInd w:val="0"/>
        <w:snapToGrid w:val="0"/>
        <w:rPr>
          <w:rFonts w:ascii="Times New Roman"/>
          <w:snapToGrid w:val="0"/>
          <w:sz w:val="21"/>
          <w:szCs w:val="21"/>
          <w:u w:val="single"/>
        </w:rPr>
      </w:pPr>
      <w:r>
        <w:rPr>
          <w:noProof/>
        </w:rPr>
        <w:drawing>
          <wp:inline distT="0" distB="0" distL="0" distR="0" wp14:anchorId="7F94D0A8" wp14:editId="4F5DD29B">
            <wp:extent cx="2116480" cy="1800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8473" cy="1835944"/>
                    </a:xfrm>
                    <a:prstGeom prst="rect">
                      <a:avLst/>
                    </a:prstGeom>
                  </pic:spPr>
                </pic:pic>
              </a:graphicData>
            </a:graphic>
          </wp:inline>
        </w:drawing>
      </w:r>
    </w:p>
    <w:p w14:paraId="78271959" w14:textId="77777777" w:rsidR="00645AE8" w:rsidRDefault="00645AE8" w:rsidP="00645AE8">
      <w:pPr>
        <w:tabs>
          <w:tab w:val="left" w:pos="360"/>
          <w:tab w:val="left" w:pos="4253"/>
        </w:tabs>
        <w:suppressAutoHyphens/>
        <w:wordWrap/>
        <w:adjustRightInd w:val="0"/>
        <w:snapToGrid w:val="0"/>
        <w:rPr>
          <w:rFonts w:ascii="Times New Roman"/>
          <w:snapToGrid w:val="0"/>
          <w:sz w:val="21"/>
          <w:szCs w:val="21"/>
          <w:u w:val="single"/>
          <w:lang w:val="de-DE" w:eastAsia="de-DE"/>
        </w:rPr>
      </w:pPr>
    </w:p>
    <w:p w14:paraId="7D4C6841" w14:textId="530EA1FA" w:rsidR="00645AE8" w:rsidRPr="00880845" w:rsidRDefault="00645AE8" w:rsidP="00645AE8">
      <w:pPr>
        <w:widowControl/>
        <w:tabs>
          <w:tab w:val="left" w:pos="360"/>
          <w:tab w:val="left" w:pos="426"/>
          <w:tab w:val="left" w:pos="567"/>
          <w:tab w:val="left" w:pos="4253"/>
        </w:tabs>
        <w:suppressAutoHyphens/>
        <w:wordWrap/>
        <w:autoSpaceDE/>
        <w:autoSpaceDN/>
        <w:snapToGrid w:val="0"/>
        <w:spacing w:line="240" w:lineRule="exact"/>
        <w:rPr>
          <w:rFonts w:ascii="Times New Roman" w:eastAsia="Times New Roman"/>
          <w:bCs/>
          <w:color w:val="00000A"/>
          <w:kern w:val="1"/>
          <w:sz w:val="21"/>
          <w:szCs w:val="21"/>
        </w:rPr>
      </w:pPr>
      <w:r>
        <w:rPr>
          <w:rFonts w:ascii="Times New Roman"/>
          <w:snapToGrid w:val="0"/>
          <w:sz w:val="21"/>
          <w:szCs w:val="21"/>
        </w:rPr>
        <w:tab/>
      </w:r>
      <w:r>
        <w:rPr>
          <w:rFonts w:ascii="Times New Roman"/>
          <w:snapToGrid w:val="0"/>
          <w:sz w:val="21"/>
          <w:szCs w:val="21"/>
        </w:rPr>
        <w:tab/>
      </w:r>
    </w:p>
    <w:p w14:paraId="034CB6B7" w14:textId="77777777" w:rsidR="00997C2C" w:rsidRDefault="00645AE8" w:rsidP="00997C2C">
      <w:pPr>
        <w:widowControl/>
        <w:tabs>
          <w:tab w:val="left" w:pos="426"/>
          <w:tab w:val="left" w:pos="4253"/>
        </w:tabs>
        <w:suppressAutoHyphens/>
        <w:wordWrap/>
        <w:adjustRightInd w:val="0"/>
        <w:snapToGrid w:val="0"/>
        <w:jc w:val="left"/>
        <w:rPr>
          <w:rFonts w:ascii="Times New Roman"/>
          <w:snapToGrid w:val="0"/>
          <w:sz w:val="21"/>
          <w:szCs w:val="21"/>
        </w:rPr>
      </w:pPr>
      <w:r>
        <w:rPr>
          <w:rFonts w:ascii="Times New Roman"/>
          <w:snapToGrid w:val="0"/>
          <w:sz w:val="21"/>
          <w:szCs w:val="21"/>
        </w:rPr>
        <w:tab/>
        <w:t xml:space="preserve">     </w:t>
      </w:r>
    </w:p>
    <w:p w14:paraId="6CB63C8E" w14:textId="77777777" w:rsidR="00F63EE2" w:rsidRDefault="00F63EE2">
      <w:pPr>
        <w:widowControl/>
        <w:wordWrap/>
        <w:autoSpaceDE/>
        <w:autoSpaceDN/>
        <w:spacing w:after="200" w:line="276" w:lineRule="auto"/>
        <w:jc w:val="left"/>
        <w:rPr>
          <w:rFonts w:ascii="Times New Roman"/>
          <w:b/>
          <w:bCs/>
          <w:sz w:val="21"/>
          <w:szCs w:val="21"/>
        </w:rPr>
      </w:pPr>
      <w:r>
        <w:rPr>
          <w:rFonts w:ascii="Times New Roman"/>
          <w:b/>
          <w:bCs/>
          <w:sz w:val="21"/>
          <w:szCs w:val="21"/>
        </w:rPr>
        <w:br w:type="page"/>
      </w:r>
    </w:p>
    <w:p w14:paraId="60D523DE" w14:textId="014C71CB" w:rsidR="007E6E6D" w:rsidRDefault="007E6E6D" w:rsidP="007E6E6D">
      <w:pPr>
        <w:wordWrap/>
        <w:spacing w:line="320" w:lineRule="exact"/>
        <w:rPr>
          <w:rFonts w:ascii="Times New Roman"/>
          <w:b/>
          <w:bCs/>
          <w:sz w:val="21"/>
          <w:szCs w:val="21"/>
        </w:rPr>
      </w:pPr>
      <w:r>
        <w:rPr>
          <w:rFonts w:ascii="Times New Roman"/>
          <w:b/>
          <w:bCs/>
          <w:sz w:val="21"/>
          <w:szCs w:val="21"/>
        </w:rPr>
        <w:lastRenderedPageBreak/>
        <w:t>About Hankook Tire</w:t>
      </w:r>
    </w:p>
    <w:p w14:paraId="6BCDDE67" w14:textId="77777777" w:rsidR="007E6E6D" w:rsidRDefault="007E6E6D" w:rsidP="007E6E6D">
      <w:pPr>
        <w:wordWrap/>
        <w:spacing w:line="320" w:lineRule="exact"/>
        <w:rPr>
          <w:rFonts w:ascii="Times New Roman"/>
          <w:b/>
          <w:bCs/>
          <w:sz w:val="21"/>
          <w:szCs w:val="21"/>
        </w:rPr>
      </w:pPr>
    </w:p>
    <w:p w14:paraId="53D9FEB1" w14:textId="77777777" w:rsidR="007E6E6D" w:rsidRDefault="007E6E6D" w:rsidP="007E6E6D">
      <w:pPr>
        <w:wordWrap/>
        <w:spacing w:line="320" w:lineRule="exact"/>
        <w:rPr>
          <w:rFonts w:ascii="Times New Roman"/>
          <w:kern w:val="0"/>
          <w:sz w:val="21"/>
          <w:szCs w:val="21"/>
        </w:rPr>
      </w:pPr>
      <w:r>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6D0CAE14" w14:textId="77777777" w:rsidR="007E6E6D" w:rsidRDefault="007E6E6D" w:rsidP="007E6E6D">
      <w:pPr>
        <w:wordWrap/>
        <w:spacing w:line="320" w:lineRule="exact"/>
        <w:rPr>
          <w:rFonts w:ascii="Times New Roman"/>
          <w:kern w:val="0"/>
          <w:sz w:val="21"/>
          <w:szCs w:val="21"/>
        </w:rPr>
      </w:pPr>
    </w:p>
    <w:p w14:paraId="1A7F370B" w14:textId="77777777" w:rsidR="007E6E6D" w:rsidRDefault="007E6E6D" w:rsidP="007E6E6D">
      <w:pPr>
        <w:wordWrap/>
        <w:spacing w:line="320" w:lineRule="exact"/>
        <w:rPr>
          <w:rFonts w:ascii="Times New Roman"/>
          <w:kern w:val="0"/>
          <w:sz w:val="21"/>
          <w:szCs w:val="21"/>
        </w:rPr>
      </w:pPr>
      <w:r>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1D6F6B8D" w14:textId="77777777" w:rsidR="007E6E6D" w:rsidRDefault="007E6E6D" w:rsidP="007E6E6D">
      <w:pPr>
        <w:wordWrap/>
        <w:spacing w:line="320" w:lineRule="exact"/>
        <w:rPr>
          <w:rFonts w:ascii="Times New Roman"/>
          <w:kern w:val="0"/>
          <w:sz w:val="21"/>
          <w:szCs w:val="21"/>
        </w:rPr>
      </w:pPr>
    </w:p>
    <w:p w14:paraId="567DCFCC" w14:textId="77777777" w:rsidR="007E6E6D" w:rsidRDefault="007E6E6D" w:rsidP="007E6E6D">
      <w:pPr>
        <w:wordWrap/>
        <w:spacing w:line="320" w:lineRule="exact"/>
        <w:rPr>
          <w:rFonts w:ascii="Times New Roman"/>
          <w:kern w:val="0"/>
          <w:sz w:val="21"/>
          <w:szCs w:val="21"/>
        </w:rPr>
      </w:pPr>
      <w:r>
        <w:rPr>
          <w:rFonts w:ascii="Times New Roman"/>
          <w:kern w:val="0"/>
          <w:sz w:val="21"/>
          <w:szCs w:val="21"/>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3999B34" w14:textId="77777777" w:rsidR="007E6E6D" w:rsidRDefault="007E6E6D" w:rsidP="007E6E6D">
      <w:pPr>
        <w:wordWrap/>
        <w:spacing w:line="320" w:lineRule="exact"/>
        <w:rPr>
          <w:rFonts w:ascii="Times New Roman"/>
          <w:kern w:val="0"/>
          <w:sz w:val="21"/>
          <w:szCs w:val="21"/>
        </w:rPr>
      </w:pPr>
    </w:p>
    <w:p w14:paraId="26E3E86B" w14:textId="77777777" w:rsidR="007E6E6D" w:rsidRDefault="007E6E6D" w:rsidP="007E6E6D">
      <w:pPr>
        <w:wordWrap/>
        <w:spacing w:line="320" w:lineRule="exact"/>
        <w:rPr>
          <w:rFonts w:ascii="Times New Roman"/>
          <w:kern w:val="0"/>
          <w:sz w:val="21"/>
          <w:szCs w:val="21"/>
        </w:rPr>
      </w:pPr>
      <w:r>
        <w:rPr>
          <w:rFonts w:ascii="Times New Roman"/>
          <w:kern w:val="0"/>
          <w:sz w:val="21"/>
          <w:szCs w:val="21"/>
        </w:rPr>
        <w:t xml:space="preserve">For more information please visit </w:t>
      </w:r>
      <w:hyperlink r:id="rId12" w:history="1">
        <w:r>
          <w:rPr>
            <w:rStyle w:val="Hyperlink"/>
            <w:rFonts w:ascii="Times New Roman"/>
            <w:kern w:val="0"/>
            <w:sz w:val="21"/>
            <w:szCs w:val="21"/>
          </w:rPr>
          <w:t>www.hankooktire-mediacenter.com</w:t>
        </w:r>
      </w:hyperlink>
      <w:r>
        <w:rPr>
          <w:rFonts w:ascii="Times New Roman"/>
          <w:kern w:val="0"/>
          <w:sz w:val="21"/>
          <w:szCs w:val="21"/>
        </w:rPr>
        <w:t xml:space="preserve"> or </w:t>
      </w:r>
      <w:hyperlink r:id="rId13" w:history="1">
        <w:r>
          <w:rPr>
            <w:rStyle w:val="Hyperlink"/>
            <w:rFonts w:ascii="Times New Roman"/>
            <w:kern w:val="0"/>
            <w:sz w:val="21"/>
            <w:szCs w:val="21"/>
          </w:rPr>
          <w:t>www.hankooktire.com</w:t>
        </w:r>
      </w:hyperlink>
    </w:p>
    <w:p w14:paraId="10581223" w14:textId="77777777" w:rsidR="007E6E6D" w:rsidRDefault="007E6E6D" w:rsidP="007E6E6D">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7E6E6D" w14:paraId="352A7641" w14:textId="77777777" w:rsidTr="007E6E6D">
        <w:tc>
          <w:tcPr>
            <w:tcW w:w="9437" w:type="dxa"/>
            <w:gridSpan w:val="4"/>
            <w:shd w:val="clear" w:color="auto" w:fill="F2F2F2"/>
          </w:tcPr>
          <w:p w14:paraId="1DBC8436" w14:textId="77777777" w:rsidR="007E6E6D" w:rsidRDefault="007E6E6D">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6428C7A2" w14:textId="77777777" w:rsidR="007E6E6D" w:rsidRDefault="007E6E6D">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0B7F7EA7" w14:textId="77777777" w:rsidR="007E6E6D" w:rsidRDefault="007E6E6D">
            <w:pPr>
              <w:wordWrap/>
              <w:spacing w:line="200" w:lineRule="exact"/>
              <w:rPr>
                <w:rFonts w:ascii="Times New Roman"/>
                <w:sz w:val="21"/>
                <w:szCs w:val="21"/>
                <w:u w:val="single"/>
                <w:lang w:val="de-DE"/>
              </w:rPr>
            </w:pPr>
          </w:p>
        </w:tc>
      </w:tr>
      <w:tr w:rsidR="007E6E6D" w14:paraId="7C66E324" w14:textId="77777777" w:rsidTr="007E6E6D">
        <w:tc>
          <w:tcPr>
            <w:tcW w:w="2359" w:type="dxa"/>
            <w:shd w:val="clear" w:color="auto" w:fill="F2F2F2"/>
          </w:tcPr>
          <w:p w14:paraId="39076E2F" w14:textId="77777777" w:rsidR="007E6E6D" w:rsidRDefault="007E6E6D">
            <w:pPr>
              <w:wordWrap/>
              <w:spacing w:line="200" w:lineRule="exact"/>
              <w:rPr>
                <w:rFonts w:ascii="Times New Roman"/>
                <w:b/>
                <w:snapToGrid w:val="0"/>
                <w:sz w:val="16"/>
                <w:szCs w:val="16"/>
                <w:lang w:val="en-US"/>
              </w:rPr>
            </w:pPr>
            <w:r>
              <w:rPr>
                <w:rFonts w:ascii="Times New Roman"/>
                <w:b/>
                <w:snapToGrid w:val="0"/>
                <w:sz w:val="16"/>
                <w:szCs w:val="16"/>
              </w:rPr>
              <w:t>Felix Kinzer</w:t>
            </w:r>
          </w:p>
          <w:p w14:paraId="6D1AE15B" w14:textId="77777777" w:rsidR="007E6E6D" w:rsidRDefault="007E6E6D">
            <w:pPr>
              <w:wordWrap/>
              <w:spacing w:line="200" w:lineRule="exact"/>
              <w:rPr>
                <w:rFonts w:ascii="Times New Roman"/>
                <w:snapToGrid w:val="0"/>
                <w:sz w:val="16"/>
                <w:szCs w:val="16"/>
              </w:rPr>
            </w:pPr>
            <w:r>
              <w:rPr>
                <w:rFonts w:ascii="Times New Roman"/>
                <w:snapToGrid w:val="0"/>
                <w:sz w:val="16"/>
                <w:szCs w:val="16"/>
              </w:rPr>
              <w:t>Director</w:t>
            </w:r>
          </w:p>
          <w:p w14:paraId="3B44498F" w14:textId="77777777" w:rsidR="007E6E6D" w:rsidRDefault="007E6E6D">
            <w:pPr>
              <w:wordWrap/>
              <w:spacing w:line="200" w:lineRule="exact"/>
              <w:rPr>
                <w:rFonts w:ascii="Times New Roman"/>
                <w:snapToGrid w:val="0"/>
                <w:sz w:val="16"/>
                <w:szCs w:val="16"/>
              </w:rPr>
            </w:pPr>
            <w:r>
              <w:rPr>
                <w:rFonts w:ascii="Times New Roman"/>
                <w:snapToGrid w:val="0"/>
                <w:sz w:val="16"/>
                <w:szCs w:val="16"/>
              </w:rPr>
              <w:t>tel.: +49 (0) 61 02 8149 – 170</w:t>
            </w:r>
          </w:p>
          <w:p w14:paraId="45C6C333" w14:textId="77777777" w:rsidR="007E6E6D" w:rsidRDefault="00C011C0">
            <w:pPr>
              <w:spacing w:line="276" w:lineRule="auto"/>
              <w:rPr>
                <w:rFonts w:ascii="Times New Roman"/>
                <w:snapToGrid w:val="0"/>
                <w:sz w:val="16"/>
                <w:szCs w:val="16"/>
              </w:rPr>
            </w:pPr>
            <w:hyperlink r:id="rId14" w:history="1">
              <w:r w:rsidR="007E6E6D">
                <w:rPr>
                  <w:rStyle w:val="Hyperlink"/>
                  <w:rFonts w:ascii="Times New Roman"/>
                  <w:snapToGrid w:val="0"/>
                  <w:sz w:val="16"/>
                </w:rPr>
                <w:t>f.kinzer@hankookreifen.de</w:t>
              </w:r>
            </w:hyperlink>
          </w:p>
          <w:p w14:paraId="753B439B" w14:textId="77777777" w:rsidR="007E6E6D" w:rsidRDefault="007E6E6D">
            <w:pPr>
              <w:wordWrap/>
              <w:spacing w:line="200" w:lineRule="exact"/>
              <w:rPr>
                <w:rFonts w:ascii="Times New Roman"/>
                <w:snapToGrid w:val="0"/>
                <w:sz w:val="16"/>
                <w:szCs w:val="16"/>
              </w:rPr>
            </w:pPr>
          </w:p>
        </w:tc>
        <w:tc>
          <w:tcPr>
            <w:tcW w:w="2359" w:type="dxa"/>
            <w:shd w:val="clear" w:color="auto" w:fill="F2F2F2"/>
          </w:tcPr>
          <w:p w14:paraId="7D9D8778" w14:textId="77777777" w:rsidR="007E6E6D" w:rsidRDefault="007E6E6D">
            <w:pPr>
              <w:wordWrap/>
              <w:spacing w:line="200" w:lineRule="exact"/>
              <w:rPr>
                <w:rFonts w:ascii="Times New Roman"/>
                <w:b/>
                <w:sz w:val="16"/>
                <w:szCs w:val="16"/>
                <w:lang w:val="it-IT"/>
              </w:rPr>
            </w:pPr>
            <w:r>
              <w:rPr>
                <w:rFonts w:ascii="Times New Roman"/>
                <w:b/>
                <w:sz w:val="16"/>
                <w:szCs w:val="16"/>
                <w:lang w:val="it-IT"/>
              </w:rPr>
              <w:t>Larissa Büsch</w:t>
            </w:r>
          </w:p>
          <w:p w14:paraId="1F62F1AB" w14:textId="77777777" w:rsidR="007E6E6D" w:rsidRDefault="007E6E6D">
            <w:pPr>
              <w:wordWrap/>
              <w:spacing w:line="200" w:lineRule="exact"/>
              <w:rPr>
                <w:rFonts w:ascii="Times New Roman"/>
                <w:sz w:val="16"/>
                <w:szCs w:val="16"/>
                <w:lang w:val="it-IT"/>
              </w:rPr>
            </w:pPr>
            <w:r>
              <w:rPr>
                <w:rFonts w:ascii="Times New Roman"/>
                <w:sz w:val="16"/>
                <w:szCs w:val="16"/>
                <w:lang w:val="it-IT"/>
              </w:rPr>
              <w:t>PR Manager</w:t>
            </w:r>
          </w:p>
          <w:p w14:paraId="31DDF654" w14:textId="77777777" w:rsidR="007E6E6D" w:rsidRDefault="007E6E6D">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2B3FB9C0" w14:textId="77777777" w:rsidR="007E6E6D" w:rsidRDefault="00C011C0">
            <w:pPr>
              <w:wordWrap/>
              <w:spacing w:line="200" w:lineRule="exact"/>
              <w:rPr>
                <w:rStyle w:val="Hyperlink"/>
                <w:lang w:val="de-DE"/>
              </w:rPr>
            </w:pPr>
            <w:hyperlink r:id="rId15" w:history="1">
              <w:r w:rsidR="007E6E6D">
                <w:rPr>
                  <w:rStyle w:val="Hyperlink"/>
                  <w:rFonts w:ascii="Times New Roman"/>
                  <w:sz w:val="16"/>
                  <w:szCs w:val="16"/>
                  <w:lang w:val="de-DE"/>
                </w:rPr>
                <w:t>l.buesch@hankookreifen.de</w:t>
              </w:r>
            </w:hyperlink>
          </w:p>
          <w:p w14:paraId="46C5CE4C" w14:textId="77777777" w:rsidR="007E6E6D" w:rsidRDefault="007E6E6D">
            <w:pPr>
              <w:wordWrap/>
              <w:spacing w:line="200" w:lineRule="exact"/>
              <w:rPr>
                <w:color w:val="0070C0"/>
                <w:sz w:val="21"/>
                <w:szCs w:val="21"/>
              </w:rPr>
            </w:pPr>
          </w:p>
        </w:tc>
        <w:tc>
          <w:tcPr>
            <w:tcW w:w="2359" w:type="dxa"/>
            <w:shd w:val="clear" w:color="auto" w:fill="F2F2F2"/>
            <w:hideMark/>
          </w:tcPr>
          <w:p w14:paraId="2D880164" w14:textId="77777777" w:rsidR="007E6E6D" w:rsidRDefault="007E6E6D">
            <w:pPr>
              <w:wordWrap/>
              <w:spacing w:line="200" w:lineRule="exact"/>
              <w:rPr>
                <w:rFonts w:ascii="Times New Roman"/>
                <w:b/>
                <w:sz w:val="16"/>
                <w:szCs w:val="16"/>
                <w:lang w:val="fr-FR"/>
              </w:rPr>
            </w:pPr>
            <w:r>
              <w:rPr>
                <w:rFonts w:ascii="Times New Roman"/>
                <w:b/>
                <w:sz w:val="16"/>
                <w:szCs w:val="16"/>
                <w:lang w:val="fr-FR"/>
              </w:rPr>
              <w:t>Stefan Prohaska</w:t>
            </w:r>
          </w:p>
          <w:p w14:paraId="55AA339E" w14:textId="77777777" w:rsidR="007E6E6D" w:rsidRDefault="007E6E6D">
            <w:pPr>
              <w:wordWrap/>
              <w:spacing w:line="200" w:lineRule="exact"/>
              <w:rPr>
                <w:rFonts w:ascii="Times New Roman"/>
                <w:sz w:val="16"/>
                <w:szCs w:val="16"/>
                <w:lang w:val="fr-FR"/>
              </w:rPr>
            </w:pPr>
            <w:r>
              <w:rPr>
                <w:rFonts w:ascii="Times New Roman"/>
                <w:sz w:val="16"/>
                <w:szCs w:val="16"/>
                <w:lang w:val="fr-FR"/>
              </w:rPr>
              <w:t>PR Assistant</w:t>
            </w:r>
          </w:p>
          <w:p w14:paraId="7D8B0983" w14:textId="77777777" w:rsidR="007E6E6D" w:rsidRDefault="007E6E6D">
            <w:pPr>
              <w:wordWrap/>
              <w:spacing w:line="200" w:lineRule="exact"/>
              <w:rPr>
                <w:rFonts w:ascii="Times New Roman"/>
                <w:snapToGrid w:val="0"/>
                <w:sz w:val="16"/>
                <w:szCs w:val="16"/>
                <w:lang w:val="fr-FR"/>
              </w:rPr>
            </w:pPr>
            <w:r>
              <w:rPr>
                <w:rFonts w:ascii="Times New Roman"/>
                <w:snapToGrid w:val="0"/>
                <w:sz w:val="16"/>
                <w:szCs w:val="16"/>
                <w:lang w:val="fr-FR"/>
              </w:rPr>
              <w:t>tel.: +49 (0) 6102 8149 – 171</w:t>
            </w:r>
          </w:p>
          <w:p w14:paraId="59F8F3FA" w14:textId="77777777" w:rsidR="007E6E6D" w:rsidRDefault="00C011C0">
            <w:pPr>
              <w:wordWrap/>
              <w:spacing w:line="200" w:lineRule="exact"/>
              <w:rPr>
                <w:rStyle w:val="Hyperlink"/>
              </w:rPr>
            </w:pPr>
            <w:hyperlink r:id="rId16" w:history="1">
              <w:r w:rsidR="007E6E6D">
                <w:rPr>
                  <w:rStyle w:val="Hyperlink"/>
                  <w:rFonts w:ascii="Times New Roman"/>
                  <w:snapToGrid w:val="0"/>
                  <w:sz w:val="16"/>
                  <w:szCs w:val="16"/>
                  <w:lang w:val="fr-FR"/>
                </w:rPr>
                <w:t>s.prohaska@hankookreifen.de</w:t>
              </w:r>
            </w:hyperlink>
          </w:p>
          <w:p w14:paraId="3EB4B4BB" w14:textId="77777777" w:rsidR="007E6E6D" w:rsidRDefault="007E6E6D">
            <w:pPr>
              <w:wordWrap/>
              <w:spacing w:line="200" w:lineRule="exact"/>
              <w:rPr>
                <w:sz w:val="21"/>
                <w:szCs w:val="21"/>
              </w:rPr>
            </w:pPr>
            <w:r>
              <w:rPr>
                <w:rFonts w:ascii="Times New Roman"/>
                <w:sz w:val="21"/>
                <w:szCs w:val="21"/>
              </w:rPr>
              <w:t xml:space="preserve"> </w:t>
            </w:r>
          </w:p>
        </w:tc>
        <w:tc>
          <w:tcPr>
            <w:tcW w:w="2360" w:type="dxa"/>
            <w:shd w:val="clear" w:color="auto" w:fill="F2F2F2"/>
          </w:tcPr>
          <w:p w14:paraId="35864DE4" w14:textId="77777777" w:rsidR="007E6E6D" w:rsidRDefault="007E6E6D">
            <w:pPr>
              <w:wordWrap/>
              <w:spacing w:line="200" w:lineRule="exact"/>
              <w:rPr>
                <w:rFonts w:ascii="Times New Roman"/>
                <w:sz w:val="21"/>
                <w:szCs w:val="21"/>
              </w:rPr>
            </w:pPr>
          </w:p>
        </w:tc>
      </w:tr>
    </w:tbl>
    <w:p w14:paraId="077F234B" w14:textId="77777777" w:rsidR="00B81E44" w:rsidRDefault="00B81E44" w:rsidP="00997C2C">
      <w:pPr>
        <w:widowControl/>
        <w:tabs>
          <w:tab w:val="left" w:pos="426"/>
          <w:tab w:val="left" w:pos="4253"/>
        </w:tabs>
        <w:suppressAutoHyphens/>
        <w:wordWrap/>
        <w:adjustRightInd w:val="0"/>
        <w:snapToGrid w:val="0"/>
        <w:jc w:val="left"/>
        <w:rPr>
          <w:rFonts w:ascii="Times New Roman"/>
          <w:b/>
          <w:bCs/>
          <w:sz w:val="21"/>
          <w:szCs w:val="21"/>
          <w:lang w:val="de-DE"/>
        </w:rPr>
      </w:pPr>
    </w:p>
    <w:sectPr w:rsidR="00B81E44"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AFA9D" w14:textId="77777777" w:rsidR="00965BFD" w:rsidRDefault="00965BFD" w:rsidP="002368D6">
      <w:r>
        <w:separator/>
      </w:r>
    </w:p>
  </w:endnote>
  <w:endnote w:type="continuationSeparator" w:id="0">
    <w:p w14:paraId="4448E50C" w14:textId="77777777" w:rsidR="00965BFD" w:rsidRDefault="00965BF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5676" w14:textId="77777777" w:rsidR="00965BFD" w:rsidRDefault="00965BFD" w:rsidP="002368D6">
      <w:r>
        <w:separator/>
      </w:r>
    </w:p>
  </w:footnote>
  <w:footnote w:type="continuationSeparator" w:id="0">
    <w:p w14:paraId="364A7BEF" w14:textId="77777777" w:rsidR="00965BFD" w:rsidRDefault="00965BF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B2"/>
    <w:rsid w:val="000037ED"/>
    <w:rsid w:val="00003D19"/>
    <w:rsid w:val="00006AA7"/>
    <w:rsid w:val="00014486"/>
    <w:rsid w:val="000357E0"/>
    <w:rsid w:val="000403E1"/>
    <w:rsid w:val="00056DE8"/>
    <w:rsid w:val="00062781"/>
    <w:rsid w:val="00086F41"/>
    <w:rsid w:val="0009397E"/>
    <w:rsid w:val="000C1971"/>
    <w:rsid w:val="000C35DB"/>
    <w:rsid w:val="000C7312"/>
    <w:rsid w:val="000E6171"/>
    <w:rsid w:val="000E7371"/>
    <w:rsid w:val="000F4B6D"/>
    <w:rsid w:val="000F746B"/>
    <w:rsid w:val="00104CBA"/>
    <w:rsid w:val="001059CC"/>
    <w:rsid w:val="00106E8B"/>
    <w:rsid w:val="001156DB"/>
    <w:rsid w:val="00121705"/>
    <w:rsid w:val="00125376"/>
    <w:rsid w:val="00126911"/>
    <w:rsid w:val="001279B8"/>
    <w:rsid w:val="00130EA4"/>
    <w:rsid w:val="00136636"/>
    <w:rsid w:val="001520CC"/>
    <w:rsid w:val="001570B8"/>
    <w:rsid w:val="00166946"/>
    <w:rsid w:val="001C0514"/>
    <w:rsid w:val="001C3FC9"/>
    <w:rsid w:val="001C640E"/>
    <w:rsid w:val="001E047F"/>
    <w:rsid w:val="001E1580"/>
    <w:rsid w:val="001E5A3A"/>
    <w:rsid w:val="001F43A2"/>
    <w:rsid w:val="00203FD8"/>
    <w:rsid w:val="002109C6"/>
    <w:rsid w:val="002156E3"/>
    <w:rsid w:val="002230BE"/>
    <w:rsid w:val="002368D6"/>
    <w:rsid w:val="002378C3"/>
    <w:rsid w:val="002413C6"/>
    <w:rsid w:val="00244A9D"/>
    <w:rsid w:val="00246CF1"/>
    <w:rsid w:val="00246D09"/>
    <w:rsid w:val="00247674"/>
    <w:rsid w:val="002478D7"/>
    <w:rsid w:val="002639E5"/>
    <w:rsid w:val="0027061E"/>
    <w:rsid w:val="002717C7"/>
    <w:rsid w:val="00273CE2"/>
    <w:rsid w:val="00274364"/>
    <w:rsid w:val="00275202"/>
    <w:rsid w:val="00275519"/>
    <w:rsid w:val="00275CBD"/>
    <w:rsid w:val="00277C4D"/>
    <w:rsid w:val="0028434D"/>
    <w:rsid w:val="002906AC"/>
    <w:rsid w:val="002A697E"/>
    <w:rsid w:val="002B2E86"/>
    <w:rsid w:val="002D0BCF"/>
    <w:rsid w:val="002D28EF"/>
    <w:rsid w:val="002D2AFF"/>
    <w:rsid w:val="002D4C19"/>
    <w:rsid w:val="002D6A14"/>
    <w:rsid w:val="002E0F11"/>
    <w:rsid w:val="002F434F"/>
    <w:rsid w:val="002F64AE"/>
    <w:rsid w:val="00302778"/>
    <w:rsid w:val="00310A23"/>
    <w:rsid w:val="00315514"/>
    <w:rsid w:val="00323A61"/>
    <w:rsid w:val="003263EC"/>
    <w:rsid w:val="00346A35"/>
    <w:rsid w:val="00351819"/>
    <w:rsid w:val="00362E3D"/>
    <w:rsid w:val="0036385E"/>
    <w:rsid w:val="00381A90"/>
    <w:rsid w:val="003978DE"/>
    <w:rsid w:val="003A1B28"/>
    <w:rsid w:val="003A5934"/>
    <w:rsid w:val="003C4B3B"/>
    <w:rsid w:val="003D298A"/>
    <w:rsid w:val="003D5034"/>
    <w:rsid w:val="003D642C"/>
    <w:rsid w:val="003F2CAB"/>
    <w:rsid w:val="00403A7E"/>
    <w:rsid w:val="00412617"/>
    <w:rsid w:val="00415FC4"/>
    <w:rsid w:val="00435A91"/>
    <w:rsid w:val="0044063D"/>
    <w:rsid w:val="00445D20"/>
    <w:rsid w:val="004544F3"/>
    <w:rsid w:val="00467B78"/>
    <w:rsid w:val="00483F60"/>
    <w:rsid w:val="004A13A1"/>
    <w:rsid w:val="004A55D7"/>
    <w:rsid w:val="004A5EA7"/>
    <w:rsid w:val="004A6547"/>
    <w:rsid w:val="004A6C4D"/>
    <w:rsid w:val="004A719C"/>
    <w:rsid w:val="004B3592"/>
    <w:rsid w:val="004B57B1"/>
    <w:rsid w:val="004B5DC1"/>
    <w:rsid w:val="004D4578"/>
    <w:rsid w:val="004D6BA4"/>
    <w:rsid w:val="004F0B74"/>
    <w:rsid w:val="004F7401"/>
    <w:rsid w:val="00516B61"/>
    <w:rsid w:val="00532550"/>
    <w:rsid w:val="00543D7F"/>
    <w:rsid w:val="005505D7"/>
    <w:rsid w:val="005554A8"/>
    <w:rsid w:val="0056340A"/>
    <w:rsid w:val="00566FDB"/>
    <w:rsid w:val="00573843"/>
    <w:rsid w:val="00576C08"/>
    <w:rsid w:val="00582E94"/>
    <w:rsid w:val="00590A6E"/>
    <w:rsid w:val="005974F4"/>
    <w:rsid w:val="005A073F"/>
    <w:rsid w:val="005A4603"/>
    <w:rsid w:val="005B27FE"/>
    <w:rsid w:val="005C1CBC"/>
    <w:rsid w:val="005D4243"/>
    <w:rsid w:val="00607BDB"/>
    <w:rsid w:val="00615039"/>
    <w:rsid w:val="006216DF"/>
    <w:rsid w:val="00634139"/>
    <w:rsid w:val="00640731"/>
    <w:rsid w:val="00645AE8"/>
    <w:rsid w:val="00660681"/>
    <w:rsid w:val="00676388"/>
    <w:rsid w:val="00677B2D"/>
    <w:rsid w:val="00680980"/>
    <w:rsid w:val="00683646"/>
    <w:rsid w:val="00686A9A"/>
    <w:rsid w:val="0069141D"/>
    <w:rsid w:val="00693CD9"/>
    <w:rsid w:val="006B7770"/>
    <w:rsid w:val="006B7BC7"/>
    <w:rsid w:val="006D2984"/>
    <w:rsid w:val="006D7702"/>
    <w:rsid w:val="006E48A0"/>
    <w:rsid w:val="006F20E1"/>
    <w:rsid w:val="006F37B9"/>
    <w:rsid w:val="007227B7"/>
    <w:rsid w:val="007237CD"/>
    <w:rsid w:val="00726605"/>
    <w:rsid w:val="00743C21"/>
    <w:rsid w:val="0076127C"/>
    <w:rsid w:val="00762A72"/>
    <w:rsid w:val="00763768"/>
    <w:rsid w:val="00767C61"/>
    <w:rsid w:val="00774D06"/>
    <w:rsid w:val="00784F92"/>
    <w:rsid w:val="00787916"/>
    <w:rsid w:val="00794783"/>
    <w:rsid w:val="007B327B"/>
    <w:rsid w:val="007B59A4"/>
    <w:rsid w:val="007C082D"/>
    <w:rsid w:val="007D4A39"/>
    <w:rsid w:val="007D4E44"/>
    <w:rsid w:val="007E6E6D"/>
    <w:rsid w:val="007E736E"/>
    <w:rsid w:val="007F29DD"/>
    <w:rsid w:val="00801FC1"/>
    <w:rsid w:val="0082386D"/>
    <w:rsid w:val="00827C7E"/>
    <w:rsid w:val="00853ED5"/>
    <w:rsid w:val="0086025E"/>
    <w:rsid w:val="00870838"/>
    <w:rsid w:val="008748B1"/>
    <w:rsid w:val="00874A23"/>
    <w:rsid w:val="00880B64"/>
    <w:rsid w:val="008841F4"/>
    <w:rsid w:val="00885015"/>
    <w:rsid w:val="00892C37"/>
    <w:rsid w:val="00893EEA"/>
    <w:rsid w:val="008943DE"/>
    <w:rsid w:val="008B7158"/>
    <w:rsid w:val="008C027B"/>
    <w:rsid w:val="008C3161"/>
    <w:rsid w:val="008D2812"/>
    <w:rsid w:val="008F15CD"/>
    <w:rsid w:val="008F4443"/>
    <w:rsid w:val="00903FBF"/>
    <w:rsid w:val="00906F4B"/>
    <w:rsid w:val="00911053"/>
    <w:rsid w:val="0091627C"/>
    <w:rsid w:val="00924B91"/>
    <w:rsid w:val="0092687A"/>
    <w:rsid w:val="00965BFD"/>
    <w:rsid w:val="0099716F"/>
    <w:rsid w:val="00997C2C"/>
    <w:rsid w:val="009A0CF3"/>
    <w:rsid w:val="009C5189"/>
    <w:rsid w:val="009D01E4"/>
    <w:rsid w:val="009D7367"/>
    <w:rsid w:val="009E3971"/>
    <w:rsid w:val="009F32B5"/>
    <w:rsid w:val="009F39C9"/>
    <w:rsid w:val="00A04208"/>
    <w:rsid w:val="00A1568A"/>
    <w:rsid w:val="00A2034F"/>
    <w:rsid w:val="00A22948"/>
    <w:rsid w:val="00A3173F"/>
    <w:rsid w:val="00A61C9E"/>
    <w:rsid w:val="00A6786A"/>
    <w:rsid w:val="00A76443"/>
    <w:rsid w:val="00AB566F"/>
    <w:rsid w:val="00AD5D48"/>
    <w:rsid w:val="00B03892"/>
    <w:rsid w:val="00B03B3E"/>
    <w:rsid w:val="00B057A9"/>
    <w:rsid w:val="00B069DE"/>
    <w:rsid w:val="00B34C53"/>
    <w:rsid w:val="00B53797"/>
    <w:rsid w:val="00B61956"/>
    <w:rsid w:val="00B633C0"/>
    <w:rsid w:val="00B66F23"/>
    <w:rsid w:val="00B81E44"/>
    <w:rsid w:val="00B96BD9"/>
    <w:rsid w:val="00BC0CDA"/>
    <w:rsid w:val="00BC7072"/>
    <w:rsid w:val="00BD139D"/>
    <w:rsid w:val="00BF1523"/>
    <w:rsid w:val="00BF2FF3"/>
    <w:rsid w:val="00C00FF2"/>
    <w:rsid w:val="00C011C0"/>
    <w:rsid w:val="00C06043"/>
    <w:rsid w:val="00C20AD4"/>
    <w:rsid w:val="00C212A0"/>
    <w:rsid w:val="00C21961"/>
    <w:rsid w:val="00C30BA1"/>
    <w:rsid w:val="00C470BD"/>
    <w:rsid w:val="00C54380"/>
    <w:rsid w:val="00C565A7"/>
    <w:rsid w:val="00C93BCB"/>
    <w:rsid w:val="00C94958"/>
    <w:rsid w:val="00C975C0"/>
    <w:rsid w:val="00CA42AD"/>
    <w:rsid w:val="00CB5747"/>
    <w:rsid w:val="00CB6DD9"/>
    <w:rsid w:val="00CC4AFF"/>
    <w:rsid w:val="00CC57F7"/>
    <w:rsid w:val="00CC5CB1"/>
    <w:rsid w:val="00CC7E71"/>
    <w:rsid w:val="00CD05A4"/>
    <w:rsid w:val="00CD4A65"/>
    <w:rsid w:val="00CE4F0A"/>
    <w:rsid w:val="00CF0095"/>
    <w:rsid w:val="00CF09EB"/>
    <w:rsid w:val="00CF776C"/>
    <w:rsid w:val="00D2602E"/>
    <w:rsid w:val="00D357BE"/>
    <w:rsid w:val="00D571B8"/>
    <w:rsid w:val="00D857A4"/>
    <w:rsid w:val="00DA6E12"/>
    <w:rsid w:val="00DB1A82"/>
    <w:rsid w:val="00DB6F3B"/>
    <w:rsid w:val="00DC0107"/>
    <w:rsid w:val="00DC2440"/>
    <w:rsid w:val="00DC3088"/>
    <w:rsid w:val="00DD0677"/>
    <w:rsid w:val="00DE0395"/>
    <w:rsid w:val="00DE0674"/>
    <w:rsid w:val="00DF417D"/>
    <w:rsid w:val="00DF5C21"/>
    <w:rsid w:val="00E0494E"/>
    <w:rsid w:val="00E07C7B"/>
    <w:rsid w:val="00E123ED"/>
    <w:rsid w:val="00E14E97"/>
    <w:rsid w:val="00E20E0B"/>
    <w:rsid w:val="00E24010"/>
    <w:rsid w:val="00E31F6B"/>
    <w:rsid w:val="00E34121"/>
    <w:rsid w:val="00E34ABD"/>
    <w:rsid w:val="00E408E1"/>
    <w:rsid w:val="00E472A6"/>
    <w:rsid w:val="00E64CB1"/>
    <w:rsid w:val="00E8281B"/>
    <w:rsid w:val="00E848BB"/>
    <w:rsid w:val="00E9151D"/>
    <w:rsid w:val="00EA4188"/>
    <w:rsid w:val="00EA776D"/>
    <w:rsid w:val="00EB5DFF"/>
    <w:rsid w:val="00EE0B14"/>
    <w:rsid w:val="00EE4C31"/>
    <w:rsid w:val="00EF0C8A"/>
    <w:rsid w:val="00EF22A6"/>
    <w:rsid w:val="00F00B7F"/>
    <w:rsid w:val="00F042DA"/>
    <w:rsid w:val="00F06456"/>
    <w:rsid w:val="00F10F1B"/>
    <w:rsid w:val="00F20094"/>
    <w:rsid w:val="00F24D01"/>
    <w:rsid w:val="00F40633"/>
    <w:rsid w:val="00F4706A"/>
    <w:rsid w:val="00F51971"/>
    <w:rsid w:val="00F56973"/>
    <w:rsid w:val="00F63EE2"/>
    <w:rsid w:val="00F654C0"/>
    <w:rsid w:val="00F75039"/>
    <w:rsid w:val="00F91443"/>
    <w:rsid w:val="00F91D3A"/>
    <w:rsid w:val="00F96A78"/>
    <w:rsid w:val="00FA1FE8"/>
    <w:rsid w:val="00FB0C2C"/>
    <w:rsid w:val="00FB63C7"/>
    <w:rsid w:val="00FB7AAF"/>
    <w:rsid w:val="00FB7E66"/>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StandardWeb">
    <w:name w:val="Normal (Web)"/>
    <w:basedOn w:val="Standard"/>
    <w:uiPriority w:val="99"/>
    <w:unhideWhenUsed/>
    <w:rsid w:val="00903FBF"/>
    <w:pPr>
      <w:suppressAutoHyphens/>
      <w:wordWrap/>
      <w:autoSpaceDE/>
      <w:autoSpaceDN/>
    </w:pPr>
    <w:rPr>
      <w:rFonts w:ascii="Times New Roman" w:eastAsia="Times New Roman"/>
      <w:color w:val="00000A"/>
      <w:kern w:val="0"/>
      <w:sz w:val="24"/>
      <w:lang w:eastAsia="zh-CN"/>
    </w:rPr>
  </w:style>
  <w:style w:type="character" w:styleId="Kommentarzeichen">
    <w:name w:val="annotation reference"/>
    <w:basedOn w:val="Absatz-Standardschriftart"/>
    <w:uiPriority w:val="99"/>
    <w:semiHidden/>
    <w:unhideWhenUsed/>
    <w:rsid w:val="002F64AE"/>
    <w:rPr>
      <w:sz w:val="16"/>
      <w:szCs w:val="16"/>
    </w:rPr>
  </w:style>
  <w:style w:type="paragraph" w:styleId="Kommentartext">
    <w:name w:val="annotation text"/>
    <w:basedOn w:val="Standard"/>
    <w:link w:val="KommentartextZchn"/>
    <w:uiPriority w:val="99"/>
    <w:semiHidden/>
    <w:unhideWhenUsed/>
    <w:rsid w:val="002F64AE"/>
    <w:rPr>
      <w:szCs w:val="20"/>
    </w:rPr>
  </w:style>
  <w:style w:type="character" w:customStyle="1" w:styleId="KommentartextZchn">
    <w:name w:val="Kommentartext Zchn"/>
    <w:basedOn w:val="Absatz-Standardschriftart"/>
    <w:link w:val="Kommentartext"/>
    <w:uiPriority w:val="99"/>
    <w:semiHidden/>
    <w:rsid w:val="002F64AE"/>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2F64AE"/>
    <w:rPr>
      <w:b/>
      <w:bCs/>
    </w:rPr>
  </w:style>
  <w:style w:type="character" w:customStyle="1" w:styleId="KommentarthemaZchn">
    <w:name w:val="Kommentarthema Zchn"/>
    <w:basedOn w:val="KommentartextZchn"/>
    <w:link w:val="Kommentarthema"/>
    <w:uiPriority w:val="99"/>
    <w:semiHidden/>
    <w:rsid w:val="002F64AE"/>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645AE8"/>
    <w:pPr>
      <w:ind w:left="720"/>
      <w:contextualSpacing/>
    </w:pPr>
  </w:style>
  <w:style w:type="paragraph" w:styleId="berarbeitung">
    <w:name w:val="Revision"/>
    <w:hidden/>
    <w:uiPriority w:val="99"/>
    <w:semiHidden/>
    <w:rsid w:val="004544F3"/>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2989">
      <w:bodyDiv w:val="1"/>
      <w:marLeft w:val="0"/>
      <w:marRight w:val="0"/>
      <w:marTop w:val="0"/>
      <w:marBottom w:val="0"/>
      <w:divBdr>
        <w:top w:val="none" w:sz="0" w:space="0" w:color="auto"/>
        <w:left w:val="none" w:sz="0" w:space="0" w:color="auto"/>
        <w:bottom w:val="none" w:sz="0" w:space="0" w:color="auto"/>
        <w:right w:val="none" w:sz="0" w:space="0" w:color="auto"/>
      </w:divBdr>
    </w:div>
    <w:div w:id="57245171">
      <w:bodyDiv w:val="1"/>
      <w:marLeft w:val="0"/>
      <w:marRight w:val="0"/>
      <w:marTop w:val="0"/>
      <w:marBottom w:val="0"/>
      <w:divBdr>
        <w:top w:val="none" w:sz="0" w:space="0" w:color="auto"/>
        <w:left w:val="none" w:sz="0" w:space="0" w:color="auto"/>
        <w:bottom w:val="none" w:sz="0" w:space="0" w:color="auto"/>
        <w:right w:val="none" w:sz="0" w:space="0" w:color="auto"/>
      </w:divBdr>
    </w:div>
    <w:div w:id="70661089">
      <w:bodyDiv w:val="1"/>
      <w:marLeft w:val="0"/>
      <w:marRight w:val="0"/>
      <w:marTop w:val="0"/>
      <w:marBottom w:val="0"/>
      <w:divBdr>
        <w:top w:val="none" w:sz="0" w:space="0" w:color="auto"/>
        <w:left w:val="none" w:sz="0" w:space="0" w:color="auto"/>
        <w:bottom w:val="none" w:sz="0" w:space="0" w:color="auto"/>
        <w:right w:val="none" w:sz="0" w:space="0" w:color="auto"/>
      </w:divBdr>
    </w:div>
    <w:div w:id="101415047">
      <w:bodyDiv w:val="1"/>
      <w:marLeft w:val="0"/>
      <w:marRight w:val="0"/>
      <w:marTop w:val="0"/>
      <w:marBottom w:val="0"/>
      <w:divBdr>
        <w:top w:val="none" w:sz="0" w:space="0" w:color="auto"/>
        <w:left w:val="none" w:sz="0" w:space="0" w:color="auto"/>
        <w:bottom w:val="none" w:sz="0" w:space="0" w:color="auto"/>
        <w:right w:val="none" w:sz="0" w:space="0" w:color="auto"/>
      </w:divBdr>
    </w:div>
    <w:div w:id="172887962">
      <w:bodyDiv w:val="1"/>
      <w:marLeft w:val="0"/>
      <w:marRight w:val="0"/>
      <w:marTop w:val="0"/>
      <w:marBottom w:val="0"/>
      <w:divBdr>
        <w:top w:val="none" w:sz="0" w:space="0" w:color="auto"/>
        <w:left w:val="none" w:sz="0" w:space="0" w:color="auto"/>
        <w:bottom w:val="none" w:sz="0" w:space="0" w:color="auto"/>
        <w:right w:val="none" w:sz="0" w:space="0" w:color="auto"/>
      </w:divBdr>
    </w:div>
    <w:div w:id="232937154">
      <w:bodyDiv w:val="1"/>
      <w:marLeft w:val="0"/>
      <w:marRight w:val="0"/>
      <w:marTop w:val="0"/>
      <w:marBottom w:val="0"/>
      <w:divBdr>
        <w:top w:val="none" w:sz="0" w:space="0" w:color="auto"/>
        <w:left w:val="none" w:sz="0" w:space="0" w:color="auto"/>
        <w:bottom w:val="none" w:sz="0" w:space="0" w:color="auto"/>
        <w:right w:val="none" w:sz="0" w:space="0" w:color="auto"/>
      </w:divBdr>
    </w:div>
    <w:div w:id="307512031">
      <w:bodyDiv w:val="1"/>
      <w:marLeft w:val="0"/>
      <w:marRight w:val="0"/>
      <w:marTop w:val="0"/>
      <w:marBottom w:val="0"/>
      <w:divBdr>
        <w:top w:val="none" w:sz="0" w:space="0" w:color="auto"/>
        <w:left w:val="none" w:sz="0" w:space="0" w:color="auto"/>
        <w:bottom w:val="none" w:sz="0" w:space="0" w:color="auto"/>
        <w:right w:val="none" w:sz="0" w:space="0" w:color="auto"/>
      </w:divBdr>
    </w:div>
    <w:div w:id="309099436">
      <w:bodyDiv w:val="1"/>
      <w:marLeft w:val="0"/>
      <w:marRight w:val="0"/>
      <w:marTop w:val="0"/>
      <w:marBottom w:val="0"/>
      <w:divBdr>
        <w:top w:val="none" w:sz="0" w:space="0" w:color="auto"/>
        <w:left w:val="none" w:sz="0" w:space="0" w:color="auto"/>
        <w:bottom w:val="none" w:sz="0" w:space="0" w:color="auto"/>
        <w:right w:val="none" w:sz="0" w:space="0" w:color="auto"/>
      </w:divBdr>
    </w:div>
    <w:div w:id="318727782">
      <w:bodyDiv w:val="1"/>
      <w:marLeft w:val="0"/>
      <w:marRight w:val="0"/>
      <w:marTop w:val="0"/>
      <w:marBottom w:val="0"/>
      <w:divBdr>
        <w:top w:val="none" w:sz="0" w:space="0" w:color="auto"/>
        <w:left w:val="none" w:sz="0" w:space="0" w:color="auto"/>
        <w:bottom w:val="none" w:sz="0" w:space="0" w:color="auto"/>
        <w:right w:val="none" w:sz="0" w:space="0" w:color="auto"/>
      </w:divBdr>
    </w:div>
    <w:div w:id="345987043">
      <w:bodyDiv w:val="1"/>
      <w:marLeft w:val="0"/>
      <w:marRight w:val="0"/>
      <w:marTop w:val="0"/>
      <w:marBottom w:val="0"/>
      <w:divBdr>
        <w:top w:val="none" w:sz="0" w:space="0" w:color="auto"/>
        <w:left w:val="none" w:sz="0" w:space="0" w:color="auto"/>
        <w:bottom w:val="none" w:sz="0" w:space="0" w:color="auto"/>
        <w:right w:val="none" w:sz="0" w:space="0" w:color="auto"/>
      </w:divBdr>
    </w:div>
    <w:div w:id="369306240">
      <w:bodyDiv w:val="1"/>
      <w:marLeft w:val="0"/>
      <w:marRight w:val="0"/>
      <w:marTop w:val="0"/>
      <w:marBottom w:val="0"/>
      <w:divBdr>
        <w:top w:val="none" w:sz="0" w:space="0" w:color="auto"/>
        <w:left w:val="none" w:sz="0" w:space="0" w:color="auto"/>
        <w:bottom w:val="none" w:sz="0" w:space="0" w:color="auto"/>
        <w:right w:val="none" w:sz="0" w:space="0" w:color="auto"/>
      </w:divBdr>
    </w:div>
    <w:div w:id="508832333">
      <w:bodyDiv w:val="1"/>
      <w:marLeft w:val="0"/>
      <w:marRight w:val="0"/>
      <w:marTop w:val="0"/>
      <w:marBottom w:val="0"/>
      <w:divBdr>
        <w:top w:val="none" w:sz="0" w:space="0" w:color="auto"/>
        <w:left w:val="none" w:sz="0" w:space="0" w:color="auto"/>
        <w:bottom w:val="none" w:sz="0" w:space="0" w:color="auto"/>
        <w:right w:val="none" w:sz="0" w:space="0" w:color="auto"/>
      </w:divBdr>
    </w:div>
    <w:div w:id="612248197">
      <w:bodyDiv w:val="1"/>
      <w:marLeft w:val="0"/>
      <w:marRight w:val="0"/>
      <w:marTop w:val="0"/>
      <w:marBottom w:val="0"/>
      <w:divBdr>
        <w:top w:val="none" w:sz="0" w:space="0" w:color="auto"/>
        <w:left w:val="none" w:sz="0" w:space="0" w:color="auto"/>
        <w:bottom w:val="none" w:sz="0" w:space="0" w:color="auto"/>
        <w:right w:val="none" w:sz="0" w:space="0" w:color="auto"/>
      </w:divBdr>
    </w:div>
    <w:div w:id="646282335">
      <w:bodyDiv w:val="1"/>
      <w:marLeft w:val="0"/>
      <w:marRight w:val="0"/>
      <w:marTop w:val="0"/>
      <w:marBottom w:val="0"/>
      <w:divBdr>
        <w:top w:val="none" w:sz="0" w:space="0" w:color="auto"/>
        <w:left w:val="none" w:sz="0" w:space="0" w:color="auto"/>
        <w:bottom w:val="none" w:sz="0" w:space="0" w:color="auto"/>
        <w:right w:val="none" w:sz="0" w:space="0" w:color="auto"/>
      </w:divBdr>
    </w:div>
    <w:div w:id="67812279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4831336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96280581">
      <w:bodyDiv w:val="1"/>
      <w:marLeft w:val="0"/>
      <w:marRight w:val="0"/>
      <w:marTop w:val="0"/>
      <w:marBottom w:val="0"/>
      <w:divBdr>
        <w:top w:val="none" w:sz="0" w:space="0" w:color="auto"/>
        <w:left w:val="none" w:sz="0" w:space="0" w:color="auto"/>
        <w:bottom w:val="none" w:sz="0" w:space="0" w:color="auto"/>
        <w:right w:val="none" w:sz="0" w:space="0" w:color="auto"/>
      </w:divBdr>
    </w:div>
    <w:div w:id="975182503">
      <w:bodyDiv w:val="1"/>
      <w:marLeft w:val="0"/>
      <w:marRight w:val="0"/>
      <w:marTop w:val="0"/>
      <w:marBottom w:val="0"/>
      <w:divBdr>
        <w:top w:val="none" w:sz="0" w:space="0" w:color="auto"/>
        <w:left w:val="none" w:sz="0" w:space="0" w:color="auto"/>
        <w:bottom w:val="none" w:sz="0" w:space="0" w:color="auto"/>
        <w:right w:val="none" w:sz="0" w:space="0" w:color="auto"/>
      </w:divBdr>
    </w:div>
    <w:div w:id="1002704631">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34559882">
      <w:bodyDiv w:val="1"/>
      <w:marLeft w:val="0"/>
      <w:marRight w:val="0"/>
      <w:marTop w:val="0"/>
      <w:marBottom w:val="0"/>
      <w:divBdr>
        <w:top w:val="none" w:sz="0" w:space="0" w:color="auto"/>
        <w:left w:val="none" w:sz="0" w:space="0" w:color="auto"/>
        <w:bottom w:val="none" w:sz="0" w:space="0" w:color="auto"/>
        <w:right w:val="none" w:sz="0" w:space="0" w:color="auto"/>
      </w:divBdr>
    </w:div>
    <w:div w:id="1228762189">
      <w:bodyDiv w:val="1"/>
      <w:marLeft w:val="0"/>
      <w:marRight w:val="0"/>
      <w:marTop w:val="0"/>
      <w:marBottom w:val="0"/>
      <w:divBdr>
        <w:top w:val="none" w:sz="0" w:space="0" w:color="auto"/>
        <w:left w:val="none" w:sz="0" w:space="0" w:color="auto"/>
        <w:bottom w:val="none" w:sz="0" w:space="0" w:color="auto"/>
        <w:right w:val="none" w:sz="0" w:space="0" w:color="auto"/>
      </w:divBdr>
    </w:div>
    <w:div w:id="1254557754">
      <w:bodyDiv w:val="1"/>
      <w:marLeft w:val="0"/>
      <w:marRight w:val="0"/>
      <w:marTop w:val="0"/>
      <w:marBottom w:val="0"/>
      <w:divBdr>
        <w:top w:val="none" w:sz="0" w:space="0" w:color="auto"/>
        <w:left w:val="none" w:sz="0" w:space="0" w:color="auto"/>
        <w:bottom w:val="none" w:sz="0" w:space="0" w:color="auto"/>
        <w:right w:val="none" w:sz="0" w:space="0" w:color="auto"/>
      </w:divBdr>
    </w:div>
    <w:div w:id="1272320964">
      <w:bodyDiv w:val="1"/>
      <w:marLeft w:val="0"/>
      <w:marRight w:val="0"/>
      <w:marTop w:val="0"/>
      <w:marBottom w:val="0"/>
      <w:divBdr>
        <w:top w:val="none" w:sz="0" w:space="0" w:color="auto"/>
        <w:left w:val="none" w:sz="0" w:space="0" w:color="auto"/>
        <w:bottom w:val="none" w:sz="0" w:space="0" w:color="auto"/>
        <w:right w:val="none" w:sz="0" w:space="0" w:color="auto"/>
      </w:divBdr>
    </w:div>
    <w:div w:id="1384256792">
      <w:bodyDiv w:val="1"/>
      <w:marLeft w:val="0"/>
      <w:marRight w:val="0"/>
      <w:marTop w:val="0"/>
      <w:marBottom w:val="0"/>
      <w:divBdr>
        <w:top w:val="none" w:sz="0" w:space="0" w:color="auto"/>
        <w:left w:val="none" w:sz="0" w:space="0" w:color="auto"/>
        <w:bottom w:val="none" w:sz="0" w:space="0" w:color="auto"/>
        <w:right w:val="none" w:sz="0" w:space="0" w:color="auto"/>
      </w:divBdr>
    </w:div>
    <w:div w:id="1485468098">
      <w:bodyDiv w:val="1"/>
      <w:marLeft w:val="0"/>
      <w:marRight w:val="0"/>
      <w:marTop w:val="0"/>
      <w:marBottom w:val="0"/>
      <w:divBdr>
        <w:top w:val="none" w:sz="0" w:space="0" w:color="auto"/>
        <w:left w:val="none" w:sz="0" w:space="0" w:color="auto"/>
        <w:bottom w:val="none" w:sz="0" w:space="0" w:color="auto"/>
        <w:right w:val="none" w:sz="0" w:space="0" w:color="auto"/>
      </w:divBdr>
    </w:div>
    <w:div w:id="1562518180">
      <w:bodyDiv w:val="1"/>
      <w:marLeft w:val="0"/>
      <w:marRight w:val="0"/>
      <w:marTop w:val="0"/>
      <w:marBottom w:val="0"/>
      <w:divBdr>
        <w:top w:val="none" w:sz="0" w:space="0" w:color="auto"/>
        <w:left w:val="none" w:sz="0" w:space="0" w:color="auto"/>
        <w:bottom w:val="none" w:sz="0" w:space="0" w:color="auto"/>
        <w:right w:val="none" w:sz="0" w:space="0" w:color="auto"/>
      </w:divBdr>
    </w:div>
    <w:div w:id="1769232014">
      <w:bodyDiv w:val="1"/>
      <w:marLeft w:val="0"/>
      <w:marRight w:val="0"/>
      <w:marTop w:val="0"/>
      <w:marBottom w:val="0"/>
      <w:divBdr>
        <w:top w:val="none" w:sz="0" w:space="0" w:color="auto"/>
        <w:left w:val="none" w:sz="0" w:space="0" w:color="auto"/>
        <w:bottom w:val="none" w:sz="0" w:space="0" w:color="auto"/>
        <w:right w:val="none" w:sz="0" w:space="0" w:color="auto"/>
      </w:divBdr>
    </w:div>
    <w:div w:id="1835992878">
      <w:bodyDiv w:val="1"/>
      <w:marLeft w:val="0"/>
      <w:marRight w:val="0"/>
      <w:marTop w:val="0"/>
      <w:marBottom w:val="0"/>
      <w:divBdr>
        <w:top w:val="none" w:sz="0" w:space="0" w:color="auto"/>
        <w:left w:val="none" w:sz="0" w:space="0" w:color="auto"/>
        <w:bottom w:val="none" w:sz="0" w:space="0" w:color="auto"/>
        <w:right w:val="none" w:sz="0" w:space="0" w:color="auto"/>
      </w:divBdr>
    </w:div>
    <w:div w:id="1947422437">
      <w:bodyDiv w:val="1"/>
      <w:marLeft w:val="0"/>
      <w:marRight w:val="0"/>
      <w:marTop w:val="0"/>
      <w:marBottom w:val="0"/>
      <w:divBdr>
        <w:top w:val="none" w:sz="0" w:space="0" w:color="auto"/>
        <w:left w:val="none" w:sz="0" w:space="0" w:color="auto"/>
        <w:bottom w:val="none" w:sz="0" w:space="0" w:color="auto"/>
        <w:right w:val="none" w:sz="0" w:space="0" w:color="auto"/>
      </w:divBdr>
    </w:div>
    <w:div w:id="19557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buesch@hankookreifen.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7778-5DEB-4AB4-A2BE-0410F881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8984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6</cp:revision>
  <cp:lastPrinted>2020-01-15T08:34:00Z</cp:lastPrinted>
  <dcterms:created xsi:type="dcterms:W3CDTF">2020-09-16T15:51:00Z</dcterms:created>
  <dcterms:modified xsi:type="dcterms:W3CDTF">2020-10-27T12:03:00Z</dcterms:modified>
</cp:coreProperties>
</file>