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B90F" w14:textId="77777777" w:rsidR="00B20C7F" w:rsidRPr="00317CCD" w:rsidRDefault="00797003" w:rsidP="00515BE2">
      <w:pPr>
        <w:wordWrap/>
        <w:spacing w:after="0"/>
        <w:jc w:val="center"/>
        <w:rPr>
          <w:rFonts w:ascii="Helvetica" w:eastAsia="Malgun Gothic" w:hAnsi="Helvetica" w:cs="Helvetica"/>
          <w:b/>
          <w:bCs/>
          <w:color w:val="7030A0"/>
          <w:sz w:val="32"/>
          <w:szCs w:val="32"/>
        </w:rPr>
      </w:pPr>
      <w:r>
        <w:rPr>
          <w:rFonts w:ascii="Helvetica" w:hAnsi="Helvetica"/>
          <w:b/>
          <w:bCs/>
          <w:color w:val="7030A0"/>
          <w:sz w:val="32"/>
          <w:szCs w:val="32"/>
        </w:rPr>
        <w:t>Hankook lanserar ny generatio</w:t>
      </w:r>
      <w:bookmarkStart w:id="0" w:name="_GoBack"/>
      <w:bookmarkEnd w:id="0"/>
      <w:r>
        <w:rPr>
          <w:rFonts w:ascii="Helvetica" w:hAnsi="Helvetica"/>
          <w:b/>
          <w:bCs/>
          <w:color w:val="7030A0"/>
          <w:sz w:val="32"/>
          <w:szCs w:val="32"/>
        </w:rPr>
        <w:t>n av Laufenn-däck till personbilar</w:t>
      </w:r>
    </w:p>
    <w:p w14:paraId="2851B910" w14:textId="77777777" w:rsidR="00E061ED" w:rsidRPr="00FC544C" w:rsidRDefault="00E061ED" w:rsidP="004D053B">
      <w:pPr>
        <w:widowControl/>
        <w:tabs>
          <w:tab w:val="left" w:pos="426"/>
        </w:tabs>
        <w:wordWrap/>
        <w:autoSpaceDE/>
        <w:snapToGrid w:val="0"/>
        <w:spacing w:after="0"/>
        <w:rPr>
          <w:rFonts w:ascii="Times New Roman" w:eastAsia="Malgun Gothic" w:hAnsi="Times New Roman"/>
          <w:b/>
          <w:bCs/>
          <w:kern w:val="0"/>
          <w:sz w:val="22"/>
        </w:rPr>
      </w:pPr>
    </w:p>
    <w:p w14:paraId="2851B911" w14:textId="77DA3AAE" w:rsidR="00BA4360" w:rsidRDefault="007307FB" w:rsidP="00515BE2">
      <w:pPr>
        <w:widowControl/>
        <w:tabs>
          <w:tab w:val="left" w:pos="426"/>
        </w:tabs>
        <w:wordWrap/>
        <w:autoSpaceDE/>
        <w:snapToGrid w:val="0"/>
        <w:spacing w:after="0"/>
        <w:rPr>
          <w:rFonts w:ascii="Times New Roman" w:eastAsia="Malgun Gothic" w:hAnsi="Times New Roman"/>
          <w:b/>
          <w:bCs/>
          <w:kern w:val="0"/>
          <w:sz w:val="22"/>
        </w:rPr>
      </w:pPr>
      <w:r>
        <w:rPr>
          <w:rFonts w:ascii="Times New Roman" w:hAnsi="Times New Roman"/>
          <w:b/>
          <w:bCs/>
          <w:sz w:val="22"/>
        </w:rPr>
        <w:t xml:space="preserve">Med </w:t>
      </w:r>
      <w:r w:rsidR="00696935">
        <w:rPr>
          <w:rFonts w:ascii="Times New Roman" w:hAnsi="Times New Roman"/>
          <w:b/>
          <w:bCs/>
          <w:sz w:val="22"/>
        </w:rPr>
        <w:t xml:space="preserve">sitt andra varumärke </w:t>
      </w:r>
      <w:r>
        <w:rPr>
          <w:rFonts w:ascii="Times New Roman" w:hAnsi="Times New Roman"/>
          <w:b/>
          <w:bCs/>
          <w:sz w:val="22"/>
        </w:rPr>
        <w:t>Laufenn</w:t>
      </w:r>
      <w:r w:rsidR="00696935">
        <w:rPr>
          <w:rFonts w:ascii="Times New Roman" w:hAnsi="Times New Roman"/>
          <w:b/>
          <w:bCs/>
          <w:sz w:val="22"/>
        </w:rPr>
        <w:t>,</w:t>
      </w:r>
      <w:r>
        <w:rPr>
          <w:rFonts w:ascii="Times New Roman" w:hAnsi="Times New Roman"/>
          <w:b/>
          <w:bCs/>
          <w:sz w:val="22"/>
        </w:rPr>
        <w:t xml:space="preserve"> förser Hankook konsumenter med en rad moderna däck till</w:t>
      </w:r>
      <w:r w:rsidR="00696935">
        <w:rPr>
          <w:rFonts w:ascii="Times New Roman" w:hAnsi="Times New Roman"/>
          <w:b/>
          <w:bCs/>
          <w:sz w:val="22"/>
        </w:rPr>
        <w:t xml:space="preserve"> både</w:t>
      </w:r>
      <w:r>
        <w:rPr>
          <w:rFonts w:ascii="Times New Roman" w:hAnsi="Times New Roman"/>
          <w:b/>
          <w:bCs/>
          <w:sz w:val="22"/>
        </w:rPr>
        <w:t xml:space="preserve"> personbilar och </w:t>
      </w:r>
      <w:r w:rsidR="00696935">
        <w:rPr>
          <w:rFonts w:ascii="Times New Roman" w:hAnsi="Times New Roman"/>
          <w:b/>
          <w:bCs/>
          <w:sz w:val="22"/>
        </w:rPr>
        <w:t>SUV</w:t>
      </w:r>
      <w:r>
        <w:rPr>
          <w:rFonts w:ascii="Times New Roman" w:hAnsi="Times New Roman"/>
          <w:b/>
          <w:bCs/>
          <w:sz w:val="22"/>
        </w:rPr>
        <w:t xml:space="preserve">:ar som är skräddarsydda för olika livsstilar och som framför allt uppfyller kraven hos prismedvetna förare. Hankook utvecklar </w:t>
      </w:r>
      <w:r w:rsidR="00696935">
        <w:rPr>
          <w:rFonts w:ascii="Times New Roman" w:hAnsi="Times New Roman"/>
          <w:b/>
          <w:bCs/>
          <w:sz w:val="22"/>
        </w:rPr>
        <w:t xml:space="preserve">löpande </w:t>
      </w:r>
      <w:r>
        <w:rPr>
          <w:rFonts w:ascii="Times New Roman" w:hAnsi="Times New Roman"/>
          <w:b/>
          <w:bCs/>
          <w:sz w:val="22"/>
        </w:rPr>
        <w:t xml:space="preserve">Laufenn-sortimentet och kommer framöver att presentera nya </w:t>
      </w:r>
      <w:r w:rsidR="00696935">
        <w:rPr>
          <w:rFonts w:ascii="Times New Roman" w:hAnsi="Times New Roman"/>
          <w:b/>
          <w:bCs/>
          <w:sz w:val="22"/>
        </w:rPr>
        <w:t>däck</w:t>
      </w:r>
      <w:r>
        <w:rPr>
          <w:rFonts w:ascii="Times New Roman" w:hAnsi="Times New Roman"/>
          <w:b/>
          <w:bCs/>
          <w:sz w:val="22"/>
        </w:rPr>
        <w:t xml:space="preserve">modeller med bättre prestanda. </w:t>
      </w:r>
      <w:bookmarkStart w:id="1" w:name="_Hlk32491082"/>
      <w:r>
        <w:rPr>
          <w:rFonts w:ascii="Times New Roman" w:hAnsi="Times New Roman"/>
          <w:b/>
          <w:bCs/>
          <w:sz w:val="22"/>
        </w:rPr>
        <w:t>I vår kommer Laufenn S FIT EQ+ att ersätta de äldre modellerna i prestandasegmentet och Laufenn G FIT EQ+ i sportbilssegmentet</w:t>
      </w:r>
      <w:bookmarkEnd w:id="1"/>
      <w:r w:rsidR="00927282">
        <w:rPr>
          <w:rFonts w:ascii="Times New Roman" w:hAnsi="Times New Roman"/>
          <w:b/>
          <w:bCs/>
          <w:sz w:val="22"/>
        </w:rPr>
        <w:t>.</w:t>
      </w:r>
    </w:p>
    <w:p w14:paraId="2851B912" w14:textId="77777777" w:rsidR="005E04AA" w:rsidRPr="00FC544C" w:rsidRDefault="005E04AA" w:rsidP="00515BE2">
      <w:pPr>
        <w:widowControl/>
        <w:tabs>
          <w:tab w:val="left" w:pos="426"/>
        </w:tabs>
        <w:wordWrap/>
        <w:autoSpaceDE/>
        <w:snapToGrid w:val="0"/>
        <w:spacing w:after="0"/>
        <w:rPr>
          <w:rFonts w:ascii="Times New Roman" w:eastAsia="Malgun Gothic" w:hAnsi="Times New Roman"/>
          <w:b/>
          <w:bCs/>
          <w:kern w:val="0"/>
          <w:sz w:val="22"/>
        </w:rPr>
      </w:pPr>
    </w:p>
    <w:p w14:paraId="2851B913" w14:textId="3114D3E5" w:rsidR="00EB5FF2" w:rsidRDefault="00515BE2" w:rsidP="00515BE2">
      <w:pPr>
        <w:wordWrap/>
        <w:snapToGrid w:val="0"/>
        <w:spacing w:after="0"/>
        <w:rPr>
          <w:rFonts w:ascii="Times New Roman" w:eastAsia="Malgun Gothic" w:hAnsi="Times New Roman"/>
          <w:kern w:val="0"/>
          <w:sz w:val="21"/>
          <w:szCs w:val="21"/>
        </w:rPr>
      </w:pPr>
      <w:r>
        <w:rPr>
          <w:rFonts w:ascii="Times New Roman" w:hAnsi="Times New Roman"/>
          <w:b/>
          <w:bCs/>
          <w:i/>
          <w:iCs/>
          <w:sz w:val="21"/>
          <w:szCs w:val="21"/>
        </w:rPr>
        <w:t>Neu-Isenburg, Tyskland, 1</w:t>
      </w:r>
      <w:r w:rsidR="00EB3AB1">
        <w:rPr>
          <w:rFonts w:ascii="Times New Roman" w:hAnsi="Times New Roman"/>
          <w:b/>
          <w:bCs/>
          <w:i/>
          <w:iCs/>
          <w:sz w:val="21"/>
          <w:szCs w:val="21"/>
        </w:rPr>
        <w:t>9</w:t>
      </w:r>
      <w:r>
        <w:rPr>
          <w:rFonts w:ascii="Times New Roman" w:hAnsi="Times New Roman"/>
          <w:b/>
          <w:bCs/>
          <w:i/>
          <w:iCs/>
          <w:sz w:val="21"/>
          <w:szCs w:val="21"/>
        </w:rPr>
        <w:t xml:space="preserve"> februari, 2020</w:t>
      </w:r>
      <w:r>
        <w:rPr>
          <w:rFonts w:ascii="Times New Roman" w:hAnsi="Times New Roman"/>
          <w:sz w:val="21"/>
          <w:szCs w:val="21"/>
        </w:rPr>
        <w:t xml:space="preserve"> – Den nya Laufenn-Plus-generationen ger hög prestanda och bättre stabilitet både på </w:t>
      </w:r>
      <w:r w:rsidR="00696935">
        <w:rPr>
          <w:rFonts w:ascii="Times New Roman" w:hAnsi="Times New Roman"/>
          <w:sz w:val="21"/>
          <w:szCs w:val="21"/>
        </w:rPr>
        <w:t xml:space="preserve">torrt </w:t>
      </w:r>
      <w:r>
        <w:rPr>
          <w:rFonts w:ascii="Times New Roman" w:hAnsi="Times New Roman"/>
          <w:sz w:val="21"/>
          <w:szCs w:val="21"/>
        </w:rPr>
        <w:t xml:space="preserve">och </w:t>
      </w:r>
      <w:r w:rsidR="00696935">
        <w:rPr>
          <w:rFonts w:ascii="Times New Roman" w:hAnsi="Times New Roman"/>
          <w:sz w:val="21"/>
          <w:szCs w:val="21"/>
        </w:rPr>
        <w:t xml:space="preserve">vått väglag </w:t>
      </w:r>
      <w:r>
        <w:rPr>
          <w:rFonts w:ascii="Times New Roman" w:hAnsi="Times New Roman"/>
          <w:sz w:val="21"/>
          <w:szCs w:val="21"/>
        </w:rPr>
        <w:t xml:space="preserve">på grund av den optimerade mönstersammansättningen. Det betyder att </w:t>
      </w:r>
      <w:r w:rsidR="00696935">
        <w:rPr>
          <w:rFonts w:ascii="Times New Roman" w:hAnsi="Times New Roman"/>
          <w:sz w:val="21"/>
          <w:szCs w:val="21"/>
        </w:rPr>
        <w:t xml:space="preserve">de </w:t>
      </w:r>
      <w:r>
        <w:rPr>
          <w:rFonts w:ascii="Times New Roman" w:hAnsi="Times New Roman"/>
          <w:sz w:val="21"/>
          <w:szCs w:val="21"/>
        </w:rPr>
        <w:t>nya Laufenn-sommardäck</w:t>
      </w:r>
      <w:r w:rsidR="00696935">
        <w:rPr>
          <w:rFonts w:ascii="Times New Roman" w:hAnsi="Times New Roman"/>
          <w:sz w:val="21"/>
          <w:szCs w:val="21"/>
        </w:rPr>
        <w:t>en</w:t>
      </w:r>
      <w:r>
        <w:rPr>
          <w:rFonts w:ascii="Times New Roman" w:hAnsi="Times New Roman"/>
          <w:sz w:val="21"/>
          <w:szCs w:val="21"/>
        </w:rPr>
        <w:t>, som kommer att vara tillgänglig</w:t>
      </w:r>
      <w:r w:rsidR="00696935">
        <w:rPr>
          <w:rFonts w:ascii="Times New Roman" w:hAnsi="Times New Roman"/>
          <w:sz w:val="21"/>
          <w:szCs w:val="21"/>
        </w:rPr>
        <w:t>a</w:t>
      </w:r>
      <w:r>
        <w:rPr>
          <w:rFonts w:ascii="Times New Roman" w:hAnsi="Times New Roman"/>
          <w:sz w:val="21"/>
          <w:szCs w:val="21"/>
        </w:rPr>
        <w:t xml:space="preserve"> på Europa-marknaden från</w:t>
      </w:r>
      <w:r w:rsidR="00696935">
        <w:rPr>
          <w:rFonts w:ascii="Times New Roman" w:hAnsi="Times New Roman"/>
          <w:sz w:val="21"/>
          <w:szCs w:val="21"/>
        </w:rPr>
        <w:t xml:space="preserve"> och med</w:t>
      </w:r>
      <w:r>
        <w:rPr>
          <w:rFonts w:ascii="Times New Roman" w:hAnsi="Times New Roman"/>
          <w:sz w:val="21"/>
          <w:szCs w:val="21"/>
        </w:rPr>
        <w:t xml:space="preserve"> våren 2020, kommer att uppfylla kraven från kunder som prioriterar </w:t>
      </w:r>
      <w:r w:rsidR="0002548A">
        <w:rPr>
          <w:rFonts w:ascii="Times New Roman" w:hAnsi="Times New Roman"/>
          <w:sz w:val="21"/>
          <w:szCs w:val="21"/>
        </w:rPr>
        <w:t xml:space="preserve">både </w:t>
      </w:r>
      <w:r>
        <w:rPr>
          <w:rFonts w:ascii="Times New Roman" w:hAnsi="Times New Roman"/>
          <w:sz w:val="21"/>
          <w:szCs w:val="21"/>
        </w:rPr>
        <w:t xml:space="preserve">prestanda och säkerhet. Laufenn-däck för bilar och </w:t>
      </w:r>
      <w:r w:rsidR="00696935">
        <w:rPr>
          <w:rFonts w:ascii="Times New Roman" w:hAnsi="Times New Roman"/>
          <w:sz w:val="21"/>
          <w:szCs w:val="21"/>
        </w:rPr>
        <w:t>SUV</w:t>
      </w:r>
      <w:r>
        <w:rPr>
          <w:rFonts w:ascii="Times New Roman" w:hAnsi="Times New Roman"/>
          <w:sz w:val="21"/>
          <w:szCs w:val="21"/>
        </w:rPr>
        <w:t>:ar är framför allt riktade mot en målgrupp med pris- och kvalitetsmedvetna kunder och kommer att finnas i alla vanliga storlekar.</w:t>
      </w:r>
    </w:p>
    <w:p w14:paraId="2851B914" w14:textId="77777777" w:rsidR="00260F6D" w:rsidRPr="00FC544C" w:rsidRDefault="00260F6D" w:rsidP="00F50864">
      <w:pPr>
        <w:wordWrap/>
        <w:snapToGrid w:val="0"/>
        <w:spacing w:after="0"/>
        <w:rPr>
          <w:rFonts w:ascii="Times New Roman" w:hAnsi="Times New Roman"/>
          <w:kern w:val="0"/>
          <w:sz w:val="21"/>
          <w:szCs w:val="21"/>
        </w:rPr>
      </w:pPr>
    </w:p>
    <w:p w14:paraId="2851B915" w14:textId="0D679F7E" w:rsidR="0081375E" w:rsidRDefault="00515BE2" w:rsidP="00515BE2">
      <w:pPr>
        <w:wordWrap/>
        <w:snapToGrid w:val="0"/>
        <w:spacing w:after="0"/>
        <w:rPr>
          <w:rFonts w:ascii="Times New Roman" w:eastAsia="Malgun Gothic" w:hAnsi="Times New Roman"/>
          <w:kern w:val="0"/>
          <w:sz w:val="21"/>
          <w:szCs w:val="21"/>
        </w:rPr>
      </w:pPr>
      <w:r>
        <w:rPr>
          <w:rFonts w:ascii="Times New Roman" w:hAnsi="Times New Roman"/>
          <w:sz w:val="21"/>
          <w:szCs w:val="21"/>
        </w:rPr>
        <w:t xml:space="preserve">Det nya Laufenn </w:t>
      </w:r>
      <w:r>
        <w:rPr>
          <w:rFonts w:ascii="Times New Roman" w:hAnsi="Times New Roman"/>
          <w:b/>
          <w:bCs/>
          <w:sz w:val="21"/>
          <w:szCs w:val="21"/>
        </w:rPr>
        <w:t>S FIT EQ+</w:t>
      </w:r>
      <w:r>
        <w:rPr>
          <w:rFonts w:ascii="Times New Roman" w:hAnsi="Times New Roman"/>
          <w:sz w:val="21"/>
          <w:szCs w:val="21"/>
        </w:rPr>
        <w:t xml:space="preserve"> för prestandasegmentet är utrustat med ett avancerat mönster med Hydro-Flow-block som, tillsammans med de fyra raka huvudspåren och strömlinjeformade mönsterblocken reducerar vattenplaning på ett effektivt sätt. </w:t>
      </w:r>
      <w:bookmarkStart w:id="2" w:name="_Hlk31792403"/>
      <w:r>
        <w:rPr>
          <w:rFonts w:ascii="Times New Roman" w:hAnsi="Times New Roman"/>
          <w:sz w:val="21"/>
          <w:szCs w:val="21"/>
        </w:rPr>
        <w:t xml:space="preserve">Dessutom har användningen av en förbättrad </w:t>
      </w:r>
      <w:r w:rsidR="00696935">
        <w:rPr>
          <w:rFonts w:ascii="Times New Roman" w:hAnsi="Times New Roman"/>
          <w:sz w:val="21"/>
          <w:szCs w:val="21"/>
        </w:rPr>
        <w:t xml:space="preserve">2a </w:t>
      </w:r>
      <w:r>
        <w:rPr>
          <w:rFonts w:ascii="Times New Roman" w:hAnsi="Times New Roman"/>
          <w:sz w:val="21"/>
          <w:szCs w:val="21"/>
        </w:rPr>
        <w:t xml:space="preserve">generationens </w:t>
      </w:r>
      <w:r w:rsidR="00696935">
        <w:rPr>
          <w:rFonts w:ascii="Times New Roman" w:hAnsi="Times New Roman"/>
          <w:sz w:val="21"/>
          <w:szCs w:val="21"/>
        </w:rPr>
        <w:t>silica</w:t>
      </w:r>
      <w:r>
        <w:rPr>
          <w:rFonts w:ascii="Times New Roman" w:hAnsi="Times New Roman"/>
          <w:sz w:val="21"/>
          <w:szCs w:val="21"/>
        </w:rPr>
        <w:t>blandning gjort att bromssträckan har reducerats avsevärt, framför allt på blöta vägar. S</w:t>
      </w:r>
      <w:r w:rsidR="0040309D">
        <w:rPr>
          <w:rFonts w:ascii="Times New Roman" w:hAnsi="Times New Roman"/>
          <w:sz w:val="21"/>
          <w:szCs w:val="21"/>
        </w:rPr>
        <w:t> </w:t>
      </w:r>
      <w:r>
        <w:rPr>
          <w:rFonts w:ascii="Times New Roman" w:hAnsi="Times New Roman"/>
          <w:sz w:val="21"/>
          <w:szCs w:val="21"/>
        </w:rPr>
        <w:t>FIT</w:t>
      </w:r>
      <w:r w:rsidR="0040309D">
        <w:rPr>
          <w:rFonts w:ascii="Times New Roman" w:hAnsi="Times New Roman"/>
          <w:sz w:val="21"/>
          <w:szCs w:val="21"/>
        </w:rPr>
        <w:t> </w:t>
      </w:r>
      <w:r>
        <w:rPr>
          <w:rFonts w:ascii="Times New Roman" w:hAnsi="Times New Roman"/>
          <w:sz w:val="21"/>
          <w:szCs w:val="21"/>
        </w:rPr>
        <w:t>EQ+ ger dessutom optimerad prestanda och god stabilitet vid högre hastigheter tack vare de förstärkta profilerna i slitbanan som gör blocken ännu styvare.</w:t>
      </w:r>
    </w:p>
    <w:bookmarkEnd w:id="2"/>
    <w:p w14:paraId="2851B916" w14:textId="77777777" w:rsidR="00150B18" w:rsidRPr="00FC544C" w:rsidRDefault="00150B18" w:rsidP="00F50864">
      <w:pPr>
        <w:wordWrap/>
        <w:snapToGrid w:val="0"/>
        <w:spacing w:after="0"/>
        <w:rPr>
          <w:rFonts w:ascii="Times New Roman" w:hAnsi="Times New Roman"/>
          <w:kern w:val="0"/>
          <w:sz w:val="21"/>
          <w:szCs w:val="21"/>
        </w:rPr>
      </w:pPr>
    </w:p>
    <w:p w14:paraId="2851B917" w14:textId="1E16DCE6" w:rsidR="00B7566A" w:rsidRDefault="00515BE2" w:rsidP="00515BE2">
      <w:pPr>
        <w:wordWrap/>
        <w:snapToGrid w:val="0"/>
        <w:spacing w:after="0"/>
        <w:rPr>
          <w:rFonts w:ascii="Times New Roman" w:eastAsia="Malgun Gothic" w:hAnsi="Times New Roman"/>
          <w:kern w:val="0"/>
          <w:sz w:val="21"/>
          <w:szCs w:val="21"/>
        </w:rPr>
      </w:pPr>
      <w:r>
        <w:rPr>
          <w:rFonts w:ascii="Times New Roman" w:hAnsi="Times New Roman"/>
          <w:sz w:val="21"/>
          <w:szCs w:val="21"/>
        </w:rPr>
        <w:t xml:space="preserve">Laufenn </w:t>
      </w:r>
      <w:r>
        <w:rPr>
          <w:rFonts w:ascii="Times New Roman" w:hAnsi="Times New Roman"/>
          <w:b/>
          <w:bCs/>
          <w:sz w:val="21"/>
          <w:szCs w:val="21"/>
        </w:rPr>
        <w:t>G FIT EQ+</w:t>
      </w:r>
      <w:r>
        <w:rPr>
          <w:rFonts w:ascii="Times New Roman" w:hAnsi="Times New Roman"/>
          <w:sz w:val="21"/>
          <w:szCs w:val="21"/>
        </w:rPr>
        <w:t xml:space="preserve"> har designats specifikt för sportbilssegmentet och har, precis som sin föregångare, ett fyrribbat däckmönster så att däcket ska rulla mjukt och bekvämt vid en lång rad vägförhållanden. Det variabla djupet på mönsterspåren ser till att vatten rinner bort snabbt och förbättrar greppet på blöta vägar tillsammans med innerskuldrans sajpningar. Laufenn G FIT EQ+ har </w:t>
      </w:r>
      <w:r w:rsidR="00696935">
        <w:rPr>
          <w:rFonts w:ascii="Times New Roman" w:hAnsi="Times New Roman"/>
          <w:sz w:val="21"/>
          <w:szCs w:val="21"/>
        </w:rPr>
        <w:t xml:space="preserve">även </w:t>
      </w:r>
      <w:r>
        <w:rPr>
          <w:rFonts w:ascii="Times New Roman" w:hAnsi="Times New Roman"/>
          <w:sz w:val="21"/>
          <w:szCs w:val="21"/>
        </w:rPr>
        <w:t xml:space="preserve">fått en ny mönstersammansättning för bättre grepp på blöta vägar. Ett speciellt baslager i gummi under mönstret hjälper till att reducera rullmotståndet och ökar bränsleeffektiviteten. Däckets optimerade kontur förhindrar ojämnt slitage genom att fördela vikten jämnt över hela mönstrets bredd. Mönsterblocken har olika styvhet och beroende på var de är placerade så </w:t>
      </w:r>
      <w:r w:rsidR="00696935">
        <w:rPr>
          <w:rFonts w:ascii="Times New Roman" w:hAnsi="Times New Roman"/>
          <w:sz w:val="21"/>
          <w:szCs w:val="21"/>
        </w:rPr>
        <w:t xml:space="preserve">minimeras </w:t>
      </w:r>
      <w:r>
        <w:rPr>
          <w:rFonts w:ascii="Times New Roman" w:hAnsi="Times New Roman"/>
          <w:sz w:val="21"/>
          <w:szCs w:val="21"/>
        </w:rPr>
        <w:t xml:space="preserve">vibrations- och bullernivåerna för en </w:t>
      </w:r>
      <w:r w:rsidR="00696935">
        <w:rPr>
          <w:rFonts w:ascii="Times New Roman" w:hAnsi="Times New Roman"/>
          <w:sz w:val="21"/>
          <w:szCs w:val="21"/>
        </w:rPr>
        <w:t xml:space="preserve">rakt </w:t>
      </w:r>
      <w:r>
        <w:rPr>
          <w:rFonts w:ascii="Times New Roman" w:hAnsi="Times New Roman"/>
          <w:sz w:val="21"/>
          <w:szCs w:val="21"/>
        </w:rPr>
        <w:t>igenom bekväm bilfärd.</w:t>
      </w:r>
    </w:p>
    <w:p w14:paraId="2851B918" w14:textId="77777777" w:rsidR="00D21F06" w:rsidRPr="00FC544C" w:rsidRDefault="00D21F06" w:rsidP="00515BE2">
      <w:pPr>
        <w:wordWrap/>
        <w:snapToGrid w:val="0"/>
        <w:spacing w:after="0"/>
        <w:rPr>
          <w:rFonts w:ascii="Times New Roman" w:eastAsia="Malgun Gothic" w:hAnsi="Times New Roman"/>
          <w:kern w:val="0"/>
          <w:sz w:val="21"/>
          <w:szCs w:val="21"/>
        </w:rPr>
      </w:pPr>
    </w:p>
    <w:p w14:paraId="2851B919" w14:textId="77777777" w:rsidR="00D21F06" w:rsidRPr="002E7C2B" w:rsidRDefault="00D21F06" w:rsidP="00E232D6">
      <w:pPr>
        <w:wordWrap/>
        <w:snapToGrid w:val="0"/>
        <w:spacing w:after="0"/>
        <w:jc w:val="center"/>
        <w:rPr>
          <w:rFonts w:ascii="Times New Roman" w:hAnsi="Times New Roman"/>
          <w:kern w:val="0"/>
          <w:sz w:val="21"/>
          <w:szCs w:val="21"/>
        </w:rPr>
      </w:pPr>
      <w:r>
        <w:rPr>
          <w:rFonts w:ascii="Times New Roman" w:hAnsi="Times New Roman"/>
          <w:sz w:val="21"/>
          <w:szCs w:val="21"/>
        </w:rPr>
        <w:t>###</w:t>
      </w:r>
    </w:p>
    <w:p w14:paraId="2851B91A" w14:textId="77777777" w:rsidR="00797003" w:rsidRDefault="00797003" w:rsidP="00BC7FA4">
      <w:pPr>
        <w:wordWrap/>
        <w:spacing w:after="0"/>
        <w:rPr>
          <w:rFonts w:ascii="Times New Roman" w:eastAsia="Malgun Gothic" w:hAnsi="Times New Roman"/>
          <w:kern w:val="0"/>
          <w:sz w:val="21"/>
          <w:szCs w:val="21"/>
          <w:lang w:val="de-DE"/>
        </w:rPr>
      </w:pPr>
    </w:p>
    <w:p w14:paraId="2851B91B" w14:textId="77777777" w:rsidR="00797003" w:rsidRPr="002E7C2B" w:rsidRDefault="00797003" w:rsidP="00BC7FA4">
      <w:pPr>
        <w:wordWrap/>
        <w:spacing w:after="0"/>
        <w:rPr>
          <w:rFonts w:ascii="Times New Roman" w:hAnsi="Times New Roman"/>
          <w:kern w:val="0"/>
          <w:sz w:val="21"/>
          <w:szCs w:val="21"/>
        </w:rPr>
      </w:pPr>
      <w:r>
        <w:br w:type="page"/>
      </w:r>
    </w:p>
    <w:p w14:paraId="2851B91C" w14:textId="77777777" w:rsidR="00CC1A94" w:rsidRPr="002E7C2B" w:rsidRDefault="00515BE2" w:rsidP="00515BE2">
      <w:pPr>
        <w:tabs>
          <w:tab w:val="left" w:pos="360"/>
          <w:tab w:val="left" w:pos="720"/>
          <w:tab w:val="left" w:pos="1080"/>
        </w:tabs>
        <w:kinsoku w:val="0"/>
        <w:overflowPunct w:val="0"/>
        <w:adjustRightInd w:val="0"/>
        <w:spacing w:after="0" w:line="240" w:lineRule="auto"/>
        <w:jc w:val="center"/>
        <w:rPr>
          <w:rFonts w:ascii="Times New Roman" w:eastAsia="Batang" w:hAnsi="Times New Roman"/>
          <w:b/>
          <w:snapToGrid w:val="0"/>
          <w:color w:val="7030A0"/>
          <w:sz w:val="28"/>
          <w:szCs w:val="28"/>
        </w:rPr>
      </w:pPr>
      <w:r>
        <w:rPr>
          <w:rFonts w:ascii="Times New Roman" w:hAnsi="Times New Roman"/>
          <w:b/>
          <w:bCs/>
          <w:snapToGrid w:val="0"/>
          <w:color w:val="7030A0"/>
          <w:sz w:val="28"/>
          <w:szCs w:val="28"/>
        </w:rPr>
        <w:lastRenderedPageBreak/>
        <w:t>Tekniska egenskaper för Laufenn S FIT EQ+:</w:t>
      </w:r>
    </w:p>
    <w:p w14:paraId="2851B91D" w14:textId="77777777" w:rsidR="00CC1A94" w:rsidRPr="00FC544C" w:rsidRDefault="00CC1A94" w:rsidP="00CC1A94">
      <w:pPr>
        <w:tabs>
          <w:tab w:val="left" w:pos="360"/>
          <w:tab w:val="left" w:pos="720"/>
          <w:tab w:val="left" w:pos="1080"/>
        </w:tabs>
        <w:kinsoku w:val="0"/>
        <w:wordWrap/>
        <w:overflowPunct w:val="0"/>
        <w:adjustRightInd w:val="0"/>
        <w:spacing w:after="0" w:line="270" w:lineRule="atLeast"/>
        <w:jc w:val="center"/>
        <w:rPr>
          <w:rFonts w:ascii="Times New Roman" w:eastAsia="Batang" w:hAnsi="Times New Roman"/>
          <w:b/>
          <w:snapToGrid w:val="0"/>
          <w:color w:val="FF6600"/>
          <w:sz w:val="18"/>
          <w:szCs w:val="18"/>
        </w:rPr>
      </w:pPr>
    </w:p>
    <w:p w14:paraId="2851B91E" w14:textId="77777777" w:rsidR="00CC1A94" w:rsidRPr="002E7C2B" w:rsidRDefault="00DC5E3D"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58240" behindDoc="0" locked="0" layoutInCell="1" allowOverlap="1" wp14:anchorId="2851B95A" wp14:editId="2851B95B">
            <wp:simplePos x="0" y="0"/>
            <wp:positionH relativeFrom="margin">
              <wp:posOffset>4882515</wp:posOffset>
            </wp:positionH>
            <wp:positionV relativeFrom="margin">
              <wp:posOffset>704850</wp:posOffset>
            </wp:positionV>
            <wp:extent cx="1156970" cy="640715"/>
            <wp:effectExtent l="0" t="0" r="5080" b="6985"/>
            <wp:wrapSquare wrapText="bothSides"/>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t="9865"/>
                    <a:stretch>
                      <a:fillRect/>
                    </a:stretch>
                  </pic:blipFill>
                  <pic:spPr bwMode="auto">
                    <a:xfrm>
                      <a:off x="0" y="0"/>
                      <a:ext cx="11569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1.</w:t>
      </w:r>
      <w:r>
        <w:rPr>
          <w:rFonts w:ascii="Times New Roman" w:hAnsi="Times New Roman"/>
          <w:i/>
          <w:iCs/>
          <w:color w:val="444444"/>
          <w:sz w:val="18"/>
          <w:szCs w:val="18"/>
          <w:bdr w:val="none" w:sz="0" w:space="0" w:color="auto" w:frame="1"/>
        </w:rPr>
        <w:tab/>
        <w:t>Torra vägar:</w:t>
      </w:r>
    </w:p>
    <w:p w14:paraId="2851B91F" w14:textId="77777777" w:rsidR="003F55DF" w:rsidRPr="0078596D" w:rsidRDefault="0078596D"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Optimerad mönsterdesign och styvhet i blocken för bättre körstabilitet.</w:t>
      </w:r>
    </w:p>
    <w:p w14:paraId="2851B920" w14:textId="20D4755D" w:rsidR="0078596D" w:rsidRPr="00C9394D" w:rsidRDefault="00155D31" w:rsidP="00C9394D">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Avancerat asymmetriskt däckmönster som eliminerar vägbuller, </w:t>
      </w:r>
      <w:r w:rsidR="00696935">
        <w:rPr>
          <w:rFonts w:ascii="Times New Roman" w:hAnsi="Times New Roman"/>
          <w:color w:val="444444"/>
          <w:sz w:val="18"/>
          <w:szCs w:val="18"/>
        </w:rPr>
        <w:t>bättre styrrespons</w:t>
      </w:r>
      <w:r>
        <w:rPr>
          <w:rFonts w:ascii="Times New Roman" w:hAnsi="Times New Roman"/>
          <w:color w:val="444444"/>
          <w:sz w:val="18"/>
          <w:szCs w:val="18"/>
        </w:rPr>
        <w:t xml:space="preserve"> i svängar och maximerar </w:t>
      </w:r>
      <w:r w:rsidR="00696935">
        <w:rPr>
          <w:rFonts w:ascii="Times New Roman" w:hAnsi="Times New Roman"/>
          <w:color w:val="444444"/>
          <w:sz w:val="18"/>
          <w:szCs w:val="18"/>
        </w:rPr>
        <w:t xml:space="preserve">köregenskaperna </w:t>
      </w:r>
      <w:r>
        <w:rPr>
          <w:rFonts w:ascii="Times New Roman" w:hAnsi="Times New Roman"/>
          <w:color w:val="444444"/>
          <w:sz w:val="18"/>
          <w:szCs w:val="18"/>
        </w:rPr>
        <w:t>på torra vägar.</w:t>
      </w:r>
    </w:p>
    <w:p w14:paraId="2851B921" w14:textId="17C93446" w:rsidR="006F723A" w:rsidRPr="002E7C2B" w:rsidRDefault="00155D31"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xml:space="preserve">– </w:t>
      </w:r>
      <w:r w:rsidR="00696935">
        <w:rPr>
          <w:rFonts w:ascii="Times New Roman" w:hAnsi="Times New Roman"/>
          <w:color w:val="444444"/>
          <w:sz w:val="18"/>
          <w:szCs w:val="18"/>
        </w:rPr>
        <w:t xml:space="preserve"> Förstärkta</w:t>
      </w:r>
      <w:r>
        <w:rPr>
          <w:rFonts w:ascii="Times New Roman" w:hAnsi="Times New Roman"/>
          <w:color w:val="444444"/>
          <w:sz w:val="18"/>
          <w:szCs w:val="18"/>
        </w:rPr>
        <w:t xml:space="preserve"> bältkante</w:t>
      </w:r>
      <w:r w:rsidR="00696935">
        <w:rPr>
          <w:rFonts w:ascii="Times New Roman" w:hAnsi="Times New Roman"/>
          <w:color w:val="444444"/>
          <w:sz w:val="18"/>
          <w:szCs w:val="18"/>
        </w:rPr>
        <w:t>r</w:t>
      </w:r>
      <w:r>
        <w:rPr>
          <w:rFonts w:ascii="Times New Roman" w:hAnsi="Times New Roman"/>
          <w:color w:val="444444"/>
          <w:sz w:val="18"/>
          <w:szCs w:val="18"/>
        </w:rPr>
        <w:t xml:space="preserve"> mellan stålbältena förbättrar </w:t>
      </w:r>
      <w:r w:rsidR="00696935">
        <w:rPr>
          <w:rFonts w:ascii="Times New Roman" w:hAnsi="Times New Roman"/>
          <w:color w:val="444444"/>
          <w:sz w:val="18"/>
          <w:szCs w:val="18"/>
        </w:rPr>
        <w:t xml:space="preserve">köregenskaperna </w:t>
      </w:r>
      <w:r>
        <w:rPr>
          <w:rFonts w:ascii="Times New Roman" w:hAnsi="Times New Roman"/>
          <w:color w:val="444444"/>
          <w:sz w:val="18"/>
          <w:szCs w:val="18"/>
        </w:rPr>
        <w:t>vid högre hastighet.</w:t>
      </w:r>
    </w:p>
    <w:p w14:paraId="2851B922" w14:textId="77777777" w:rsidR="003F55DF" w:rsidRPr="002E7C2B" w:rsidRDefault="00DC5E3D"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9264" behindDoc="0" locked="0" layoutInCell="1" allowOverlap="1" wp14:anchorId="2851B95C" wp14:editId="2851B95D">
            <wp:simplePos x="0" y="0"/>
            <wp:positionH relativeFrom="margin">
              <wp:posOffset>4893945</wp:posOffset>
            </wp:positionH>
            <wp:positionV relativeFrom="margin">
              <wp:posOffset>1655445</wp:posOffset>
            </wp:positionV>
            <wp:extent cx="1171575" cy="681355"/>
            <wp:effectExtent l="0" t="0" r="9525" b="444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1B923" w14:textId="77777777" w:rsidR="00CC1A94" w:rsidRPr="002E7C2B" w:rsidRDefault="00515BE2" w:rsidP="00515BE2">
      <w:pPr>
        <w:widowControl/>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rFonts w:ascii="Times New Roman" w:hAnsi="Times New Roman"/>
          <w:i/>
          <w:iCs/>
          <w:color w:val="444444"/>
          <w:sz w:val="18"/>
          <w:szCs w:val="18"/>
          <w:bdr w:val="none" w:sz="0" w:space="0" w:color="auto" w:frame="1"/>
        </w:rPr>
        <w:t>2.</w:t>
      </w:r>
      <w:r>
        <w:rPr>
          <w:rFonts w:ascii="Times New Roman" w:hAnsi="Times New Roman"/>
          <w:i/>
          <w:iCs/>
          <w:color w:val="444444"/>
          <w:sz w:val="18"/>
          <w:szCs w:val="18"/>
          <w:bdr w:val="none" w:sz="0" w:space="0" w:color="auto" w:frame="1"/>
        </w:rPr>
        <w:tab/>
        <w:t>Blöta vägar:</w:t>
      </w:r>
      <w:r>
        <w:t xml:space="preserve"> </w:t>
      </w:r>
    </w:p>
    <w:p w14:paraId="2851B924" w14:textId="7854AAA3" w:rsidR="00CC1A94" w:rsidRPr="002E7C2B" w:rsidRDefault="0078596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Andra generationens Laufenn-</w:t>
      </w:r>
      <w:r w:rsidR="00696935">
        <w:rPr>
          <w:rFonts w:ascii="Times New Roman" w:hAnsi="Times New Roman"/>
          <w:color w:val="444444"/>
          <w:sz w:val="18"/>
          <w:szCs w:val="18"/>
        </w:rPr>
        <w:t>silica</w:t>
      </w:r>
      <w:r>
        <w:rPr>
          <w:rFonts w:ascii="Times New Roman" w:hAnsi="Times New Roman"/>
          <w:color w:val="444444"/>
          <w:sz w:val="18"/>
          <w:szCs w:val="18"/>
        </w:rPr>
        <w:t xml:space="preserve">blandning ger förbättrad broms och förbättrad </w:t>
      </w:r>
      <w:r w:rsidR="00696935">
        <w:rPr>
          <w:rFonts w:ascii="Times New Roman" w:hAnsi="Times New Roman"/>
          <w:color w:val="444444"/>
          <w:sz w:val="18"/>
          <w:szCs w:val="18"/>
        </w:rPr>
        <w:t xml:space="preserve">prestanda </w:t>
      </w:r>
      <w:r>
        <w:rPr>
          <w:rFonts w:ascii="Times New Roman" w:hAnsi="Times New Roman"/>
          <w:color w:val="444444"/>
          <w:sz w:val="18"/>
          <w:szCs w:val="18"/>
        </w:rPr>
        <w:t>på blöta vägar.</w:t>
      </w:r>
    </w:p>
    <w:p w14:paraId="2851B925" w14:textId="63231A10" w:rsidR="00866C36" w:rsidRPr="002E7C2B" w:rsidRDefault="00DC5E3D" w:rsidP="00C9394D">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60288" behindDoc="0" locked="0" layoutInCell="1" allowOverlap="1" wp14:anchorId="2851B95E" wp14:editId="2851B95F">
            <wp:simplePos x="0" y="0"/>
            <wp:positionH relativeFrom="margin">
              <wp:posOffset>4900295</wp:posOffset>
            </wp:positionH>
            <wp:positionV relativeFrom="margin">
              <wp:posOffset>2465070</wp:posOffset>
            </wp:positionV>
            <wp:extent cx="1165225" cy="652780"/>
            <wp:effectExtent l="0" t="0" r="0" b="0"/>
            <wp:wrapSquare wrapText="bothSides"/>
            <wp:docPr id="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2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F5C">
        <w:rPr>
          <w:rFonts w:ascii="Times New Roman" w:hAnsi="Times New Roman"/>
          <w:color w:val="444444"/>
          <w:sz w:val="18"/>
          <w:szCs w:val="18"/>
        </w:rPr>
        <w:t xml:space="preserve">– </w:t>
      </w:r>
      <w:r>
        <w:rPr>
          <w:rFonts w:ascii="Times New Roman" w:hAnsi="Times New Roman"/>
          <w:color w:val="444444"/>
          <w:sz w:val="18"/>
          <w:szCs w:val="18"/>
        </w:rPr>
        <w:t>Avancerad Aqua-Hydro-blockprofil för effektiv vatten</w:t>
      </w:r>
      <w:r w:rsidR="00696935">
        <w:rPr>
          <w:rFonts w:ascii="Times New Roman" w:hAnsi="Times New Roman"/>
          <w:color w:val="444444"/>
          <w:sz w:val="18"/>
          <w:szCs w:val="18"/>
        </w:rPr>
        <w:t>dränering</w:t>
      </w:r>
      <w:r>
        <w:rPr>
          <w:rFonts w:ascii="Times New Roman" w:hAnsi="Times New Roman"/>
          <w:color w:val="444444"/>
          <w:sz w:val="18"/>
          <w:szCs w:val="18"/>
        </w:rPr>
        <w:t>.</w:t>
      </w:r>
    </w:p>
    <w:p w14:paraId="2851B926" w14:textId="77777777" w:rsidR="00866C36" w:rsidRPr="00FC544C" w:rsidRDefault="00866C36"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eastAsia="de-DE"/>
        </w:rPr>
      </w:pPr>
    </w:p>
    <w:p w14:paraId="2851B927" w14:textId="77777777" w:rsidR="00CC1A94" w:rsidRPr="002E7C2B" w:rsidRDefault="00515BE2"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Pr>
          <w:rFonts w:ascii="Times New Roman" w:hAnsi="Times New Roman"/>
          <w:i/>
          <w:iCs/>
          <w:color w:val="444444"/>
          <w:sz w:val="18"/>
          <w:szCs w:val="18"/>
        </w:rPr>
        <w:t xml:space="preserve"> 3. </w:t>
      </w:r>
      <w:r>
        <w:rPr>
          <w:rFonts w:ascii="Times New Roman" w:hAnsi="Times New Roman"/>
          <w:i/>
          <w:iCs/>
          <w:color w:val="444444"/>
          <w:sz w:val="18"/>
          <w:szCs w:val="18"/>
        </w:rPr>
        <w:tab/>
        <w:t>Komfortegenskaper, rullmotstånd och däckslitage:</w:t>
      </w:r>
    </w:p>
    <w:p w14:paraId="2851B928" w14:textId="77777777" w:rsidR="004A6C8F" w:rsidRDefault="004A6C8F"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Optimerad däckkontur för ännu bättre lastfördelning och reducerat slitage.</w:t>
      </w:r>
    </w:p>
    <w:p w14:paraId="2851B929" w14:textId="54ABB28D" w:rsidR="008304FF" w:rsidRPr="002E7C2B" w:rsidRDefault="00DC5E3D"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4144" behindDoc="0" locked="0" layoutInCell="1" allowOverlap="1" wp14:anchorId="2851B960" wp14:editId="2851B961">
            <wp:simplePos x="0" y="0"/>
            <wp:positionH relativeFrom="column">
              <wp:posOffset>4904740</wp:posOffset>
            </wp:positionH>
            <wp:positionV relativeFrom="paragraph">
              <wp:posOffset>15240</wp:posOffset>
            </wp:positionV>
            <wp:extent cx="1163955" cy="640715"/>
            <wp:effectExtent l="0" t="0" r="0" b="6985"/>
            <wp:wrapThrough wrapText="bothSides">
              <wp:wrapPolygon edited="0">
                <wp:start x="0" y="0"/>
                <wp:lineTo x="0" y="21193"/>
                <wp:lineTo x="21211" y="21193"/>
                <wp:lineTo x="21211" y="0"/>
                <wp:lineTo x="0" y="0"/>
              </wp:wrapPolygon>
            </wp:wrapThrough>
            <wp:docPr id="9" name="Picture 6" descr="S FIT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FIT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955"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xml:space="preserve">– Mönsterdesignen och </w:t>
      </w:r>
      <w:r w:rsidR="00D13BCD">
        <w:rPr>
          <w:rFonts w:ascii="Times New Roman" w:hAnsi="Times New Roman"/>
          <w:color w:val="444444"/>
          <w:sz w:val="18"/>
          <w:szCs w:val="18"/>
        </w:rPr>
        <w:t xml:space="preserve">undergummits </w:t>
      </w:r>
      <w:r>
        <w:rPr>
          <w:rFonts w:ascii="Times New Roman" w:hAnsi="Times New Roman"/>
          <w:color w:val="444444"/>
          <w:sz w:val="18"/>
          <w:szCs w:val="18"/>
        </w:rPr>
        <w:t>sammansättning minimerar rullmotståndet</w:t>
      </w:r>
    </w:p>
    <w:p w14:paraId="2851B92A" w14:textId="77777777" w:rsidR="00E02358" w:rsidRPr="002E7C2B" w:rsidRDefault="00515BE2"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ab/>
        <w:t>och förbättrar bränsleeffektiviteten.</w:t>
      </w:r>
    </w:p>
    <w:p w14:paraId="2851B92B" w14:textId="77777777" w:rsidR="00E02358" w:rsidRPr="004A6C8F" w:rsidRDefault="00515BE2" w:rsidP="00515BE2">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Obruten mönsterribba på ytterskuldran reducerar buller.</w:t>
      </w:r>
      <w:r>
        <w:t xml:space="preserve"> </w:t>
      </w:r>
    </w:p>
    <w:p w14:paraId="2851B92C" w14:textId="77777777" w:rsidR="000A4AD1" w:rsidRPr="00FC544C" w:rsidRDefault="000A4AD1" w:rsidP="003F55DF">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eastAsia="de-DE"/>
        </w:rPr>
      </w:pPr>
    </w:p>
    <w:p w14:paraId="2851B92D" w14:textId="77777777" w:rsidR="00CC1A94" w:rsidRPr="002E7C2B"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Pr>
          <w:rFonts w:ascii="Times New Roman" w:hAnsi="Times New Roman"/>
          <w:i/>
          <w:iCs/>
          <w:color w:val="404040"/>
          <w:sz w:val="18"/>
          <w:szCs w:val="18"/>
        </w:rPr>
        <w:t>4.</w:t>
      </w:r>
      <w:r>
        <w:rPr>
          <w:rFonts w:ascii="Times New Roman" w:hAnsi="Times New Roman"/>
          <w:i/>
          <w:iCs/>
          <w:color w:val="404040"/>
          <w:sz w:val="18"/>
          <w:szCs w:val="18"/>
        </w:rPr>
        <w:tab/>
        <w:t>Sortimentet:</w:t>
      </w:r>
    </w:p>
    <w:p w14:paraId="2851B92E" w14:textId="631641A2" w:rsidR="00CC1A94" w:rsidRPr="002E7C2B" w:rsidRDefault="00B357C5" w:rsidP="00C9394D">
      <w:pPr>
        <w:wordWrap/>
        <w:spacing w:after="0"/>
        <w:ind w:left="796" w:hanging="370"/>
        <w:rPr>
          <w:rFonts w:ascii="Times New Roman" w:hAnsi="Times New Roman"/>
          <w:kern w:val="0"/>
          <w:sz w:val="21"/>
          <w:szCs w:val="21"/>
        </w:rPr>
      </w:pPr>
      <w:r>
        <w:rPr>
          <w:rFonts w:ascii="Times New Roman" w:hAnsi="Times New Roman"/>
          <w:color w:val="404040"/>
          <w:sz w:val="18"/>
          <w:szCs w:val="18"/>
        </w:rPr>
        <w:t>– Laufenn S FIT EQ+ kommer att vara tillgängligt i 51 storlekar, från 15 till 20 tum med mönsterbredd från 185 till 275</w:t>
      </w:r>
      <w:r w:rsidR="001920AB">
        <w:rPr>
          <w:rFonts w:ascii="Times New Roman" w:hAnsi="Times New Roman"/>
          <w:color w:val="404040"/>
          <w:sz w:val="18"/>
          <w:szCs w:val="18"/>
        </w:rPr>
        <w:t xml:space="preserve"> </w:t>
      </w:r>
      <w:r>
        <w:rPr>
          <w:rFonts w:ascii="Times New Roman" w:hAnsi="Times New Roman"/>
          <w:color w:val="404040"/>
          <w:sz w:val="18"/>
          <w:szCs w:val="18"/>
        </w:rPr>
        <w:t>mm och sidförhållande från 70 till 35 tum vid hastighetsklass H till Y. Vissa storlekar kommer också att vara tillgängliga för extra hög belastning (XL).</w:t>
      </w:r>
    </w:p>
    <w:p w14:paraId="2851B92F" w14:textId="77777777" w:rsidR="00820AAC" w:rsidRPr="00FC544C" w:rsidRDefault="00820AAC" w:rsidP="00BC7FA4">
      <w:pPr>
        <w:wordWrap/>
        <w:spacing w:after="0"/>
        <w:rPr>
          <w:rFonts w:ascii="Times New Roman" w:hAnsi="Times New Roman"/>
          <w:kern w:val="0"/>
          <w:sz w:val="21"/>
          <w:szCs w:val="21"/>
        </w:rPr>
      </w:pPr>
    </w:p>
    <w:p w14:paraId="2851B930" w14:textId="77777777" w:rsidR="00CC1A94" w:rsidRPr="002E7C2B" w:rsidRDefault="00515BE2" w:rsidP="00515BE2">
      <w:pPr>
        <w:tabs>
          <w:tab w:val="left" w:pos="360"/>
          <w:tab w:val="left" w:pos="720"/>
          <w:tab w:val="left" w:pos="1080"/>
        </w:tabs>
        <w:kinsoku w:val="0"/>
        <w:overflowPunct w:val="0"/>
        <w:adjustRightInd w:val="0"/>
        <w:spacing w:after="0" w:line="240" w:lineRule="auto"/>
        <w:jc w:val="center"/>
        <w:rPr>
          <w:rFonts w:ascii="Times New Roman" w:eastAsia="Batang" w:hAnsi="Times New Roman"/>
          <w:b/>
          <w:snapToGrid w:val="0"/>
          <w:color w:val="7030A0"/>
          <w:sz w:val="28"/>
          <w:szCs w:val="28"/>
        </w:rPr>
      </w:pPr>
      <w:r>
        <w:rPr>
          <w:rFonts w:ascii="Times New Roman" w:hAnsi="Times New Roman"/>
          <w:b/>
          <w:bCs/>
          <w:snapToGrid w:val="0"/>
          <w:color w:val="7030A0"/>
          <w:sz w:val="28"/>
          <w:szCs w:val="28"/>
        </w:rPr>
        <w:t>Tekniska egenskaper för Laufenn G FIT EQ+:</w:t>
      </w:r>
    </w:p>
    <w:p w14:paraId="2851B931" w14:textId="77777777" w:rsidR="00CC1A94" w:rsidRPr="00FC544C" w:rsidRDefault="00CC1A94" w:rsidP="00CC1A94">
      <w:pPr>
        <w:tabs>
          <w:tab w:val="left" w:pos="360"/>
          <w:tab w:val="left" w:pos="720"/>
          <w:tab w:val="left" w:pos="1080"/>
        </w:tabs>
        <w:kinsoku w:val="0"/>
        <w:wordWrap/>
        <w:overflowPunct w:val="0"/>
        <w:adjustRightInd w:val="0"/>
        <w:spacing w:after="0" w:line="270" w:lineRule="atLeast"/>
        <w:jc w:val="center"/>
        <w:rPr>
          <w:rFonts w:ascii="Times New Roman" w:eastAsia="Batang" w:hAnsi="Times New Roman"/>
          <w:b/>
          <w:snapToGrid w:val="0"/>
          <w:color w:val="FF6600"/>
          <w:sz w:val="18"/>
          <w:szCs w:val="18"/>
        </w:rPr>
      </w:pPr>
    </w:p>
    <w:p w14:paraId="2851B932" w14:textId="77777777" w:rsidR="00CC1A94" w:rsidRPr="002E7C2B"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57216" behindDoc="0" locked="0" layoutInCell="1" allowOverlap="1" wp14:anchorId="2851B962" wp14:editId="2851B963">
            <wp:simplePos x="0" y="0"/>
            <wp:positionH relativeFrom="column">
              <wp:posOffset>4962525</wp:posOffset>
            </wp:positionH>
            <wp:positionV relativeFrom="paragraph">
              <wp:posOffset>150495</wp:posOffset>
            </wp:positionV>
            <wp:extent cx="1096010" cy="596265"/>
            <wp:effectExtent l="0" t="0" r="8890" b="0"/>
            <wp:wrapThrough wrapText="bothSides">
              <wp:wrapPolygon edited="0">
                <wp:start x="0" y="0"/>
                <wp:lineTo x="0" y="20703"/>
                <wp:lineTo x="21400" y="20703"/>
                <wp:lineTo x="21400" y="0"/>
                <wp:lineTo x="0" y="0"/>
              </wp:wrapPolygon>
            </wp:wrapThrough>
            <wp:docPr id="7" name="Picture 15" descr="G FIT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 FIT_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6010" cy="5962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Torra vägar:</w:t>
      </w:r>
    </w:p>
    <w:p w14:paraId="2851B933" w14:textId="59EDA3C9" w:rsidR="003C5597" w:rsidRDefault="00B357C5"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xml:space="preserve">– Bättre </w:t>
      </w:r>
      <w:r w:rsidR="00D13BCD">
        <w:rPr>
          <w:rFonts w:ascii="Times New Roman" w:hAnsi="Times New Roman"/>
          <w:color w:val="444444"/>
          <w:sz w:val="18"/>
          <w:szCs w:val="18"/>
        </w:rPr>
        <w:t xml:space="preserve">köregenskaper </w:t>
      </w:r>
      <w:r>
        <w:rPr>
          <w:rFonts w:ascii="Times New Roman" w:hAnsi="Times New Roman"/>
          <w:color w:val="444444"/>
          <w:sz w:val="18"/>
          <w:szCs w:val="18"/>
        </w:rPr>
        <w:t>på torra vägar</w:t>
      </w:r>
      <w:r w:rsidR="0031041C">
        <w:rPr>
          <w:rFonts w:ascii="Times New Roman" w:hAnsi="Times New Roman"/>
          <w:color w:val="444444"/>
          <w:sz w:val="18"/>
          <w:szCs w:val="18"/>
        </w:rPr>
        <w:t>.</w:t>
      </w:r>
    </w:p>
    <w:p w14:paraId="2851B934" w14:textId="088AEE4C" w:rsidR="00B357C5" w:rsidRDefault="003C5597"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Fyrribbat däckmönster för mjuk</w:t>
      </w:r>
      <w:r w:rsidR="00D13BCD">
        <w:rPr>
          <w:rFonts w:ascii="Times New Roman" w:hAnsi="Times New Roman"/>
          <w:color w:val="444444"/>
          <w:sz w:val="18"/>
          <w:szCs w:val="18"/>
        </w:rPr>
        <w:t xml:space="preserve"> och </w:t>
      </w:r>
      <w:r>
        <w:rPr>
          <w:rFonts w:ascii="Times New Roman" w:hAnsi="Times New Roman"/>
          <w:color w:val="444444"/>
          <w:sz w:val="18"/>
          <w:szCs w:val="18"/>
        </w:rPr>
        <w:t xml:space="preserve">bekväm </w:t>
      </w:r>
      <w:r w:rsidR="00D13BCD">
        <w:rPr>
          <w:rFonts w:ascii="Times New Roman" w:hAnsi="Times New Roman"/>
          <w:color w:val="444444"/>
          <w:sz w:val="18"/>
          <w:szCs w:val="18"/>
        </w:rPr>
        <w:t>körning</w:t>
      </w:r>
      <w:r>
        <w:rPr>
          <w:rFonts w:ascii="Times New Roman" w:hAnsi="Times New Roman"/>
          <w:color w:val="444444"/>
          <w:sz w:val="18"/>
          <w:szCs w:val="18"/>
        </w:rPr>
        <w:t>.</w:t>
      </w:r>
    </w:p>
    <w:p w14:paraId="2851B935" w14:textId="54E4A177" w:rsidR="00B357C5" w:rsidRPr="005540A6" w:rsidRDefault="004B2070" w:rsidP="003C5597">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Olika däckmönsterdjup i däckets skulderområde ökar styvheten i blocket för bättre</w:t>
      </w:r>
      <w:r w:rsidR="00D13BCD">
        <w:rPr>
          <w:rFonts w:ascii="Times New Roman" w:hAnsi="Times New Roman"/>
          <w:color w:val="444444"/>
          <w:sz w:val="18"/>
          <w:szCs w:val="18"/>
        </w:rPr>
        <w:t xml:space="preserve"> köregenskaper</w:t>
      </w:r>
      <w:r>
        <w:rPr>
          <w:rFonts w:ascii="Times New Roman" w:hAnsi="Times New Roman"/>
          <w:color w:val="444444"/>
          <w:sz w:val="18"/>
          <w:szCs w:val="18"/>
        </w:rPr>
        <w:t>.</w:t>
      </w:r>
    </w:p>
    <w:p w14:paraId="2851B936" w14:textId="77777777" w:rsidR="00CC1A94" w:rsidRPr="00FC544C" w:rsidRDefault="00CC1A94"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eastAsia="de-DE"/>
        </w:rPr>
      </w:pPr>
    </w:p>
    <w:p w14:paraId="2851B937" w14:textId="77777777" w:rsidR="00CC1A94" w:rsidRPr="002E7C2B" w:rsidRDefault="00DC5E3D" w:rsidP="00515BE2">
      <w:pPr>
        <w:widowControl/>
        <w:numPr>
          <w:ilvl w:val="0"/>
          <w:numId w:val="4"/>
        </w:numPr>
        <w:tabs>
          <w:tab w:val="num" w:pos="426"/>
        </w:tabs>
        <w:wordWrap/>
        <w:autoSpaceDE/>
        <w:autoSpaceDN/>
        <w:spacing w:after="0" w:line="270" w:lineRule="atLeast"/>
        <w:ind w:left="426" w:hanging="426"/>
        <w:jc w:val="left"/>
        <w:textAlignment w:val="top"/>
        <w:rPr>
          <w:rFonts w:ascii="Times New Roman" w:hAnsi="Times New Roman"/>
          <w:i/>
          <w:iCs/>
          <w:color w:val="444444"/>
          <w:kern w:val="0"/>
          <w:sz w:val="18"/>
          <w:szCs w:val="18"/>
          <w:bdr w:val="none" w:sz="0" w:space="0" w:color="auto" w:frame="1"/>
        </w:rPr>
      </w:pPr>
      <w:r>
        <w:rPr>
          <w:noProof/>
          <w:lang w:val="sl-SI" w:eastAsia="sl-SI"/>
        </w:rPr>
        <w:drawing>
          <wp:anchor distT="0" distB="0" distL="114300" distR="114300" simplePos="0" relativeHeight="251661312" behindDoc="0" locked="0" layoutInCell="1" allowOverlap="1" wp14:anchorId="2851B964" wp14:editId="2851B965">
            <wp:simplePos x="0" y="0"/>
            <wp:positionH relativeFrom="margin">
              <wp:posOffset>4956810</wp:posOffset>
            </wp:positionH>
            <wp:positionV relativeFrom="margin">
              <wp:posOffset>6028055</wp:posOffset>
            </wp:positionV>
            <wp:extent cx="1101725" cy="626745"/>
            <wp:effectExtent l="0" t="0" r="3175" b="1905"/>
            <wp:wrapSquare wrapText="bothSides"/>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7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bdr w:val="none" w:sz="0" w:space="0" w:color="auto" w:frame="1"/>
        </w:rPr>
        <w:t>Blöta vägar:</w:t>
      </w:r>
    </w:p>
    <w:p w14:paraId="2851B938" w14:textId="6213337C" w:rsidR="00F05A10" w:rsidRDefault="00B357C5" w:rsidP="00F83B7C">
      <w:pPr>
        <w:widowControl/>
        <w:shd w:val="clear" w:color="auto" w:fill="FFFFFF"/>
        <w:wordWrap/>
        <w:autoSpaceDE/>
        <w:autoSpaceDN/>
        <w:spacing w:after="0" w:line="270" w:lineRule="atLeast"/>
        <w:ind w:left="709" w:hanging="283"/>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Andra generationens Laufenn-</w:t>
      </w:r>
      <w:r w:rsidR="00D13BCD">
        <w:rPr>
          <w:rFonts w:ascii="Times New Roman" w:hAnsi="Times New Roman"/>
          <w:color w:val="444444"/>
          <w:sz w:val="18"/>
          <w:szCs w:val="18"/>
        </w:rPr>
        <w:t>silica</w:t>
      </w:r>
      <w:r>
        <w:rPr>
          <w:rFonts w:ascii="Times New Roman" w:hAnsi="Times New Roman"/>
          <w:color w:val="444444"/>
          <w:sz w:val="18"/>
          <w:szCs w:val="18"/>
        </w:rPr>
        <w:t>blandning för förbättrad inbromsning på blöta vägar</w:t>
      </w:r>
      <w:r w:rsidR="0031041C">
        <w:rPr>
          <w:rFonts w:ascii="Times New Roman" w:hAnsi="Times New Roman"/>
          <w:color w:val="444444"/>
          <w:sz w:val="18"/>
          <w:szCs w:val="18"/>
        </w:rPr>
        <w:t>.</w:t>
      </w:r>
    </w:p>
    <w:p w14:paraId="2851B939" w14:textId="77777777" w:rsidR="003466FA" w:rsidRPr="002E7C2B" w:rsidRDefault="00F05A10" w:rsidP="00515BE2">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Förbättrad sammansättning med nanopartiklar</w:t>
      </w:r>
      <w:r>
        <w:rPr>
          <w:noProof/>
          <w:lang w:val="sl-SI" w:eastAsia="sl-SI"/>
        </w:rPr>
        <w:drawing>
          <wp:anchor distT="0" distB="0" distL="114300" distR="114300" simplePos="0" relativeHeight="251655168" behindDoc="0" locked="0" layoutInCell="1" allowOverlap="1" wp14:anchorId="2851B966" wp14:editId="2851B967">
            <wp:simplePos x="0" y="0"/>
            <wp:positionH relativeFrom="column">
              <wp:posOffset>4956810</wp:posOffset>
            </wp:positionH>
            <wp:positionV relativeFrom="paragraph">
              <wp:posOffset>22225</wp:posOffset>
            </wp:positionV>
            <wp:extent cx="1102995" cy="610235"/>
            <wp:effectExtent l="0" t="0" r="1905" b="0"/>
            <wp:wrapThrough wrapText="bothSides">
              <wp:wrapPolygon edited="0">
                <wp:start x="0" y="0"/>
                <wp:lineTo x="0" y="20903"/>
                <wp:lineTo x="21264" y="20903"/>
                <wp:lineTo x="21264" y="0"/>
                <wp:lineTo x="0" y="0"/>
              </wp:wrapPolygon>
            </wp:wrapThrough>
            <wp:docPr id="6" name="Picture 10" descr="G F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 FIT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2995" cy="6102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444444"/>
          <w:sz w:val="18"/>
          <w:szCs w:val="18"/>
        </w:rPr>
        <w:t xml:space="preserve"> och speciallaminering av mönsterblocken i det inre skulderområdet som ger ännu bättre grepp på blöta vägar.</w:t>
      </w:r>
    </w:p>
    <w:p w14:paraId="2851B93A" w14:textId="77777777" w:rsidR="00CC1A94" w:rsidRPr="00FC544C" w:rsidRDefault="00CC1A94" w:rsidP="00CC1A94">
      <w:pPr>
        <w:widowControl/>
        <w:shd w:val="clear" w:color="auto" w:fill="FFFFFF"/>
        <w:wordWrap/>
        <w:autoSpaceDE/>
        <w:autoSpaceDN/>
        <w:spacing w:after="0" w:line="270" w:lineRule="atLeast"/>
        <w:ind w:left="426"/>
        <w:jc w:val="left"/>
        <w:textAlignment w:val="top"/>
        <w:rPr>
          <w:rFonts w:ascii="Times New Roman" w:hAnsi="Times New Roman"/>
          <w:color w:val="444444"/>
          <w:kern w:val="0"/>
          <w:sz w:val="18"/>
          <w:szCs w:val="18"/>
          <w:lang w:eastAsia="de-DE"/>
        </w:rPr>
      </w:pPr>
    </w:p>
    <w:p w14:paraId="2851B93B" w14:textId="77777777" w:rsidR="00CC1A94" w:rsidRPr="002E7C2B" w:rsidRDefault="00DC5E3D" w:rsidP="00515BE2">
      <w:pPr>
        <w:widowControl/>
        <w:shd w:val="clear" w:color="auto" w:fill="FFFFFF"/>
        <w:wordWrap/>
        <w:autoSpaceDE/>
        <w:autoSpaceDN/>
        <w:spacing w:after="0" w:line="270" w:lineRule="atLeast"/>
        <w:ind w:left="425" w:hanging="425"/>
        <w:jc w:val="left"/>
        <w:textAlignment w:val="top"/>
        <w:rPr>
          <w:rFonts w:ascii="Times New Roman" w:hAnsi="Times New Roman"/>
          <w:color w:val="444444"/>
          <w:kern w:val="0"/>
          <w:sz w:val="18"/>
          <w:szCs w:val="18"/>
        </w:rPr>
      </w:pPr>
      <w:r>
        <w:rPr>
          <w:noProof/>
          <w:lang w:val="sl-SI" w:eastAsia="sl-SI"/>
        </w:rPr>
        <w:drawing>
          <wp:anchor distT="0" distB="0" distL="114300" distR="114300" simplePos="0" relativeHeight="251656192" behindDoc="0" locked="0" layoutInCell="1" allowOverlap="1" wp14:anchorId="2851B968" wp14:editId="2851B969">
            <wp:simplePos x="0" y="0"/>
            <wp:positionH relativeFrom="column">
              <wp:posOffset>4962525</wp:posOffset>
            </wp:positionH>
            <wp:positionV relativeFrom="paragraph">
              <wp:posOffset>157480</wp:posOffset>
            </wp:positionV>
            <wp:extent cx="1102995" cy="608330"/>
            <wp:effectExtent l="0" t="0" r="1905" b="1270"/>
            <wp:wrapThrough wrapText="bothSides">
              <wp:wrapPolygon edited="0">
                <wp:start x="0" y="0"/>
                <wp:lineTo x="0" y="20969"/>
                <wp:lineTo x="21264" y="20969"/>
                <wp:lineTo x="21264" y="0"/>
                <wp:lineTo x="0" y="0"/>
              </wp:wrapPolygon>
            </wp:wrapThrough>
            <wp:docPr id="5" name="Picture 11" descr="G FI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 FIT_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2995" cy="6083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i/>
          <w:iCs/>
          <w:color w:val="444444"/>
          <w:sz w:val="18"/>
          <w:szCs w:val="18"/>
        </w:rPr>
        <w:t xml:space="preserve"> 3. </w:t>
      </w:r>
      <w:r>
        <w:rPr>
          <w:rFonts w:ascii="Times New Roman" w:hAnsi="Times New Roman"/>
          <w:i/>
          <w:iCs/>
          <w:color w:val="444444"/>
          <w:sz w:val="18"/>
          <w:szCs w:val="18"/>
        </w:rPr>
        <w:tab/>
        <w:t>Komfortegenskaper, rullmotstånd och däckslitage:</w:t>
      </w:r>
    </w:p>
    <w:p w14:paraId="2851B93C" w14:textId="15AB1369" w:rsidR="005540A6" w:rsidRPr="002E7C2B" w:rsidRDefault="005540A6" w:rsidP="005540A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rPr>
      </w:pPr>
      <w:r>
        <w:rPr>
          <w:rFonts w:ascii="Times New Roman" w:hAnsi="Times New Roman"/>
          <w:color w:val="444444"/>
          <w:sz w:val="18"/>
          <w:szCs w:val="18"/>
        </w:rPr>
        <w:t xml:space="preserve">– Mönsterdesignen och </w:t>
      </w:r>
      <w:r w:rsidR="00D13BCD">
        <w:rPr>
          <w:rFonts w:ascii="Times New Roman" w:hAnsi="Times New Roman"/>
          <w:color w:val="444444"/>
          <w:sz w:val="18"/>
          <w:szCs w:val="18"/>
        </w:rPr>
        <w:t>under</w:t>
      </w:r>
      <w:r>
        <w:rPr>
          <w:rFonts w:ascii="Times New Roman" w:hAnsi="Times New Roman"/>
          <w:color w:val="444444"/>
          <w:sz w:val="18"/>
          <w:szCs w:val="18"/>
        </w:rPr>
        <w:t>gummit minimerar rullmotståndet</w:t>
      </w:r>
    </w:p>
    <w:p w14:paraId="2851B93D" w14:textId="4DE628E0" w:rsidR="004B2070" w:rsidRPr="005540A6" w:rsidRDefault="00551DA4" w:rsidP="000076C4">
      <w:pPr>
        <w:widowControl/>
        <w:shd w:val="clear" w:color="auto" w:fill="FFFFFF"/>
        <w:wordWrap/>
        <w:autoSpaceDE/>
        <w:autoSpaceDN/>
        <w:spacing w:after="0" w:line="270" w:lineRule="atLeast"/>
        <w:ind w:firstLine="426"/>
        <w:jc w:val="left"/>
        <w:textAlignment w:val="top"/>
        <w:rPr>
          <w:rFonts w:ascii="Times New Roman" w:eastAsia="Malgun Gothic" w:hAnsi="Times New Roman"/>
          <w:color w:val="444444"/>
          <w:kern w:val="0"/>
          <w:sz w:val="18"/>
          <w:szCs w:val="18"/>
        </w:rPr>
      </w:pPr>
      <w:r>
        <w:rPr>
          <w:rFonts w:ascii="Times New Roman" w:hAnsi="Times New Roman"/>
          <w:color w:val="444444"/>
          <w:sz w:val="18"/>
          <w:szCs w:val="18"/>
        </w:rPr>
        <w:t xml:space="preserve">    och förbättrar bränsleeffektiviteten</w:t>
      </w:r>
      <w:r w:rsidR="009D6ACD">
        <w:rPr>
          <w:rFonts w:ascii="Times New Roman" w:hAnsi="Times New Roman"/>
          <w:color w:val="444444"/>
          <w:sz w:val="18"/>
          <w:szCs w:val="18"/>
        </w:rPr>
        <w:t>.</w:t>
      </w:r>
    </w:p>
    <w:p w14:paraId="2851B93E" w14:textId="49B6EA00" w:rsidR="00B357C5" w:rsidRPr="00B357C5" w:rsidRDefault="00CF3295" w:rsidP="00CF3295">
      <w:pPr>
        <w:widowControl/>
        <w:shd w:val="clear" w:color="auto" w:fill="FFFFFF"/>
        <w:wordWrap/>
        <w:autoSpaceDE/>
        <w:autoSpaceDN/>
        <w:spacing w:after="0" w:line="270" w:lineRule="atLeast"/>
        <w:ind w:firstLine="426"/>
        <w:jc w:val="left"/>
        <w:textAlignment w:val="top"/>
        <w:rPr>
          <w:rFonts w:ascii="Times New Roman" w:hAnsi="Times New Roman"/>
          <w:color w:val="444444"/>
          <w:kern w:val="0"/>
          <w:sz w:val="18"/>
          <w:szCs w:val="18"/>
        </w:rPr>
      </w:pPr>
      <w:r>
        <w:rPr>
          <w:rFonts w:ascii="Times New Roman" w:hAnsi="Times New Roman"/>
          <w:color w:val="444444"/>
          <w:sz w:val="18"/>
          <w:szCs w:val="18"/>
        </w:rPr>
        <w:t xml:space="preserve">– </w:t>
      </w:r>
      <w:r w:rsidR="00515BE2">
        <w:rPr>
          <w:rFonts w:ascii="Times New Roman" w:hAnsi="Times New Roman"/>
          <w:color w:val="444444"/>
          <w:sz w:val="18"/>
          <w:szCs w:val="18"/>
        </w:rPr>
        <w:t>Däckmönstret i blocken med varierande styvhet reducerar</w:t>
      </w:r>
    </w:p>
    <w:p w14:paraId="2851B93F" w14:textId="77777777" w:rsidR="00684639" w:rsidRPr="004B2070" w:rsidRDefault="00764BE2" w:rsidP="00B357C5">
      <w:pPr>
        <w:widowControl/>
        <w:shd w:val="clear" w:color="auto" w:fill="FFFFFF"/>
        <w:wordWrap/>
        <w:autoSpaceDE/>
        <w:autoSpaceDN/>
        <w:spacing w:after="0" w:line="270" w:lineRule="atLeast"/>
        <w:ind w:left="709"/>
        <w:jc w:val="left"/>
        <w:textAlignment w:val="top"/>
        <w:rPr>
          <w:rFonts w:ascii="Times New Roman" w:hAnsi="Times New Roman"/>
          <w:color w:val="444444"/>
          <w:kern w:val="0"/>
          <w:sz w:val="18"/>
          <w:szCs w:val="18"/>
        </w:rPr>
      </w:pPr>
      <w:r>
        <w:rPr>
          <w:rFonts w:ascii="Times New Roman" w:hAnsi="Times New Roman"/>
          <w:color w:val="444444"/>
          <w:sz w:val="18"/>
          <w:szCs w:val="18"/>
        </w:rPr>
        <w:t>vibrationer och buller för att förbättra komforten vid körning.</w:t>
      </w:r>
    </w:p>
    <w:p w14:paraId="2851B940" w14:textId="77777777" w:rsidR="00684639" w:rsidRPr="00FC544C" w:rsidRDefault="00684639" w:rsidP="001A73F6">
      <w:pPr>
        <w:widowControl/>
        <w:shd w:val="clear" w:color="auto" w:fill="FFFFFF"/>
        <w:wordWrap/>
        <w:autoSpaceDE/>
        <w:autoSpaceDN/>
        <w:spacing w:after="0" w:line="270" w:lineRule="atLeast"/>
        <w:ind w:left="709" w:hanging="283"/>
        <w:jc w:val="left"/>
        <w:textAlignment w:val="top"/>
        <w:rPr>
          <w:rFonts w:ascii="Times New Roman" w:hAnsi="Times New Roman"/>
          <w:color w:val="444444"/>
          <w:kern w:val="0"/>
          <w:sz w:val="18"/>
          <w:szCs w:val="18"/>
          <w:lang w:eastAsia="de-DE"/>
        </w:rPr>
      </w:pPr>
    </w:p>
    <w:p w14:paraId="2851B941" w14:textId="77777777" w:rsidR="00CC1A94" w:rsidRPr="002E7C2B" w:rsidRDefault="005540A6" w:rsidP="00515BE2">
      <w:pPr>
        <w:suppressAutoHyphens/>
        <w:kinsoku w:val="0"/>
        <w:wordWrap/>
        <w:overflowPunct w:val="0"/>
        <w:adjustRightInd w:val="0"/>
        <w:spacing w:after="0" w:line="270" w:lineRule="atLeast"/>
        <w:ind w:left="426" w:hanging="425"/>
        <w:jc w:val="left"/>
        <w:rPr>
          <w:rFonts w:ascii="Times New Roman" w:eastAsia="Batang" w:hAnsi="Times New Roman"/>
          <w:i/>
          <w:color w:val="404040"/>
          <w:sz w:val="18"/>
          <w:szCs w:val="18"/>
        </w:rPr>
      </w:pPr>
      <w:r>
        <w:rPr>
          <w:rFonts w:ascii="Times New Roman" w:hAnsi="Times New Roman"/>
          <w:i/>
          <w:iCs/>
          <w:color w:val="404040"/>
          <w:sz w:val="18"/>
          <w:szCs w:val="18"/>
        </w:rPr>
        <w:t>4.</w:t>
      </w:r>
      <w:r>
        <w:rPr>
          <w:rFonts w:ascii="Times New Roman" w:hAnsi="Times New Roman"/>
          <w:i/>
          <w:iCs/>
          <w:color w:val="404040"/>
          <w:sz w:val="18"/>
          <w:szCs w:val="18"/>
        </w:rPr>
        <w:tab/>
        <w:t>Sortimentet:</w:t>
      </w:r>
    </w:p>
    <w:p w14:paraId="2851B942" w14:textId="19D24AA9" w:rsidR="000C4318" w:rsidRDefault="00B357C5" w:rsidP="00515BE2">
      <w:pPr>
        <w:wordWrap/>
        <w:spacing w:after="0"/>
        <w:ind w:left="426"/>
        <w:rPr>
          <w:rFonts w:ascii="Times New Roman" w:hAnsi="Times New Roman"/>
          <w:color w:val="404040"/>
          <w:sz w:val="18"/>
          <w:szCs w:val="18"/>
        </w:rPr>
      </w:pPr>
      <w:r>
        <w:rPr>
          <w:rFonts w:ascii="Times New Roman" w:hAnsi="Times New Roman"/>
          <w:color w:val="404040"/>
          <w:sz w:val="18"/>
          <w:szCs w:val="18"/>
        </w:rPr>
        <w:t>– Laufenn G FIT EQ+ kommer att vara tillgängligt i 40 storlekar, från 13 till 17 tum med mönsterbredd från 135 till 235 mm och sidförhållande från 80 till 55 tum vid hastighetsklass T till H. Vissa storlekar kommer också att vara tillgängliga för extra hög belastning.</w:t>
      </w:r>
    </w:p>
    <w:p w14:paraId="3386EA12" w14:textId="59CE829D" w:rsidR="00D13BCD" w:rsidRDefault="00D13BCD" w:rsidP="00515BE2">
      <w:pPr>
        <w:wordWrap/>
        <w:spacing w:after="0"/>
        <w:ind w:left="426"/>
        <w:rPr>
          <w:rFonts w:ascii="Times New Roman" w:hAnsi="Times New Roman"/>
          <w:color w:val="404040"/>
          <w:sz w:val="18"/>
          <w:szCs w:val="18"/>
        </w:rPr>
      </w:pPr>
    </w:p>
    <w:p w14:paraId="6275A536" w14:textId="56500333" w:rsidR="00D13BCD" w:rsidRDefault="00D13BCD" w:rsidP="00515BE2">
      <w:pPr>
        <w:wordWrap/>
        <w:spacing w:after="0"/>
        <w:ind w:left="426"/>
        <w:rPr>
          <w:rFonts w:ascii="Times New Roman" w:hAnsi="Times New Roman"/>
          <w:color w:val="404040"/>
          <w:sz w:val="18"/>
          <w:szCs w:val="18"/>
        </w:rPr>
      </w:pPr>
    </w:p>
    <w:p w14:paraId="56979BA9" w14:textId="113B7DF6" w:rsidR="00D13BCD" w:rsidRDefault="00D13BCD" w:rsidP="00515BE2">
      <w:pPr>
        <w:wordWrap/>
        <w:spacing w:after="0"/>
        <w:ind w:left="426"/>
        <w:rPr>
          <w:rFonts w:ascii="Times New Roman" w:hAnsi="Times New Roman"/>
          <w:color w:val="404040"/>
          <w:sz w:val="18"/>
          <w:szCs w:val="18"/>
        </w:rPr>
      </w:pPr>
    </w:p>
    <w:p w14:paraId="325BF87F" w14:textId="0D58E779" w:rsidR="00D13BCD" w:rsidRDefault="00D13BCD" w:rsidP="00515BE2">
      <w:pPr>
        <w:wordWrap/>
        <w:spacing w:after="0"/>
        <w:ind w:left="426"/>
        <w:rPr>
          <w:rFonts w:ascii="Times New Roman" w:hAnsi="Times New Roman"/>
          <w:color w:val="404040"/>
          <w:sz w:val="18"/>
          <w:szCs w:val="18"/>
        </w:rPr>
      </w:pPr>
    </w:p>
    <w:p w14:paraId="26B4BD70" w14:textId="7ED4392A" w:rsidR="00D13BCD" w:rsidRDefault="00D13BCD" w:rsidP="00515BE2">
      <w:pPr>
        <w:wordWrap/>
        <w:spacing w:after="0"/>
        <w:ind w:left="426"/>
        <w:rPr>
          <w:rFonts w:ascii="Times New Roman" w:hAnsi="Times New Roman"/>
          <w:color w:val="404040"/>
          <w:sz w:val="18"/>
          <w:szCs w:val="18"/>
        </w:rPr>
      </w:pPr>
    </w:p>
    <w:p w14:paraId="2EA20B67" w14:textId="199C2DBC" w:rsidR="00D13BCD" w:rsidRDefault="00D13BCD" w:rsidP="00515BE2">
      <w:pPr>
        <w:wordWrap/>
        <w:spacing w:after="0"/>
        <w:ind w:left="426"/>
        <w:rPr>
          <w:rFonts w:ascii="Times New Roman" w:hAnsi="Times New Roman"/>
          <w:color w:val="404040"/>
          <w:sz w:val="18"/>
          <w:szCs w:val="18"/>
        </w:rPr>
      </w:pPr>
    </w:p>
    <w:p w14:paraId="17934B6F" w14:textId="08C19567" w:rsidR="00D13BCD" w:rsidRDefault="00D13BCD" w:rsidP="00515BE2">
      <w:pPr>
        <w:wordWrap/>
        <w:spacing w:after="0"/>
        <w:ind w:left="426"/>
        <w:rPr>
          <w:rFonts w:ascii="Times New Roman" w:hAnsi="Times New Roman"/>
          <w:color w:val="404040"/>
          <w:sz w:val="18"/>
          <w:szCs w:val="18"/>
        </w:rPr>
      </w:pPr>
    </w:p>
    <w:p w14:paraId="058D4D1D" w14:textId="0711B590" w:rsidR="00D13BCD" w:rsidRDefault="00D13BCD" w:rsidP="00515BE2">
      <w:pPr>
        <w:wordWrap/>
        <w:spacing w:after="0"/>
        <w:ind w:left="426"/>
        <w:rPr>
          <w:rFonts w:ascii="Times New Roman" w:hAnsi="Times New Roman"/>
          <w:color w:val="404040"/>
          <w:sz w:val="18"/>
          <w:szCs w:val="18"/>
        </w:rPr>
      </w:pPr>
    </w:p>
    <w:p w14:paraId="61B21110" w14:textId="77777777" w:rsidR="00EB3AB1" w:rsidRDefault="00EB3AB1" w:rsidP="00EB3AB1">
      <w:pPr>
        <w:rPr>
          <w:rFonts w:ascii="Times New Roman" w:hAnsi="Times New Roman"/>
          <w:b/>
          <w:bCs/>
          <w:sz w:val="21"/>
          <w:szCs w:val="21"/>
        </w:rPr>
      </w:pPr>
    </w:p>
    <w:p w14:paraId="3FA24F03" w14:textId="277C2C09" w:rsidR="00EB3AB1" w:rsidRPr="00EB3AB1" w:rsidRDefault="00EB3AB1" w:rsidP="00EB3AB1">
      <w:pPr>
        <w:rPr>
          <w:rFonts w:ascii="Times New Roman" w:hAnsi="Times New Roman"/>
          <w:b/>
          <w:bCs/>
          <w:sz w:val="21"/>
          <w:szCs w:val="21"/>
        </w:rPr>
      </w:pPr>
      <w:r w:rsidRPr="00EB3AB1">
        <w:rPr>
          <w:rFonts w:ascii="Times New Roman" w:hAnsi="Times New Roman"/>
          <w:b/>
          <w:bCs/>
          <w:sz w:val="21"/>
          <w:szCs w:val="21"/>
        </w:rPr>
        <w:t>Om Laufenn</w:t>
      </w:r>
    </w:p>
    <w:p w14:paraId="50BDF60A" w14:textId="04001080" w:rsidR="00EB3AB1" w:rsidRPr="00EB3AB1" w:rsidRDefault="00EB3AB1" w:rsidP="00EB3AB1">
      <w:pPr>
        <w:rPr>
          <w:rFonts w:ascii="Times New Roman" w:hAnsi="Times New Roman"/>
          <w:sz w:val="21"/>
          <w:szCs w:val="21"/>
        </w:rPr>
      </w:pPr>
      <w:r w:rsidRPr="00EB3AB1">
        <w:rPr>
          <w:rFonts w:ascii="Times New Roman" w:hAnsi="Times New Roman"/>
          <w:sz w:val="21"/>
          <w:szCs w:val="21"/>
        </w:rPr>
        <w:t>Laufenn lanserades 2015 på den europeiska marknaden och är ett nytt däckmärke, utvecklat med fokus på enkelhet. Däcket levererar optimerade prestanda och en god körupplevelse. Laufenn fokuserar på däckets grundläggande och övergripande funktioner för att erbjuda kunder ett stort sortiment med praktiska produkter som är lämpliga för många olika livsstilar, inklusive högpresterande radialdäck för personbilar, suv:ar och lätta lastbilar för både sommar och vinter. i egenskap av nytt märke från Hankook Tire levererar Laufenn tillförlitlig kvalitet och service från FoU fram till produktion, samt fokuserad kundservice och omfattande garanti enligt Hankook Tires policy.</w:t>
      </w:r>
    </w:p>
    <w:p w14:paraId="4D6EFFB9" w14:textId="77777777" w:rsidR="00EB3AB1" w:rsidRDefault="00EB3AB1" w:rsidP="00515BE2">
      <w:pPr>
        <w:wordWrap/>
        <w:spacing w:after="0"/>
        <w:ind w:left="426"/>
        <w:rPr>
          <w:rFonts w:ascii="Times New Roman" w:hAnsi="Times New Roman"/>
          <w:color w:val="404040"/>
          <w:sz w:val="18"/>
          <w:szCs w:val="18"/>
        </w:rPr>
      </w:pPr>
    </w:p>
    <w:tbl>
      <w:tblPr>
        <w:tblW w:w="9437" w:type="dxa"/>
        <w:shd w:val="clear" w:color="auto" w:fill="F2F2F2"/>
        <w:tblLook w:val="04A0" w:firstRow="1" w:lastRow="0" w:firstColumn="1" w:lastColumn="0" w:noHBand="0" w:noVBand="1"/>
      </w:tblPr>
      <w:tblGrid>
        <w:gridCol w:w="2692"/>
        <w:gridCol w:w="2248"/>
        <w:gridCol w:w="2248"/>
        <w:gridCol w:w="2249"/>
      </w:tblGrid>
      <w:tr w:rsidR="00D13BCD" w14:paraId="62BA0C9B" w14:textId="77777777" w:rsidTr="00847B50">
        <w:tc>
          <w:tcPr>
            <w:tcW w:w="9437" w:type="dxa"/>
            <w:gridSpan w:val="4"/>
            <w:shd w:val="clear" w:color="auto" w:fill="F2F2F2"/>
          </w:tcPr>
          <w:p w14:paraId="16640004" w14:textId="77777777" w:rsidR="00D13BCD" w:rsidRDefault="00D13BCD" w:rsidP="00C2788C">
            <w:pPr>
              <w:wordWrap/>
              <w:spacing w:after="0" w:line="320" w:lineRule="exact"/>
              <w:rPr>
                <w:rFonts w:ascii="Times New Roman"/>
                <w:b/>
                <w:bCs/>
                <w:sz w:val="21"/>
                <w:szCs w:val="21"/>
                <w:u w:val="single"/>
                <w:lang w:val="fr-FR"/>
              </w:rPr>
            </w:pPr>
            <w:proofErr w:type="spellStart"/>
            <w:r>
              <w:rPr>
                <w:rFonts w:ascii="Times New Roman"/>
                <w:b/>
                <w:bCs/>
                <w:sz w:val="21"/>
                <w:szCs w:val="21"/>
                <w:u w:val="single"/>
                <w:lang w:val="fr-FR"/>
              </w:rPr>
              <w:t>Kontakt</w:t>
            </w:r>
            <w:proofErr w:type="spellEnd"/>
            <w:r>
              <w:rPr>
                <w:rFonts w:ascii="Times New Roman"/>
                <w:b/>
                <w:bCs/>
                <w:sz w:val="21"/>
                <w:szCs w:val="21"/>
                <w:u w:val="single"/>
                <w:lang w:val="fr-FR"/>
              </w:rPr>
              <w:t>:</w:t>
            </w:r>
          </w:p>
          <w:p w14:paraId="15615A0B" w14:textId="77777777" w:rsidR="00D13BCD" w:rsidRDefault="00D13BCD" w:rsidP="00C2788C">
            <w:pPr>
              <w:wordWrap/>
              <w:spacing w:after="0" w:line="320" w:lineRule="exact"/>
              <w:rPr>
                <w:rFonts w:ascii="Times New Roman"/>
                <w:color w:val="00000A"/>
                <w:kern w:val="0"/>
                <w:sz w:val="16"/>
                <w:szCs w:val="16"/>
                <w:lang w:eastAsia="en-GB" w:bidi="en-GB"/>
              </w:rPr>
            </w:pPr>
            <w:r>
              <w:rPr>
                <w:rFonts w:ascii="Times New Roman"/>
                <w:b/>
                <w:bCs/>
                <w:color w:val="00000A"/>
                <w:kern w:val="0"/>
                <w:sz w:val="16"/>
                <w:szCs w:val="16"/>
                <w:lang w:eastAsia="en-GB" w:bidi="en-GB"/>
              </w:rPr>
              <w:t xml:space="preserve">Hankook Tire Sweden AB | </w:t>
            </w:r>
            <w:r>
              <w:rPr>
                <w:rFonts w:ascii="Times New Roman"/>
                <w:color w:val="00000A"/>
                <w:kern w:val="0"/>
                <w:sz w:val="16"/>
                <w:szCs w:val="16"/>
                <w:lang w:eastAsia="en-GB" w:bidi="en-GB"/>
              </w:rPr>
              <w:t>Kanalv</w:t>
            </w:r>
            <w:r>
              <w:rPr>
                <w:rFonts w:ascii="Times New Roman"/>
                <w:color w:val="00000A"/>
                <w:kern w:val="0"/>
                <w:sz w:val="16"/>
                <w:szCs w:val="16"/>
                <w:lang w:eastAsia="en-GB" w:bidi="en-GB"/>
              </w:rPr>
              <w:t>ä</w:t>
            </w:r>
            <w:r>
              <w:rPr>
                <w:rFonts w:ascii="Times New Roman"/>
                <w:color w:val="00000A"/>
                <w:kern w:val="0"/>
                <w:sz w:val="16"/>
                <w:szCs w:val="16"/>
                <w:lang w:eastAsia="en-GB" w:bidi="en-GB"/>
              </w:rPr>
              <w:t xml:space="preserve">gen 12  </w:t>
            </w:r>
            <w:r>
              <w:rPr>
                <w:rFonts w:ascii="Times New Roman"/>
                <w:b/>
                <w:bCs/>
                <w:color w:val="00000A"/>
                <w:kern w:val="0"/>
                <w:sz w:val="16"/>
                <w:szCs w:val="16"/>
                <w:lang w:eastAsia="en-GB" w:bidi="en-GB"/>
              </w:rPr>
              <w:t xml:space="preserve">| </w:t>
            </w:r>
            <w:r>
              <w:rPr>
                <w:rFonts w:ascii="Times New Roman"/>
                <w:color w:val="00000A"/>
                <w:kern w:val="0"/>
                <w:sz w:val="16"/>
                <w:szCs w:val="16"/>
                <w:lang w:eastAsia="en-GB" w:bidi="en-GB"/>
              </w:rPr>
              <w:t>194 61 Upplands-V</w:t>
            </w:r>
            <w:r>
              <w:rPr>
                <w:rFonts w:ascii="Times New Roman"/>
                <w:color w:val="00000A"/>
                <w:kern w:val="0"/>
                <w:sz w:val="16"/>
                <w:szCs w:val="16"/>
                <w:lang w:eastAsia="en-GB" w:bidi="en-GB"/>
              </w:rPr>
              <w:t>ä</w:t>
            </w:r>
            <w:r>
              <w:rPr>
                <w:rFonts w:ascii="Times New Roman"/>
                <w:color w:val="00000A"/>
                <w:kern w:val="0"/>
                <w:sz w:val="16"/>
                <w:szCs w:val="16"/>
                <w:lang w:eastAsia="en-GB" w:bidi="en-GB"/>
              </w:rPr>
              <w:t xml:space="preserve">sby </w:t>
            </w:r>
            <w:r>
              <w:rPr>
                <w:rFonts w:ascii="Times New Roman"/>
                <w:b/>
                <w:bCs/>
                <w:color w:val="00000A"/>
                <w:kern w:val="0"/>
                <w:sz w:val="16"/>
                <w:szCs w:val="16"/>
                <w:lang w:eastAsia="en-GB" w:bidi="en-GB"/>
              </w:rPr>
              <w:t xml:space="preserve">| </w:t>
            </w:r>
            <w:r>
              <w:rPr>
                <w:rFonts w:ascii="Times New Roman"/>
                <w:color w:val="00000A"/>
                <w:kern w:val="0"/>
                <w:sz w:val="16"/>
                <w:szCs w:val="16"/>
                <w:lang w:eastAsia="en-GB" w:bidi="en-GB"/>
              </w:rPr>
              <w:t>Sverige</w:t>
            </w:r>
          </w:p>
          <w:p w14:paraId="52C82180" w14:textId="77777777" w:rsidR="00D13BCD" w:rsidRDefault="00D13BCD" w:rsidP="00C2788C">
            <w:pPr>
              <w:wordWrap/>
              <w:spacing w:after="0" w:line="200" w:lineRule="exact"/>
              <w:rPr>
                <w:rFonts w:ascii="Times New Roman" w:eastAsia="Batang"/>
                <w:sz w:val="21"/>
                <w:szCs w:val="21"/>
                <w:u w:val="single"/>
              </w:rPr>
            </w:pPr>
          </w:p>
        </w:tc>
      </w:tr>
      <w:tr w:rsidR="00D13BCD" w14:paraId="07641246" w14:textId="77777777" w:rsidTr="00847B50">
        <w:tc>
          <w:tcPr>
            <w:tcW w:w="2359" w:type="dxa"/>
            <w:shd w:val="clear" w:color="auto" w:fill="F2F2F2"/>
          </w:tcPr>
          <w:p w14:paraId="16827FBC" w14:textId="77777777" w:rsidR="00D13BCD" w:rsidRDefault="00D13BCD" w:rsidP="00C2788C">
            <w:pPr>
              <w:wordWrap/>
              <w:spacing w:after="0" w:line="200" w:lineRule="exact"/>
              <w:rPr>
                <w:rFonts w:ascii="Times New Roman"/>
                <w:b/>
                <w:snapToGrid w:val="0"/>
                <w:sz w:val="16"/>
                <w:szCs w:val="16"/>
                <w:lang w:val="de-DE"/>
              </w:rPr>
            </w:pPr>
            <w:r>
              <w:rPr>
                <w:rFonts w:ascii="Times New Roman"/>
                <w:b/>
                <w:snapToGrid w:val="0"/>
                <w:sz w:val="16"/>
                <w:szCs w:val="16"/>
                <w:lang w:val="de-DE"/>
              </w:rPr>
              <w:t>Christine Silfversparre</w:t>
            </w:r>
          </w:p>
          <w:p w14:paraId="276B1894" w14:textId="77777777" w:rsidR="00D13BCD" w:rsidRDefault="00D13BCD" w:rsidP="00C2788C">
            <w:pPr>
              <w:wordWrap/>
              <w:spacing w:after="0" w:line="200" w:lineRule="exact"/>
              <w:rPr>
                <w:rFonts w:ascii="Times New Roman"/>
                <w:snapToGrid w:val="0"/>
                <w:sz w:val="16"/>
                <w:szCs w:val="16"/>
                <w:lang w:val="de-DE"/>
              </w:rPr>
            </w:pPr>
            <w:proofErr w:type="spellStart"/>
            <w:r>
              <w:rPr>
                <w:rFonts w:ascii="Times New Roman"/>
                <w:snapToGrid w:val="0"/>
                <w:sz w:val="16"/>
                <w:szCs w:val="16"/>
                <w:lang w:val="de-DE"/>
              </w:rPr>
              <w:t>Marknadschef</w:t>
            </w:r>
            <w:proofErr w:type="spellEnd"/>
          </w:p>
          <w:p w14:paraId="529AB1F8" w14:textId="77777777" w:rsidR="00D13BCD" w:rsidRDefault="00D13BCD" w:rsidP="00C2788C">
            <w:pPr>
              <w:wordWrap/>
              <w:spacing w:after="0" w:line="200" w:lineRule="exact"/>
              <w:rPr>
                <w:rFonts w:ascii="Times New Roman"/>
                <w:snapToGrid w:val="0"/>
                <w:sz w:val="16"/>
                <w:szCs w:val="16"/>
                <w:lang w:val="de-DE"/>
              </w:rPr>
            </w:pPr>
            <w:r>
              <w:rPr>
                <w:rFonts w:ascii="Times New Roman"/>
                <w:snapToGrid w:val="0"/>
                <w:sz w:val="16"/>
                <w:szCs w:val="16"/>
                <w:lang w:val="de-DE"/>
              </w:rPr>
              <w:t>tel.: +46 (0) 733 251 539</w:t>
            </w:r>
          </w:p>
          <w:p w14:paraId="13AA4685" w14:textId="77777777" w:rsidR="00D13BCD" w:rsidRDefault="0085001B" w:rsidP="00C2788C">
            <w:pPr>
              <w:wordWrap/>
              <w:spacing w:after="0" w:line="200" w:lineRule="exact"/>
              <w:rPr>
                <w:rFonts w:ascii="Times New Roman"/>
                <w:snapToGrid w:val="0"/>
                <w:sz w:val="16"/>
                <w:szCs w:val="16"/>
                <w:lang w:val="de-DE"/>
              </w:rPr>
            </w:pPr>
            <w:hyperlink r:id="rId19" w:history="1">
              <w:r w:rsidR="00D13BCD">
                <w:rPr>
                  <w:rStyle w:val="Hyperlink"/>
                  <w:rFonts w:ascii="Times New Roman"/>
                  <w:snapToGrid w:val="0"/>
                  <w:sz w:val="16"/>
                  <w:szCs w:val="16"/>
                  <w:lang w:val="de-DE"/>
                </w:rPr>
                <w:t>christine.silfversparre@hankooktire.se</w:t>
              </w:r>
            </w:hyperlink>
          </w:p>
          <w:p w14:paraId="0660247A" w14:textId="77777777" w:rsidR="00D13BCD" w:rsidRDefault="00D13BCD" w:rsidP="00C2788C">
            <w:pPr>
              <w:wordWrap/>
              <w:spacing w:after="0" w:line="200" w:lineRule="exact"/>
              <w:rPr>
                <w:rFonts w:ascii="Times New Roman"/>
                <w:snapToGrid w:val="0"/>
                <w:sz w:val="16"/>
                <w:szCs w:val="16"/>
                <w:lang w:val="de-DE"/>
              </w:rPr>
            </w:pPr>
          </w:p>
        </w:tc>
        <w:tc>
          <w:tcPr>
            <w:tcW w:w="2359" w:type="dxa"/>
            <w:shd w:val="clear" w:color="auto" w:fill="F2F2F2"/>
          </w:tcPr>
          <w:p w14:paraId="31640CBA" w14:textId="77777777" w:rsidR="00D13BCD" w:rsidRDefault="00D13BCD" w:rsidP="00C2788C">
            <w:pPr>
              <w:wordWrap/>
              <w:spacing w:after="0" w:line="200" w:lineRule="exact"/>
              <w:rPr>
                <w:rFonts w:ascii="Times New Roman"/>
                <w:color w:val="0070C0"/>
                <w:sz w:val="21"/>
                <w:szCs w:val="21"/>
                <w:lang w:val="de-DE"/>
              </w:rPr>
            </w:pPr>
          </w:p>
        </w:tc>
        <w:tc>
          <w:tcPr>
            <w:tcW w:w="2359" w:type="dxa"/>
            <w:shd w:val="clear" w:color="auto" w:fill="F2F2F2"/>
          </w:tcPr>
          <w:p w14:paraId="6648FC15" w14:textId="77777777" w:rsidR="00D13BCD" w:rsidRDefault="00D13BCD" w:rsidP="00C2788C">
            <w:pPr>
              <w:wordWrap/>
              <w:spacing w:after="0" w:line="200" w:lineRule="exact"/>
              <w:rPr>
                <w:rFonts w:ascii="Times New Roman"/>
                <w:sz w:val="21"/>
                <w:szCs w:val="21"/>
                <w:lang w:val="de-DE"/>
              </w:rPr>
            </w:pPr>
          </w:p>
        </w:tc>
        <w:tc>
          <w:tcPr>
            <w:tcW w:w="2360" w:type="dxa"/>
            <w:shd w:val="clear" w:color="auto" w:fill="F2F2F2"/>
          </w:tcPr>
          <w:p w14:paraId="18FB9A88" w14:textId="77777777" w:rsidR="00D13BCD" w:rsidRDefault="00D13BCD" w:rsidP="00C2788C">
            <w:pPr>
              <w:wordWrap/>
              <w:spacing w:after="0" w:line="200" w:lineRule="exact"/>
              <w:rPr>
                <w:rFonts w:ascii="Times New Roman"/>
                <w:sz w:val="21"/>
                <w:szCs w:val="21"/>
                <w:lang w:val="de-DE"/>
              </w:rPr>
            </w:pPr>
          </w:p>
        </w:tc>
      </w:tr>
    </w:tbl>
    <w:p w14:paraId="198ECD3B" w14:textId="77777777" w:rsidR="00D13BCD" w:rsidRPr="002E7C2B" w:rsidRDefault="00D13BCD" w:rsidP="00515BE2">
      <w:pPr>
        <w:wordWrap/>
        <w:spacing w:after="0"/>
        <w:ind w:left="426"/>
        <w:rPr>
          <w:rFonts w:ascii="Times New Roman" w:eastAsia="Batang" w:hAnsi="Times New Roman"/>
          <w:color w:val="404040"/>
          <w:sz w:val="18"/>
          <w:szCs w:val="18"/>
        </w:rPr>
      </w:pPr>
    </w:p>
    <w:p w14:paraId="2851B945" w14:textId="77777777" w:rsidR="007307FB" w:rsidRPr="008F542D" w:rsidRDefault="007307FB" w:rsidP="00515BE2">
      <w:pPr>
        <w:widowControl/>
        <w:wordWrap/>
        <w:autoSpaceDE/>
        <w:autoSpaceDN/>
        <w:rPr>
          <w:rFonts w:ascii="Times New Roman" w:eastAsia="Malgun Gothic" w:hAnsi="Times New Roman"/>
          <w:b/>
          <w:bCs/>
          <w:kern w:val="0"/>
          <w:sz w:val="24"/>
          <w:szCs w:val="24"/>
        </w:rPr>
      </w:pPr>
    </w:p>
    <w:p w14:paraId="2851B946" w14:textId="77777777" w:rsidR="007307FB" w:rsidRPr="00FC544C" w:rsidRDefault="007307FB" w:rsidP="00515BE2">
      <w:pPr>
        <w:widowControl/>
        <w:wordWrap/>
        <w:autoSpaceDE/>
        <w:autoSpaceDN/>
        <w:rPr>
          <w:rFonts w:ascii="Times New Roman" w:eastAsia="Malgun Gothic" w:hAnsi="Times New Roman"/>
          <w:b/>
          <w:bCs/>
          <w:kern w:val="0"/>
          <w:sz w:val="21"/>
          <w:szCs w:val="21"/>
        </w:rPr>
      </w:pPr>
    </w:p>
    <w:p w14:paraId="2851B947" w14:textId="77777777" w:rsidR="00841B30" w:rsidRPr="00FC017A" w:rsidRDefault="00515BE2" w:rsidP="00515BE2">
      <w:pPr>
        <w:widowControl/>
        <w:wordWrap/>
        <w:autoSpaceDE/>
        <w:autoSpaceDN/>
        <w:rPr>
          <w:rFonts w:ascii="Times New Roman" w:hAnsi="Times New Roman"/>
          <w:b/>
          <w:vanish/>
          <w:kern w:val="0"/>
          <w:sz w:val="21"/>
          <w:szCs w:val="21"/>
        </w:rPr>
      </w:pPr>
      <w:r w:rsidRPr="00FC544C">
        <w:rPr>
          <w:rFonts w:ascii="Times New Roman" w:hAnsi="Times New Roman"/>
          <w:b/>
          <w:bCs/>
          <w:vanish/>
          <w:sz w:val="21"/>
          <w:szCs w:val="21"/>
        </w:rPr>
        <w:t>Über Laufenn</w:t>
      </w:r>
    </w:p>
    <w:p w14:paraId="2851B948" w14:textId="77777777" w:rsidR="00841B30" w:rsidRPr="00FC017A" w:rsidRDefault="00515BE2" w:rsidP="00515BE2">
      <w:pPr>
        <w:wordWrap/>
        <w:rPr>
          <w:rFonts w:ascii="Times New Roman" w:hAnsi="Times New Roman"/>
          <w:vanish/>
          <w:kern w:val="0"/>
          <w:sz w:val="21"/>
          <w:szCs w:val="21"/>
        </w:rPr>
      </w:pPr>
      <w:r w:rsidRPr="00FC544C">
        <w:rPr>
          <w:rFonts w:ascii="Times New Roman" w:hAnsi="Times New Roman"/>
          <w:vanish/>
          <w:sz w:val="21"/>
          <w:szCs w:val="21"/>
        </w:rPr>
        <w:t xml:space="preserve">Die 2015 neu auf dem europäischen Markt eingeführte Reifenmarke Laufenn entspringt dem Streben nach Einfachheit und ist auf verlässliche Leistung sowie ein ansprechendes Fahrgefühl ausgerichtet. Laufenn legt den Schwerpunkt auf die Grundlagen und wesentlichen Funktionen des Reifens, um Kunden ein umfassendes Sortiment an praktischen Produkten zu bieten, die sich für unterschiedlichste Lebensstile eignen, darunter Hochleistungs-Radialreifen für Pkw, SUVs und Leicht-Lkw für Sommer und Winter. Als Marke von Hankook Tire bietet </w:t>
      </w:r>
      <w:r w:rsidRPr="00FC544C">
        <w:rPr>
          <w:rFonts w:ascii="Times New Roman" w:hAnsi="Times New Roman"/>
          <w:i/>
          <w:iCs/>
          <w:vanish/>
          <w:sz w:val="21"/>
          <w:szCs w:val="21"/>
        </w:rPr>
        <w:t>Laufenn</w:t>
      </w:r>
      <w:r w:rsidRPr="00FC544C">
        <w:rPr>
          <w:rFonts w:ascii="Times New Roman" w:hAnsi="Times New Roman"/>
          <w:vanish/>
          <w:sz w:val="21"/>
          <w:szCs w:val="21"/>
        </w:rPr>
        <w:t xml:space="preserve"> von F&amp;E bis zur Produktion zuverlässige Qualität und ausgezeichneten Service sowie einen engagierten Kundendienst mit umfassender Gewährleistung unter dem Dach eines Großkonzerns.</w:t>
      </w:r>
    </w:p>
    <w:p w14:paraId="2851B949" w14:textId="77777777" w:rsidR="00841B30" w:rsidRPr="00FC017A" w:rsidRDefault="00515BE2" w:rsidP="00515BE2">
      <w:pPr>
        <w:wordWrap/>
        <w:rPr>
          <w:rFonts w:ascii="Times New Roman" w:hAnsi="Times New Roman"/>
          <w:vanish/>
          <w:kern w:val="0"/>
          <w:sz w:val="21"/>
          <w:szCs w:val="21"/>
        </w:rPr>
      </w:pPr>
      <w:r w:rsidRPr="00FC544C">
        <w:rPr>
          <w:rFonts w:ascii="Times New Roman" w:hAnsi="Times New Roman"/>
          <w:vanish/>
          <w:sz w:val="21"/>
          <w:szCs w:val="21"/>
        </w:rPr>
        <w:t xml:space="preserve">Weitere Informationen zu Laufenn finden Sie unter </w:t>
      </w:r>
      <w:hyperlink r:id="rId20" w:history="1">
        <w:r w:rsidRPr="00FC544C">
          <w:rPr>
            <w:rStyle w:val="Hyperlink"/>
            <w:rFonts w:ascii="Times New Roman" w:hAnsi="Times New Roman"/>
            <w:vanish/>
            <w:sz w:val="21"/>
            <w:szCs w:val="21"/>
          </w:rPr>
          <w:t>www.laufenn.com</w:t>
        </w:r>
      </w:hyperlink>
      <w:r w:rsidRPr="00FC544C">
        <w:rPr>
          <w:rFonts w:ascii="Times New Roman" w:hAnsi="Times New Roman"/>
          <w:vanish/>
          <w:sz w:val="21"/>
          <w:szCs w:val="21"/>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161B30" w:rsidRPr="00FC017A" w14:paraId="2851B94D" w14:textId="77777777" w:rsidTr="00515BE2">
        <w:trPr>
          <w:hidden/>
        </w:trPr>
        <w:tc>
          <w:tcPr>
            <w:tcW w:w="9437" w:type="dxa"/>
            <w:gridSpan w:val="4"/>
            <w:shd w:val="clear" w:color="auto" w:fill="F2F2F2"/>
          </w:tcPr>
          <w:p w14:paraId="2851B94A" w14:textId="77777777" w:rsidR="00161B30" w:rsidRPr="00FC017A" w:rsidRDefault="00515BE2" w:rsidP="00515BE2">
            <w:pPr>
              <w:wordWrap/>
              <w:spacing w:after="0"/>
              <w:ind w:left="-108"/>
              <w:rPr>
                <w:rFonts w:ascii="Times New Roman" w:eastAsia="Batang" w:hAnsi="Times New Roman"/>
                <w:b/>
                <w:bCs/>
                <w:vanish/>
                <w:sz w:val="21"/>
                <w:szCs w:val="21"/>
                <w:u w:val="single"/>
              </w:rPr>
            </w:pPr>
            <w:bookmarkStart w:id="3" w:name="_Hlk31725898"/>
            <w:r w:rsidRPr="00FC544C">
              <w:rPr>
                <w:rFonts w:ascii="Times New Roman" w:hAnsi="Times New Roman"/>
                <w:b/>
                <w:bCs/>
                <w:vanish/>
                <w:sz w:val="21"/>
                <w:szCs w:val="21"/>
                <w:u w:val="single"/>
              </w:rPr>
              <w:t>Kontakt:</w:t>
            </w:r>
          </w:p>
          <w:p w14:paraId="2851B94B" w14:textId="77777777" w:rsidR="00161B30" w:rsidRPr="00FC017A" w:rsidRDefault="00515BE2" w:rsidP="00515BE2">
            <w:pPr>
              <w:wordWrap/>
              <w:spacing w:after="0"/>
              <w:ind w:left="-108"/>
              <w:rPr>
                <w:rFonts w:ascii="Times New Roman" w:eastAsia="Batang" w:hAnsi="Times New Roman"/>
                <w:vanish/>
                <w:sz w:val="16"/>
                <w:szCs w:val="16"/>
              </w:rPr>
            </w:pPr>
            <w:r w:rsidRPr="00FC544C">
              <w:rPr>
                <w:rFonts w:ascii="Times New Roman" w:hAnsi="Times New Roman"/>
                <w:b/>
                <w:bCs/>
                <w:vanish/>
                <w:sz w:val="16"/>
                <w:szCs w:val="16"/>
              </w:rPr>
              <w:t xml:space="preserve">Hankook Tire Europe GmbH | </w:t>
            </w:r>
            <w:r w:rsidRPr="00FC544C">
              <w:rPr>
                <w:rFonts w:ascii="Times New Roman" w:hAnsi="Times New Roman"/>
                <w:vanish/>
                <w:sz w:val="16"/>
                <w:szCs w:val="16"/>
              </w:rPr>
              <w:t>Corporate Communications Europe/CIS</w:t>
            </w:r>
            <w:r w:rsidRPr="00FC544C">
              <w:rPr>
                <w:rFonts w:ascii="Times New Roman" w:hAnsi="Times New Roman"/>
                <w:b/>
                <w:bCs/>
                <w:vanish/>
                <w:sz w:val="16"/>
                <w:szCs w:val="16"/>
              </w:rPr>
              <w:t xml:space="preserve"> | </w:t>
            </w:r>
            <w:r w:rsidRPr="00FC544C">
              <w:rPr>
                <w:rFonts w:ascii="Times New Roman" w:hAnsi="Times New Roman"/>
                <w:vanish/>
                <w:sz w:val="16"/>
                <w:szCs w:val="16"/>
              </w:rPr>
              <w:t>Siemensstr. 5a, 63263 Neu-Isenburg</w:t>
            </w:r>
            <w:r w:rsidRPr="00FC544C">
              <w:rPr>
                <w:rFonts w:ascii="Times New Roman" w:hAnsi="Times New Roman"/>
                <w:b/>
                <w:bCs/>
                <w:vanish/>
                <w:sz w:val="16"/>
                <w:szCs w:val="16"/>
              </w:rPr>
              <w:t xml:space="preserve"> | </w:t>
            </w:r>
            <w:r w:rsidRPr="00FC544C">
              <w:rPr>
                <w:rFonts w:ascii="Times New Roman" w:hAnsi="Times New Roman"/>
                <w:vanish/>
                <w:sz w:val="16"/>
                <w:szCs w:val="16"/>
              </w:rPr>
              <w:t>Deutschland</w:t>
            </w:r>
          </w:p>
          <w:p w14:paraId="2851B94C" w14:textId="77777777" w:rsidR="00161B30" w:rsidRPr="00FC544C" w:rsidRDefault="00161B30" w:rsidP="00161B30">
            <w:pPr>
              <w:wordWrap/>
              <w:spacing w:after="0"/>
              <w:ind w:left="-108"/>
              <w:rPr>
                <w:rFonts w:ascii="Times New Roman" w:eastAsia="Batang" w:hAnsi="Times New Roman"/>
                <w:vanish/>
                <w:sz w:val="21"/>
                <w:szCs w:val="21"/>
                <w:u w:val="single"/>
              </w:rPr>
            </w:pPr>
          </w:p>
        </w:tc>
      </w:tr>
      <w:tr w:rsidR="00161B30" w:rsidRPr="00FC017A" w14:paraId="2851B958" w14:textId="77777777" w:rsidTr="00515BE2">
        <w:trPr>
          <w:hidden/>
        </w:trPr>
        <w:tc>
          <w:tcPr>
            <w:tcW w:w="2359" w:type="dxa"/>
            <w:shd w:val="clear" w:color="auto" w:fill="F2F2F2"/>
          </w:tcPr>
          <w:p w14:paraId="2851B94E" w14:textId="77777777" w:rsidR="00161B30" w:rsidRPr="00FC017A" w:rsidRDefault="006146A6" w:rsidP="00515BE2">
            <w:pPr>
              <w:wordWrap/>
              <w:spacing w:after="0"/>
              <w:ind w:left="-108"/>
              <w:rPr>
                <w:rFonts w:ascii="Times New Roman" w:eastAsia="Batang" w:hAnsi="Times New Roman"/>
                <w:b/>
                <w:snapToGrid w:val="0"/>
                <w:vanish/>
                <w:sz w:val="16"/>
                <w:szCs w:val="16"/>
              </w:rPr>
            </w:pPr>
            <w:r>
              <w:rPr>
                <w:rFonts w:ascii="Times New Roman" w:hAnsi="Times New Roman"/>
                <w:b/>
                <w:bCs/>
                <w:snapToGrid w:val="0"/>
                <w:vanish/>
                <w:sz w:val="16"/>
                <w:szCs w:val="16"/>
                <w:lang w:val="pt-BR"/>
              </w:rPr>
              <w:t>Felix Kinzer</w:t>
            </w:r>
          </w:p>
          <w:p w14:paraId="2851B94F" w14:textId="77777777" w:rsidR="00161B30" w:rsidRPr="00FC017A" w:rsidRDefault="006146A6" w:rsidP="00515BE2">
            <w:pPr>
              <w:wordWrap/>
              <w:spacing w:after="0"/>
              <w:ind w:left="-108"/>
              <w:rPr>
                <w:rFonts w:ascii="Times New Roman" w:eastAsia="Batang" w:hAnsi="Times New Roman"/>
                <w:snapToGrid w:val="0"/>
                <w:vanish/>
                <w:sz w:val="16"/>
                <w:szCs w:val="16"/>
              </w:rPr>
            </w:pPr>
            <w:r>
              <w:rPr>
                <w:rFonts w:ascii="Times New Roman" w:hAnsi="Times New Roman"/>
                <w:snapToGrid w:val="0"/>
                <w:vanish/>
                <w:sz w:val="16"/>
                <w:szCs w:val="16"/>
                <w:lang w:val="pt-BR"/>
              </w:rPr>
              <w:t>Director</w:t>
            </w:r>
          </w:p>
          <w:p w14:paraId="2851B950" w14:textId="77777777" w:rsidR="00161B30" w:rsidRPr="00FC017A" w:rsidRDefault="00515BE2" w:rsidP="00515BE2">
            <w:pPr>
              <w:wordWrap/>
              <w:spacing w:after="0"/>
              <w:ind w:left="-108"/>
              <w:rPr>
                <w:rFonts w:ascii="Times New Roman" w:eastAsia="Batang" w:hAnsi="Times New Roman"/>
                <w:snapToGrid w:val="0"/>
                <w:vanish/>
                <w:sz w:val="16"/>
                <w:szCs w:val="16"/>
              </w:rPr>
            </w:pPr>
            <w:r>
              <w:rPr>
                <w:rFonts w:ascii="Times New Roman" w:hAnsi="Times New Roman"/>
                <w:snapToGrid w:val="0"/>
                <w:vanish/>
                <w:sz w:val="16"/>
                <w:szCs w:val="16"/>
                <w:lang w:val="pt-BR"/>
              </w:rPr>
              <w:t>Tel.: +49 (0) 6102 8149 – 170</w:t>
            </w:r>
          </w:p>
          <w:p w14:paraId="2851B951" w14:textId="77777777" w:rsidR="00161B30" w:rsidRPr="00FC017A" w:rsidRDefault="006146A6" w:rsidP="00161B30">
            <w:pPr>
              <w:wordWrap/>
              <w:spacing w:after="0"/>
              <w:ind w:left="-108"/>
              <w:rPr>
                <w:rFonts w:ascii="Times New Roman" w:eastAsia="Batang" w:hAnsi="Times New Roman"/>
                <w:snapToGrid w:val="0"/>
                <w:vanish/>
                <w:sz w:val="16"/>
                <w:szCs w:val="16"/>
              </w:rPr>
            </w:pPr>
            <w:r>
              <w:rPr>
                <w:rFonts w:ascii="Times New Roman" w:hAnsi="Times New Roman"/>
                <w:vanish/>
                <w:color w:val="0000FF"/>
                <w:sz w:val="16"/>
                <w:szCs w:val="16"/>
                <w:u w:val="single"/>
                <w:lang w:val="pt-BR" w:eastAsia="de-DE"/>
              </w:rPr>
              <w:t>f.kinzer@hankookreifen.de</w:t>
            </w:r>
            <w:r>
              <w:rPr>
                <w:rFonts w:ascii="Times New Roman" w:hAnsi="Times New Roman"/>
                <w:vanish/>
                <w:color w:val="00000A"/>
                <w:sz w:val="16"/>
                <w:szCs w:val="16"/>
                <w:lang w:val="pt-BR" w:eastAsia="de-DE"/>
              </w:rPr>
              <w:t> </w:t>
            </w:r>
          </w:p>
        </w:tc>
        <w:tc>
          <w:tcPr>
            <w:tcW w:w="2359" w:type="dxa"/>
            <w:shd w:val="clear" w:color="auto" w:fill="F2F2F2"/>
          </w:tcPr>
          <w:p w14:paraId="2851B952" w14:textId="77777777" w:rsidR="00161B30" w:rsidRPr="00FC017A" w:rsidRDefault="00515BE2" w:rsidP="00515BE2">
            <w:pPr>
              <w:wordWrap/>
              <w:spacing w:after="0"/>
              <w:ind w:left="-108"/>
              <w:rPr>
                <w:rFonts w:ascii="Times New Roman" w:eastAsia="Batang" w:hAnsi="Times New Roman"/>
                <w:b/>
                <w:vanish/>
                <w:sz w:val="16"/>
                <w:szCs w:val="16"/>
              </w:rPr>
            </w:pPr>
            <w:r>
              <w:rPr>
                <w:rFonts w:ascii="Times New Roman" w:hAnsi="Times New Roman"/>
                <w:b/>
                <w:bCs/>
                <w:vanish/>
                <w:sz w:val="16"/>
                <w:szCs w:val="16"/>
                <w:lang w:val="fr-FR"/>
              </w:rPr>
              <w:t>Larissa Büsch</w:t>
            </w:r>
          </w:p>
          <w:p w14:paraId="2851B953" w14:textId="77777777" w:rsidR="00161B30" w:rsidRPr="00FC017A" w:rsidRDefault="006146A6" w:rsidP="00515BE2">
            <w:pPr>
              <w:wordWrap/>
              <w:spacing w:after="0"/>
              <w:ind w:left="-108"/>
              <w:rPr>
                <w:rFonts w:ascii="Times New Roman" w:eastAsia="Batang" w:hAnsi="Times New Roman"/>
                <w:vanish/>
                <w:sz w:val="16"/>
                <w:szCs w:val="16"/>
              </w:rPr>
            </w:pPr>
            <w:r>
              <w:rPr>
                <w:rFonts w:ascii="Times New Roman" w:hAnsi="Times New Roman"/>
                <w:vanish/>
                <w:sz w:val="16"/>
                <w:szCs w:val="16"/>
                <w:lang w:val="fr-FR"/>
              </w:rPr>
              <w:t>PR-Manager</w:t>
            </w:r>
          </w:p>
          <w:p w14:paraId="2851B954" w14:textId="77777777" w:rsidR="00161B30" w:rsidRPr="00FC017A" w:rsidRDefault="00515BE2" w:rsidP="00515BE2">
            <w:pPr>
              <w:wordWrap/>
              <w:spacing w:after="0"/>
              <w:ind w:left="-108"/>
              <w:rPr>
                <w:rFonts w:ascii="Times New Roman" w:eastAsia="Batang" w:hAnsi="Times New Roman"/>
                <w:snapToGrid w:val="0"/>
                <w:vanish/>
                <w:sz w:val="16"/>
                <w:szCs w:val="16"/>
              </w:rPr>
            </w:pPr>
            <w:r>
              <w:rPr>
                <w:rFonts w:ascii="Times New Roman" w:hAnsi="Times New Roman"/>
                <w:snapToGrid w:val="0"/>
                <w:vanish/>
                <w:sz w:val="16"/>
                <w:szCs w:val="16"/>
                <w:lang w:val="fr-FR"/>
              </w:rPr>
              <w:t>Tel.: +49 (0) 6102 8149 – 173</w:t>
            </w:r>
          </w:p>
          <w:p w14:paraId="2851B955" w14:textId="77777777" w:rsidR="00161B30" w:rsidRPr="00FC017A" w:rsidRDefault="0085001B" w:rsidP="00161B30">
            <w:pPr>
              <w:wordWrap/>
              <w:spacing w:after="0"/>
              <w:ind w:left="-108"/>
              <w:rPr>
                <w:rFonts w:ascii="Times New Roman" w:eastAsia="Batang" w:hAnsi="Times New Roman"/>
                <w:vanish/>
                <w:color w:val="0070C0"/>
                <w:sz w:val="21"/>
                <w:szCs w:val="21"/>
              </w:rPr>
            </w:pPr>
            <w:hyperlink r:id="rId21" w:history="1">
              <w:r w:rsidR="000076C4" w:rsidRPr="00FC544C">
                <w:rPr>
                  <w:rFonts w:ascii="Times New Roman" w:hAnsi="Times New Roman"/>
                  <w:vanish/>
                  <w:color w:val="0000FF"/>
                  <w:sz w:val="16"/>
                  <w:szCs w:val="24"/>
                  <w:u w:val="single"/>
                </w:rPr>
                <w:t>l.buesch@hankookreifen.de</w:t>
              </w:r>
            </w:hyperlink>
          </w:p>
        </w:tc>
        <w:tc>
          <w:tcPr>
            <w:tcW w:w="2359" w:type="dxa"/>
            <w:shd w:val="clear" w:color="auto" w:fill="F2F2F2"/>
          </w:tcPr>
          <w:p w14:paraId="2851B956" w14:textId="77777777" w:rsidR="00161B30" w:rsidRPr="00FC544C" w:rsidRDefault="00161B30" w:rsidP="00161B30">
            <w:pPr>
              <w:wordWrap/>
              <w:spacing w:after="0"/>
              <w:ind w:left="-108"/>
              <w:rPr>
                <w:rFonts w:ascii="Times New Roman" w:eastAsia="Batang" w:hAnsi="Times New Roman"/>
                <w:vanish/>
                <w:sz w:val="16"/>
                <w:szCs w:val="16"/>
              </w:rPr>
            </w:pPr>
          </w:p>
        </w:tc>
        <w:tc>
          <w:tcPr>
            <w:tcW w:w="2360" w:type="dxa"/>
            <w:shd w:val="clear" w:color="auto" w:fill="F2F2F2"/>
          </w:tcPr>
          <w:p w14:paraId="2851B957" w14:textId="77777777" w:rsidR="00161B30" w:rsidRPr="00FC544C" w:rsidRDefault="00161B30" w:rsidP="00161B30">
            <w:pPr>
              <w:wordWrap/>
              <w:spacing w:after="0"/>
              <w:ind w:left="-108"/>
              <w:rPr>
                <w:rFonts w:ascii="Times New Roman" w:eastAsia="Batang" w:hAnsi="Times New Roman"/>
                <w:vanish/>
                <w:sz w:val="21"/>
                <w:szCs w:val="21"/>
              </w:rPr>
            </w:pPr>
          </w:p>
        </w:tc>
      </w:tr>
      <w:bookmarkEnd w:id="3"/>
    </w:tbl>
    <w:p w14:paraId="2851B959" w14:textId="77777777" w:rsidR="006146A6" w:rsidRPr="00FC544C" w:rsidRDefault="006146A6" w:rsidP="00820AAC">
      <w:pPr>
        <w:wordWrap/>
        <w:rPr>
          <w:rFonts w:ascii="Times New Roman" w:hAnsi="Times New Roman"/>
          <w:vanish/>
          <w:kern w:val="0"/>
          <w:sz w:val="21"/>
          <w:szCs w:val="21"/>
        </w:rPr>
      </w:pPr>
    </w:p>
    <w:sectPr w:rsidR="006146A6" w:rsidRPr="00FC544C" w:rsidSect="00764BE2">
      <w:headerReference w:type="default" r:id="rId22"/>
      <w:type w:val="continuous"/>
      <w:pgSz w:w="11906" w:h="16838"/>
      <w:pgMar w:top="1198" w:right="1440" w:bottom="851" w:left="1440" w:header="851" w:footer="57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304F" w14:textId="77777777" w:rsidR="00032800" w:rsidRDefault="00032800" w:rsidP="000232E8">
      <w:pPr>
        <w:spacing w:after="0" w:line="240" w:lineRule="auto"/>
      </w:pPr>
      <w:r>
        <w:separator/>
      </w:r>
    </w:p>
  </w:endnote>
  <w:endnote w:type="continuationSeparator" w:id="0">
    <w:p w14:paraId="7075B918" w14:textId="77777777" w:rsidR="00032800" w:rsidRDefault="00032800" w:rsidP="0002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6F71" w14:textId="77777777" w:rsidR="00032800" w:rsidRDefault="00032800" w:rsidP="000232E8">
      <w:pPr>
        <w:spacing w:after="0" w:line="240" w:lineRule="auto"/>
      </w:pPr>
      <w:r>
        <w:separator/>
      </w:r>
    </w:p>
  </w:footnote>
  <w:footnote w:type="continuationSeparator" w:id="0">
    <w:p w14:paraId="52E57FDC" w14:textId="77777777" w:rsidR="00032800" w:rsidRDefault="00032800" w:rsidP="0002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B96E" w14:textId="77777777" w:rsidR="00984E11" w:rsidRDefault="00DC5E3D">
    <w:pPr>
      <w:pStyle w:val="Kopfzeile"/>
    </w:pPr>
    <w:r>
      <w:rPr>
        <w:noProof/>
        <w:lang w:val="sl-SI" w:eastAsia="sl-SI"/>
      </w:rPr>
      <w:drawing>
        <wp:anchor distT="0" distB="0" distL="114300" distR="114300" simplePos="0" relativeHeight="251657728" behindDoc="0" locked="0" layoutInCell="1" allowOverlap="1" wp14:anchorId="2851B96F" wp14:editId="34CE426B">
          <wp:simplePos x="0" y="0"/>
          <wp:positionH relativeFrom="column">
            <wp:posOffset>24503</wp:posOffset>
          </wp:positionH>
          <wp:positionV relativeFrom="paragraph">
            <wp:posOffset>-673735</wp:posOffset>
          </wp:positionV>
          <wp:extent cx="5723144" cy="97155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_EU_Laufenn_letterhead_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3144"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3EC"/>
    <w:multiLevelType w:val="hybridMultilevel"/>
    <w:tmpl w:val="1C9CD7FC"/>
    <w:lvl w:ilvl="0" w:tplc="8ACE70AA">
      <w:start w:val="1"/>
      <w:numFmt w:val="decimal"/>
      <w:lvlText w:val="%1."/>
      <w:lvlJc w:val="left"/>
      <w:pPr>
        <w:ind w:left="502" w:hanging="360"/>
      </w:pPr>
      <w:rPr>
        <w:rFonts w:ascii="Arial" w:hAnsi="Arial" w:cs="Arial"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340080"/>
    <w:multiLevelType w:val="hybridMultilevel"/>
    <w:tmpl w:val="0CF68DD4"/>
    <w:lvl w:ilvl="0" w:tplc="C90688A0">
      <w:start w:val="1"/>
      <w:numFmt w:val="bullet"/>
      <w:lvlText w:val="-"/>
      <w:lvlJc w:val="left"/>
      <w:pPr>
        <w:ind w:left="1069" w:hanging="360"/>
      </w:pPr>
      <w:rPr>
        <w:rFonts w:ascii="Times New Roman" w:eastAsia="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42E646D"/>
    <w:multiLevelType w:val="hybridMultilevel"/>
    <w:tmpl w:val="D7740364"/>
    <w:lvl w:ilvl="0" w:tplc="BB2E8C10">
      <w:start w:val="3"/>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487B5211"/>
    <w:multiLevelType w:val="hybridMultilevel"/>
    <w:tmpl w:val="4EA22892"/>
    <w:lvl w:ilvl="0" w:tplc="02CED880">
      <w:start w:val="1"/>
      <w:numFmt w:val="bullet"/>
      <w:lvlText w:val=""/>
      <w:lvlJc w:val="left"/>
      <w:pPr>
        <w:ind w:left="1058" w:hanging="400"/>
      </w:pPr>
      <w:rPr>
        <w:rFonts w:ascii="Wingdings" w:hAnsi="Wingdings" w:hint="default"/>
        <w:color w:val="4A2886"/>
        <w:u w:color="F79646"/>
      </w:rPr>
    </w:lvl>
    <w:lvl w:ilvl="1" w:tplc="04090003">
      <w:start w:val="1"/>
      <w:numFmt w:val="bullet"/>
      <w:lvlText w:val=""/>
      <w:lvlJc w:val="left"/>
      <w:pPr>
        <w:ind w:left="1458" w:hanging="400"/>
      </w:pPr>
      <w:rPr>
        <w:rFonts w:ascii="Wingdings" w:hAnsi="Wingdings" w:hint="default"/>
      </w:rPr>
    </w:lvl>
    <w:lvl w:ilvl="2" w:tplc="04090005" w:tentative="1">
      <w:start w:val="1"/>
      <w:numFmt w:val="bullet"/>
      <w:lvlText w:val=""/>
      <w:lvlJc w:val="left"/>
      <w:pPr>
        <w:ind w:left="1858" w:hanging="400"/>
      </w:pPr>
      <w:rPr>
        <w:rFonts w:ascii="Wingdings" w:hAnsi="Wingdings" w:hint="default"/>
      </w:rPr>
    </w:lvl>
    <w:lvl w:ilvl="3" w:tplc="04090001" w:tentative="1">
      <w:start w:val="1"/>
      <w:numFmt w:val="bullet"/>
      <w:lvlText w:val=""/>
      <w:lvlJc w:val="left"/>
      <w:pPr>
        <w:ind w:left="2258" w:hanging="400"/>
      </w:pPr>
      <w:rPr>
        <w:rFonts w:ascii="Wingdings" w:hAnsi="Wingdings" w:hint="default"/>
      </w:rPr>
    </w:lvl>
    <w:lvl w:ilvl="4" w:tplc="04090003" w:tentative="1">
      <w:start w:val="1"/>
      <w:numFmt w:val="bullet"/>
      <w:lvlText w:val=""/>
      <w:lvlJc w:val="left"/>
      <w:pPr>
        <w:ind w:left="2658" w:hanging="400"/>
      </w:pPr>
      <w:rPr>
        <w:rFonts w:ascii="Wingdings" w:hAnsi="Wingdings" w:hint="default"/>
      </w:rPr>
    </w:lvl>
    <w:lvl w:ilvl="5" w:tplc="04090005" w:tentative="1">
      <w:start w:val="1"/>
      <w:numFmt w:val="bullet"/>
      <w:lvlText w:val=""/>
      <w:lvlJc w:val="left"/>
      <w:pPr>
        <w:ind w:left="3058" w:hanging="400"/>
      </w:pPr>
      <w:rPr>
        <w:rFonts w:ascii="Wingdings" w:hAnsi="Wingdings" w:hint="default"/>
      </w:rPr>
    </w:lvl>
    <w:lvl w:ilvl="6" w:tplc="04090001" w:tentative="1">
      <w:start w:val="1"/>
      <w:numFmt w:val="bullet"/>
      <w:lvlText w:val=""/>
      <w:lvlJc w:val="left"/>
      <w:pPr>
        <w:ind w:left="3458" w:hanging="400"/>
      </w:pPr>
      <w:rPr>
        <w:rFonts w:ascii="Wingdings" w:hAnsi="Wingdings" w:hint="default"/>
      </w:rPr>
    </w:lvl>
    <w:lvl w:ilvl="7" w:tplc="04090003" w:tentative="1">
      <w:start w:val="1"/>
      <w:numFmt w:val="bullet"/>
      <w:lvlText w:val=""/>
      <w:lvlJc w:val="left"/>
      <w:pPr>
        <w:ind w:left="3858" w:hanging="400"/>
      </w:pPr>
      <w:rPr>
        <w:rFonts w:ascii="Wingdings" w:hAnsi="Wingdings" w:hint="default"/>
      </w:rPr>
    </w:lvl>
    <w:lvl w:ilvl="8" w:tplc="04090005" w:tentative="1">
      <w:start w:val="1"/>
      <w:numFmt w:val="bullet"/>
      <w:lvlText w:val=""/>
      <w:lvlJc w:val="left"/>
      <w:pPr>
        <w:ind w:left="4258" w:hanging="40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1dcd9bb-8541-4cee-ae17-896d4028fa22}"/>
  </w:docVars>
  <w:rsids>
    <w:rsidRoot w:val="000232E8"/>
    <w:rsid w:val="00000430"/>
    <w:rsid w:val="000076C4"/>
    <w:rsid w:val="00007C17"/>
    <w:rsid w:val="00015581"/>
    <w:rsid w:val="000232E8"/>
    <w:rsid w:val="0002548A"/>
    <w:rsid w:val="00026B49"/>
    <w:rsid w:val="00032800"/>
    <w:rsid w:val="000529A4"/>
    <w:rsid w:val="0006386A"/>
    <w:rsid w:val="00065419"/>
    <w:rsid w:val="00067969"/>
    <w:rsid w:val="00067A76"/>
    <w:rsid w:val="00085F52"/>
    <w:rsid w:val="000A27CF"/>
    <w:rsid w:val="000A2D37"/>
    <w:rsid w:val="000A4AD1"/>
    <w:rsid w:val="000A710B"/>
    <w:rsid w:val="000A71B4"/>
    <w:rsid w:val="000A73E3"/>
    <w:rsid w:val="000B0D65"/>
    <w:rsid w:val="000B1CFA"/>
    <w:rsid w:val="000B4D48"/>
    <w:rsid w:val="000C4318"/>
    <w:rsid w:val="000C52F9"/>
    <w:rsid w:val="000D156D"/>
    <w:rsid w:val="000E66CC"/>
    <w:rsid w:val="001023F1"/>
    <w:rsid w:val="00110B25"/>
    <w:rsid w:val="001121AA"/>
    <w:rsid w:val="00127080"/>
    <w:rsid w:val="001320E6"/>
    <w:rsid w:val="00146C20"/>
    <w:rsid w:val="00150B18"/>
    <w:rsid w:val="00155D31"/>
    <w:rsid w:val="00156542"/>
    <w:rsid w:val="00161B30"/>
    <w:rsid w:val="0017197F"/>
    <w:rsid w:val="001724EF"/>
    <w:rsid w:val="00173D56"/>
    <w:rsid w:val="00177084"/>
    <w:rsid w:val="00177D3E"/>
    <w:rsid w:val="001920AB"/>
    <w:rsid w:val="00193AC0"/>
    <w:rsid w:val="001A3495"/>
    <w:rsid w:val="001A63CD"/>
    <w:rsid w:val="001A73F6"/>
    <w:rsid w:val="001B6C35"/>
    <w:rsid w:val="001D2B18"/>
    <w:rsid w:val="001D333B"/>
    <w:rsid w:val="001D5222"/>
    <w:rsid w:val="001D64EE"/>
    <w:rsid w:val="001F4F21"/>
    <w:rsid w:val="0020055C"/>
    <w:rsid w:val="00215D28"/>
    <w:rsid w:val="002176C1"/>
    <w:rsid w:val="00226935"/>
    <w:rsid w:val="00235C0C"/>
    <w:rsid w:val="00260F6D"/>
    <w:rsid w:val="00281563"/>
    <w:rsid w:val="002A5567"/>
    <w:rsid w:val="002A6B2A"/>
    <w:rsid w:val="002B0A6A"/>
    <w:rsid w:val="002C7F88"/>
    <w:rsid w:val="002D6C66"/>
    <w:rsid w:val="002E314B"/>
    <w:rsid w:val="002E766A"/>
    <w:rsid w:val="002E7C2B"/>
    <w:rsid w:val="002F10CC"/>
    <w:rsid w:val="00303983"/>
    <w:rsid w:val="0031041C"/>
    <w:rsid w:val="00310E48"/>
    <w:rsid w:val="00317CCD"/>
    <w:rsid w:val="0033110C"/>
    <w:rsid w:val="003329BB"/>
    <w:rsid w:val="00332A93"/>
    <w:rsid w:val="0034326E"/>
    <w:rsid w:val="003466FA"/>
    <w:rsid w:val="00364E7B"/>
    <w:rsid w:val="003705D3"/>
    <w:rsid w:val="00377755"/>
    <w:rsid w:val="003903FD"/>
    <w:rsid w:val="00392E30"/>
    <w:rsid w:val="003A4937"/>
    <w:rsid w:val="003C2134"/>
    <w:rsid w:val="003C5597"/>
    <w:rsid w:val="003D2EA3"/>
    <w:rsid w:val="003D5763"/>
    <w:rsid w:val="003F55DF"/>
    <w:rsid w:val="00400481"/>
    <w:rsid w:val="0040309D"/>
    <w:rsid w:val="00415E8C"/>
    <w:rsid w:val="004337AC"/>
    <w:rsid w:val="0044395B"/>
    <w:rsid w:val="00455470"/>
    <w:rsid w:val="004559E5"/>
    <w:rsid w:val="0046236C"/>
    <w:rsid w:val="00480F61"/>
    <w:rsid w:val="00494496"/>
    <w:rsid w:val="0049531F"/>
    <w:rsid w:val="004A2AB2"/>
    <w:rsid w:val="004A46E4"/>
    <w:rsid w:val="004A558C"/>
    <w:rsid w:val="004A6C8F"/>
    <w:rsid w:val="004B2070"/>
    <w:rsid w:val="004B46F8"/>
    <w:rsid w:val="004B63FC"/>
    <w:rsid w:val="004B7BFF"/>
    <w:rsid w:val="004C2314"/>
    <w:rsid w:val="004C341F"/>
    <w:rsid w:val="004D053B"/>
    <w:rsid w:val="004F1AE3"/>
    <w:rsid w:val="004F6E2D"/>
    <w:rsid w:val="00515BE2"/>
    <w:rsid w:val="00517765"/>
    <w:rsid w:val="00522DCA"/>
    <w:rsid w:val="00542FEB"/>
    <w:rsid w:val="00551DA4"/>
    <w:rsid w:val="005540A6"/>
    <w:rsid w:val="005605E8"/>
    <w:rsid w:val="00563E6C"/>
    <w:rsid w:val="00580D38"/>
    <w:rsid w:val="00591B08"/>
    <w:rsid w:val="005A17FA"/>
    <w:rsid w:val="005A5302"/>
    <w:rsid w:val="005A629B"/>
    <w:rsid w:val="005B09C1"/>
    <w:rsid w:val="005B68B2"/>
    <w:rsid w:val="005C13AA"/>
    <w:rsid w:val="005C58C6"/>
    <w:rsid w:val="005E04AA"/>
    <w:rsid w:val="005E2BB2"/>
    <w:rsid w:val="005E770F"/>
    <w:rsid w:val="006146A6"/>
    <w:rsid w:val="0066330F"/>
    <w:rsid w:val="00663472"/>
    <w:rsid w:val="006652E8"/>
    <w:rsid w:val="00684639"/>
    <w:rsid w:val="00692F1F"/>
    <w:rsid w:val="00695F14"/>
    <w:rsid w:val="00696935"/>
    <w:rsid w:val="00697CD1"/>
    <w:rsid w:val="006A480E"/>
    <w:rsid w:val="006B01E0"/>
    <w:rsid w:val="006C32DD"/>
    <w:rsid w:val="006E0BDE"/>
    <w:rsid w:val="006E3B83"/>
    <w:rsid w:val="006E59C4"/>
    <w:rsid w:val="006E5DB8"/>
    <w:rsid w:val="006E7D1B"/>
    <w:rsid w:val="006F723A"/>
    <w:rsid w:val="00703258"/>
    <w:rsid w:val="00710513"/>
    <w:rsid w:val="00720CD3"/>
    <w:rsid w:val="00727115"/>
    <w:rsid w:val="007307FB"/>
    <w:rsid w:val="0074364B"/>
    <w:rsid w:val="0076345C"/>
    <w:rsid w:val="00764BE2"/>
    <w:rsid w:val="00770A34"/>
    <w:rsid w:val="00777571"/>
    <w:rsid w:val="0078050B"/>
    <w:rsid w:val="00780572"/>
    <w:rsid w:val="0078596D"/>
    <w:rsid w:val="00794AA2"/>
    <w:rsid w:val="00797003"/>
    <w:rsid w:val="007A7A56"/>
    <w:rsid w:val="007B3ED8"/>
    <w:rsid w:val="007D735F"/>
    <w:rsid w:val="007E5AD8"/>
    <w:rsid w:val="007F3C27"/>
    <w:rsid w:val="007F6D1F"/>
    <w:rsid w:val="0080776A"/>
    <w:rsid w:val="00807822"/>
    <w:rsid w:val="0081375E"/>
    <w:rsid w:val="008147E6"/>
    <w:rsid w:val="00814B90"/>
    <w:rsid w:val="00820AAC"/>
    <w:rsid w:val="00826333"/>
    <w:rsid w:val="008304FF"/>
    <w:rsid w:val="0083278E"/>
    <w:rsid w:val="00833947"/>
    <w:rsid w:val="00837A99"/>
    <w:rsid w:val="00841B30"/>
    <w:rsid w:val="00843A65"/>
    <w:rsid w:val="0085001B"/>
    <w:rsid w:val="008527F0"/>
    <w:rsid w:val="008554CC"/>
    <w:rsid w:val="00866C36"/>
    <w:rsid w:val="00867D07"/>
    <w:rsid w:val="00880164"/>
    <w:rsid w:val="00894596"/>
    <w:rsid w:val="008A7323"/>
    <w:rsid w:val="008B1C43"/>
    <w:rsid w:val="008B5FD8"/>
    <w:rsid w:val="008C12C9"/>
    <w:rsid w:val="008D15D2"/>
    <w:rsid w:val="008E2AF3"/>
    <w:rsid w:val="008F542D"/>
    <w:rsid w:val="00906687"/>
    <w:rsid w:val="00910D5A"/>
    <w:rsid w:val="00927282"/>
    <w:rsid w:val="00970519"/>
    <w:rsid w:val="0097244A"/>
    <w:rsid w:val="00974AED"/>
    <w:rsid w:val="00981C31"/>
    <w:rsid w:val="00983FA4"/>
    <w:rsid w:val="00984E11"/>
    <w:rsid w:val="009858D0"/>
    <w:rsid w:val="009A371A"/>
    <w:rsid w:val="009B5FA1"/>
    <w:rsid w:val="009C3E90"/>
    <w:rsid w:val="009C7AB0"/>
    <w:rsid w:val="009D3194"/>
    <w:rsid w:val="009D6ACD"/>
    <w:rsid w:val="00A03D3B"/>
    <w:rsid w:val="00A26365"/>
    <w:rsid w:val="00A3020D"/>
    <w:rsid w:val="00A3232E"/>
    <w:rsid w:val="00A37EF6"/>
    <w:rsid w:val="00A5270C"/>
    <w:rsid w:val="00A76627"/>
    <w:rsid w:val="00A818A3"/>
    <w:rsid w:val="00AA052C"/>
    <w:rsid w:val="00AB72BA"/>
    <w:rsid w:val="00AC7BFB"/>
    <w:rsid w:val="00AD3F85"/>
    <w:rsid w:val="00AD751F"/>
    <w:rsid w:val="00AF72C5"/>
    <w:rsid w:val="00B0181B"/>
    <w:rsid w:val="00B04117"/>
    <w:rsid w:val="00B13C00"/>
    <w:rsid w:val="00B20C7F"/>
    <w:rsid w:val="00B327C0"/>
    <w:rsid w:val="00B357C5"/>
    <w:rsid w:val="00B37F9B"/>
    <w:rsid w:val="00B40B43"/>
    <w:rsid w:val="00B43E20"/>
    <w:rsid w:val="00B458D0"/>
    <w:rsid w:val="00B727F6"/>
    <w:rsid w:val="00B7566A"/>
    <w:rsid w:val="00B76D57"/>
    <w:rsid w:val="00B77EE3"/>
    <w:rsid w:val="00B83307"/>
    <w:rsid w:val="00BA4360"/>
    <w:rsid w:val="00BB15CD"/>
    <w:rsid w:val="00BC1C03"/>
    <w:rsid w:val="00BC7FA4"/>
    <w:rsid w:val="00BD1F9C"/>
    <w:rsid w:val="00BD4AAB"/>
    <w:rsid w:val="00C11241"/>
    <w:rsid w:val="00C2788C"/>
    <w:rsid w:val="00C27BF3"/>
    <w:rsid w:val="00C57DDD"/>
    <w:rsid w:val="00C60A5F"/>
    <w:rsid w:val="00C72F86"/>
    <w:rsid w:val="00C77ECD"/>
    <w:rsid w:val="00C9394D"/>
    <w:rsid w:val="00C9572A"/>
    <w:rsid w:val="00CC0D54"/>
    <w:rsid w:val="00CC1A94"/>
    <w:rsid w:val="00CC573F"/>
    <w:rsid w:val="00CC7752"/>
    <w:rsid w:val="00CD1F92"/>
    <w:rsid w:val="00CD3BD4"/>
    <w:rsid w:val="00CE6529"/>
    <w:rsid w:val="00CF3295"/>
    <w:rsid w:val="00D10180"/>
    <w:rsid w:val="00D11A24"/>
    <w:rsid w:val="00D13BCD"/>
    <w:rsid w:val="00D15041"/>
    <w:rsid w:val="00D1756C"/>
    <w:rsid w:val="00D213BB"/>
    <w:rsid w:val="00D21F06"/>
    <w:rsid w:val="00D4460F"/>
    <w:rsid w:val="00D60109"/>
    <w:rsid w:val="00D60A4D"/>
    <w:rsid w:val="00D82E0B"/>
    <w:rsid w:val="00D84C31"/>
    <w:rsid w:val="00D854B4"/>
    <w:rsid w:val="00D90D44"/>
    <w:rsid w:val="00D97837"/>
    <w:rsid w:val="00DA304A"/>
    <w:rsid w:val="00DB5172"/>
    <w:rsid w:val="00DB7168"/>
    <w:rsid w:val="00DC57FF"/>
    <w:rsid w:val="00DC5E3D"/>
    <w:rsid w:val="00DF26A3"/>
    <w:rsid w:val="00DF7D35"/>
    <w:rsid w:val="00E00335"/>
    <w:rsid w:val="00E02358"/>
    <w:rsid w:val="00E02932"/>
    <w:rsid w:val="00E03D56"/>
    <w:rsid w:val="00E061ED"/>
    <w:rsid w:val="00E06D27"/>
    <w:rsid w:val="00E13092"/>
    <w:rsid w:val="00E1571B"/>
    <w:rsid w:val="00E22D65"/>
    <w:rsid w:val="00E232D6"/>
    <w:rsid w:val="00E31ED4"/>
    <w:rsid w:val="00E32BCA"/>
    <w:rsid w:val="00E33E57"/>
    <w:rsid w:val="00E451A5"/>
    <w:rsid w:val="00E65DA1"/>
    <w:rsid w:val="00E73D29"/>
    <w:rsid w:val="00E87491"/>
    <w:rsid w:val="00E87952"/>
    <w:rsid w:val="00E9480B"/>
    <w:rsid w:val="00E956C0"/>
    <w:rsid w:val="00E97BE1"/>
    <w:rsid w:val="00EA172B"/>
    <w:rsid w:val="00EB0E27"/>
    <w:rsid w:val="00EB28FF"/>
    <w:rsid w:val="00EB333B"/>
    <w:rsid w:val="00EB3AB1"/>
    <w:rsid w:val="00EB5FF2"/>
    <w:rsid w:val="00EC4017"/>
    <w:rsid w:val="00ED31B4"/>
    <w:rsid w:val="00EE2427"/>
    <w:rsid w:val="00EF79F0"/>
    <w:rsid w:val="00F0004A"/>
    <w:rsid w:val="00F05A10"/>
    <w:rsid w:val="00F1669D"/>
    <w:rsid w:val="00F30E96"/>
    <w:rsid w:val="00F46B94"/>
    <w:rsid w:val="00F50864"/>
    <w:rsid w:val="00F62DB3"/>
    <w:rsid w:val="00F702E7"/>
    <w:rsid w:val="00F80192"/>
    <w:rsid w:val="00F807BA"/>
    <w:rsid w:val="00F8127A"/>
    <w:rsid w:val="00F8177B"/>
    <w:rsid w:val="00F82F5C"/>
    <w:rsid w:val="00F836D9"/>
    <w:rsid w:val="00F83B7C"/>
    <w:rsid w:val="00FA01FF"/>
    <w:rsid w:val="00FB61A1"/>
    <w:rsid w:val="00FC017A"/>
    <w:rsid w:val="00FC2EAC"/>
    <w:rsid w:val="00FC544C"/>
    <w:rsid w:val="00FC55DF"/>
    <w:rsid w:val="00FC73B6"/>
    <w:rsid w:val="00FD072D"/>
    <w:rsid w:val="00FD44D6"/>
    <w:rsid w:val="00FF53D7"/>
    <w:rsid w:val="00FF64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1B90F"/>
  <w15:docId w15:val="{CF76FC8E-7210-4937-996C-21E39E8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Times New Roman" w:hAnsi="Malgun Gothic" w:cs="Times New Roman"/>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542"/>
    <w:pPr>
      <w:widowControl w:val="0"/>
      <w:wordWrap w:val="0"/>
      <w:autoSpaceDE w:val="0"/>
      <w:autoSpaceDN w:val="0"/>
      <w:spacing w:after="200" w:line="276" w:lineRule="auto"/>
      <w:jc w:val="both"/>
    </w:pPr>
    <w:rPr>
      <w:kern w:val="2"/>
      <w:szCs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2E8"/>
    <w:pPr>
      <w:tabs>
        <w:tab w:val="center" w:pos="4513"/>
        <w:tab w:val="right" w:pos="9026"/>
      </w:tabs>
      <w:snapToGrid w:val="0"/>
    </w:pPr>
  </w:style>
  <w:style w:type="character" w:customStyle="1" w:styleId="KopfzeileZchn">
    <w:name w:val="Kopfzeile Zchn"/>
    <w:basedOn w:val="Absatz-Standardschriftart"/>
    <w:link w:val="Kopfzeile"/>
    <w:uiPriority w:val="99"/>
    <w:rsid w:val="000232E8"/>
  </w:style>
  <w:style w:type="paragraph" w:styleId="Fuzeile">
    <w:name w:val="footer"/>
    <w:basedOn w:val="Standard"/>
    <w:link w:val="FuzeileZchn"/>
    <w:uiPriority w:val="99"/>
    <w:unhideWhenUsed/>
    <w:rsid w:val="000232E8"/>
    <w:pPr>
      <w:tabs>
        <w:tab w:val="center" w:pos="4513"/>
        <w:tab w:val="right" w:pos="9026"/>
      </w:tabs>
      <w:snapToGrid w:val="0"/>
    </w:pPr>
  </w:style>
  <w:style w:type="character" w:customStyle="1" w:styleId="FuzeileZchn">
    <w:name w:val="Fußzeile Zchn"/>
    <w:basedOn w:val="Absatz-Standardschriftart"/>
    <w:link w:val="Fuzeile"/>
    <w:uiPriority w:val="99"/>
    <w:rsid w:val="000232E8"/>
  </w:style>
  <w:style w:type="paragraph" w:styleId="Sprechblasentext">
    <w:name w:val="Balloon Text"/>
    <w:basedOn w:val="Standard"/>
    <w:link w:val="SprechblasentextZchn"/>
    <w:uiPriority w:val="99"/>
    <w:semiHidden/>
    <w:unhideWhenUsed/>
    <w:rsid w:val="000232E8"/>
    <w:pPr>
      <w:spacing w:after="0" w:line="240" w:lineRule="auto"/>
    </w:pPr>
    <w:rPr>
      <w:kern w:val="0"/>
      <w:sz w:val="18"/>
      <w:szCs w:val="18"/>
    </w:rPr>
  </w:style>
  <w:style w:type="character" w:customStyle="1" w:styleId="SprechblasentextZchn">
    <w:name w:val="Sprechblasentext Zchn"/>
    <w:link w:val="Sprechblasentext"/>
    <w:uiPriority w:val="99"/>
    <w:semiHidden/>
    <w:rsid w:val="000232E8"/>
    <w:rPr>
      <w:rFonts w:ascii="Malgun Gothic" w:eastAsia="Times New Roman" w:hAnsi="Malgun Gothic" w:cs="Times New Roman"/>
      <w:sz w:val="18"/>
      <w:szCs w:val="18"/>
    </w:rPr>
  </w:style>
  <w:style w:type="character" w:styleId="Kommentarzeichen">
    <w:name w:val="annotation reference"/>
    <w:uiPriority w:val="99"/>
    <w:semiHidden/>
    <w:unhideWhenUsed/>
    <w:rsid w:val="008B5FD8"/>
    <w:rPr>
      <w:sz w:val="18"/>
      <w:szCs w:val="18"/>
    </w:rPr>
  </w:style>
  <w:style w:type="paragraph" w:styleId="Kommentartext">
    <w:name w:val="annotation text"/>
    <w:basedOn w:val="Standard"/>
    <w:link w:val="KommentartextZchn"/>
    <w:uiPriority w:val="99"/>
    <w:semiHidden/>
    <w:unhideWhenUsed/>
    <w:rsid w:val="008B5FD8"/>
    <w:pPr>
      <w:jc w:val="left"/>
    </w:pPr>
  </w:style>
  <w:style w:type="character" w:customStyle="1" w:styleId="KommentartextZchn">
    <w:name w:val="Kommentartext Zchn"/>
    <w:basedOn w:val="Absatz-Standardschriftart"/>
    <w:link w:val="Kommentartext"/>
    <w:uiPriority w:val="99"/>
    <w:semiHidden/>
    <w:rsid w:val="008B5FD8"/>
  </w:style>
  <w:style w:type="paragraph" w:styleId="Kommentarthema">
    <w:name w:val="annotation subject"/>
    <w:basedOn w:val="Kommentartext"/>
    <w:next w:val="Kommentartext"/>
    <w:link w:val="KommentarthemaZchn"/>
    <w:uiPriority w:val="99"/>
    <w:semiHidden/>
    <w:unhideWhenUsed/>
    <w:rsid w:val="008B5FD8"/>
    <w:rPr>
      <w:b/>
      <w:bCs/>
      <w:kern w:val="0"/>
      <w:szCs w:val="20"/>
    </w:rPr>
  </w:style>
  <w:style w:type="character" w:customStyle="1" w:styleId="KommentarthemaZchn">
    <w:name w:val="Kommentarthema Zchn"/>
    <w:link w:val="Kommentarthema"/>
    <w:uiPriority w:val="99"/>
    <w:semiHidden/>
    <w:rsid w:val="008B5FD8"/>
    <w:rPr>
      <w:b/>
      <w:bCs/>
    </w:rPr>
  </w:style>
  <w:style w:type="character" w:styleId="Hyperlink">
    <w:name w:val="Hyperlink"/>
    <w:uiPriority w:val="99"/>
    <w:unhideWhenUsed/>
    <w:rsid w:val="00841B30"/>
    <w:rPr>
      <w:color w:val="0000FF"/>
      <w:u w:val="single"/>
    </w:rPr>
  </w:style>
  <w:style w:type="table" w:styleId="Tabellenraster">
    <w:name w:val="Table Grid"/>
    <w:basedOn w:val="NormaleTabelle"/>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rsid w:val="00841B30"/>
    <w:pPr>
      <w:widowControl w:val="0"/>
      <w:wordWrap w:val="0"/>
      <w:autoSpaceDE w:val="0"/>
      <w:autoSpaceDN w:val="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77755"/>
    <w:pPr>
      <w:ind w:left="720"/>
      <w:contextualSpacing/>
    </w:pPr>
  </w:style>
  <w:style w:type="paragraph" w:styleId="StandardWeb">
    <w:name w:val="Normal (Web)"/>
    <w:basedOn w:val="Standard"/>
    <w:uiPriority w:val="99"/>
    <w:semiHidden/>
    <w:unhideWhenUse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 w:type="character" w:customStyle="1" w:styleId="news-single-item-header">
    <w:name w:val="news-single-item-header"/>
    <w:basedOn w:val="Absatz-Standardschriftart"/>
    <w:rsid w:val="005E04AA"/>
  </w:style>
  <w:style w:type="paragraph" w:customStyle="1" w:styleId="bodytext">
    <w:name w:val="bodytext"/>
    <w:basedOn w:val="Standard"/>
    <w:rsid w:val="005E04AA"/>
    <w:pPr>
      <w:widowControl/>
      <w:wordWrap/>
      <w:autoSpaceDE/>
      <w:autoSpaceDN/>
      <w:spacing w:before="100" w:beforeAutospacing="1" w:after="100" w:afterAutospacing="1" w:line="240" w:lineRule="auto"/>
      <w:jc w:val="left"/>
    </w:pPr>
    <w:rPr>
      <w:rFonts w:ascii="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hristine.silfversparre@hankooktire.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0D34-A287-474A-B754-7C9BA7026203}">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4CDE586E-2C10-4693-963A-1E9EF364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34DE0-BE53-496E-BCA6-7DBC8155F118}">
  <ds:schemaRefs>
    <ds:schemaRef ds:uri="http://schemas.microsoft.com/sharepoint/v3/contenttype/forms"/>
  </ds:schemaRefs>
</ds:datastoreItem>
</file>

<file path=customXml/itemProps4.xml><?xml version="1.0" encoding="utf-8"?>
<ds:datastoreItem xmlns:ds="http://schemas.openxmlformats.org/officeDocument/2006/customXml" ds:itemID="{C25D75F6-271A-4EB8-88CA-79998C5F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5886</Characters>
  <Application>Microsoft Office Word</Application>
  <DocSecurity>0</DocSecurity>
  <Lines>49</Lines>
  <Paragraphs>13</Paragraphs>
  <ScaleCrop>false</ScaleCrop>
  <HeadingPairs>
    <vt:vector size="8" baseType="variant">
      <vt:variant>
        <vt:lpstr>Rubrik</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6807</CharactersWithSpaces>
  <SharedDoc>false</SharedDoc>
  <HLinks>
    <vt:vector size="12" baseType="variant">
      <vt:variant>
        <vt:i4>7995393</vt:i4>
      </vt:variant>
      <vt:variant>
        <vt:i4>3</vt:i4>
      </vt:variant>
      <vt:variant>
        <vt:i4>0</vt:i4>
      </vt:variant>
      <vt:variant>
        <vt:i4>5</vt:i4>
      </vt:variant>
      <vt:variant>
        <vt:lpwstr>mailto:l.buesch@hankookreifen.de</vt:lpwstr>
      </vt:variant>
      <vt:variant>
        <vt:lpwstr/>
      </vt:variant>
      <vt:variant>
        <vt:i4>3604600</vt:i4>
      </vt:variant>
      <vt:variant>
        <vt:i4>0</vt:i4>
      </vt:variant>
      <vt:variant>
        <vt:i4>0</vt:i4>
      </vt:variant>
      <vt:variant>
        <vt:i4>5</vt:i4>
      </vt:variant>
      <vt:variant>
        <vt:lpwstr>http://www.laufenn.com/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Timo Elflein</cp:lastModifiedBy>
  <cp:revision>6</cp:revision>
  <cp:lastPrinted>2016-04-19T15:29:00Z</cp:lastPrinted>
  <dcterms:created xsi:type="dcterms:W3CDTF">2020-02-18T13:23:00Z</dcterms:created>
  <dcterms:modified xsi:type="dcterms:W3CDTF">2020-02-19T07:51:00Z</dcterms:modified>
</cp:coreProperties>
</file>