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B9147E" w14:textId="77777777" w:rsidR="00A53394" w:rsidRPr="009572CE" w:rsidRDefault="00A53394" w:rsidP="00A53394">
      <w:pPr>
        <w:pStyle w:val="Default"/>
        <w:jc w:val="center"/>
        <w:rPr>
          <w:rFonts w:ascii="Helvetica" w:hAnsi="Helvetica" w:cs="Helvetica"/>
          <w:b/>
          <w:bCs/>
          <w:color w:val="auto"/>
          <w:sz w:val="32"/>
          <w:szCs w:val="32"/>
          <w:lang w:val="en-GB"/>
        </w:rPr>
      </w:pPr>
    </w:p>
    <w:p w14:paraId="6253EB61" w14:textId="7CA850F9" w:rsidR="00A53394" w:rsidRPr="005025DF" w:rsidRDefault="00A53394" w:rsidP="00A53394">
      <w:pPr>
        <w:pStyle w:val="Default"/>
        <w:jc w:val="center"/>
        <w:rPr>
          <w:rFonts w:ascii="Helvetica" w:hAnsi="Helvetica" w:cs="Helvetica"/>
          <w:b/>
          <w:bCs/>
          <w:color w:val="auto"/>
          <w:sz w:val="32"/>
          <w:szCs w:val="32"/>
          <w:lang w:val="en-GB"/>
        </w:rPr>
      </w:pPr>
      <w:r w:rsidRPr="009572CE">
        <w:rPr>
          <w:rFonts w:ascii="Helvetica" w:hAnsi="Helvetica"/>
          <w:b/>
          <w:bCs/>
          <w:color w:val="auto"/>
          <w:sz w:val="32"/>
          <w:szCs w:val="32"/>
          <w:lang w:val="en-GB"/>
        </w:rPr>
        <w:t>Hankook Ultra-High-Performanc</w:t>
      </w:r>
      <w:r w:rsidRPr="005025DF">
        <w:rPr>
          <w:rFonts w:ascii="Helvetica" w:hAnsi="Helvetica"/>
          <w:b/>
          <w:bCs/>
          <w:color w:val="auto"/>
          <w:sz w:val="32"/>
          <w:szCs w:val="32"/>
          <w:lang w:val="en-GB"/>
        </w:rPr>
        <w:t>e T</w:t>
      </w:r>
      <w:r w:rsidR="00067AE8" w:rsidRPr="005025DF">
        <w:rPr>
          <w:rFonts w:ascii="Helvetica" w:hAnsi="Helvetica"/>
          <w:b/>
          <w:bCs/>
          <w:color w:val="auto"/>
          <w:sz w:val="32"/>
          <w:szCs w:val="32"/>
          <w:lang w:val="en-GB"/>
        </w:rPr>
        <w:t>y</w:t>
      </w:r>
      <w:r w:rsidRPr="005025DF">
        <w:rPr>
          <w:rFonts w:ascii="Helvetica" w:hAnsi="Helvetica"/>
          <w:b/>
          <w:bCs/>
          <w:color w:val="auto"/>
          <w:sz w:val="32"/>
          <w:szCs w:val="32"/>
          <w:lang w:val="en-GB"/>
        </w:rPr>
        <w:t>res for the Porsche Cayenne</w:t>
      </w:r>
    </w:p>
    <w:p w14:paraId="4879DEA0" w14:textId="66063421" w:rsidR="00A53394" w:rsidRPr="005025DF" w:rsidRDefault="007B7D4A" w:rsidP="009C51C0">
      <w:pPr>
        <w:pStyle w:val="StandardWeb"/>
        <w:spacing w:line="276" w:lineRule="auto"/>
        <w:jc w:val="both"/>
        <w:rPr>
          <w:b/>
          <w:bCs/>
          <w:kern w:val="2"/>
          <w:sz w:val="22"/>
          <w:szCs w:val="22"/>
          <w:lang w:val="en-GB"/>
        </w:rPr>
      </w:pPr>
      <w:r w:rsidRPr="005025DF">
        <w:rPr>
          <w:b/>
          <w:bCs/>
          <w:sz w:val="22"/>
          <w:szCs w:val="22"/>
          <w:lang w:val="en-GB"/>
        </w:rPr>
        <w:t>T</w:t>
      </w:r>
      <w:r w:rsidR="00067AE8" w:rsidRPr="005025DF">
        <w:rPr>
          <w:b/>
          <w:bCs/>
          <w:sz w:val="22"/>
          <w:szCs w:val="22"/>
          <w:lang w:val="en-GB"/>
        </w:rPr>
        <w:t>y</w:t>
      </w:r>
      <w:r w:rsidRPr="005025DF">
        <w:rPr>
          <w:b/>
          <w:bCs/>
          <w:sz w:val="22"/>
          <w:szCs w:val="22"/>
          <w:lang w:val="en-GB"/>
        </w:rPr>
        <w:t xml:space="preserve">re maker Hankook and </w:t>
      </w:r>
      <w:r w:rsidR="00067AE8" w:rsidRPr="005025DF">
        <w:rPr>
          <w:b/>
          <w:bCs/>
          <w:sz w:val="22"/>
          <w:szCs w:val="22"/>
          <w:lang w:val="en-GB"/>
        </w:rPr>
        <w:t>automobile manufacturer</w:t>
      </w:r>
      <w:r w:rsidR="009572CE">
        <w:rPr>
          <w:b/>
          <w:bCs/>
          <w:sz w:val="22"/>
          <w:szCs w:val="22"/>
          <w:lang w:val="en-GB"/>
        </w:rPr>
        <w:t xml:space="preserve"> </w:t>
      </w:r>
      <w:r w:rsidRPr="005025DF">
        <w:rPr>
          <w:b/>
          <w:bCs/>
          <w:sz w:val="22"/>
          <w:szCs w:val="22"/>
          <w:lang w:val="en-GB"/>
        </w:rPr>
        <w:t>Dr. Ing. h.c. F. Porsche AG have expanded the original equipment with Hankook t</w:t>
      </w:r>
      <w:r w:rsidR="00067AE8" w:rsidRPr="005025DF">
        <w:rPr>
          <w:b/>
          <w:bCs/>
          <w:sz w:val="22"/>
          <w:szCs w:val="22"/>
          <w:lang w:val="en-GB"/>
        </w:rPr>
        <w:t>y</w:t>
      </w:r>
      <w:r w:rsidRPr="005025DF">
        <w:rPr>
          <w:b/>
          <w:bCs/>
          <w:sz w:val="22"/>
          <w:szCs w:val="22"/>
          <w:lang w:val="en-GB"/>
        </w:rPr>
        <w:t>res</w:t>
      </w:r>
      <w:r w:rsidR="00067AE8" w:rsidRPr="005025DF">
        <w:rPr>
          <w:b/>
          <w:bCs/>
          <w:sz w:val="22"/>
          <w:szCs w:val="22"/>
          <w:lang w:val="en-GB"/>
        </w:rPr>
        <w:t xml:space="preserve"> on</w:t>
      </w:r>
      <w:r w:rsidRPr="005025DF">
        <w:rPr>
          <w:b/>
          <w:bCs/>
          <w:sz w:val="22"/>
          <w:szCs w:val="22"/>
          <w:lang w:val="en-GB"/>
        </w:rPr>
        <w:t xml:space="preserve"> </w:t>
      </w:r>
      <w:r w:rsidR="003D0072" w:rsidRPr="005025DF">
        <w:rPr>
          <w:b/>
          <w:bCs/>
          <w:sz w:val="22"/>
          <w:szCs w:val="22"/>
          <w:lang w:val="en-GB"/>
        </w:rPr>
        <w:t xml:space="preserve">its </w:t>
      </w:r>
      <w:r w:rsidRPr="005025DF">
        <w:rPr>
          <w:b/>
          <w:bCs/>
          <w:sz w:val="22"/>
          <w:szCs w:val="22"/>
          <w:lang w:val="en-GB"/>
        </w:rPr>
        <w:t>new sports car models</w:t>
      </w:r>
      <w:r w:rsidR="00A65DB5">
        <w:rPr>
          <w:b/>
          <w:bCs/>
          <w:sz w:val="22"/>
          <w:szCs w:val="22"/>
          <w:lang w:val="en-GB"/>
        </w:rPr>
        <w:t>.</w:t>
      </w:r>
      <w:r w:rsidRPr="005025DF">
        <w:rPr>
          <w:b/>
          <w:bCs/>
          <w:sz w:val="22"/>
          <w:szCs w:val="22"/>
          <w:lang w:val="en-GB"/>
        </w:rPr>
        <w:t xml:space="preserve"> Since June of this year, the Porsche Cayenne has been equipped ex </w:t>
      </w:r>
      <w:r w:rsidR="00A65DB5">
        <w:rPr>
          <w:b/>
          <w:bCs/>
          <w:sz w:val="22"/>
          <w:szCs w:val="22"/>
          <w:lang w:val="en-GB"/>
        </w:rPr>
        <w:t>works with Hankook’s ultra-high-</w:t>
      </w:r>
      <w:r w:rsidRPr="005025DF">
        <w:rPr>
          <w:b/>
          <w:bCs/>
          <w:sz w:val="22"/>
          <w:szCs w:val="22"/>
          <w:lang w:val="en-GB"/>
        </w:rPr>
        <w:t>performance Ventus S1 evo 3 SUV t</w:t>
      </w:r>
      <w:r w:rsidR="00067AE8" w:rsidRPr="005025DF">
        <w:rPr>
          <w:b/>
          <w:bCs/>
          <w:sz w:val="22"/>
          <w:szCs w:val="22"/>
          <w:lang w:val="en-GB"/>
        </w:rPr>
        <w:t>y</w:t>
      </w:r>
      <w:r w:rsidRPr="005025DF">
        <w:rPr>
          <w:b/>
          <w:bCs/>
          <w:sz w:val="22"/>
          <w:szCs w:val="22"/>
          <w:lang w:val="en-GB"/>
        </w:rPr>
        <w:t>res in the 21-inch dimension, among other</w:t>
      </w:r>
      <w:r w:rsidR="00067AE8" w:rsidRPr="005025DF">
        <w:rPr>
          <w:b/>
          <w:bCs/>
          <w:sz w:val="22"/>
          <w:szCs w:val="22"/>
          <w:lang w:val="en-GB"/>
        </w:rPr>
        <w:t>s</w:t>
      </w:r>
      <w:r w:rsidR="00A65DB5">
        <w:rPr>
          <w:b/>
          <w:bCs/>
          <w:sz w:val="22"/>
          <w:szCs w:val="22"/>
          <w:lang w:val="en-GB"/>
        </w:rPr>
        <w:t xml:space="preserve">. </w:t>
      </w:r>
      <w:r w:rsidRPr="005025DF">
        <w:rPr>
          <w:b/>
          <w:bCs/>
          <w:sz w:val="22"/>
          <w:szCs w:val="22"/>
          <w:lang w:val="en-GB"/>
        </w:rPr>
        <w:t>The latest edition of this high-end t</w:t>
      </w:r>
      <w:r w:rsidR="00067AE8" w:rsidRPr="005025DF">
        <w:rPr>
          <w:b/>
          <w:bCs/>
          <w:sz w:val="22"/>
          <w:szCs w:val="22"/>
          <w:lang w:val="en-GB"/>
        </w:rPr>
        <w:t>y</w:t>
      </w:r>
      <w:r w:rsidRPr="005025DF">
        <w:rPr>
          <w:b/>
          <w:bCs/>
          <w:sz w:val="22"/>
          <w:szCs w:val="22"/>
          <w:lang w:val="en-GB"/>
        </w:rPr>
        <w:t>re offers excellent drivability and steering precision in addition to high wet grip and low rolling resistance.</w:t>
      </w:r>
    </w:p>
    <w:p w14:paraId="065E79AB" w14:textId="2F77396A" w:rsidR="00A53394" w:rsidRPr="005025DF" w:rsidRDefault="00A53394" w:rsidP="00A53394">
      <w:pPr>
        <w:spacing w:line="276" w:lineRule="auto"/>
        <w:rPr>
          <w:sz w:val="21"/>
          <w:szCs w:val="21"/>
          <w:lang w:val="en-GB"/>
        </w:rPr>
      </w:pPr>
      <w:r w:rsidRPr="005025DF">
        <w:rPr>
          <w:b/>
          <w:bCs/>
          <w:i/>
          <w:iCs/>
          <w:sz w:val="21"/>
          <w:szCs w:val="21"/>
          <w:lang w:val="en-GB"/>
        </w:rPr>
        <w:t xml:space="preserve">Neu-Isenburg/Germany, </w:t>
      </w:r>
      <w:r w:rsidR="00520932">
        <w:rPr>
          <w:b/>
          <w:bCs/>
          <w:i/>
          <w:iCs/>
          <w:sz w:val="21"/>
          <w:szCs w:val="21"/>
          <w:lang w:val="en-GB"/>
        </w:rPr>
        <w:t>07</w:t>
      </w:r>
      <w:r w:rsidR="00645996">
        <w:rPr>
          <w:b/>
          <w:bCs/>
          <w:i/>
          <w:iCs/>
          <w:sz w:val="21"/>
          <w:szCs w:val="21"/>
          <w:lang w:val="en-GB"/>
        </w:rPr>
        <w:t>th</w:t>
      </w:r>
      <w:r w:rsidRPr="005025DF">
        <w:rPr>
          <w:b/>
          <w:bCs/>
          <w:i/>
          <w:iCs/>
          <w:sz w:val="21"/>
          <w:szCs w:val="21"/>
          <w:lang w:val="en-GB"/>
        </w:rPr>
        <w:t xml:space="preserve"> </w:t>
      </w:r>
      <w:r w:rsidR="00520932">
        <w:rPr>
          <w:b/>
          <w:bCs/>
          <w:i/>
          <w:iCs/>
          <w:sz w:val="21"/>
          <w:szCs w:val="21"/>
          <w:lang w:val="en-GB"/>
        </w:rPr>
        <w:t>Octo</w:t>
      </w:r>
      <w:r w:rsidRPr="005025DF">
        <w:rPr>
          <w:b/>
          <w:bCs/>
          <w:i/>
          <w:iCs/>
          <w:sz w:val="21"/>
          <w:szCs w:val="21"/>
          <w:lang w:val="en-GB"/>
        </w:rPr>
        <w:t xml:space="preserve">ber 2019 </w:t>
      </w:r>
      <w:r w:rsidRPr="005025DF">
        <w:rPr>
          <w:b/>
          <w:bCs/>
          <w:sz w:val="21"/>
          <w:szCs w:val="21"/>
          <w:lang w:val="en-GB"/>
        </w:rPr>
        <w:t xml:space="preserve">– </w:t>
      </w:r>
      <w:r w:rsidRPr="005025DF">
        <w:rPr>
          <w:sz w:val="21"/>
          <w:szCs w:val="21"/>
          <w:lang w:val="en-GB"/>
        </w:rPr>
        <w:t>Premium t</w:t>
      </w:r>
      <w:r w:rsidR="00067AE8" w:rsidRPr="005025DF">
        <w:rPr>
          <w:sz w:val="21"/>
          <w:szCs w:val="21"/>
          <w:lang w:val="en-GB"/>
        </w:rPr>
        <w:t>y</w:t>
      </w:r>
      <w:r w:rsidRPr="005025DF">
        <w:rPr>
          <w:sz w:val="21"/>
          <w:szCs w:val="21"/>
          <w:lang w:val="en-GB"/>
        </w:rPr>
        <w:t xml:space="preserve">re maker Hankook has been </w:t>
      </w:r>
      <w:r w:rsidR="003D0072" w:rsidRPr="005025DF">
        <w:rPr>
          <w:sz w:val="21"/>
          <w:szCs w:val="21"/>
          <w:lang w:val="en-GB"/>
        </w:rPr>
        <w:t xml:space="preserve">supplying </w:t>
      </w:r>
      <w:r w:rsidRPr="005025DF">
        <w:rPr>
          <w:sz w:val="21"/>
          <w:szCs w:val="21"/>
          <w:lang w:val="en-GB"/>
        </w:rPr>
        <w:t xml:space="preserve">the Porsche Cayenne ex works with its UHP flagship, the Ventus S1 evo 3 </w:t>
      </w:r>
      <w:r w:rsidR="00A65DB5">
        <w:rPr>
          <w:sz w:val="21"/>
          <w:szCs w:val="21"/>
          <w:lang w:val="en-GB"/>
        </w:rPr>
        <w:t>SUV, since June. The ultra-high-</w:t>
      </w:r>
      <w:r w:rsidRPr="005025DF">
        <w:rPr>
          <w:sz w:val="21"/>
          <w:szCs w:val="21"/>
          <w:lang w:val="en-GB"/>
        </w:rPr>
        <w:t>performance t</w:t>
      </w:r>
      <w:r w:rsidR="003D0072" w:rsidRPr="005025DF">
        <w:rPr>
          <w:sz w:val="21"/>
          <w:szCs w:val="21"/>
          <w:lang w:val="en-GB"/>
        </w:rPr>
        <w:t>y</w:t>
      </w:r>
      <w:r w:rsidRPr="005025DF">
        <w:rPr>
          <w:sz w:val="21"/>
          <w:szCs w:val="21"/>
          <w:lang w:val="en-GB"/>
        </w:rPr>
        <w:t>re supplies a tailor-made original equipment t</w:t>
      </w:r>
      <w:r w:rsidR="003D0072" w:rsidRPr="005025DF">
        <w:rPr>
          <w:sz w:val="21"/>
          <w:szCs w:val="21"/>
          <w:lang w:val="en-GB"/>
        </w:rPr>
        <w:t>y</w:t>
      </w:r>
      <w:r w:rsidRPr="005025DF">
        <w:rPr>
          <w:sz w:val="21"/>
          <w:szCs w:val="21"/>
          <w:lang w:val="en-GB"/>
        </w:rPr>
        <w:t>re for the new SUV model of the Stuttgart-based sports car manufacturer, which fully meets the high demands placed on the segment.</w:t>
      </w:r>
    </w:p>
    <w:p w14:paraId="716E4AEB" w14:textId="77777777" w:rsidR="00A53394" w:rsidRPr="005025DF" w:rsidRDefault="00A53394" w:rsidP="00A53394">
      <w:pPr>
        <w:spacing w:line="276" w:lineRule="auto"/>
        <w:rPr>
          <w:sz w:val="21"/>
          <w:szCs w:val="21"/>
          <w:lang w:val="en-GB"/>
        </w:rPr>
      </w:pPr>
    </w:p>
    <w:p w14:paraId="2F3D033F" w14:textId="64FF8D62" w:rsidR="00E35A96" w:rsidRPr="005025DF" w:rsidRDefault="00E35A96" w:rsidP="00A53394">
      <w:pPr>
        <w:spacing w:line="276" w:lineRule="auto"/>
        <w:rPr>
          <w:sz w:val="21"/>
          <w:szCs w:val="21"/>
          <w:lang w:val="en-GB"/>
        </w:rPr>
      </w:pPr>
      <w:r w:rsidRPr="005025DF">
        <w:rPr>
          <w:sz w:val="21"/>
          <w:szCs w:val="21"/>
          <w:lang w:val="en-GB"/>
        </w:rPr>
        <w:t>"Porsche stands for particularly powerful sports cars with a high utility value at the same time. However, this also makes t</w:t>
      </w:r>
      <w:r w:rsidR="003D0072" w:rsidRPr="005025DF">
        <w:rPr>
          <w:sz w:val="21"/>
          <w:szCs w:val="21"/>
          <w:lang w:val="en-GB"/>
        </w:rPr>
        <w:t>y</w:t>
      </w:r>
      <w:r w:rsidRPr="005025DF">
        <w:rPr>
          <w:sz w:val="21"/>
          <w:szCs w:val="21"/>
          <w:lang w:val="en-GB"/>
        </w:rPr>
        <w:t>re development very complex," says Han-Jun Kim, President of Hankook Tire Europe. "We are therefore very pleased with this original equipment as it impressively demonstrates the performance of our products."</w:t>
      </w:r>
    </w:p>
    <w:p w14:paraId="52B254B0" w14:textId="77777777" w:rsidR="00E35A96" w:rsidRPr="005025DF" w:rsidRDefault="00E35A96" w:rsidP="00A53394">
      <w:pPr>
        <w:spacing w:line="276" w:lineRule="auto"/>
        <w:rPr>
          <w:sz w:val="21"/>
          <w:szCs w:val="21"/>
          <w:lang w:val="en-GB"/>
        </w:rPr>
      </w:pPr>
    </w:p>
    <w:p w14:paraId="1E67C4BF" w14:textId="1D09C9AB" w:rsidR="00A53394" w:rsidRPr="005025DF" w:rsidRDefault="00A53394" w:rsidP="00A53394">
      <w:pPr>
        <w:spacing w:line="276" w:lineRule="auto"/>
        <w:rPr>
          <w:sz w:val="21"/>
          <w:szCs w:val="21"/>
          <w:lang w:val="en-GB"/>
        </w:rPr>
      </w:pPr>
      <w:r w:rsidRPr="005025DF">
        <w:rPr>
          <w:sz w:val="21"/>
          <w:szCs w:val="21"/>
          <w:lang w:val="en-GB"/>
        </w:rPr>
        <w:t>Based on DTM-tested technology, the new ultra-high</w:t>
      </w:r>
      <w:r w:rsidR="00520932">
        <w:rPr>
          <w:sz w:val="21"/>
          <w:szCs w:val="21"/>
          <w:lang w:val="en-GB"/>
        </w:rPr>
        <w:t>-</w:t>
      </w:r>
      <w:r w:rsidRPr="005025DF">
        <w:rPr>
          <w:sz w:val="21"/>
          <w:szCs w:val="21"/>
          <w:lang w:val="en-GB"/>
        </w:rPr>
        <w:t>performance t</w:t>
      </w:r>
      <w:r w:rsidR="003D0072" w:rsidRPr="005025DF">
        <w:rPr>
          <w:sz w:val="21"/>
          <w:szCs w:val="21"/>
          <w:lang w:val="en-GB"/>
        </w:rPr>
        <w:t>y</w:t>
      </w:r>
      <w:r w:rsidRPr="005025DF">
        <w:rPr>
          <w:sz w:val="21"/>
          <w:szCs w:val="21"/>
          <w:lang w:val="en-GB"/>
        </w:rPr>
        <w:t xml:space="preserve">re </w:t>
      </w:r>
      <w:r w:rsidR="00A65DB5">
        <w:rPr>
          <w:sz w:val="21"/>
          <w:szCs w:val="21"/>
          <w:lang w:val="en-GB"/>
        </w:rPr>
        <w:t xml:space="preserve">offers </w:t>
      </w:r>
      <w:r w:rsidRPr="005025DF">
        <w:rPr>
          <w:sz w:val="21"/>
          <w:szCs w:val="21"/>
          <w:lang w:val="en-GB"/>
        </w:rPr>
        <w:t>high steering precision and very sporty handling. The mixed t</w:t>
      </w:r>
      <w:r w:rsidR="003D0072" w:rsidRPr="005025DF">
        <w:rPr>
          <w:sz w:val="21"/>
          <w:szCs w:val="21"/>
          <w:lang w:val="en-GB"/>
        </w:rPr>
        <w:t>y</w:t>
      </w:r>
      <w:r w:rsidRPr="005025DF">
        <w:rPr>
          <w:sz w:val="21"/>
          <w:szCs w:val="21"/>
          <w:lang w:val="en-GB"/>
        </w:rPr>
        <w:t>res in sizes 285/40 ZR 21 (109Y) XL at the front and 315/35 ZR 21 (111Y) XL at the rear</w:t>
      </w:r>
      <w:r w:rsidR="008D63E5" w:rsidRPr="005025DF">
        <w:rPr>
          <w:sz w:val="21"/>
          <w:szCs w:val="21"/>
          <w:lang w:val="en-GB"/>
        </w:rPr>
        <w:t xml:space="preserve"> are e</w:t>
      </w:r>
      <w:r w:rsidRPr="005025DF">
        <w:rPr>
          <w:sz w:val="21"/>
          <w:szCs w:val="21"/>
          <w:lang w:val="en-GB"/>
        </w:rPr>
        <w:t>specially designed for use in sports SUV</w:t>
      </w:r>
      <w:r w:rsidR="008D63E5" w:rsidRPr="005025DF">
        <w:rPr>
          <w:sz w:val="21"/>
          <w:szCs w:val="21"/>
          <w:lang w:val="en-GB"/>
        </w:rPr>
        <w:t xml:space="preserve"> and </w:t>
      </w:r>
      <w:r w:rsidRPr="005025DF">
        <w:rPr>
          <w:sz w:val="21"/>
          <w:szCs w:val="21"/>
          <w:lang w:val="en-GB"/>
        </w:rPr>
        <w:t xml:space="preserve">ensure outstanding handling performance. </w:t>
      </w:r>
    </w:p>
    <w:p w14:paraId="0DF3A0F1" w14:textId="77777777" w:rsidR="00A53394" w:rsidRPr="005025DF" w:rsidRDefault="00A53394" w:rsidP="00A53394">
      <w:pPr>
        <w:spacing w:line="276" w:lineRule="auto"/>
        <w:rPr>
          <w:sz w:val="21"/>
          <w:szCs w:val="21"/>
          <w:lang w:val="en-GB"/>
        </w:rPr>
      </w:pPr>
    </w:p>
    <w:p w14:paraId="5671F0F3" w14:textId="53BD0360" w:rsidR="00E1745D" w:rsidRPr="005025DF" w:rsidRDefault="00E1745D" w:rsidP="00A53394">
      <w:pPr>
        <w:spacing w:line="276" w:lineRule="auto"/>
        <w:rPr>
          <w:sz w:val="21"/>
          <w:szCs w:val="21"/>
          <w:lang w:val="en-GB"/>
        </w:rPr>
      </w:pPr>
      <w:r w:rsidRPr="005025DF">
        <w:rPr>
          <w:sz w:val="21"/>
          <w:szCs w:val="21"/>
          <w:lang w:val="en-GB"/>
        </w:rPr>
        <w:t xml:space="preserve">"Due to the vehicle load in combination with sporty drivability, low rolling resistance and high load capacity, it was very </w:t>
      </w:r>
      <w:r w:rsidR="008D63E5" w:rsidRPr="005025DF">
        <w:rPr>
          <w:sz w:val="21"/>
          <w:szCs w:val="21"/>
          <w:lang w:val="en-GB"/>
        </w:rPr>
        <w:t xml:space="preserve">challenging </w:t>
      </w:r>
      <w:r w:rsidRPr="005025DF">
        <w:rPr>
          <w:sz w:val="21"/>
          <w:szCs w:val="21"/>
          <w:lang w:val="en-GB"/>
        </w:rPr>
        <w:t>to develop the t</w:t>
      </w:r>
      <w:r w:rsidR="003D0072" w:rsidRPr="005025DF">
        <w:rPr>
          <w:sz w:val="21"/>
          <w:szCs w:val="21"/>
          <w:lang w:val="en-GB"/>
        </w:rPr>
        <w:t>y</w:t>
      </w:r>
      <w:r w:rsidRPr="005025DF">
        <w:rPr>
          <w:sz w:val="21"/>
          <w:szCs w:val="21"/>
          <w:lang w:val="en-GB"/>
        </w:rPr>
        <w:t>re design for the Porsche Cayenne," explains Dipl.-Ing. Klaus Krause, Head of the European Research and Development Centre at Hankook. "The new Ventus S1 evo 3 SUV meets these requirements very well in both wet and dry conditions."</w:t>
      </w:r>
    </w:p>
    <w:p w14:paraId="6C358B57" w14:textId="77777777" w:rsidR="00E1745D" w:rsidRPr="005025DF" w:rsidRDefault="00E1745D" w:rsidP="00A53394">
      <w:pPr>
        <w:spacing w:line="276" w:lineRule="auto"/>
        <w:rPr>
          <w:sz w:val="21"/>
          <w:szCs w:val="21"/>
          <w:lang w:val="en-GB"/>
        </w:rPr>
      </w:pPr>
    </w:p>
    <w:p w14:paraId="721A6F0E" w14:textId="170AC449" w:rsidR="0078632A" w:rsidRDefault="00BE41BF" w:rsidP="00085316">
      <w:pPr>
        <w:spacing w:line="276" w:lineRule="auto"/>
        <w:rPr>
          <w:color w:val="auto"/>
          <w:sz w:val="21"/>
          <w:szCs w:val="21"/>
          <w:lang w:val="en-GB"/>
        </w:rPr>
      </w:pPr>
      <w:r w:rsidRPr="005025DF">
        <w:rPr>
          <w:sz w:val="21"/>
          <w:szCs w:val="21"/>
          <w:lang w:val="en-GB"/>
        </w:rPr>
        <w:t>In addition to the sporty drivability, the new Hankook tread also offers a number of new features that optimi</w:t>
      </w:r>
      <w:r w:rsidR="003D0072" w:rsidRPr="005025DF">
        <w:rPr>
          <w:sz w:val="21"/>
          <w:szCs w:val="21"/>
          <w:lang w:val="en-GB"/>
        </w:rPr>
        <w:t>s</w:t>
      </w:r>
      <w:r w:rsidRPr="005025DF">
        <w:rPr>
          <w:sz w:val="21"/>
          <w:szCs w:val="21"/>
          <w:lang w:val="en-GB"/>
        </w:rPr>
        <w:t>e its environmental properties (rolling resistance and durability). The Ventus S1 evo 3 SUV uses a new generation of innovative materials based on high-performance natural resins in the tread compound. This not only increases the grip level in the peak of the power output</w:t>
      </w:r>
      <w:r w:rsidR="008D63E5" w:rsidRPr="005025DF">
        <w:rPr>
          <w:sz w:val="21"/>
          <w:szCs w:val="21"/>
          <w:lang w:val="en-GB"/>
        </w:rPr>
        <w:t>, t</w:t>
      </w:r>
      <w:r w:rsidRPr="005025DF">
        <w:rPr>
          <w:sz w:val="21"/>
          <w:szCs w:val="21"/>
          <w:lang w:val="en-GB"/>
        </w:rPr>
        <w:t>he t</w:t>
      </w:r>
      <w:r w:rsidR="003D0072" w:rsidRPr="005025DF">
        <w:rPr>
          <w:sz w:val="21"/>
          <w:szCs w:val="21"/>
          <w:lang w:val="en-GB"/>
        </w:rPr>
        <w:t>y</w:t>
      </w:r>
      <w:r w:rsidRPr="005025DF">
        <w:rPr>
          <w:sz w:val="21"/>
          <w:szCs w:val="21"/>
          <w:lang w:val="en-GB"/>
        </w:rPr>
        <w:t xml:space="preserve">re </w:t>
      </w:r>
      <w:r w:rsidR="008D63E5" w:rsidRPr="005025DF">
        <w:rPr>
          <w:sz w:val="21"/>
          <w:szCs w:val="21"/>
          <w:lang w:val="en-GB"/>
        </w:rPr>
        <w:t xml:space="preserve">also </w:t>
      </w:r>
      <w:r w:rsidRPr="005025DF">
        <w:rPr>
          <w:sz w:val="21"/>
          <w:szCs w:val="21"/>
          <w:lang w:val="en-GB"/>
        </w:rPr>
        <w:t xml:space="preserve">remains at this high level of grip even over a much wider temperature range, </w:t>
      </w:r>
      <w:r w:rsidR="008D63E5" w:rsidRPr="005025DF">
        <w:rPr>
          <w:sz w:val="21"/>
          <w:szCs w:val="21"/>
          <w:lang w:val="en-GB"/>
        </w:rPr>
        <w:t xml:space="preserve">giving it </w:t>
      </w:r>
      <w:r w:rsidRPr="005025DF">
        <w:rPr>
          <w:sz w:val="21"/>
          <w:szCs w:val="21"/>
          <w:lang w:val="en-GB"/>
        </w:rPr>
        <w:t>a very wide limit range. In addition, special nylon materials applied in the so-called "bead-packing" process in the side</w:t>
      </w:r>
      <w:bookmarkStart w:id="0" w:name="_GoBack"/>
      <w:bookmarkEnd w:id="0"/>
      <w:r w:rsidRPr="005025DF">
        <w:rPr>
          <w:sz w:val="21"/>
          <w:szCs w:val="21"/>
          <w:lang w:val="en-GB"/>
        </w:rPr>
        <w:t>wall ensure very high driving stability even under load. The CapPly hybrid aramid material over the steel cord belts in combination with the two-layer rayon carcass construction additionally ensures high resistance and durability.</w:t>
      </w:r>
      <w:r w:rsidR="00A65DB5">
        <w:rPr>
          <w:color w:val="auto"/>
          <w:sz w:val="21"/>
          <w:szCs w:val="21"/>
          <w:lang w:val="en-GB"/>
        </w:rPr>
        <w:t xml:space="preserve"> </w:t>
      </w:r>
    </w:p>
    <w:p w14:paraId="3EC6F646" w14:textId="77777777" w:rsidR="00085316" w:rsidRPr="00085316" w:rsidRDefault="00085316" w:rsidP="00085316">
      <w:pPr>
        <w:spacing w:line="276" w:lineRule="auto"/>
        <w:rPr>
          <w:color w:val="auto"/>
          <w:sz w:val="21"/>
          <w:szCs w:val="21"/>
          <w:lang w:val="en-GB"/>
        </w:rPr>
      </w:pPr>
    </w:p>
    <w:p w14:paraId="2F9D4DBA" w14:textId="7959B31A" w:rsidR="00085316" w:rsidRPr="00085316" w:rsidRDefault="00085316" w:rsidP="0078632A">
      <w:pPr>
        <w:tabs>
          <w:tab w:val="left" w:pos="360"/>
          <w:tab w:val="left" w:pos="4253"/>
        </w:tabs>
        <w:adjustRightInd w:val="0"/>
        <w:snapToGrid w:val="0"/>
        <w:spacing w:line="276" w:lineRule="auto"/>
        <w:jc w:val="center"/>
        <w:rPr>
          <w:sz w:val="21"/>
          <w:szCs w:val="21"/>
          <w:lang w:val="en-GB"/>
        </w:rPr>
      </w:pPr>
      <w:r w:rsidRPr="00085316">
        <w:rPr>
          <w:sz w:val="21"/>
          <w:szCs w:val="21"/>
          <w:lang w:val="en-GB"/>
        </w:rPr>
        <w:t>###</w:t>
      </w:r>
    </w:p>
    <w:p w14:paraId="17FC1A46" w14:textId="77777777" w:rsidR="00C77DC3" w:rsidRPr="005025DF" w:rsidRDefault="00C77DC3">
      <w:pPr>
        <w:widowControl/>
        <w:suppressAutoHyphens w:val="0"/>
        <w:jc w:val="left"/>
        <w:rPr>
          <w:rFonts w:ascii="Helvetica" w:hAnsi="Helvetica"/>
          <w:b/>
          <w:snapToGrid w:val="0"/>
          <w:color w:val="auto"/>
          <w:sz w:val="28"/>
          <w:szCs w:val="28"/>
          <w:lang w:val="en-GB"/>
        </w:rPr>
      </w:pPr>
      <w:r w:rsidRPr="005025DF">
        <w:rPr>
          <w:lang w:val="en-GB"/>
        </w:rPr>
        <w:br w:type="page"/>
      </w:r>
    </w:p>
    <w:p w14:paraId="08CC1332" w14:textId="77777777" w:rsidR="00683092"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p>
    <w:p w14:paraId="204819A1" w14:textId="77777777" w:rsidR="00683092" w:rsidRPr="00683092" w:rsidRDefault="00683092" w:rsidP="00683092">
      <w:pPr>
        <w:tabs>
          <w:tab w:val="left" w:pos="360"/>
          <w:tab w:val="left" w:pos="4253"/>
        </w:tabs>
        <w:autoSpaceDE w:val="0"/>
        <w:autoSpaceDN w:val="0"/>
        <w:adjustRightInd w:val="0"/>
        <w:snapToGrid w:val="0"/>
        <w:spacing w:line="276" w:lineRule="auto"/>
        <w:jc w:val="center"/>
        <w:rPr>
          <w:rFonts w:ascii="Helvetica" w:eastAsia="Batang" w:hAnsi="Helvetica"/>
          <w:b/>
          <w:snapToGrid w:val="0"/>
          <w:color w:val="auto"/>
          <w:kern w:val="2"/>
          <w:sz w:val="28"/>
          <w:szCs w:val="28"/>
          <w:lang w:val="en-GB" w:eastAsia="de-DE" w:bidi="ar-SA"/>
        </w:rPr>
      </w:pPr>
      <w:r w:rsidRPr="00683092">
        <w:rPr>
          <w:rFonts w:ascii="Helvetica" w:eastAsia="Batang" w:hAnsi="Helvetica"/>
          <w:b/>
          <w:snapToGrid w:val="0"/>
          <w:color w:val="auto"/>
          <w:kern w:val="2"/>
          <w:sz w:val="28"/>
          <w:szCs w:val="28"/>
          <w:lang w:val="en-GB" w:eastAsia="de-DE" w:bidi="ar-SA"/>
        </w:rPr>
        <w:t>Hankook Ventus S1 evo 3: Technical Features</w:t>
      </w:r>
    </w:p>
    <w:p w14:paraId="090BFE9F" w14:textId="77777777" w:rsidR="00683092" w:rsidRPr="00683092" w:rsidRDefault="00683092" w:rsidP="00683092">
      <w:pPr>
        <w:tabs>
          <w:tab w:val="left" w:pos="360"/>
          <w:tab w:val="left" w:pos="4253"/>
        </w:tabs>
        <w:autoSpaceDE w:val="0"/>
        <w:autoSpaceDN w:val="0"/>
        <w:adjustRightInd w:val="0"/>
        <w:snapToGrid w:val="0"/>
        <w:spacing w:line="240" w:lineRule="exact"/>
        <w:rPr>
          <w:rFonts w:eastAsia="Batang"/>
          <w:b/>
          <w:snapToGrid w:val="0"/>
          <w:color w:val="auto"/>
          <w:kern w:val="2"/>
          <w:sz w:val="21"/>
          <w:szCs w:val="21"/>
          <w:lang w:val="en-GB" w:eastAsia="de-DE" w:bidi="ar-SA"/>
        </w:rPr>
      </w:pPr>
    </w:p>
    <w:p w14:paraId="2C33D807" w14:textId="77777777" w:rsidR="00683092" w:rsidRPr="00683092" w:rsidRDefault="00683092" w:rsidP="00683092">
      <w:pPr>
        <w:numPr>
          <w:ilvl w:val="0"/>
          <w:numId w:val="7"/>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r w:rsidRPr="00683092">
        <w:rPr>
          <w:rFonts w:eastAsia="Batang"/>
          <w:b/>
          <w:snapToGrid w:val="0"/>
          <w:color w:val="auto"/>
          <w:kern w:val="2"/>
          <w:sz w:val="21"/>
          <w:szCs w:val="21"/>
          <w:u w:val="single"/>
          <w:lang w:val="en-GB" w:eastAsia="de-DE" w:bidi="ar-SA"/>
        </w:rPr>
        <w:t>Rewarded with podium finish in Auto Bild Summer tyre test</w:t>
      </w:r>
    </w:p>
    <w:p w14:paraId="5BF35C35" w14:textId="77777777" w:rsidR="00683092" w:rsidRPr="00683092" w:rsidRDefault="00683092" w:rsidP="00683092">
      <w:pPr>
        <w:tabs>
          <w:tab w:val="left" w:pos="360"/>
          <w:tab w:val="left" w:pos="567"/>
        </w:tabs>
        <w:autoSpaceDE w:val="0"/>
        <w:autoSpaceDN w:val="0"/>
        <w:adjustRightInd w:val="0"/>
        <w:spacing w:line="240" w:lineRule="exact"/>
        <w:jc w:val="left"/>
        <w:rPr>
          <w:bCs/>
          <w:kern w:val="1"/>
          <w:sz w:val="21"/>
          <w:szCs w:val="21"/>
          <w:lang w:val="en-GB" w:bidi="ar-SA"/>
        </w:rPr>
      </w:pPr>
    </w:p>
    <w:p w14:paraId="22254B07" w14:textId="3A330D79" w:rsidR="00683092" w:rsidRPr="009572CE"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r w:rsidRPr="009572CE">
        <w:rPr>
          <w:bCs/>
          <w:kern w:val="1"/>
          <w:sz w:val="21"/>
          <w:szCs w:val="21"/>
          <w:lang w:val="en-GB" w:bidi="ar-SA"/>
        </w:rPr>
        <w:t xml:space="preserve">The all new Hankook Ventus S1 evo 3, has achieved a top </w:t>
      </w:r>
      <w:r w:rsidR="00E072CA" w:rsidRPr="009572CE">
        <w:rPr>
          <w:bCs/>
          <w:kern w:val="1"/>
          <w:sz w:val="21"/>
          <w:szCs w:val="21"/>
          <w:lang w:val="en-GB" w:bidi="ar-SA"/>
        </w:rPr>
        <w:t>grade</w:t>
      </w:r>
      <w:r w:rsidRPr="009572CE">
        <w:rPr>
          <w:bCs/>
          <w:kern w:val="1"/>
          <w:sz w:val="21"/>
          <w:szCs w:val="21"/>
          <w:lang w:val="en-GB" w:bidi="ar-SA"/>
        </w:rPr>
        <w:t xml:space="preserve"> in its very first 3</w:t>
      </w:r>
      <w:r w:rsidRPr="009572CE">
        <w:rPr>
          <w:bCs/>
          <w:kern w:val="1"/>
          <w:sz w:val="21"/>
          <w:szCs w:val="21"/>
          <w:vertAlign w:val="superscript"/>
          <w:lang w:val="en-GB" w:bidi="ar-SA"/>
        </w:rPr>
        <w:t>rd</w:t>
      </w:r>
      <w:r w:rsidRPr="009572CE">
        <w:rPr>
          <w:bCs/>
          <w:kern w:val="1"/>
          <w:sz w:val="21"/>
          <w:szCs w:val="21"/>
          <w:lang w:val="en-GB" w:bidi="ar-SA"/>
        </w:rPr>
        <w:t xml:space="preserve"> party test from Germany’s leading automotive media Auto Bild 2019.</w:t>
      </w:r>
    </w:p>
    <w:p w14:paraId="0BBC02FE" w14:textId="77777777" w:rsidR="00683092" w:rsidRPr="00683092" w:rsidRDefault="00683092" w:rsidP="00683092">
      <w:pPr>
        <w:tabs>
          <w:tab w:val="left" w:pos="360"/>
          <w:tab w:val="left" w:pos="567"/>
        </w:tabs>
        <w:autoSpaceDE w:val="0"/>
        <w:autoSpaceDN w:val="0"/>
        <w:adjustRightInd w:val="0"/>
        <w:spacing w:line="240" w:lineRule="exact"/>
        <w:ind w:left="720"/>
        <w:contextualSpacing/>
        <w:jc w:val="left"/>
        <w:rPr>
          <w:rFonts w:eastAsia="Batang"/>
          <w:b/>
          <w:snapToGrid w:val="0"/>
          <w:color w:val="auto"/>
          <w:kern w:val="2"/>
          <w:sz w:val="21"/>
          <w:szCs w:val="21"/>
          <w:u w:val="single"/>
          <w:lang w:val="en-GB" w:eastAsia="de-DE" w:bidi="ar-SA"/>
        </w:rPr>
      </w:pPr>
    </w:p>
    <w:p w14:paraId="46CB8DA2" w14:textId="77777777" w:rsidR="00683092" w:rsidRPr="00683092" w:rsidRDefault="00683092" w:rsidP="00683092">
      <w:pPr>
        <w:tabs>
          <w:tab w:val="left" w:pos="360"/>
          <w:tab w:val="left" w:pos="567"/>
        </w:tabs>
        <w:autoSpaceDE w:val="0"/>
        <w:autoSpaceDN w:val="0"/>
        <w:adjustRightInd w:val="0"/>
        <w:spacing w:line="240" w:lineRule="exact"/>
        <w:jc w:val="left"/>
        <w:rPr>
          <w:bCs/>
          <w:kern w:val="1"/>
          <w:sz w:val="21"/>
          <w:szCs w:val="21"/>
          <w:lang w:val="en-GB" w:bidi="ar-SA"/>
        </w:rPr>
      </w:pPr>
      <w:r w:rsidRPr="00683092">
        <w:rPr>
          <w:rFonts w:ascii="Batang" w:eastAsia="Batang"/>
          <w:bCs/>
          <w:noProof/>
          <w:color w:val="auto"/>
          <w:kern w:val="1"/>
          <w:sz w:val="21"/>
          <w:szCs w:val="21"/>
          <w:lang w:val="sl-SI" w:eastAsia="sl-SI" w:bidi="ar-SA"/>
        </w:rPr>
        <w:drawing>
          <wp:anchor distT="0" distB="0" distL="114300" distR="114300" simplePos="0" relativeHeight="251662336" behindDoc="0" locked="0" layoutInCell="1" allowOverlap="1" wp14:anchorId="7FBEA61C" wp14:editId="4FF76E77">
            <wp:simplePos x="0" y="0"/>
            <wp:positionH relativeFrom="column">
              <wp:posOffset>243205</wp:posOffset>
            </wp:positionH>
            <wp:positionV relativeFrom="paragraph">
              <wp:posOffset>93980</wp:posOffset>
            </wp:positionV>
            <wp:extent cx="723900" cy="1609725"/>
            <wp:effectExtent l="0" t="0" r="0" b="9525"/>
            <wp:wrapSquare wrapText="bothSides"/>
            <wp:docPr id="9" name="Grafik 9" descr="K:\EUR) Corporate Communications\Logos\Autobild (Axel Springer Verlag)\Ventus S1 evo 3 AutoBild Logo 2019\HANKOOK_exemp_Sommertest_2019_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UR) Corporate Communications\Logos\Autobild (Axel Springer Verlag)\Ventus S1 evo 3 AutoBild Logo 2019\HANKOOK_exemp_Sommertest_2019_EN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609725"/>
                    </a:xfrm>
                    <a:prstGeom prst="rect">
                      <a:avLst/>
                    </a:prstGeom>
                    <a:noFill/>
                    <a:ln>
                      <a:noFill/>
                    </a:ln>
                  </pic:spPr>
                </pic:pic>
              </a:graphicData>
            </a:graphic>
          </wp:anchor>
        </w:drawing>
      </w:r>
    </w:p>
    <w:p w14:paraId="0A056502"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b/>
          <w:snapToGrid w:val="0"/>
          <w:color w:val="auto"/>
          <w:kern w:val="2"/>
          <w:sz w:val="21"/>
          <w:szCs w:val="21"/>
          <w:u w:val="single"/>
          <w:lang w:val="en-GB" w:eastAsia="de-DE" w:bidi="ar-SA"/>
        </w:rPr>
      </w:pPr>
      <w:r w:rsidRPr="00683092">
        <w:rPr>
          <w:rFonts w:eastAsia="Batang"/>
          <w:b/>
          <w:snapToGrid w:val="0"/>
          <w:color w:val="auto"/>
          <w:kern w:val="2"/>
          <w:sz w:val="21"/>
          <w:szCs w:val="21"/>
          <w:u w:val="single"/>
          <w:lang w:val="en-GB" w:eastAsia="de-DE" w:bidi="ar-SA"/>
        </w:rPr>
        <w:br/>
      </w:r>
      <w:r w:rsidRPr="00683092">
        <w:rPr>
          <w:rFonts w:eastAsia="Batang"/>
          <w:b/>
          <w:snapToGrid w:val="0"/>
          <w:color w:val="auto"/>
          <w:kern w:val="2"/>
          <w:sz w:val="21"/>
          <w:szCs w:val="21"/>
          <w:u w:val="single"/>
          <w:lang w:val="en-GB" w:eastAsia="de-DE" w:bidi="ar-SA"/>
        </w:rPr>
        <w:br/>
      </w:r>
    </w:p>
    <w:p w14:paraId="0C00B973"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12D71B57"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614092AC"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0547C7ED"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2DCD70BE"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3D6AF1DB"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4ACD2750"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3B6A1037"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6EFCD3E3"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rFonts w:eastAsia="Batang"/>
          <w:b/>
          <w:snapToGrid w:val="0"/>
          <w:color w:val="auto"/>
          <w:kern w:val="2"/>
          <w:sz w:val="21"/>
          <w:szCs w:val="21"/>
          <w:u w:val="single"/>
          <w:lang w:val="en-GB" w:eastAsia="de-DE" w:bidi="ar-SA"/>
        </w:rPr>
      </w:pPr>
    </w:p>
    <w:p w14:paraId="7459975C" w14:textId="77777777" w:rsidR="00683092" w:rsidRPr="00683092" w:rsidRDefault="00683092" w:rsidP="00683092">
      <w:pPr>
        <w:numPr>
          <w:ilvl w:val="0"/>
          <w:numId w:val="7"/>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de-DE" w:eastAsia="de-DE" w:bidi="ar-SA"/>
        </w:rPr>
      </w:pPr>
      <w:r w:rsidRPr="00683092">
        <w:rPr>
          <w:rFonts w:eastAsia="Batang"/>
          <w:b/>
          <w:snapToGrid w:val="0"/>
          <w:color w:val="auto"/>
          <w:kern w:val="2"/>
          <w:sz w:val="21"/>
          <w:szCs w:val="21"/>
          <w:u w:val="single"/>
          <w:lang w:val="de-DE" w:eastAsia="de-DE" w:bidi="ar-SA"/>
        </w:rPr>
        <w:t>Handling Performance &amp; Further Development</w:t>
      </w:r>
    </w:p>
    <w:p w14:paraId="2C1093D7" w14:textId="77777777" w:rsidR="00683092" w:rsidRPr="009572CE" w:rsidRDefault="00683092" w:rsidP="00683092">
      <w:pPr>
        <w:spacing w:line="276" w:lineRule="auto"/>
        <w:rPr>
          <w:rFonts w:eastAsia="Batang"/>
          <w:i/>
          <w:color w:val="auto"/>
          <w:kern w:val="2"/>
          <w:sz w:val="21"/>
          <w:szCs w:val="21"/>
          <w:u w:val="single"/>
          <w:lang w:val="de-DE" w:eastAsia="de-DE" w:bidi="ar-SA"/>
        </w:rPr>
      </w:pPr>
    </w:p>
    <w:p w14:paraId="13047CD8" w14:textId="77777777" w:rsidR="00683092" w:rsidRPr="00683092"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bCs/>
          <w:kern w:val="1"/>
          <w:sz w:val="21"/>
          <w:szCs w:val="21"/>
          <w:lang w:val="en-GB" w:bidi="ar-SA"/>
        </w:rPr>
      </w:pPr>
      <w:r w:rsidRPr="009572CE">
        <w:rPr>
          <w:bCs/>
          <w:color w:val="auto"/>
          <w:kern w:val="1"/>
          <w:sz w:val="21"/>
          <w:szCs w:val="21"/>
          <w:lang w:val="en-GB" w:bidi="ar-SA"/>
        </w:rPr>
        <w:t xml:space="preserve">Hyper slants in the centre tread bar ribs help to increase the cornering </w:t>
      </w:r>
      <w:r w:rsidRPr="00683092">
        <w:rPr>
          <w:bCs/>
          <w:kern w:val="1"/>
          <w:sz w:val="21"/>
          <w:szCs w:val="21"/>
          <w:lang w:val="en-GB" w:bidi="ar-SA"/>
        </w:rPr>
        <w:t xml:space="preserve">force by enlarging the contact surface under load. </w:t>
      </w:r>
    </w:p>
    <w:p w14:paraId="2E3626DD" w14:textId="77777777" w:rsidR="00683092" w:rsidRPr="00683092" w:rsidRDefault="00683092" w:rsidP="00683092">
      <w:pPr>
        <w:tabs>
          <w:tab w:val="left" w:pos="360"/>
          <w:tab w:val="left" w:pos="567"/>
        </w:tabs>
        <w:autoSpaceDE w:val="0"/>
        <w:autoSpaceDN w:val="0"/>
        <w:adjustRightInd w:val="0"/>
        <w:spacing w:line="240" w:lineRule="exact"/>
        <w:ind w:left="360"/>
        <w:contextualSpacing/>
        <w:jc w:val="left"/>
        <w:rPr>
          <w:bCs/>
          <w:kern w:val="1"/>
          <w:sz w:val="21"/>
          <w:szCs w:val="21"/>
          <w:lang w:val="en-GB" w:bidi="ar-SA"/>
        </w:rPr>
      </w:pPr>
    </w:p>
    <w:p w14:paraId="6E7DAF32" w14:textId="77777777" w:rsidR="00683092" w:rsidRPr="00683092"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bCs/>
          <w:kern w:val="1"/>
          <w:sz w:val="21"/>
          <w:szCs w:val="21"/>
          <w:lang w:val="en-GB" w:bidi="ar-SA"/>
        </w:rPr>
      </w:pPr>
      <w:r w:rsidRPr="00683092">
        <w:rPr>
          <w:bCs/>
          <w:kern w:val="1"/>
          <w:sz w:val="21"/>
          <w:szCs w:val="21"/>
          <w:lang w:val="en-GB" w:bidi="ar-SA"/>
        </w:rPr>
        <w:t xml:space="preserve">The blocks of high rigidity and wider outer ribs of the asymmetric tread have been reinforced with additional connecting bridges to provide precise and stable handling around corners. </w:t>
      </w:r>
    </w:p>
    <w:p w14:paraId="66B6F2DE"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r w:rsidRPr="00683092">
        <w:rPr>
          <w:rFonts w:eastAsia="Batang"/>
          <w:noProof/>
          <w:color w:val="auto"/>
          <w:kern w:val="2"/>
          <w:sz w:val="21"/>
          <w:szCs w:val="21"/>
          <w:lang w:val="sl-SI" w:eastAsia="sl-SI" w:bidi="ar-SA"/>
        </w:rPr>
        <w:drawing>
          <wp:anchor distT="0" distB="0" distL="114300" distR="114300" simplePos="0" relativeHeight="251661312" behindDoc="1" locked="0" layoutInCell="1" allowOverlap="1" wp14:anchorId="6255B374" wp14:editId="0CD25C62">
            <wp:simplePos x="0" y="0"/>
            <wp:positionH relativeFrom="column">
              <wp:posOffset>1614805</wp:posOffset>
            </wp:positionH>
            <wp:positionV relativeFrom="paragraph">
              <wp:posOffset>140970</wp:posOffset>
            </wp:positionV>
            <wp:extent cx="1792605" cy="1104900"/>
            <wp:effectExtent l="0" t="0" r="0" b="0"/>
            <wp:wrapTight wrapText="bothSides">
              <wp:wrapPolygon edited="0">
                <wp:start x="0" y="0"/>
                <wp:lineTo x="0" y="21228"/>
                <wp:lineTo x="21348" y="21228"/>
                <wp:lineTo x="213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ulder.PNG"/>
                    <pic:cNvPicPr/>
                  </pic:nvPicPr>
                  <pic:blipFill rotWithShape="1">
                    <a:blip r:embed="rId9">
                      <a:extLst>
                        <a:ext uri="{28A0092B-C50C-407E-A947-70E740481C1C}">
                          <a14:useLocalDpi xmlns:a14="http://schemas.microsoft.com/office/drawing/2010/main" val="0"/>
                        </a:ext>
                      </a:extLst>
                    </a:blip>
                    <a:srcRect l="7017" r="6140" b="7576"/>
                    <a:stretch/>
                  </pic:blipFill>
                  <pic:spPr bwMode="auto">
                    <a:xfrm>
                      <a:off x="0" y="0"/>
                      <a:ext cx="179260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092">
        <w:rPr>
          <w:rFonts w:eastAsia="Batang"/>
          <w:noProof/>
          <w:color w:val="auto"/>
          <w:kern w:val="2"/>
          <w:sz w:val="21"/>
          <w:szCs w:val="21"/>
          <w:lang w:val="sl-SI" w:eastAsia="sl-SI" w:bidi="ar-SA"/>
        </w:rPr>
        <w:drawing>
          <wp:anchor distT="0" distB="0" distL="114300" distR="114300" simplePos="0" relativeHeight="251659264" behindDoc="1" locked="0" layoutInCell="1" allowOverlap="1" wp14:anchorId="7D2EDD03" wp14:editId="09E1ABE3">
            <wp:simplePos x="0" y="0"/>
            <wp:positionH relativeFrom="column">
              <wp:posOffset>243205</wp:posOffset>
            </wp:positionH>
            <wp:positionV relativeFrom="paragraph">
              <wp:posOffset>132080</wp:posOffset>
            </wp:positionV>
            <wp:extent cx="1162685" cy="1114425"/>
            <wp:effectExtent l="0" t="0" r="0" b="9525"/>
            <wp:wrapTight wrapText="bothSides">
              <wp:wrapPolygon edited="0">
                <wp:start x="0" y="0"/>
                <wp:lineTo x="0" y="21415"/>
                <wp:lineTo x="21234" y="21415"/>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685" cy="1114425"/>
                    </a:xfrm>
                    <a:prstGeom prst="rect">
                      <a:avLst/>
                    </a:prstGeom>
                  </pic:spPr>
                </pic:pic>
              </a:graphicData>
            </a:graphic>
          </wp:anchor>
        </w:drawing>
      </w:r>
    </w:p>
    <w:p w14:paraId="13902975" w14:textId="56D648C7" w:rsidR="00683092" w:rsidRPr="00683092" w:rsidRDefault="00CE4D5D"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r>
        <w:rPr>
          <w:rFonts w:eastAsia="Batang"/>
          <w:color w:val="auto"/>
          <w:kern w:val="2"/>
          <w:sz w:val="21"/>
          <w:szCs w:val="21"/>
          <w:lang w:val="en-GB" w:eastAsia="de-DE" w:bidi="ar-SA"/>
        </w:rPr>
        <w:t xml:space="preserve"> </w:t>
      </w:r>
    </w:p>
    <w:p w14:paraId="1C933C2E"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p>
    <w:p w14:paraId="57787FE9"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noProof/>
          <w:color w:val="auto"/>
          <w:kern w:val="2"/>
          <w:sz w:val="21"/>
          <w:szCs w:val="21"/>
          <w:lang w:val="en-GB" w:eastAsia="de-DE" w:bidi="ar-SA"/>
        </w:rPr>
      </w:pPr>
    </w:p>
    <w:p w14:paraId="44CFE742"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noProof/>
          <w:color w:val="auto"/>
          <w:kern w:val="2"/>
          <w:sz w:val="21"/>
          <w:szCs w:val="21"/>
          <w:lang w:val="en-GB" w:eastAsia="de-DE" w:bidi="ar-SA"/>
        </w:rPr>
      </w:pPr>
    </w:p>
    <w:p w14:paraId="76E7B21B"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noProof/>
          <w:color w:val="auto"/>
          <w:kern w:val="2"/>
          <w:sz w:val="21"/>
          <w:szCs w:val="21"/>
          <w:lang w:val="en-GB" w:eastAsia="de-DE" w:bidi="ar-SA"/>
        </w:rPr>
      </w:pPr>
    </w:p>
    <w:p w14:paraId="31A89B90"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noProof/>
          <w:color w:val="auto"/>
          <w:kern w:val="2"/>
          <w:sz w:val="21"/>
          <w:szCs w:val="21"/>
          <w:lang w:val="en-GB" w:eastAsia="de-DE" w:bidi="ar-SA"/>
        </w:rPr>
      </w:pPr>
    </w:p>
    <w:p w14:paraId="2C64B091"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p>
    <w:p w14:paraId="2DD66891"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p>
    <w:p w14:paraId="15765DDE"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color w:val="auto"/>
          <w:kern w:val="2"/>
          <w:sz w:val="21"/>
          <w:szCs w:val="21"/>
          <w:lang w:val="en-GB" w:eastAsia="de-DE" w:bidi="ar-SA"/>
        </w:rPr>
      </w:pPr>
    </w:p>
    <w:p w14:paraId="78FBC34B" w14:textId="77777777" w:rsidR="00683092" w:rsidRPr="00683092" w:rsidRDefault="00683092" w:rsidP="00683092">
      <w:pPr>
        <w:numPr>
          <w:ilvl w:val="0"/>
          <w:numId w:val="7"/>
        </w:numPr>
        <w:tabs>
          <w:tab w:val="left" w:pos="360"/>
          <w:tab w:val="left" w:pos="567"/>
        </w:tabs>
        <w:suppressAutoHyphens w:val="0"/>
        <w:wordWrap w:val="0"/>
        <w:autoSpaceDE w:val="0"/>
        <w:autoSpaceDN w:val="0"/>
        <w:adjustRightInd w:val="0"/>
        <w:spacing w:line="240" w:lineRule="exact"/>
        <w:contextualSpacing/>
        <w:jc w:val="left"/>
        <w:rPr>
          <w:rFonts w:eastAsia="Batang"/>
          <w:b/>
          <w:snapToGrid w:val="0"/>
          <w:color w:val="auto"/>
          <w:kern w:val="2"/>
          <w:sz w:val="21"/>
          <w:szCs w:val="21"/>
          <w:u w:val="single"/>
          <w:lang w:val="en-GB" w:eastAsia="de-DE" w:bidi="ar-SA"/>
        </w:rPr>
      </w:pPr>
      <w:r w:rsidRPr="00683092">
        <w:rPr>
          <w:rFonts w:eastAsia="Batang"/>
          <w:b/>
          <w:snapToGrid w:val="0"/>
          <w:color w:val="auto"/>
          <w:kern w:val="2"/>
          <w:sz w:val="21"/>
          <w:szCs w:val="21"/>
          <w:u w:val="single"/>
          <w:lang w:val="en-GB" w:eastAsia="de-DE" w:bidi="ar-SA"/>
        </w:rPr>
        <w:t>Reduction of height growth at high speeds due to new aramid composite material</w:t>
      </w:r>
    </w:p>
    <w:p w14:paraId="6D80168B" w14:textId="77777777" w:rsidR="00683092" w:rsidRPr="00683092" w:rsidRDefault="00683092" w:rsidP="00683092">
      <w:pPr>
        <w:tabs>
          <w:tab w:val="left" w:pos="360"/>
          <w:tab w:val="left" w:pos="567"/>
        </w:tabs>
        <w:autoSpaceDE w:val="0"/>
        <w:autoSpaceDN w:val="0"/>
        <w:adjustRightInd w:val="0"/>
        <w:spacing w:line="240" w:lineRule="exact"/>
        <w:jc w:val="left"/>
        <w:rPr>
          <w:rFonts w:eastAsia="Batang"/>
          <w:b/>
          <w:snapToGrid w:val="0"/>
          <w:color w:val="auto"/>
          <w:kern w:val="2"/>
          <w:sz w:val="21"/>
          <w:szCs w:val="21"/>
          <w:u w:val="single"/>
          <w:lang w:val="en-GB" w:eastAsia="de-DE" w:bidi="ar-SA"/>
        </w:rPr>
      </w:pPr>
    </w:p>
    <w:p w14:paraId="65EDCDE7" w14:textId="77777777" w:rsidR="00683092" w:rsidRPr="00683092"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bCs/>
          <w:kern w:val="1"/>
          <w:sz w:val="21"/>
          <w:szCs w:val="21"/>
          <w:lang w:val="en-GB" w:bidi="ar-SA"/>
        </w:rPr>
      </w:pPr>
      <w:r w:rsidRPr="00683092">
        <w:rPr>
          <w:bCs/>
          <w:kern w:val="1"/>
          <w:sz w:val="21"/>
          <w:szCs w:val="21"/>
          <w:lang w:val="en-GB" w:bidi="ar-SA"/>
        </w:rPr>
        <w:t xml:space="preserve">A new 0-degree cap ply made from aramid composite further reduces the unwanted growth in rolling circumference at (300 km/h and more) speed by up to 60 per cent compared with traditional nylon-based fabrics. </w:t>
      </w:r>
    </w:p>
    <w:p w14:paraId="6F00F70C" w14:textId="77777777" w:rsidR="00683092" w:rsidRPr="00683092" w:rsidRDefault="00683092" w:rsidP="00683092">
      <w:pPr>
        <w:tabs>
          <w:tab w:val="left" w:pos="426"/>
          <w:tab w:val="left" w:pos="567"/>
        </w:tabs>
        <w:autoSpaceDE w:val="0"/>
        <w:autoSpaceDN w:val="0"/>
        <w:spacing w:line="240" w:lineRule="exact"/>
        <w:rPr>
          <w:bCs/>
          <w:kern w:val="1"/>
          <w:sz w:val="21"/>
          <w:szCs w:val="21"/>
          <w:lang w:val="en-GB" w:bidi="ar-SA"/>
        </w:rPr>
      </w:pPr>
      <w:r w:rsidRPr="00683092">
        <w:rPr>
          <w:rFonts w:eastAsia="Batang"/>
          <w:bCs/>
          <w:noProof/>
          <w:color w:val="auto"/>
          <w:kern w:val="18"/>
          <w:sz w:val="21"/>
          <w:szCs w:val="21"/>
          <w:lang w:val="sl-SI" w:eastAsia="sl-SI" w:bidi="ar-SA"/>
        </w:rPr>
        <w:drawing>
          <wp:anchor distT="0" distB="0" distL="114300" distR="114300" simplePos="0" relativeHeight="251660288" behindDoc="1" locked="0" layoutInCell="1" allowOverlap="1" wp14:anchorId="318BD73E" wp14:editId="5CCD2CB4">
            <wp:simplePos x="0" y="0"/>
            <wp:positionH relativeFrom="column">
              <wp:posOffset>243205</wp:posOffset>
            </wp:positionH>
            <wp:positionV relativeFrom="paragraph">
              <wp:posOffset>103505</wp:posOffset>
            </wp:positionV>
            <wp:extent cx="3014894" cy="868045"/>
            <wp:effectExtent l="0" t="0" r="0" b="8255"/>
            <wp:wrapTight wrapText="bothSides">
              <wp:wrapPolygon edited="0">
                <wp:start x="0" y="0"/>
                <wp:lineTo x="0" y="21331"/>
                <wp:lineTo x="21432" y="21331"/>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m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4894" cy="868045"/>
                    </a:xfrm>
                    <a:prstGeom prst="rect">
                      <a:avLst/>
                    </a:prstGeom>
                  </pic:spPr>
                </pic:pic>
              </a:graphicData>
            </a:graphic>
          </wp:anchor>
        </w:drawing>
      </w:r>
    </w:p>
    <w:p w14:paraId="1312894A" w14:textId="77777777" w:rsidR="00683092" w:rsidRPr="00683092" w:rsidRDefault="00683092" w:rsidP="00683092">
      <w:pPr>
        <w:tabs>
          <w:tab w:val="left" w:pos="426"/>
          <w:tab w:val="left" w:pos="567"/>
        </w:tabs>
        <w:autoSpaceDE w:val="0"/>
        <w:autoSpaceDN w:val="0"/>
        <w:spacing w:line="240" w:lineRule="exact"/>
        <w:rPr>
          <w:rFonts w:eastAsia="Batang"/>
          <w:bCs/>
          <w:color w:val="auto"/>
          <w:kern w:val="18"/>
          <w:sz w:val="21"/>
          <w:szCs w:val="21"/>
          <w:lang w:val="en-GB" w:eastAsia="de-DE" w:bidi="ar-SA"/>
        </w:rPr>
      </w:pPr>
    </w:p>
    <w:p w14:paraId="49298E29" w14:textId="77777777" w:rsidR="00683092" w:rsidRPr="00683092" w:rsidRDefault="00683092" w:rsidP="00683092">
      <w:pPr>
        <w:tabs>
          <w:tab w:val="left" w:pos="426"/>
          <w:tab w:val="left" w:pos="4253"/>
        </w:tabs>
        <w:autoSpaceDE w:val="0"/>
        <w:autoSpaceDN w:val="0"/>
        <w:adjustRightInd w:val="0"/>
        <w:snapToGrid w:val="0"/>
        <w:spacing w:before="120"/>
        <w:rPr>
          <w:rFonts w:eastAsia="Batang"/>
          <w:snapToGrid w:val="0"/>
          <w:color w:val="auto"/>
          <w:kern w:val="2"/>
          <w:sz w:val="21"/>
          <w:szCs w:val="21"/>
          <w:lang w:val="en-GB" w:eastAsia="de-DE" w:bidi="ar-SA"/>
        </w:rPr>
      </w:pPr>
      <w:r w:rsidRPr="00683092">
        <w:rPr>
          <w:rFonts w:eastAsia="Batang"/>
          <w:snapToGrid w:val="0"/>
          <w:color w:val="auto"/>
          <w:kern w:val="2"/>
          <w:sz w:val="21"/>
          <w:szCs w:val="21"/>
          <w:lang w:val="en-GB" w:eastAsia="de-DE" w:bidi="ar-SA"/>
        </w:rPr>
        <w:tab/>
      </w:r>
      <w:r w:rsidRPr="00683092">
        <w:rPr>
          <w:rFonts w:eastAsia="Batang"/>
          <w:snapToGrid w:val="0"/>
          <w:color w:val="auto"/>
          <w:kern w:val="2"/>
          <w:sz w:val="21"/>
          <w:szCs w:val="21"/>
          <w:lang w:val="en-GB" w:eastAsia="de-DE" w:bidi="ar-SA"/>
        </w:rPr>
        <w:tab/>
      </w:r>
    </w:p>
    <w:p w14:paraId="5A3F9029"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538A69DB"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000BE528"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6362E6E7"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64410EAC"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2EDCD366"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68A6ADA5"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5D60789E"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590031E5"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7786F8A0"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0FFD1B8C" w14:textId="77777777" w:rsid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44A6D666" w14:textId="77777777" w:rsid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4F7BE1DE" w14:textId="77777777" w:rsid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5E94E12E" w14:textId="77777777" w:rsid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7C16826D"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06969520" w14:textId="77777777" w:rsidR="00683092" w:rsidRPr="00683092" w:rsidRDefault="00683092" w:rsidP="00683092">
      <w:pPr>
        <w:tabs>
          <w:tab w:val="left" w:pos="360"/>
          <w:tab w:val="left" w:pos="4253"/>
        </w:tabs>
        <w:autoSpaceDE w:val="0"/>
        <w:autoSpaceDN w:val="0"/>
        <w:adjustRightInd w:val="0"/>
        <w:snapToGrid w:val="0"/>
        <w:rPr>
          <w:rFonts w:eastAsia="Batang"/>
          <w:snapToGrid w:val="0"/>
          <w:color w:val="auto"/>
          <w:kern w:val="2"/>
          <w:sz w:val="21"/>
          <w:szCs w:val="21"/>
          <w:u w:val="single"/>
          <w:lang w:val="en-GB" w:eastAsia="de-DE" w:bidi="ar-SA"/>
        </w:rPr>
      </w:pPr>
    </w:p>
    <w:p w14:paraId="59E3941C" w14:textId="77777777" w:rsidR="00683092" w:rsidRPr="00683092" w:rsidRDefault="00683092" w:rsidP="00683092">
      <w:pPr>
        <w:numPr>
          <w:ilvl w:val="0"/>
          <w:numId w:val="7"/>
        </w:numPr>
        <w:tabs>
          <w:tab w:val="left" w:pos="360"/>
          <w:tab w:val="left" w:pos="567"/>
          <w:tab w:val="left" w:pos="4253"/>
        </w:tabs>
        <w:suppressAutoHyphens w:val="0"/>
        <w:wordWrap w:val="0"/>
        <w:autoSpaceDE w:val="0"/>
        <w:autoSpaceDN w:val="0"/>
        <w:adjustRightInd w:val="0"/>
        <w:snapToGrid w:val="0"/>
        <w:spacing w:line="240" w:lineRule="exact"/>
        <w:contextualSpacing/>
        <w:rPr>
          <w:rFonts w:eastAsia="Batang"/>
          <w:b/>
          <w:snapToGrid w:val="0"/>
          <w:color w:val="auto"/>
          <w:kern w:val="2"/>
          <w:sz w:val="21"/>
          <w:szCs w:val="21"/>
          <w:u w:val="single"/>
          <w:lang w:val="en-GB" w:eastAsia="de-DE" w:bidi="ar-SA"/>
        </w:rPr>
      </w:pPr>
      <w:r w:rsidRPr="00683092">
        <w:rPr>
          <w:rFonts w:eastAsia="Batang"/>
          <w:b/>
          <w:snapToGrid w:val="0"/>
          <w:color w:val="auto"/>
          <w:kern w:val="2"/>
          <w:sz w:val="21"/>
          <w:szCs w:val="21"/>
          <w:u w:val="single"/>
          <w:lang w:val="en-GB" w:eastAsia="de-DE" w:bidi="ar-SA"/>
        </w:rPr>
        <w:t>Improved wet braking performance and reduction of rolling resistance</w:t>
      </w:r>
    </w:p>
    <w:p w14:paraId="0AB5EBD0" w14:textId="77777777" w:rsidR="00683092" w:rsidRPr="00683092" w:rsidRDefault="00683092" w:rsidP="00683092">
      <w:pPr>
        <w:tabs>
          <w:tab w:val="left" w:pos="360"/>
          <w:tab w:val="left" w:pos="567"/>
          <w:tab w:val="left" w:pos="4253"/>
        </w:tabs>
        <w:autoSpaceDE w:val="0"/>
        <w:autoSpaceDN w:val="0"/>
        <w:adjustRightInd w:val="0"/>
        <w:snapToGrid w:val="0"/>
        <w:spacing w:line="240" w:lineRule="exact"/>
        <w:ind w:left="360"/>
        <w:contextualSpacing/>
        <w:rPr>
          <w:rFonts w:eastAsia="Batang"/>
          <w:snapToGrid w:val="0"/>
          <w:color w:val="auto"/>
          <w:kern w:val="2"/>
          <w:sz w:val="21"/>
          <w:szCs w:val="21"/>
          <w:lang w:val="en-GB" w:eastAsia="de-DE" w:bidi="ar-SA"/>
        </w:rPr>
      </w:pPr>
    </w:p>
    <w:p w14:paraId="002444C9" w14:textId="77777777" w:rsidR="00683092" w:rsidRPr="00683092"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bCs/>
          <w:kern w:val="1"/>
          <w:sz w:val="21"/>
          <w:szCs w:val="21"/>
          <w:lang w:val="en-GB" w:bidi="ar-SA"/>
        </w:rPr>
      </w:pPr>
      <w:r w:rsidRPr="00683092">
        <w:rPr>
          <w:bCs/>
          <w:kern w:val="1"/>
          <w:sz w:val="21"/>
          <w:szCs w:val="21"/>
          <w:lang w:val="en-GB" w:bidi="ar-SA"/>
        </w:rPr>
        <w:t xml:space="preserve">A high grip silica tread compound and a special mixing technology makes for a significantly better distribution of polymers and filler material, which is also used in the tread compound. This results in a clear improvement in braking performance in the wet as well as in reducing rolling resistance. </w:t>
      </w:r>
      <w:r w:rsidRPr="00683092">
        <w:rPr>
          <w:bCs/>
          <w:kern w:val="1"/>
          <w:sz w:val="21"/>
          <w:szCs w:val="21"/>
          <w:lang w:val="en-GB" w:bidi="ar-SA"/>
        </w:rPr>
        <w:br/>
      </w:r>
    </w:p>
    <w:p w14:paraId="0A6F8BAB" w14:textId="77777777" w:rsidR="00683092" w:rsidRPr="00683092" w:rsidRDefault="00683092" w:rsidP="00683092">
      <w:pPr>
        <w:numPr>
          <w:ilvl w:val="0"/>
          <w:numId w:val="8"/>
        </w:numPr>
        <w:tabs>
          <w:tab w:val="left" w:pos="360"/>
          <w:tab w:val="left" w:pos="567"/>
        </w:tabs>
        <w:suppressAutoHyphens w:val="0"/>
        <w:wordWrap w:val="0"/>
        <w:autoSpaceDE w:val="0"/>
        <w:autoSpaceDN w:val="0"/>
        <w:adjustRightInd w:val="0"/>
        <w:spacing w:line="240" w:lineRule="exact"/>
        <w:contextualSpacing/>
        <w:jc w:val="left"/>
        <w:rPr>
          <w:bCs/>
          <w:kern w:val="1"/>
          <w:sz w:val="21"/>
          <w:szCs w:val="21"/>
          <w:lang w:val="en-GB" w:bidi="ar-SA"/>
        </w:rPr>
      </w:pPr>
      <w:r w:rsidRPr="00683092">
        <w:rPr>
          <w:bCs/>
          <w:kern w:val="1"/>
          <w:sz w:val="21"/>
          <w:szCs w:val="21"/>
          <w:lang w:val="en-GB" w:bidi="ar-SA"/>
        </w:rPr>
        <w:t>Hankook’s compounding experts have optimised the driving characteristics of the Ventus S1 evo 3 on wet and dry roads by using high performance natural resins in the tread compound.</w:t>
      </w:r>
    </w:p>
    <w:p w14:paraId="744DDEE2" w14:textId="77777777" w:rsidR="00683092" w:rsidRPr="00683092" w:rsidRDefault="00683092" w:rsidP="00683092">
      <w:pPr>
        <w:widowControl/>
        <w:tabs>
          <w:tab w:val="left" w:pos="360"/>
          <w:tab w:val="left" w:pos="426"/>
          <w:tab w:val="left" w:pos="567"/>
          <w:tab w:val="left" w:pos="4253"/>
        </w:tabs>
        <w:snapToGrid w:val="0"/>
        <w:spacing w:line="240" w:lineRule="exact"/>
        <w:rPr>
          <w:bCs/>
          <w:kern w:val="1"/>
          <w:sz w:val="21"/>
          <w:szCs w:val="21"/>
          <w:lang w:val="en-GB" w:bidi="ar-SA"/>
        </w:rPr>
      </w:pPr>
      <w:r w:rsidRPr="00683092">
        <w:rPr>
          <w:rFonts w:eastAsia="Batang"/>
          <w:noProof/>
          <w:color w:val="auto"/>
          <w:kern w:val="2"/>
          <w:sz w:val="21"/>
          <w:szCs w:val="21"/>
          <w:lang w:val="sl-SI" w:eastAsia="sl-SI" w:bidi="ar-SA"/>
        </w:rPr>
        <w:drawing>
          <wp:anchor distT="0" distB="0" distL="114300" distR="114300" simplePos="0" relativeHeight="251664384" behindDoc="0" locked="0" layoutInCell="1" allowOverlap="1" wp14:anchorId="4638E4A9" wp14:editId="0FA8F71F">
            <wp:simplePos x="0" y="0"/>
            <wp:positionH relativeFrom="column">
              <wp:posOffset>1805305</wp:posOffset>
            </wp:positionH>
            <wp:positionV relativeFrom="paragraph">
              <wp:posOffset>146050</wp:posOffset>
            </wp:positionV>
            <wp:extent cx="1885950" cy="116268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l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1162685"/>
                    </a:xfrm>
                    <a:prstGeom prst="rect">
                      <a:avLst/>
                    </a:prstGeom>
                  </pic:spPr>
                </pic:pic>
              </a:graphicData>
            </a:graphic>
          </wp:anchor>
        </w:drawing>
      </w:r>
      <w:r w:rsidRPr="00683092">
        <w:rPr>
          <w:rFonts w:eastAsia="Batang"/>
          <w:noProof/>
          <w:color w:val="auto"/>
          <w:kern w:val="2"/>
          <w:sz w:val="21"/>
          <w:szCs w:val="21"/>
          <w:lang w:val="sl-SI" w:eastAsia="sl-SI" w:bidi="ar-SA"/>
        </w:rPr>
        <w:drawing>
          <wp:anchor distT="0" distB="0" distL="114300" distR="114300" simplePos="0" relativeHeight="251663360" behindDoc="0" locked="0" layoutInCell="1" allowOverlap="1" wp14:anchorId="601D1DED" wp14:editId="5811F9BE">
            <wp:simplePos x="0" y="0"/>
            <wp:positionH relativeFrom="column">
              <wp:posOffset>252730</wp:posOffset>
            </wp:positionH>
            <wp:positionV relativeFrom="paragraph">
              <wp:posOffset>147955</wp:posOffset>
            </wp:positionV>
            <wp:extent cx="1343025" cy="11950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t.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3025" cy="1195070"/>
                    </a:xfrm>
                    <a:prstGeom prst="rect">
                      <a:avLst/>
                    </a:prstGeom>
                  </pic:spPr>
                </pic:pic>
              </a:graphicData>
            </a:graphic>
          </wp:anchor>
        </w:drawing>
      </w:r>
      <w:r w:rsidRPr="00683092">
        <w:rPr>
          <w:rFonts w:eastAsia="Batang"/>
          <w:snapToGrid w:val="0"/>
          <w:color w:val="auto"/>
          <w:kern w:val="2"/>
          <w:sz w:val="21"/>
          <w:szCs w:val="21"/>
          <w:lang w:val="en-GB" w:eastAsia="de-DE" w:bidi="ar-SA"/>
        </w:rPr>
        <w:tab/>
      </w:r>
      <w:r w:rsidRPr="00683092">
        <w:rPr>
          <w:rFonts w:eastAsia="Batang"/>
          <w:snapToGrid w:val="0"/>
          <w:color w:val="auto"/>
          <w:kern w:val="2"/>
          <w:sz w:val="21"/>
          <w:szCs w:val="21"/>
          <w:lang w:val="en-GB" w:eastAsia="de-DE" w:bidi="ar-SA"/>
        </w:rPr>
        <w:tab/>
      </w:r>
    </w:p>
    <w:p w14:paraId="6A6C826B" w14:textId="6997C17A" w:rsidR="00683092" w:rsidRPr="00683092" w:rsidRDefault="00683092" w:rsidP="00683092">
      <w:pPr>
        <w:widowControl/>
        <w:tabs>
          <w:tab w:val="left" w:pos="426"/>
          <w:tab w:val="left" w:pos="4253"/>
        </w:tabs>
        <w:autoSpaceDE w:val="0"/>
        <w:autoSpaceDN w:val="0"/>
        <w:adjustRightInd w:val="0"/>
        <w:snapToGrid w:val="0"/>
        <w:jc w:val="left"/>
        <w:rPr>
          <w:rFonts w:eastAsia="Batang"/>
          <w:snapToGrid w:val="0"/>
          <w:color w:val="auto"/>
          <w:kern w:val="2"/>
          <w:sz w:val="21"/>
          <w:szCs w:val="21"/>
          <w:lang w:val="en-GB" w:eastAsia="de-DE" w:bidi="ar-SA"/>
        </w:rPr>
      </w:pPr>
      <w:r w:rsidRPr="00683092">
        <w:rPr>
          <w:rFonts w:eastAsia="Batang"/>
          <w:snapToGrid w:val="0"/>
          <w:color w:val="auto"/>
          <w:kern w:val="2"/>
          <w:sz w:val="21"/>
          <w:szCs w:val="21"/>
          <w:lang w:val="en-GB" w:eastAsia="de-DE" w:bidi="ar-SA"/>
        </w:rPr>
        <w:tab/>
      </w:r>
      <w:r w:rsidR="00CE4D5D">
        <w:rPr>
          <w:rFonts w:eastAsia="Batang"/>
          <w:snapToGrid w:val="0"/>
          <w:color w:val="auto"/>
          <w:kern w:val="2"/>
          <w:sz w:val="21"/>
          <w:szCs w:val="21"/>
          <w:lang w:val="en-GB" w:eastAsia="de-DE" w:bidi="ar-SA"/>
        </w:rPr>
        <w:t xml:space="preserve"> </w:t>
      </w:r>
    </w:p>
    <w:p w14:paraId="5FD43D61" w14:textId="77777777" w:rsidR="00683092" w:rsidRPr="00683092" w:rsidRDefault="00683092" w:rsidP="00683092">
      <w:pPr>
        <w:widowControl/>
        <w:tabs>
          <w:tab w:val="left" w:pos="426"/>
          <w:tab w:val="left" w:pos="4253"/>
        </w:tabs>
        <w:autoSpaceDE w:val="0"/>
        <w:autoSpaceDN w:val="0"/>
        <w:adjustRightInd w:val="0"/>
        <w:snapToGrid w:val="0"/>
        <w:jc w:val="left"/>
        <w:rPr>
          <w:rFonts w:eastAsia="Batang"/>
          <w:snapToGrid w:val="0"/>
          <w:color w:val="auto"/>
          <w:kern w:val="2"/>
          <w:sz w:val="21"/>
          <w:szCs w:val="21"/>
          <w:lang w:val="en-GB" w:eastAsia="de-DE" w:bidi="ar-SA"/>
        </w:rPr>
      </w:pPr>
    </w:p>
    <w:p w14:paraId="6C438B67" w14:textId="77777777" w:rsidR="00683092" w:rsidRPr="00683092" w:rsidRDefault="00683092" w:rsidP="00683092">
      <w:pPr>
        <w:tabs>
          <w:tab w:val="left" w:pos="360"/>
          <w:tab w:val="left" w:pos="567"/>
          <w:tab w:val="left" w:pos="4253"/>
        </w:tabs>
        <w:autoSpaceDE w:val="0"/>
        <w:autoSpaceDN w:val="0"/>
        <w:adjustRightInd w:val="0"/>
        <w:snapToGrid w:val="0"/>
        <w:spacing w:line="240" w:lineRule="exact"/>
        <w:rPr>
          <w:rFonts w:ascii="Batang" w:eastAsia="Batang"/>
          <w:color w:val="auto"/>
          <w:kern w:val="2"/>
          <w:szCs w:val="24"/>
          <w:lang w:eastAsia="ko-KR" w:bidi="ar-SA"/>
        </w:rPr>
      </w:pPr>
    </w:p>
    <w:p w14:paraId="7647CE19" w14:textId="77777777" w:rsidR="00683092" w:rsidRPr="00683092" w:rsidRDefault="00683092" w:rsidP="00683092">
      <w:pPr>
        <w:suppressAutoHyphens w:val="0"/>
        <w:wordWrap w:val="0"/>
        <w:autoSpaceDE w:val="0"/>
        <w:autoSpaceDN w:val="0"/>
        <w:rPr>
          <w:rFonts w:ascii="Batang" w:eastAsia="Batang"/>
          <w:color w:val="auto"/>
          <w:kern w:val="2"/>
          <w:szCs w:val="24"/>
          <w:lang w:eastAsia="ko-KR" w:bidi="ar-SA"/>
        </w:rPr>
      </w:pPr>
    </w:p>
    <w:p w14:paraId="3BBA93A3" w14:textId="77777777" w:rsidR="00683092" w:rsidRPr="00683092" w:rsidRDefault="00683092" w:rsidP="00683092">
      <w:pPr>
        <w:suppressAutoHyphens w:val="0"/>
        <w:wordWrap w:val="0"/>
        <w:autoSpaceDE w:val="0"/>
        <w:autoSpaceDN w:val="0"/>
        <w:rPr>
          <w:rFonts w:ascii="Batang" w:eastAsia="Batang"/>
          <w:color w:val="auto"/>
          <w:kern w:val="2"/>
          <w:szCs w:val="24"/>
          <w:lang w:eastAsia="ko-KR" w:bidi="ar-SA"/>
        </w:rPr>
      </w:pPr>
    </w:p>
    <w:p w14:paraId="1C6DE5E1" w14:textId="77777777" w:rsidR="00A53394" w:rsidRPr="00683092" w:rsidRDefault="00A53394" w:rsidP="00A53394">
      <w:pPr>
        <w:spacing w:line="276" w:lineRule="auto"/>
        <w:rPr>
          <w:b/>
          <w:sz w:val="21"/>
          <w:szCs w:val="21"/>
        </w:rPr>
      </w:pPr>
    </w:p>
    <w:p w14:paraId="6EEA9AB5" w14:textId="77777777" w:rsidR="00683092" w:rsidRDefault="00683092">
      <w:pPr>
        <w:widowControl/>
        <w:suppressAutoHyphens w:val="0"/>
        <w:jc w:val="left"/>
        <w:rPr>
          <w:b/>
          <w:sz w:val="21"/>
          <w:szCs w:val="21"/>
          <w:lang w:val="en-GB"/>
        </w:rPr>
      </w:pPr>
    </w:p>
    <w:p w14:paraId="393DFC74" w14:textId="77777777" w:rsidR="00683092" w:rsidRDefault="00683092">
      <w:pPr>
        <w:widowControl/>
        <w:suppressAutoHyphens w:val="0"/>
        <w:jc w:val="left"/>
        <w:rPr>
          <w:b/>
          <w:sz w:val="21"/>
          <w:szCs w:val="21"/>
          <w:lang w:val="en-GB"/>
        </w:rPr>
      </w:pPr>
    </w:p>
    <w:p w14:paraId="1A0ABACB" w14:textId="77777777" w:rsidR="00683092" w:rsidRDefault="00683092">
      <w:pPr>
        <w:widowControl/>
        <w:suppressAutoHyphens w:val="0"/>
        <w:jc w:val="left"/>
        <w:rPr>
          <w:b/>
          <w:sz w:val="21"/>
          <w:szCs w:val="21"/>
          <w:lang w:val="en-GB"/>
        </w:rPr>
      </w:pPr>
    </w:p>
    <w:p w14:paraId="3F18982B" w14:textId="28ACD09E" w:rsidR="00356A5E" w:rsidRPr="00683092" w:rsidRDefault="00683092" w:rsidP="00683092">
      <w:pPr>
        <w:widowControl/>
        <w:suppressAutoHyphens w:val="0"/>
        <w:jc w:val="center"/>
        <w:rPr>
          <w:b/>
          <w:sz w:val="21"/>
          <w:szCs w:val="21"/>
          <w:lang w:val="en-GB"/>
        </w:rPr>
      </w:pPr>
      <w:r>
        <w:rPr>
          <w:b/>
          <w:sz w:val="21"/>
          <w:szCs w:val="21"/>
          <w:lang w:val="en-GB"/>
        </w:rPr>
        <w:t>###</w:t>
      </w:r>
      <w:r w:rsidR="00356A5E" w:rsidRPr="00683092">
        <w:rPr>
          <w:b/>
          <w:sz w:val="21"/>
          <w:szCs w:val="21"/>
          <w:lang w:val="en-GB"/>
        </w:rPr>
        <w:br w:type="page"/>
      </w:r>
    </w:p>
    <w:p w14:paraId="723B6B91" w14:textId="77777777" w:rsidR="00683092" w:rsidRPr="00683092" w:rsidRDefault="00683092" w:rsidP="00683092">
      <w:pPr>
        <w:widowControl/>
        <w:suppressAutoHyphens w:val="0"/>
        <w:autoSpaceDN w:val="0"/>
        <w:spacing w:line="240" w:lineRule="exact"/>
        <w:ind w:rightChars="197" w:right="394"/>
        <w:jc w:val="left"/>
        <w:rPr>
          <w:rFonts w:eastAsia="Calibri" w:hAnsi="Calibri" w:cs="Calibri"/>
          <w:b/>
          <w:bCs/>
          <w:color w:val="auto"/>
          <w:sz w:val="21"/>
          <w:szCs w:val="21"/>
          <w:lang w:eastAsia="de-DE" w:bidi="ar-SA"/>
        </w:rPr>
      </w:pPr>
      <w:r w:rsidRPr="00683092">
        <w:rPr>
          <w:rFonts w:eastAsia="Calibri"/>
          <w:b/>
          <w:bCs/>
          <w:color w:val="auto"/>
          <w:sz w:val="21"/>
          <w:szCs w:val="21"/>
          <w:lang w:eastAsia="de-DE" w:bidi="ar-SA"/>
        </w:rPr>
        <w:lastRenderedPageBreak/>
        <w:t>About Hankook Tire</w:t>
      </w:r>
    </w:p>
    <w:p w14:paraId="6C9A85DF" w14:textId="77777777" w:rsidR="00683092" w:rsidRPr="00683092" w:rsidRDefault="00683092" w:rsidP="00683092">
      <w:pPr>
        <w:widowControl/>
        <w:suppressAutoHyphens w:val="0"/>
        <w:autoSpaceDN w:val="0"/>
        <w:spacing w:line="240" w:lineRule="exact"/>
        <w:ind w:rightChars="197" w:right="394"/>
        <w:rPr>
          <w:rFonts w:eastAsia="Calibri"/>
          <w:b/>
          <w:bCs/>
          <w:color w:val="auto"/>
          <w:sz w:val="21"/>
          <w:szCs w:val="21"/>
          <w:lang w:eastAsia="de-DE" w:bidi="ar-SA"/>
        </w:rPr>
      </w:pPr>
    </w:p>
    <w:p w14:paraId="7F0EA0F0" w14:textId="77777777" w:rsidR="00683092" w:rsidRPr="00683092" w:rsidRDefault="00683092" w:rsidP="00683092">
      <w:pPr>
        <w:widowControl/>
        <w:suppressAutoHyphens w:val="0"/>
        <w:wordWrap w:val="0"/>
        <w:autoSpaceDE w:val="0"/>
        <w:autoSpaceDN w:val="0"/>
        <w:spacing w:line="240" w:lineRule="exact"/>
        <w:ind w:rightChars="197" w:right="394"/>
        <w:rPr>
          <w:rFonts w:eastAsia="Calibri"/>
          <w:color w:val="auto"/>
          <w:sz w:val="21"/>
          <w:szCs w:val="21"/>
          <w:lang w:eastAsia="de-DE" w:bidi="ar-SA"/>
        </w:rPr>
      </w:pPr>
      <w:r w:rsidRPr="00683092">
        <w:rPr>
          <w:rFonts w:eastAsia="Calibri"/>
          <w:color w:val="auto"/>
          <w:sz w:val="21"/>
          <w:szCs w:val="21"/>
          <w:lang w:eastAsia="de-DE" w:bidi="ar-SA"/>
        </w:rPr>
        <w:t>Hankook Tire manufactures globally innovative, award winning radial tyres of proven superior quality for passenger cars, light trucks, SUVs, RVs, trucks, and buses as well as motorsports (circuit racing/rallies).</w:t>
      </w:r>
    </w:p>
    <w:p w14:paraId="6F410ACD" w14:textId="77777777" w:rsidR="00683092" w:rsidRPr="00683092" w:rsidRDefault="00683092" w:rsidP="00683092">
      <w:pPr>
        <w:widowControl/>
        <w:suppressAutoHyphens w:val="0"/>
        <w:wordWrap w:val="0"/>
        <w:autoSpaceDE w:val="0"/>
        <w:autoSpaceDN w:val="0"/>
        <w:spacing w:before="120" w:line="240" w:lineRule="exact"/>
        <w:ind w:rightChars="197" w:right="394"/>
        <w:rPr>
          <w:rFonts w:eastAsia="Calibri"/>
          <w:color w:val="auto"/>
          <w:sz w:val="21"/>
          <w:szCs w:val="21"/>
          <w:lang w:eastAsia="de-DE" w:bidi="ar-SA"/>
        </w:rPr>
      </w:pPr>
      <w:r w:rsidRPr="00683092">
        <w:rPr>
          <w:rFonts w:eastAsia="Calibri"/>
          <w:color w:val="auto"/>
          <w:sz w:val="21"/>
          <w:szCs w:val="21"/>
          <w:lang w:eastAsia="de-DE" w:bidi="ar-SA"/>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683092">
        <w:rPr>
          <w:rFonts w:eastAsia="Calibri" w:hint="eastAsia"/>
          <w:color w:val="auto"/>
          <w:sz w:val="21"/>
          <w:szCs w:val="21"/>
          <w:lang w:eastAsia="de-DE" w:bidi="ar-SA"/>
        </w:rPr>
        <w:t>’</w:t>
      </w:r>
      <w:r w:rsidRPr="00683092">
        <w:rPr>
          <w:rFonts w:eastAsia="Calibri"/>
          <w:color w:val="auto"/>
          <w:sz w:val="21"/>
          <w:szCs w:val="21"/>
          <w:lang w:eastAsia="de-DE" w:bidi="ar-SA"/>
        </w:rPr>
        <w:t>s regional Technical Centre in Hanover/Germany. Production for the European region is taking place in the state-of-the-art manufacturing site in R</w:t>
      </w:r>
      <w:r w:rsidRPr="00683092">
        <w:rPr>
          <w:rFonts w:eastAsia="Calibri" w:hint="eastAsia"/>
          <w:color w:val="auto"/>
          <w:sz w:val="21"/>
          <w:szCs w:val="21"/>
          <w:lang w:eastAsia="de-DE" w:bidi="ar-SA"/>
        </w:rPr>
        <w:t>á</w:t>
      </w:r>
      <w:r w:rsidRPr="00683092">
        <w:rPr>
          <w:rFonts w:eastAsia="Calibri"/>
          <w:color w:val="auto"/>
          <w:sz w:val="21"/>
          <w:szCs w:val="21"/>
          <w:lang w:eastAsia="de-DE" w:bidi="ar-SA"/>
        </w:rPr>
        <w:t>calm</w:t>
      </w:r>
      <w:r w:rsidRPr="00683092">
        <w:rPr>
          <w:rFonts w:eastAsia="Calibri" w:hint="eastAsia"/>
          <w:color w:val="auto"/>
          <w:sz w:val="21"/>
          <w:szCs w:val="21"/>
          <w:lang w:eastAsia="de-DE" w:bidi="ar-SA"/>
        </w:rPr>
        <w:t>á</w:t>
      </w:r>
      <w:r w:rsidRPr="00683092">
        <w:rPr>
          <w:rFonts w:eastAsia="Calibri"/>
          <w:color w:val="auto"/>
          <w:sz w:val="21"/>
          <w:szCs w:val="21"/>
          <w:lang w:eastAsia="de-DE" w:bidi="ar-SA"/>
        </w:rPr>
        <w:t xml:space="preserve">s/Hungary which was inaugurated in June 2007 and is continuously being expanded. Currently around 3,000 employees produce up to 19 million tyres a year for passenger cars, SUVs and light trucks. </w:t>
      </w:r>
    </w:p>
    <w:p w14:paraId="2D483ECE" w14:textId="77777777" w:rsidR="00683092" w:rsidRPr="00683092" w:rsidRDefault="00683092" w:rsidP="00683092">
      <w:pPr>
        <w:widowControl/>
        <w:suppressAutoHyphens w:val="0"/>
        <w:wordWrap w:val="0"/>
        <w:autoSpaceDE w:val="0"/>
        <w:autoSpaceDN w:val="0"/>
        <w:spacing w:before="120" w:line="240" w:lineRule="exact"/>
        <w:ind w:rightChars="197" w:right="394"/>
        <w:rPr>
          <w:rFonts w:eastAsia="Calibri"/>
          <w:color w:val="auto"/>
          <w:sz w:val="21"/>
          <w:szCs w:val="21"/>
          <w:lang w:eastAsia="de-DE" w:bidi="ar-SA"/>
        </w:rPr>
      </w:pPr>
      <w:r w:rsidRPr="00683092">
        <w:rPr>
          <w:rFonts w:eastAsia="Calibri"/>
          <w:color w:val="auto"/>
          <w:sz w:val="21"/>
          <w:szCs w:val="21"/>
          <w:lang w:eastAsia="de-DE" w:bidi="ar-SA"/>
        </w:rPr>
        <w:t>Hankook Tire</w:t>
      </w:r>
      <w:r w:rsidRPr="00683092">
        <w:rPr>
          <w:rFonts w:eastAsia="Calibri" w:hint="eastAsia"/>
          <w:color w:val="auto"/>
          <w:sz w:val="21"/>
          <w:szCs w:val="21"/>
          <w:lang w:eastAsia="de-DE" w:bidi="ar-SA"/>
        </w:rPr>
        <w:t>’</w:t>
      </w:r>
      <w:r w:rsidRPr="00683092">
        <w:rPr>
          <w:rFonts w:eastAsia="Calibri"/>
          <w:color w:val="auto"/>
          <w:sz w:val="21"/>
          <w:szCs w:val="21"/>
          <w:lang w:eastAsia="de-DE" w:bidi="ar-SA"/>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479E20B4" w14:textId="77777777" w:rsidR="00683092" w:rsidRPr="00683092" w:rsidRDefault="00683092" w:rsidP="00683092">
      <w:pPr>
        <w:widowControl/>
        <w:suppressAutoHyphens w:val="0"/>
        <w:autoSpaceDN w:val="0"/>
        <w:spacing w:line="240" w:lineRule="exact"/>
        <w:ind w:left="708" w:rightChars="197" w:right="394"/>
        <w:rPr>
          <w:rFonts w:eastAsia="Calibri"/>
          <w:color w:val="auto"/>
          <w:sz w:val="21"/>
          <w:szCs w:val="21"/>
          <w:lang w:eastAsia="de-DE" w:bidi="ar-SA"/>
        </w:rPr>
      </w:pPr>
    </w:p>
    <w:p w14:paraId="18597841" w14:textId="77777777" w:rsidR="00683092" w:rsidRPr="00683092" w:rsidRDefault="00683092" w:rsidP="00683092">
      <w:pPr>
        <w:widowControl/>
        <w:suppressAutoHyphens w:val="0"/>
        <w:autoSpaceDN w:val="0"/>
        <w:spacing w:line="240" w:lineRule="exact"/>
        <w:ind w:rightChars="197" w:right="394"/>
        <w:rPr>
          <w:rFonts w:eastAsia="Calibri"/>
          <w:color w:val="auto"/>
          <w:sz w:val="21"/>
          <w:szCs w:val="21"/>
          <w:lang w:eastAsia="de-DE" w:bidi="ar-SA"/>
        </w:rPr>
      </w:pPr>
      <w:r w:rsidRPr="00683092">
        <w:rPr>
          <w:rFonts w:eastAsia="Calibri"/>
          <w:color w:val="auto"/>
          <w:sz w:val="21"/>
          <w:szCs w:val="21"/>
          <w:lang w:eastAsia="de-DE" w:bidi="ar-SA"/>
        </w:rPr>
        <w:t xml:space="preserve">For more information please visit </w:t>
      </w:r>
      <w:hyperlink r:id="rId14" w:history="1">
        <w:r w:rsidRPr="00683092">
          <w:rPr>
            <w:rFonts w:eastAsia="Calibri"/>
            <w:color w:val="0000FF"/>
            <w:sz w:val="21"/>
            <w:szCs w:val="24"/>
            <w:u w:val="single"/>
            <w:lang w:eastAsia="de-DE" w:bidi="ar-SA"/>
          </w:rPr>
          <w:t>www.hankooktire-mediacenter.com</w:t>
        </w:r>
      </w:hyperlink>
      <w:r w:rsidRPr="00683092">
        <w:rPr>
          <w:rFonts w:eastAsia="Calibri"/>
          <w:color w:val="auto"/>
          <w:sz w:val="21"/>
          <w:szCs w:val="21"/>
          <w:lang w:eastAsia="de-DE" w:bidi="ar-SA"/>
        </w:rPr>
        <w:t xml:space="preserve"> or </w:t>
      </w:r>
      <w:hyperlink r:id="rId15" w:history="1">
        <w:r w:rsidRPr="00683092">
          <w:rPr>
            <w:rFonts w:eastAsia="Calibri"/>
            <w:color w:val="0000FF"/>
            <w:sz w:val="21"/>
            <w:szCs w:val="24"/>
            <w:u w:val="single"/>
            <w:lang w:eastAsia="de-DE" w:bidi="ar-SA"/>
          </w:rPr>
          <w:t>www.hankooktire.com</w:t>
        </w:r>
      </w:hyperlink>
    </w:p>
    <w:p w14:paraId="3B670771" w14:textId="77777777" w:rsidR="00683092" w:rsidRPr="00683092" w:rsidRDefault="00683092" w:rsidP="00683092">
      <w:pPr>
        <w:suppressAutoHyphens w:val="0"/>
        <w:wordWrap w:val="0"/>
        <w:autoSpaceDE w:val="0"/>
        <w:autoSpaceDN w:val="0"/>
        <w:rPr>
          <w:rFonts w:ascii="Batang" w:eastAsia="Batang"/>
          <w:color w:val="auto"/>
          <w:kern w:val="2"/>
          <w:szCs w:val="24"/>
          <w:u w:val="single"/>
          <w:lang w:eastAsia="ko-KR" w:bidi="ar-SA"/>
        </w:rPr>
      </w:pPr>
    </w:p>
    <w:tbl>
      <w:tblPr>
        <w:tblW w:w="9437" w:type="dxa"/>
        <w:shd w:val="clear" w:color="auto" w:fill="F2F2F2"/>
        <w:tblLook w:val="04A0" w:firstRow="1" w:lastRow="0" w:firstColumn="1" w:lastColumn="0" w:noHBand="0" w:noVBand="1"/>
      </w:tblPr>
      <w:tblGrid>
        <w:gridCol w:w="2359"/>
        <w:gridCol w:w="2359"/>
        <w:gridCol w:w="2359"/>
        <w:gridCol w:w="2360"/>
      </w:tblGrid>
      <w:tr w:rsidR="00683092" w:rsidRPr="00683092" w14:paraId="58AB593A" w14:textId="77777777" w:rsidTr="00683092">
        <w:tc>
          <w:tcPr>
            <w:tcW w:w="9437" w:type="dxa"/>
            <w:gridSpan w:val="4"/>
            <w:shd w:val="clear" w:color="auto" w:fill="F2F2F2"/>
          </w:tcPr>
          <w:p w14:paraId="7A954BDF" w14:textId="77777777" w:rsidR="00683092" w:rsidRPr="00683092" w:rsidRDefault="00683092" w:rsidP="00683092">
            <w:pPr>
              <w:suppressAutoHyphens w:val="0"/>
              <w:autoSpaceDE w:val="0"/>
              <w:autoSpaceDN w:val="0"/>
              <w:spacing w:line="320" w:lineRule="exact"/>
              <w:rPr>
                <w:rFonts w:eastAsia="Batang"/>
                <w:b/>
                <w:bCs/>
                <w:color w:val="auto"/>
                <w:kern w:val="2"/>
                <w:sz w:val="21"/>
                <w:szCs w:val="21"/>
                <w:u w:val="single"/>
                <w:lang w:val="fr-FR" w:eastAsia="ko-KR" w:bidi="ar-SA"/>
              </w:rPr>
            </w:pPr>
            <w:r w:rsidRPr="00683092">
              <w:rPr>
                <w:rFonts w:eastAsia="Batang"/>
                <w:b/>
                <w:bCs/>
                <w:color w:val="auto"/>
                <w:kern w:val="2"/>
                <w:sz w:val="21"/>
                <w:szCs w:val="21"/>
                <w:u w:val="single"/>
                <w:lang w:val="fr-FR" w:eastAsia="ko-KR" w:bidi="ar-SA"/>
              </w:rPr>
              <w:t>Contact:</w:t>
            </w:r>
          </w:p>
          <w:p w14:paraId="4C8C9156" w14:textId="77777777" w:rsidR="00683092" w:rsidRPr="00683092" w:rsidRDefault="00683092" w:rsidP="00683092">
            <w:pPr>
              <w:suppressAutoHyphens w:val="0"/>
              <w:autoSpaceDE w:val="0"/>
              <w:autoSpaceDN w:val="0"/>
              <w:spacing w:line="320" w:lineRule="exact"/>
              <w:rPr>
                <w:rFonts w:eastAsia="Batang"/>
                <w:color w:val="auto"/>
                <w:kern w:val="2"/>
                <w:sz w:val="16"/>
                <w:szCs w:val="16"/>
                <w:lang w:eastAsia="ko-KR" w:bidi="ar-SA"/>
              </w:rPr>
            </w:pPr>
            <w:r w:rsidRPr="00683092">
              <w:rPr>
                <w:rFonts w:eastAsia="Batang"/>
                <w:b/>
                <w:bCs/>
                <w:color w:val="auto"/>
                <w:kern w:val="2"/>
                <w:sz w:val="16"/>
                <w:szCs w:val="16"/>
                <w:lang w:val="fr-FR" w:eastAsia="ko-KR" w:bidi="ar-SA"/>
              </w:rPr>
              <w:t xml:space="preserve">Hankook Tire Europe GmbH | </w:t>
            </w:r>
            <w:r w:rsidRPr="00683092">
              <w:rPr>
                <w:rFonts w:eastAsia="Batang"/>
                <w:bCs/>
                <w:color w:val="auto"/>
                <w:kern w:val="2"/>
                <w:sz w:val="16"/>
                <w:szCs w:val="16"/>
                <w:lang w:val="fr-FR" w:eastAsia="ko-KR" w:bidi="ar-SA"/>
              </w:rPr>
              <w:t>Corporate Communications Europe/CIS</w:t>
            </w:r>
            <w:r w:rsidRPr="00683092">
              <w:rPr>
                <w:rFonts w:eastAsia="Batang"/>
                <w:b/>
                <w:bCs/>
                <w:color w:val="auto"/>
                <w:kern w:val="2"/>
                <w:sz w:val="16"/>
                <w:szCs w:val="16"/>
                <w:lang w:val="fr-FR" w:eastAsia="ko-KR" w:bidi="ar-SA"/>
              </w:rPr>
              <w:t xml:space="preserve"> | </w:t>
            </w:r>
            <w:r w:rsidRPr="00683092">
              <w:rPr>
                <w:rFonts w:eastAsia="Batang"/>
                <w:color w:val="auto"/>
                <w:kern w:val="2"/>
                <w:sz w:val="16"/>
                <w:szCs w:val="16"/>
                <w:lang w:val="fr-FR" w:eastAsia="ko-KR" w:bidi="ar-SA"/>
              </w:rPr>
              <w:t xml:space="preserve">Siemensstr. </w:t>
            </w:r>
            <w:r w:rsidRPr="00683092">
              <w:rPr>
                <w:rFonts w:eastAsia="Batang"/>
                <w:color w:val="auto"/>
                <w:kern w:val="2"/>
                <w:sz w:val="16"/>
                <w:szCs w:val="16"/>
                <w:lang w:eastAsia="ko-KR" w:bidi="ar-SA"/>
              </w:rPr>
              <w:t>14, 63263 Neu-Isenburg</w:t>
            </w:r>
            <w:r w:rsidRPr="00683092">
              <w:rPr>
                <w:rFonts w:eastAsia="Batang"/>
                <w:b/>
                <w:bCs/>
                <w:color w:val="auto"/>
                <w:kern w:val="2"/>
                <w:sz w:val="16"/>
                <w:szCs w:val="16"/>
                <w:lang w:eastAsia="ko-KR" w:bidi="ar-SA"/>
              </w:rPr>
              <w:t xml:space="preserve"> | </w:t>
            </w:r>
            <w:r w:rsidRPr="00683092">
              <w:rPr>
                <w:rFonts w:eastAsia="Batang"/>
                <w:color w:val="auto"/>
                <w:kern w:val="2"/>
                <w:sz w:val="16"/>
                <w:szCs w:val="16"/>
                <w:lang w:eastAsia="ko-KR" w:bidi="ar-SA"/>
              </w:rPr>
              <w:t>Germany</w:t>
            </w:r>
          </w:p>
          <w:p w14:paraId="47B07CAA" w14:textId="77777777" w:rsidR="00683092" w:rsidRPr="00683092" w:rsidRDefault="00683092" w:rsidP="00683092">
            <w:pPr>
              <w:suppressAutoHyphens w:val="0"/>
              <w:autoSpaceDE w:val="0"/>
              <w:autoSpaceDN w:val="0"/>
              <w:spacing w:line="200" w:lineRule="exact"/>
              <w:rPr>
                <w:rFonts w:eastAsia="Batang"/>
                <w:color w:val="auto"/>
                <w:kern w:val="2"/>
                <w:sz w:val="21"/>
                <w:szCs w:val="21"/>
                <w:u w:val="single"/>
                <w:lang w:eastAsia="ko-KR" w:bidi="ar-SA"/>
              </w:rPr>
            </w:pPr>
          </w:p>
        </w:tc>
      </w:tr>
      <w:tr w:rsidR="00683092" w:rsidRPr="00683092" w14:paraId="6A9A1291" w14:textId="77777777" w:rsidTr="00683092">
        <w:tc>
          <w:tcPr>
            <w:tcW w:w="2359" w:type="dxa"/>
            <w:shd w:val="clear" w:color="auto" w:fill="F2F2F2"/>
          </w:tcPr>
          <w:p w14:paraId="408AED3F" w14:textId="77777777" w:rsidR="00683092" w:rsidRPr="00683092" w:rsidRDefault="00683092" w:rsidP="00683092">
            <w:pPr>
              <w:suppressAutoHyphens w:val="0"/>
              <w:autoSpaceDE w:val="0"/>
              <w:autoSpaceDN w:val="0"/>
              <w:spacing w:line="200" w:lineRule="exact"/>
              <w:rPr>
                <w:rFonts w:eastAsia="Batang"/>
                <w:b/>
                <w:snapToGrid w:val="0"/>
                <w:color w:val="auto"/>
                <w:kern w:val="2"/>
                <w:sz w:val="16"/>
                <w:szCs w:val="16"/>
                <w:lang w:eastAsia="ko-KR" w:bidi="ar-SA"/>
              </w:rPr>
            </w:pPr>
            <w:r w:rsidRPr="00683092">
              <w:rPr>
                <w:rFonts w:eastAsia="Batang"/>
                <w:b/>
                <w:snapToGrid w:val="0"/>
                <w:color w:val="auto"/>
                <w:kern w:val="2"/>
                <w:sz w:val="16"/>
                <w:szCs w:val="16"/>
                <w:lang w:eastAsia="ko-KR" w:bidi="ar-SA"/>
              </w:rPr>
              <w:t>Felix Kinzer</w:t>
            </w:r>
          </w:p>
          <w:p w14:paraId="2CBC684C" w14:textId="77777777" w:rsidR="00683092" w:rsidRPr="00683092" w:rsidRDefault="00683092" w:rsidP="00683092">
            <w:pPr>
              <w:suppressAutoHyphens w:val="0"/>
              <w:autoSpaceDE w:val="0"/>
              <w:autoSpaceDN w:val="0"/>
              <w:spacing w:line="200" w:lineRule="exact"/>
              <w:rPr>
                <w:rFonts w:eastAsia="Batang"/>
                <w:snapToGrid w:val="0"/>
                <w:color w:val="auto"/>
                <w:kern w:val="2"/>
                <w:sz w:val="16"/>
                <w:szCs w:val="16"/>
                <w:lang w:eastAsia="ko-KR" w:bidi="ar-SA"/>
              </w:rPr>
            </w:pPr>
            <w:r w:rsidRPr="00683092">
              <w:rPr>
                <w:rFonts w:eastAsia="Batang"/>
                <w:snapToGrid w:val="0"/>
                <w:color w:val="auto"/>
                <w:kern w:val="2"/>
                <w:sz w:val="16"/>
                <w:szCs w:val="16"/>
                <w:lang w:eastAsia="ko-KR" w:bidi="ar-SA"/>
              </w:rPr>
              <w:t>Director</w:t>
            </w:r>
          </w:p>
          <w:p w14:paraId="52FA005A" w14:textId="77777777" w:rsidR="00683092" w:rsidRPr="00683092" w:rsidRDefault="00683092" w:rsidP="00683092">
            <w:pPr>
              <w:suppressAutoHyphens w:val="0"/>
              <w:autoSpaceDE w:val="0"/>
              <w:autoSpaceDN w:val="0"/>
              <w:spacing w:line="200" w:lineRule="exact"/>
              <w:rPr>
                <w:rFonts w:eastAsia="Batang"/>
                <w:snapToGrid w:val="0"/>
                <w:color w:val="auto"/>
                <w:kern w:val="2"/>
                <w:sz w:val="16"/>
                <w:szCs w:val="16"/>
                <w:lang w:eastAsia="ko-KR" w:bidi="ar-SA"/>
              </w:rPr>
            </w:pPr>
            <w:r w:rsidRPr="00683092">
              <w:rPr>
                <w:rFonts w:eastAsia="Batang"/>
                <w:snapToGrid w:val="0"/>
                <w:color w:val="auto"/>
                <w:kern w:val="2"/>
                <w:sz w:val="16"/>
                <w:szCs w:val="16"/>
                <w:lang w:eastAsia="ko-KR" w:bidi="ar-SA"/>
              </w:rPr>
              <w:t>tel.: +49 (0) 61 02 8149 – 170</w:t>
            </w:r>
          </w:p>
          <w:p w14:paraId="5BEC673E" w14:textId="77777777" w:rsidR="00683092" w:rsidRPr="00683092" w:rsidRDefault="008524FF" w:rsidP="00683092">
            <w:pPr>
              <w:suppressAutoHyphens w:val="0"/>
              <w:wordWrap w:val="0"/>
              <w:autoSpaceDE w:val="0"/>
              <w:autoSpaceDN w:val="0"/>
              <w:rPr>
                <w:rFonts w:eastAsia="Batang"/>
                <w:snapToGrid w:val="0"/>
                <w:color w:val="auto"/>
                <w:kern w:val="2"/>
                <w:sz w:val="16"/>
                <w:szCs w:val="16"/>
                <w:lang w:eastAsia="ko-KR" w:bidi="ar-SA"/>
              </w:rPr>
            </w:pPr>
            <w:hyperlink r:id="rId16">
              <w:r w:rsidR="00683092" w:rsidRPr="00683092">
                <w:rPr>
                  <w:rFonts w:eastAsia="Batang"/>
                  <w:snapToGrid w:val="0"/>
                  <w:color w:val="0000FF"/>
                  <w:kern w:val="2"/>
                  <w:sz w:val="16"/>
                  <w:szCs w:val="24"/>
                  <w:u w:val="single"/>
                  <w:lang w:eastAsia="ko-KR" w:bidi="ar-SA"/>
                </w:rPr>
                <w:t>f.kinzer@hankookreifen.de</w:t>
              </w:r>
            </w:hyperlink>
          </w:p>
          <w:p w14:paraId="17419A9B" w14:textId="77777777" w:rsidR="00683092" w:rsidRPr="00683092" w:rsidRDefault="00683092" w:rsidP="00683092">
            <w:pPr>
              <w:suppressAutoHyphens w:val="0"/>
              <w:autoSpaceDE w:val="0"/>
              <w:autoSpaceDN w:val="0"/>
              <w:spacing w:line="200" w:lineRule="exact"/>
              <w:rPr>
                <w:rFonts w:eastAsia="Batang"/>
                <w:snapToGrid w:val="0"/>
                <w:color w:val="auto"/>
                <w:kern w:val="2"/>
                <w:sz w:val="16"/>
                <w:szCs w:val="16"/>
                <w:lang w:eastAsia="ko-KR" w:bidi="ar-SA"/>
              </w:rPr>
            </w:pPr>
          </w:p>
        </w:tc>
        <w:tc>
          <w:tcPr>
            <w:tcW w:w="2359" w:type="dxa"/>
            <w:shd w:val="clear" w:color="auto" w:fill="F2F2F2"/>
          </w:tcPr>
          <w:p w14:paraId="44390420" w14:textId="77777777" w:rsidR="00683092" w:rsidRPr="00683092" w:rsidRDefault="00683092" w:rsidP="00683092">
            <w:pPr>
              <w:suppressAutoHyphens w:val="0"/>
              <w:autoSpaceDE w:val="0"/>
              <w:autoSpaceDN w:val="0"/>
              <w:spacing w:line="200" w:lineRule="exact"/>
              <w:rPr>
                <w:rFonts w:eastAsia="Batang"/>
                <w:b/>
                <w:color w:val="auto"/>
                <w:kern w:val="2"/>
                <w:sz w:val="16"/>
                <w:szCs w:val="16"/>
                <w:lang w:val="fr-FR" w:eastAsia="ko-KR" w:bidi="ar-SA"/>
              </w:rPr>
            </w:pPr>
            <w:r w:rsidRPr="00683092">
              <w:rPr>
                <w:rFonts w:eastAsia="Batang"/>
                <w:b/>
                <w:color w:val="auto"/>
                <w:kern w:val="2"/>
                <w:sz w:val="16"/>
                <w:szCs w:val="16"/>
                <w:lang w:val="fr-FR" w:eastAsia="ko-KR" w:bidi="ar-SA"/>
              </w:rPr>
              <w:t>Yara Willems</w:t>
            </w:r>
          </w:p>
          <w:p w14:paraId="5A60236E" w14:textId="3E09AEBB" w:rsidR="00683092" w:rsidRPr="00683092" w:rsidRDefault="00683092" w:rsidP="00683092">
            <w:pPr>
              <w:suppressAutoHyphens w:val="0"/>
              <w:autoSpaceDE w:val="0"/>
              <w:autoSpaceDN w:val="0"/>
              <w:spacing w:line="200" w:lineRule="exact"/>
              <w:rPr>
                <w:rFonts w:eastAsia="Batang"/>
                <w:color w:val="auto"/>
                <w:kern w:val="2"/>
                <w:sz w:val="16"/>
                <w:szCs w:val="16"/>
                <w:lang w:val="fr-FR" w:eastAsia="ko-KR" w:bidi="ar-SA"/>
              </w:rPr>
            </w:pPr>
            <w:r>
              <w:rPr>
                <w:rFonts w:eastAsia="Batang"/>
                <w:color w:val="auto"/>
                <w:kern w:val="2"/>
                <w:sz w:val="16"/>
                <w:szCs w:val="16"/>
                <w:lang w:val="fr-FR" w:eastAsia="ko-KR" w:bidi="ar-SA"/>
              </w:rPr>
              <w:t>PR Specialist</w:t>
            </w:r>
          </w:p>
          <w:p w14:paraId="353C0AB4" w14:textId="77777777" w:rsidR="00683092" w:rsidRPr="00683092" w:rsidRDefault="00683092" w:rsidP="00683092">
            <w:pPr>
              <w:suppressAutoHyphens w:val="0"/>
              <w:autoSpaceDE w:val="0"/>
              <w:autoSpaceDN w:val="0"/>
              <w:spacing w:line="200" w:lineRule="exact"/>
              <w:rPr>
                <w:rFonts w:eastAsia="Batang"/>
                <w:snapToGrid w:val="0"/>
                <w:color w:val="auto"/>
                <w:kern w:val="2"/>
                <w:sz w:val="16"/>
                <w:szCs w:val="16"/>
                <w:lang w:val="fr-FR" w:eastAsia="ko-KR" w:bidi="ar-SA"/>
              </w:rPr>
            </w:pPr>
            <w:r w:rsidRPr="00683092">
              <w:rPr>
                <w:rFonts w:eastAsia="Batang"/>
                <w:snapToGrid w:val="0"/>
                <w:color w:val="auto"/>
                <w:kern w:val="2"/>
                <w:sz w:val="16"/>
                <w:szCs w:val="16"/>
                <w:lang w:val="fr-FR" w:eastAsia="ko-KR" w:bidi="ar-SA"/>
              </w:rPr>
              <w:t>tel.: +49 (0) 6102 8149 – 172</w:t>
            </w:r>
          </w:p>
          <w:p w14:paraId="31E6F5F9" w14:textId="5B7369C4" w:rsidR="00683092" w:rsidRPr="00520932" w:rsidRDefault="008524FF" w:rsidP="00683092">
            <w:pPr>
              <w:suppressAutoHyphens w:val="0"/>
              <w:autoSpaceDE w:val="0"/>
              <w:autoSpaceDN w:val="0"/>
              <w:spacing w:line="200" w:lineRule="exact"/>
              <w:rPr>
                <w:rFonts w:eastAsia="Batang"/>
                <w:color w:val="0070C0"/>
                <w:kern w:val="2"/>
                <w:sz w:val="21"/>
                <w:szCs w:val="21"/>
                <w:lang w:val="en-GB" w:eastAsia="ko-KR" w:bidi="ar-SA"/>
              </w:rPr>
            </w:pPr>
            <w:hyperlink r:id="rId17" w:history="1">
              <w:r w:rsidR="00683092" w:rsidRPr="00683092">
                <w:rPr>
                  <w:rFonts w:eastAsia="Batang"/>
                  <w:snapToGrid w:val="0"/>
                  <w:color w:val="0000FF"/>
                  <w:kern w:val="2"/>
                  <w:sz w:val="16"/>
                  <w:szCs w:val="16"/>
                  <w:u w:val="single"/>
                  <w:lang w:val="fr-FR" w:eastAsia="ko-KR" w:bidi="ar-SA"/>
                </w:rPr>
                <w:t>y.willems@hankookreifen.de</w:t>
              </w:r>
            </w:hyperlink>
          </w:p>
        </w:tc>
        <w:tc>
          <w:tcPr>
            <w:tcW w:w="2359" w:type="dxa"/>
            <w:shd w:val="clear" w:color="auto" w:fill="F2F2F2"/>
          </w:tcPr>
          <w:p w14:paraId="434C5BDD" w14:textId="1A943EC6" w:rsidR="00683092" w:rsidRPr="00683092" w:rsidRDefault="00683092" w:rsidP="00683092">
            <w:pPr>
              <w:suppressAutoHyphens w:val="0"/>
              <w:autoSpaceDE w:val="0"/>
              <w:autoSpaceDN w:val="0"/>
              <w:spacing w:line="200" w:lineRule="exact"/>
              <w:rPr>
                <w:rFonts w:eastAsia="Batang"/>
                <w:color w:val="auto"/>
                <w:kern w:val="2"/>
                <w:sz w:val="21"/>
                <w:szCs w:val="21"/>
                <w:lang w:val="en-GB" w:eastAsia="ko-KR" w:bidi="ar-SA"/>
              </w:rPr>
            </w:pPr>
          </w:p>
        </w:tc>
        <w:tc>
          <w:tcPr>
            <w:tcW w:w="2360" w:type="dxa"/>
            <w:shd w:val="clear" w:color="auto" w:fill="F2F2F2"/>
          </w:tcPr>
          <w:p w14:paraId="636D13B6" w14:textId="77777777" w:rsidR="00683092" w:rsidRPr="00683092" w:rsidRDefault="00683092" w:rsidP="00683092">
            <w:pPr>
              <w:suppressAutoHyphens w:val="0"/>
              <w:autoSpaceDE w:val="0"/>
              <w:autoSpaceDN w:val="0"/>
              <w:spacing w:line="200" w:lineRule="exact"/>
              <w:rPr>
                <w:rFonts w:eastAsia="Batang"/>
                <w:color w:val="auto"/>
                <w:kern w:val="2"/>
                <w:sz w:val="21"/>
                <w:szCs w:val="21"/>
                <w:lang w:val="en-GB" w:eastAsia="ko-KR" w:bidi="ar-SA"/>
              </w:rPr>
            </w:pPr>
          </w:p>
        </w:tc>
      </w:tr>
    </w:tbl>
    <w:p w14:paraId="69DF913D" w14:textId="77777777" w:rsidR="00A53394" w:rsidRPr="005025DF" w:rsidRDefault="00A53394" w:rsidP="00A53394">
      <w:pPr>
        <w:spacing w:after="400" w:line="276" w:lineRule="auto"/>
        <w:rPr>
          <w:color w:val="auto"/>
          <w:sz w:val="21"/>
          <w:szCs w:val="21"/>
          <w:lang w:eastAsia="de-DE"/>
        </w:rPr>
      </w:pPr>
    </w:p>
    <w:p w14:paraId="40D3CD64" w14:textId="77777777" w:rsidR="00CE3116" w:rsidRDefault="00CE3116" w:rsidP="00CE3116">
      <w:pPr>
        <w:widowControl/>
        <w:spacing w:line="320" w:lineRule="exact"/>
        <w:rPr>
          <w:snapToGrid w:val="0"/>
          <w:sz w:val="21"/>
          <w:szCs w:val="21"/>
        </w:rPr>
      </w:pPr>
    </w:p>
    <w:sectPr w:rsidR="00CE3116"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36A4" w14:textId="77777777" w:rsidR="008524FF" w:rsidRDefault="008524FF">
      <w:r>
        <w:separator/>
      </w:r>
    </w:p>
  </w:endnote>
  <w:endnote w:type="continuationSeparator" w:id="0">
    <w:p w14:paraId="5B2BDCD5" w14:textId="77777777" w:rsidR="008524FF" w:rsidRDefault="008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E619" w14:textId="77777777" w:rsidR="008524FF" w:rsidRDefault="008524FF">
      <w:r>
        <w:separator/>
      </w:r>
    </w:p>
  </w:footnote>
  <w:footnote w:type="continuationSeparator" w:id="0">
    <w:p w14:paraId="19C14B4E" w14:textId="77777777" w:rsidR="008524FF" w:rsidRDefault="0085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F15A" w14:textId="77777777" w:rsidR="00322512" w:rsidRDefault="002721C0">
    <w:pPr>
      <w:pStyle w:val="Kopfzeile"/>
    </w:pPr>
    <w:r>
      <w:rPr>
        <w:noProof/>
        <w:lang w:val="sl-SI" w:eastAsia="sl-SI" w:bidi="ar-SA"/>
      </w:rPr>
      <w:drawing>
        <wp:anchor distT="0" distB="0" distL="114300" distR="114300" simplePos="0" relativeHeight="251658240" behindDoc="0" locked="0" layoutInCell="1" allowOverlap="1" wp14:anchorId="1D124845" wp14:editId="616B352A">
          <wp:simplePos x="0" y="0"/>
          <wp:positionH relativeFrom="column">
            <wp:posOffset>-710565</wp:posOffset>
          </wp:positionH>
          <wp:positionV relativeFrom="paragraph">
            <wp:posOffset>-523240</wp:posOffset>
          </wp:positionV>
          <wp:extent cx="7543800" cy="1186797"/>
          <wp:effectExtent l="0" t="0" r="0" b="0"/>
          <wp:wrapNone/>
          <wp:docPr id="5" name="Grafik 5" descr="K:\EUR) Corporate Communications\Press Releases\Templates\Header\header_EU2019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header_EU2019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021" cy="1194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7A29B6"/>
    <w:multiLevelType w:val="hybridMultilevel"/>
    <w:tmpl w:val="FC722D9E"/>
    <w:lvl w:ilvl="0" w:tplc="2B280BF0">
      <w:numFmt w:val="bullet"/>
      <w:lvlText w:val="-"/>
      <w:lvlJc w:val="left"/>
      <w:pPr>
        <w:ind w:left="360" w:hanging="360"/>
      </w:pPr>
      <w:rPr>
        <w:rFonts w:ascii="Times New Roman" w:eastAsia="Batang"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045F4"/>
    <w:multiLevelType w:val="hybridMultilevel"/>
    <w:tmpl w:val="D602CB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4772"/>
    <w:rsid w:val="000058CD"/>
    <w:rsid w:val="00005C7D"/>
    <w:rsid w:val="0001148C"/>
    <w:rsid w:val="00015B91"/>
    <w:rsid w:val="0002081A"/>
    <w:rsid w:val="000210E7"/>
    <w:rsid w:val="0002372B"/>
    <w:rsid w:val="000332FD"/>
    <w:rsid w:val="00037F89"/>
    <w:rsid w:val="00042B26"/>
    <w:rsid w:val="00046E26"/>
    <w:rsid w:val="00053311"/>
    <w:rsid w:val="000549A8"/>
    <w:rsid w:val="00067AE8"/>
    <w:rsid w:val="000707C2"/>
    <w:rsid w:val="0008133E"/>
    <w:rsid w:val="00085316"/>
    <w:rsid w:val="000A6EB2"/>
    <w:rsid w:val="000A7073"/>
    <w:rsid w:val="000B01AA"/>
    <w:rsid w:val="000B78B2"/>
    <w:rsid w:val="000B7F76"/>
    <w:rsid w:val="000C38D5"/>
    <w:rsid w:val="000D0075"/>
    <w:rsid w:val="000E504D"/>
    <w:rsid w:val="000E5B09"/>
    <w:rsid w:val="000F383B"/>
    <w:rsid w:val="000F4717"/>
    <w:rsid w:val="000F6C5B"/>
    <w:rsid w:val="000F7052"/>
    <w:rsid w:val="000F728A"/>
    <w:rsid w:val="0011511D"/>
    <w:rsid w:val="0011578A"/>
    <w:rsid w:val="00116B97"/>
    <w:rsid w:val="00132F98"/>
    <w:rsid w:val="00145950"/>
    <w:rsid w:val="00147EB6"/>
    <w:rsid w:val="00161955"/>
    <w:rsid w:val="00163920"/>
    <w:rsid w:val="00165C85"/>
    <w:rsid w:val="00174A7D"/>
    <w:rsid w:val="00174AC5"/>
    <w:rsid w:val="001824F2"/>
    <w:rsid w:val="00186210"/>
    <w:rsid w:val="00193BD3"/>
    <w:rsid w:val="0019686F"/>
    <w:rsid w:val="001B49BB"/>
    <w:rsid w:val="001C2362"/>
    <w:rsid w:val="001C306C"/>
    <w:rsid w:val="001C50A7"/>
    <w:rsid w:val="001D1A33"/>
    <w:rsid w:val="001E1CA4"/>
    <w:rsid w:val="001E5860"/>
    <w:rsid w:val="001E68CD"/>
    <w:rsid w:val="001F09EE"/>
    <w:rsid w:val="001F2CE5"/>
    <w:rsid w:val="0021380A"/>
    <w:rsid w:val="00217822"/>
    <w:rsid w:val="002245C7"/>
    <w:rsid w:val="002276C1"/>
    <w:rsid w:val="00242941"/>
    <w:rsid w:val="00244936"/>
    <w:rsid w:val="00253B1B"/>
    <w:rsid w:val="002643E7"/>
    <w:rsid w:val="00264A09"/>
    <w:rsid w:val="002721C0"/>
    <w:rsid w:val="00276D86"/>
    <w:rsid w:val="002821C3"/>
    <w:rsid w:val="00286C34"/>
    <w:rsid w:val="002935DB"/>
    <w:rsid w:val="002950E1"/>
    <w:rsid w:val="002A6165"/>
    <w:rsid w:val="002A69FD"/>
    <w:rsid w:val="002C7CC7"/>
    <w:rsid w:val="002D644E"/>
    <w:rsid w:val="002E4D2B"/>
    <w:rsid w:val="002E50B6"/>
    <w:rsid w:val="002F2DEF"/>
    <w:rsid w:val="002F3DE9"/>
    <w:rsid w:val="002F55B0"/>
    <w:rsid w:val="00310D49"/>
    <w:rsid w:val="003149F7"/>
    <w:rsid w:val="0031527D"/>
    <w:rsid w:val="00316C70"/>
    <w:rsid w:val="00322512"/>
    <w:rsid w:val="00330401"/>
    <w:rsid w:val="00331BAA"/>
    <w:rsid w:val="00332260"/>
    <w:rsid w:val="00337274"/>
    <w:rsid w:val="003402E0"/>
    <w:rsid w:val="00350F43"/>
    <w:rsid w:val="0035163F"/>
    <w:rsid w:val="0035245F"/>
    <w:rsid w:val="003545E4"/>
    <w:rsid w:val="00355834"/>
    <w:rsid w:val="00356A5E"/>
    <w:rsid w:val="00362F5D"/>
    <w:rsid w:val="00365697"/>
    <w:rsid w:val="003705E5"/>
    <w:rsid w:val="00372D83"/>
    <w:rsid w:val="00382B70"/>
    <w:rsid w:val="003A6919"/>
    <w:rsid w:val="003C2C07"/>
    <w:rsid w:val="003C5F06"/>
    <w:rsid w:val="003C6392"/>
    <w:rsid w:val="003C6BA6"/>
    <w:rsid w:val="003D0072"/>
    <w:rsid w:val="003D37F2"/>
    <w:rsid w:val="003E2CA8"/>
    <w:rsid w:val="003E52CE"/>
    <w:rsid w:val="003E6321"/>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3A94"/>
    <w:rsid w:val="00497D50"/>
    <w:rsid w:val="004B4FF9"/>
    <w:rsid w:val="004C0BF7"/>
    <w:rsid w:val="004C59E3"/>
    <w:rsid w:val="004D36F0"/>
    <w:rsid w:val="004E6DC0"/>
    <w:rsid w:val="004F042B"/>
    <w:rsid w:val="004F0F5C"/>
    <w:rsid w:val="004F4650"/>
    <w:rsid w:val="005003E2"/>
    <w:rsid w:val="005025DF"/>
    <w:rsid w:val="0050272B"/>
    <w:rsid w:val="005066F0"/>
    <w:rsid w:val="005131AB"/>
    <w:rsid w:val="0051481D"/>
    <w:rsid w:val="00516754"/>
    <w:rsid w:val="00520932"/>
    <w:rsid w:val="00521642"/>
    <w:rsid w:val="00534087"/>
    <w:rsid w:val="00542F17"/>
    <w:rsid w:val="00545866"/>
    <w:rsid w:val="005476DB"/>
    <w:rsid w:val="00552AA7"/>
    <w:rsid w:val="00573680"/>
    <w:rsid w:val="00576299"/>
    <w:rsid w:val="00580D4A"/>
    <w:rsid w:val="00597400"/>
    <w:rsid w:val="005A1096"/>
    <w:rsid w:val="005A1295"/>
    <w:rsid w:val="005C2BC8"/>
    <w:rsid w:val="005C43DC"/>
    <w:rsid w:val="005D6CE8"/>
    <w:rsid w:val="005E387E"/>
    <w:rsid w:val="005E7787"/>
    <w:rsid w:val="00600B02"/>
    <w:rsid w:val="00623E1A"/>
    <w:rsid w:val="006369D3"/>
    <w:rsid w:val="00644B38"/>
    <w:rsid w:val="00645996"/>
    <w:rsid w:val="0064744E"/>
    <w:rsid w:val="00655428"/>
    <w:rsid w:val="0065650C"/>
    <w:rsid w:val="00656AB1"/>
    <w:rsid w:val="0066590E"/>
    <w:rsid w:val="00666B30"/>
    <w:rsid w:val="006828D9"/>
    <w:rsid w:val="00683092"/>
    <w:rsid w:val="00694D9B"/>
    <w:rsid w:val="006A0748"/>
    <w:rsid w:val="006A5B18"/>
    <w:rsid w:val="006A6B65"/>
    <w:rsid w:val="006B1CE0"/>
    <w:rsid w:val="006B21DA"/>
    <w:rsid w:val="007038E8"/>
    <w:rsid w:val="007121B6"/>
    <w:rsid w:val="00712A4A"/>
    <w:rsid w:val="007349FC"/>
    <w:rsid w:val="00735892"/>
    <w:rsid w:val="007365F1"/>
    <w:rsid w:val="007366F3"/>
    <w:rsid w:val="00740E19"/>
    <w:rsid w:val="0074471C"/>
    <w:rsid w:val="00753B81"/>
    <w:rsid w:val="0076067A"/>
    <w:rsid w:val="00763E80"/>
    <w:rsid w:val="00765EB6"/>
    <w:rsid w:val="00770260"/>
    <w:rsid w:val="0077205B"/>
    <w:rsid w:val="00775ECE"/>
    <w:rsid w:val="00781CAE"/>
    <w:rsid w:val="00784B0F"/>
    <w:rsid w:val="00785F00"/>
    <w:rsid w:val="0078632A"/>
    <w:rsid w:val="00793B4A"/>
    <w:rsid w:val="00797CEF"/>
    <w:rsid w:val="007A21B7"/>
    <w:rsid w:val="007A27CA"/>
    <w:rsid w:val="007B7D4A"/>
    <w:rsid w:val="007C4D8D"/>
    <w:rsid w:val="007C7385"/>
    <w:rsid w:val="007D3C03"/>
    <w:rsid w:val="007E6905"/>
    <w:rsid w:val="00800696"/>
    <w:rsid w:val="008012BD"/>
    <w:rsid w:val="00801E26"/>
    <w:rsid w:val="008072AC"/>
    <w:rsid w:val="008333FD"/>
    <w:rsid w:val="00835CD8"/>
    <w:rsid w:val="00843333"/>
    <w:rsid w:val="008524FF"/>
    <w:rsid w:val="00857EBB"/>
    <w:rsid w:val="00863837"/>
    <w:rsid w:val="008923C0"/>
    <w:rsid w:val="00892C20"/>
    <w:rsid w:val="00895E2C"/>
    <w:rsid w:val="008A0079"/>
    <w:rsid w:val="008A296E"/>
    <w:rsid w:val="008A54CE"/>
    <w:rsid w:val="008B22F2"/>
    <w:rsid w:val="008B4556"/>
    <w:rsid w:val="008B622D"/>
    <w:rsid w:val="008C2C59"/>
    <w:rsid w:val="008D63E5"/>
    <w:rsid w:val="008E0414"/>
    <w:rsid w:val="008E13DC"/>
    <w:rsid w:val="008F33CE"/>
    <w:rsid w:val="008F52B9"/>
    <w:rsid w:val="008F5EFB"/>
    <w:rsid w:val="008F7913"/>
    <w:rsid w:val="00901E8D"/>
    <w:rsid w:val="009025B6"/>
    <w:rsid w:val="0090629F"/>
    <w:rsid w:val="009077AF"/>
    <w:rsid w:val="00910720"/>
    <w:rsid w:val="00945BA0"/>
    <w:rsid w:val="0094731B"/>
    <w:rsid w:val="009572CE"/>
    <w:rsid w:val="00973F85"/>
    <w:rsid w:val="00974B91"/>
    <w:rsid w:val="00984D92"/>
    <w:rsid w:val="00984D95"/>
    <w:rsid w:val="00986E83"/>
    <w:rsid w:val="009A1BE3"/>
    <w:rsid w:val="009B1D17"/>
    <w:rsid w:val="009B3220"/>
    <w:rsid w:val="009C51C0"/>
    <w:rsid w:val="009C7AF4"/>
    <w:rsid w:val="009D5008"/>
    <w:rsid w:val="00A276B0"/>
    <w:rsid w:val="00A30159"/>
    <w:rsid w:val="00A51963"/>
    <w:rsid w:val="00A53394"/>
    <w:rsid w:val="00A539F5"/>
    <w:rsid w:val="00A54EB3"/>
    <w:rsid w:val="00A5574B"/>
    <w:rsid w:val="00A65DB5"/>
    <w:rsid w:val="00A6628F"/>
    <w:rsid w:val="00A669C4"/>
    <w:rsid w:val="00A71607"/>
    <w:rsid w:val="00A723E2"/>
    <w:rsid w:val="00A72A39"/>
    <w:rsid w:val="00A81412"/>
    <w:rsid w:val="00A82504"/>
    <w:rsid w:val="00A9664A"/>
    <w:rsid w:val="00AA18A2"/>
    <w:rsid w:val="00AA5544"/>
    <w:rsid w:val="00AB7522"/>
    <w:rsid w:val="00AC6C0E"/>
    <w:rsid w:val="00AD0D5A"/>
    <w:rsid w:val="00AE0E77"/>
    <w:rsid w:val="00AF0CDF"/>
    <w:rsid w:val="00AF1308"/>
    <w:rsid w:val="00AF6D3D"/>
    <w:rsid w:val="00B031DD"/>
    <w:rsid w:val="00B06B7E"/>
    <w:rsid w:val="00B07995"/>
    <w:rsid w:val="00B07B33"/>
    <w:rsid w:val="00B10795"/>
    <w:rsid w:val="00B1442A"/>
    <w:rsid w:val="00B165CA"/>
    <w:rsid w:val="00B32401"/>
    <w:rsid w:val="00B35145"/>
    <w:rsid w:val="00B3769D"/>
    <w:rsid w:val="00B40509"/>
    <w:rsid w:val="00B50EC7"/>
    <w:rsid w:val="00B75E0F"/>
    <w:rsid w:val="00B77896"/>
    <w:rsid w:val="00B82C01"/>
    <w:rsid w:val="00B92153"/>
    <w:rsid w:val="00BB2959"/>
    <w:rsid w:val="00BB61EB"/>
    <w:rsid w:val="00BD1C72"/>
    <w:rsid w:val="00BD36A8"/>
    <w:rsid w:val="00BD5EC9"/>
    <w:rsid w:val="00BE41BF"/>
    <w:rsid w:val="00BF5A2D"/>
    <w:rsid w:val="00C06C4D"/>
    <w:rsid w:val="00C137B9"/>
    <w:rsid w:val="00C13ADE"/>
    <w:rsid w:val="00C1768E"/>
    <w:rsid w:val="00C2476C"/>
    <w:rsid w:val="00C2582D"/>
    <w:rsid w:val="00C2684C"/>
    <w:rsid w:val="00C50A04"/>
    <w:rsid w:val="00C55608"/>
    <w:rsid w:val="00C64052"/>
    <w:rsid w:val="00C662B0"/>
    <w:rsid w:val="00C67962"/>
    <w:rsid w:val="00C72559"/>
    <w:rsid w:val="00C75029"/>
    <w:rsid w:val="00C76CF3"/>
    <w:rsid w:val="00C77DC3"/>
    <w:rsid w:val="00C8376D"/>
    <w:rsid w:val="00C904EC"/>
    <w:rsid w:val="00C906AB"/>
    <w:rsid w:val="00CA7290"/>
    <w:rsid w:val="00CC1886"/>
    <w:rsid w:val="00CC4C4A"/>
    <w:rsid w:val="00CD47A6"/>
    <w:rsid w:val="00CD49E6"/>
    <w:rsid w:val="00CE1920"/>
    <w:rsid w:val="00CE3116"/>
    <w:rsid w:val="00CE3FA0"/>
    <w:rsid w:val="00CE4D5D"/>
    <w:rsid w:val="00CE77F7"/>
    <w:rsid w:val="00CF0A67"/>
    <w:rsid w:val="00CF0BEA"/>
    <w:rsid w:val="00D0359B"/>
    <w:rsid w:val="00D06239"/>
    <w:rsid w:val="00D06F56"/>
    <w:rsid w:val="00D06F63"/>
    <w:rsid w:val="00D15324"/>
    <w:rsid w:val="00D24C3B"/>
    <w:rsid w:val="00D373F1"/>
    <w:rsid w:val="00D41067"/>
    <w:rsid w:val="00D44EF8"/>
    <w:rsid w:val="00D5331E"/>
    <w:rsid w:val="00D5594D"/>
    <w:rsid w:val="00D65D77"/>
    <w:rsid w:val="00D82C1C"/>
    <w:rsid w:val="00D86271"/>
    <w:rsid w:val="00D91C79"/>
    <w:rsid w:val="00D9264D"/>
    <w:rsid w:val="00D9534C"/>
    <w:rsid w:val="00DA2AED"/>
    <w:rsid w:val="00DB3903"/>
    <w:rsid w:val="00DB7DC8"/>
    <w:rsid w:val="00DC1749"/>
    <w:rsid w:val="00DC6A2D"/>
    <w:rsid w:val="00DD4DE4"/>
    <w:rsid w:val="00DE350E"/>
    <w:rsid w:val="00DE46EE"/>
    <w:rsid w:val="00DE67CB"/>
    <w:rsid w:val="00DF1814"/>
    <w:rsid w:val="00E072CA"/>
    <w:rsid w:val="00E1745D"/>
    <w:rsid w:val="00E34CF3"/>
    <w:rsid w:val="00E35A96"/>
    <w:rsid w:val="00E35F7C"/>
    <w:rsid w:val="00E36A48"/>
    <w:rsid w:val="00E427BE"/>
    <w:rsid w:val="00E42E29"/>
    <w:rsid w:val="00E439B0"/>
    <w:rsid w:val="00E51D74"/>
    <w:rsid w:val="00E52A5A"/>
    <w:rsid w:val="00E543B5"/>
    <w:rsid w:val="00E6044C"/>
    <w:rsid w:val="00E7463C"/>
    <w:rsid w:val="00E94C4A"/>
    <w:rsid w:val="00EA089F"/>
    <w:rsid w:val="00EA1425"/>
    <w:rsid w:val="00EA1B93"/>
    <w:rsid w:val="00EB1C45"/>
    <w:rsid w:val="00EB504E"/>
    <w:rsid w:val="00ED262A"/>
    <w:rsid w:val="00ED4CA1"/>
    <w:rsid w:val="00EE06D1"/>
    <w:rsid w:val="00EF4F15"/>
    <w:rsid w:val="00F00E85"/>
    <w:rsid w:val="00F02134"/>
    <w:rsid w:val="00F07D00"/>
    <w:rsid w:val="00F15548"/>
    <w:rsid w:val="00F15E20"/>
    <w:rsid w:val="00F16583"/>
    <w:rsid w:val="00F350F2"/>
    <w:rsid w:val="00F420E5"/>
    <w:rsid w:val="00F5217E"/>
    <w:rsid w:val="00F53911"/>
    <w:rsid w:val="00F6247C"/>
    <w:rsid w:val="00F659A5"/>
    <w:rsid w:val="00F819C7"/>
    <w:rsid w:val="00F85068"/>
    <w:rsid w:val="00F85129"/>
    <w:rsid w:val="00FA3065"/>
    <w:rsid w:val="00FC5412"/>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5552E"/>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US"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paragraph" w:customStyle="1" w:styleId="Default">
    <w:name w:val="Default"/>
    <w:rsid w:val="00A53394"/>
    <w:pPr>
      <w:autoSpaceDE w:val="0"/>
      <w:autoSpaceDN w:val="0"/>
      <w:adjustRightInd w:val="0"/>
    </w:pPr>
    <w:rPr>
      <w:color w:val="000000"/>
      <w:sz w:val="24"/>
      <w:szCs w:val="24"/>
      <w:lang w:eastAsia="de-DE" w:bidi="ar-SA"/>
    </w:rPr>
  </w:style>
  <w:style w:type="character" w:styleId="Kommentarzeichen">
    <w:name w:val="annotation reference"/>
    <w:basedOn w:val="Absatz-Standardschriftart"/>
    <w:uiPriority w:val="99"/>
    <w:semiHidden/>
    <w:unhideWhenUsed/>
    <w:rsid w:val="00F02134"/>
    <w:rPr>
      <w:sz w:val="16"/>
      <w:szCs w:val="16"/>
    </w:rPr>
  </w:style>
  <w:style w:type="paragraph" w:styleId="berarbeitung">
    <w:name w:val="Revision"/>
    <w:hidden/>
    <w:uiPriority w:val="99"/>
    <w:semiHidden/>
    <w:rsid w:val="00F0213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573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f.kinzer@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ankooktire.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543C-A547-4F43-8D4B-60A268DF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12</cp:revision>
  <cp:lastPrinted>2019-09-13T14:11:00Z</cp:lastPrinted>
  <dcterms:created xsi:type="dcterms:W3CDTF">2019-09-17T08:45:00Z</dcterms:created>
  <dcterms:modified xsi:type="dcterms:W3CDTF">2019-10-04T07:50:00Z</dcterms:modified>
  <dc:language>de-DE</dc:language>
</cp:coreProperties>
</file>