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8E06" w14:textId="0EC9242F" w:rsidR="009819B2" w:rsidRPr="00E034E1" w:rsidRDefault="00150DA9" w:rsidP="00102EF5">
      <w:pPr>
        <w:spacing w:line="276" w:lineRule="auto"/>
        <w:ind w:left="-142" w:right="-143"/>
        <w:jc w:val="center"/>
        <w:rPr>
          <w:rFonts w:ascii="Helvetica" w:hAnsi="Helvetica" w:cs="Helvetica"/>
          <w:b/>
          <w:bCs/>
          <w:color w:val="FF6600"/>
          <w:sz w:val="34"/>
          <w:szCs w:val="34"/>
          <w:lang w:eastAsia="de-DE"/>
        </w:rPr>
      </w:pPr>
      <w:bookmarkStart w:id="0" w:name="_Hlk529963604"/>
      <w:r>
        <w:rPr>
          <w:rFonts w:ascii="Helvetica" w:hAnsi="Helvetica" w:cs="Helvetica"/>
          <w:b/>
          <w:bCs/>
          <w:color w:val="FF6600"/>
          <w:sz w:val="34"/>
          <w:szCs w:val="34"/>
          <w:lang w:eastAsia="de-DE"/>
        </w:rPr>
        <w:t>Egyetemisták</w:t>
      </w:r>
      <w:r w:rsidR="00D51E00">
        <w:rPr>
          <w:rFonts w:ascii="Helvetica" w:hAnsi="Helvetica" w:cs="Helvetica"/>
          <w:b/>
          <w:bCs/>
          <w:color w:val="FF6600"/>
          <w:sz w:val="34"/>
          <w:szCs w:val="34"/>
          <w:lang w:eastAsia="de-DE"/>
        </w:rPr>
        <w:t>at támogat</w:t>
      </w:r>
      <w:r>
        <w:rPr>
          <w:rFonts w:ascii="Helvetica" w:hAnsi="Helvetica" w:cs="Helvetica"/>
          <w:b/>
          <w:bCs/>
          <w:color w:val="FF6600"/>
          <w:sz w:val="34"/>
          <w:szCs w:val="34"/>
          <w:lang w:eastAsia="de-DE"/>
        </w:rPr>
        <w:t xml:space="preserve"> a Hankook hazánkban</w:t>
      </w:r>
    </w:p>
    <w:p w14:paraId="01D985FA" w14:textId="77777777" w:rsidR="005B43F8" w:rsidRPr="000C7C90" w:rsidRDefault="005B43F8" w:rsidP="00BB3FC5">
      <w:pPr>
        <w:spacing w:line="276" w:lineRule="auto"/>
        <w:ind w:left="-142" w:right="-143"/>
        <w:rPr>
          <w:rFonts w:ascii="Arial" w:hAnsi="Arial" w:cs="Arial"/>
          <w:color w:val="auto"/>
          <w:sz w:val="22"/>
          <w:szCs w:val="22"/>
          <w:lang w:eastAsia="de-DE"/>
        </w:rPr>
      </w:pPr>
    </w:p>
    <w:p w14:paraId="10F57CCC" w14:textId="77777777" w:rsidR="002E637A" w:rsidRDefault="002E637A" w:rsidP="008E3937">
      <w:pPr>
        <w:shd w:val="clear" w:color="auto" w:fill="FFFFFF"/>
        <w:textAlignment w:val="baseline"/>
        <w:outlineLvl w:val="4"/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</w:pPr>
    </w:p>
    <w:p w14:paraId="34C161B3" w14:textId="3118BA43" w:rsidR="008E3937" w:rsidRPr="001F545B" w:rsidRDefault="00D51E00" w:rsidP="008E3937">
      <w:pPr>
        <w:shd w:val="clear" w:color="auto" w:fill="FFFFFF"/>
        <w:textAlignment w:val="baseline"/>
        <w:outlineLvl w:val="4"/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Oktatási programját kiszélesítve i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dén 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a 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megyei középiskolák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mellett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egyetemisták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at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is 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támogat 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a prémium abroncsgyártó Hankook hazánkban. A vállalat számára kiemelten fontos, hogy ösztönözze a tehetséges pályakezdőket és megfelelő iránymutatással akár potenciális jövőképként jelen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j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e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n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meg számunkra. Ennek keretében első alkalommal támogat</w:t>
      </w:r>
      <w:r w:rsidR="002740FB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ta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a 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Budapesti 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Corvinus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Egyetem</w:t>
      </w:r>
      <w:r w:rsidR="002E637A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XX. Országos Esettanulmányi Versenyét, ahol </w:t>
      </w:r>
      <w:r w:rsidR="006E30D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a jelentkezők </w:t>
      </w:r>
      <w:r w:rsidR="006E30D5" w:rsidRPr="006E30D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elsősorban gazdasági, pénzügyi és kereskedelmi</w:t>
      </w:r>
      <w:r w:rsidR="006E30D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vagy </w:t>
      </w:r>
      <w:r w:rsidR="006E30D5" w:rsidRPr="006E30D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marketing területről érkez</w:t>
      </w:r>
      <w:r w:rsidR="002740FB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tek</w:t>
      </w:r>
      <w:r w:rsidR="006E30D5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.</w:t>
      </w:r>
    </w:p>
    <w:p w14:paraId="79CDD45C" w14:textId="77777777" w:rsidR="0053363B" w:rsidRPr="001F545B" w:rsidRDefault="0053363B" w:rsidP="008E3937">
      <w:pPr>
        <w:shd w:val="clear" w:color="auto" w:fill="FFFFFF"/>
        <w:textAlignment w:val="baseline"/>
        <w:outlineLvl w:val="4"/>
        <w:rPr>
          <w:b/>
          <w:bCs/>
          <w:color w:val="000000"/>
          <w:sz w:val="22"/>
          <w:szCs w:val="22"/>
          <w:lang w:eastAsia="hu-HU"/>
        </w:rPr>
      </w:pPr>
    </w:p>
    <w:p w14:paraId="6858C06F" w14:textId="1CAE7116" w:rsidR="006E30D5" w:rsidRDefault="00F37EC9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  <w:r w:rsidRPr="00583E0C">
        <w:rPr>
          <w:b/>
          <w:bCs/>
          <w:i/>
          <w:color w:val="000000"/>
          <w:sz w:val="22"/>
          <w:szCs w:val="22"/>
          <w:bdr w:val="none" w:sz="0" w:space="0" w:color="auto" w:frame="1"/>
          <w:lang w:eastAsia="hu-HU"/>
        </w:rPr>
        <w:t>Rácalmás, 2019. március 26. –</w:t>
      </w:r>
      <w:r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</w:t>
      </w:r>
      <w:r w:rsidR="006731F5" w:rsidRPr="006731F5">
        <w:rPr>
          <w:color w:val="000000"/>
          <w:sz w:val="22"/>
          <w:szCs w:val="22"/>
          <w:lang w:eastAsia="hu-HU"/>
        </w:rPr>
        <w:t xml:space="preserve">Pályakezdőként az első lépések megtétele és a megfelelő jövőkép kialakítása most minden korábbinál nagyobb kihívás. Minden visszajelzés, iránymutatás vagy tanács segítséget jelent a hallgatóknak. Mivel </w:t>
      </w:r>
      <w:r w:rsidR="006731F5">
        <w:rPr>
          <w:color w:val="000000"/>
          <w:sz w:val="22"/>
          <w:szCs w:val="22"/>
          <w:lang w:eastAsia="hu-HU"/>
        </w:rPr>
        <w:t>a Hankooknak</w:t>
      </w:r>
      <w:r w:rsidR="006731F5" w:rsidRPr="006731F5">
        <w:rPr>
          <w:color w:val="000000"/>
          <w:sz w:val="22"/>
          <w:szCs w:val="22"/>
          <w:lang w:eastAsia="hu-HU"/>
        </w:rPr>
        <w:t xml:space="preserve"> a hazai tevékenységet tekintve a marketing és az értékesítés kiemelt fontosságú, így a Corvinus nagy hagyományo</w:t>
      </w:r>
      <w:bookmarkStart w:id="1" w:name="_GoBack"/>
      <w:bookmarkEnd w:id="1"/>
      <w:r w:rsidR="006731F5" w:rsidRPr="006731F5">
        <w:rPr>
          <w:color w:val="000000"/>
          <w:sz w:val="22"/>
          <w:szCs w:val="22"/>
          <w:lang w:eastAsia="hu-HU"/>
        </w:rPr>
        <w:t xml:space="preserve">kkal rendelkező Országos Esettanulmányi Versenye kiváló lehetőséget nyújt arra, hogy </w:t>
      </w:r>
      <w:r w:rsidR="006731F5">
        <w:rPr>
          <w:color w:val="000000"/>
          <w:sz w:val="22"/>
          <w:szCs w:val="22"/>
          <w:lang w:eastAsia="hu-HU"/>
        </w:rPr>
        <w:t>a vállalat vezetői találkozhassanak</w:t>
      </w:r>
      <w:r w:rsidR="006731F5" w:rsidRPr="006731F5">
        <w:rPr>
          <w:color w:val="000000"/>
          <w:sz w:val="22"/>
          <w:szCs w:val="22"/>
          <w:lang w:eastAsia="hu-HU"/>
        </w:rPr>
        <w:t xml:space="preserve"> a felnövő generációval. </w:t>
      </w:r>
      <w:r w:rsidR="008D1DC1">
        <w:rPr>
          <w:color w:val="000000"/>
          <w:sz w:val="22"/>
          <w:szCs w:val="22"/>
          <w:lang w:eastAsia="hu-HU"/>
        </w:rPr>
        <w:t>A több országo</w:t>
      </w:r>
      <w:r w:rsidR="00A35067">
        <w:rPr>
          <w:color w:val="000000"/>
          <w:sz w:val="22"/>
          <w:szCs w:val="22"/>
          <w:lang w:eastAsia="hu-HU"/>
        </w:rPr>
        <w:t>t</w:t>
      </w:r>
      <w:r w:rsidR="00D51E00">
        <w:rPr>
          <w:color w:val="000000"/>
          <w:sz w:val="22"/>
          <w:szCs w:val="22"/>
          <w:lang w:eastAsia="hu-HU"/>
        </w:rPr>
        <w:t xml:space="preserve"> (Magyarország, Szerbia és Románia)</w:t>
      </w:r>
      <w:r w:rsidR="008D1DC1">
        <w:rPr>
          <w:color w:val="000000"/>
          <w:sz w:val="22"/>
          <w:szCs w:val="22"/>
          <w:lang w:eastAsia="hu-HU"/>
        </w:rPr>
        <w:t xml:space="preserve"> lefedő kezdeményezés elsődleges célja, </w:t>
      </w:r>
      <w:r w:rsidR="008D1DC1" w:rsidRPr="008D1DC1">
        <w:rPr>
          <w:color w:val="000000"/>
          <w:sz w:val="22"/>
          <w:szCs w:val="22"/>
          <w:lang w:eastAsia="hu-HU"/>
        </w:rPr>
        <w:t>hogy ösztönözze az esettanulmány módszertan hazai elterjedését a felsőoktatásban</w:t>
      </w:r>
      <w:r w:rsidR="008D1DC1">
        <w:rPr>
          <w:color w:val="000000"/>
          <w:sz w:val="22"/>
          <w:szCs w:val="22"/>
          <w:lang w:eastAsia="hu-HU"/>
        </w:rPr>
        <w:t xml:space="preserve"> és szorosabbra fűzz</w:t>
      </w:r>
      <w:r w:rsidR="00A35067">
        <w:rPr>
          <w:color w:val="000000"/>
          <w:sz w:val="22"/>
          <w:szCs w:val="22"/>
          <w:lang w:eastAsia="hu-HU"/>
        </w:rPr>
        <w:t>e</w:t>
      </w:r>
      <w:r w:rsidR="008D1DC1">
        <w:rPr>
          <w:color w:val="000000"/>
          <w:sz w:val="22"/>
          <w:szCs w:val="22"/>
          <w:lang w:eastAsia="hu-HU"/>
        </w:rPr>
        <w:t xml:space="preserve"> </w:t>
      </w:r>
      <w:r w:rsidR="008D1DC1" w:rsidRPr="008D1DC1">
        <w:rPr>
          <w:color w:val="000000"/>
          <w:sz w:val="22"/>
          <w:szCs w:val="22"/>
          <w:lang w:eastAsia="hu-HU"/>
        </w:rPr>
        <w:t xml:space="preserve">a hallgatók, az akadémiai </w:t>
      </w:r>
      <w:r w:rsidR="00D51E00">
        <w:rPr>
          <w:color w:val="000000"/>
          <w:sz w:val="22"/>
          <w:szCs w:val="22"/>
          <w:lang w:eastAsia="hu-HU"/>
        </w:rPr>
        <w:t xml:space="preserve">élet </w:t>
      </w:r>
      <w:r w:rsidR="008D1DC1" w:rsidRPr="008D1DC1">
        <w:rPr>
          <w:color w:val="000000"/>
          <w:sz w:val="22"/>
          <w:szCs w:val="22"/>
          <w:lang w:eastAsia="hu-HU"/>
        </w:rPr>
        <w:t>és az üzleti világ kapcsolat</w:t>
      </w:r>
      <w:r w:rsidR="00D51E00">
        <w:rPr>
          <w:color w:val="000000"/>
          <w:sz w:val="22"/>
          <w:szCs w:val="22"/>
          <w:lang w:eastAsia="hu-HU"/>
        </w:rPr>
        <w:t>á</w:t>
      </w:r>
      <w:r w:rsidR="008D1DC1">
        <w:rPr>
          <w:color w:val="000000"/>
          <w:sz w:val="22"/>
          <w:szCs w:val="22"/>
          <w:lang w:eastAsia="hu-HU"/>
        </w:rPr>
        <w:t>t</w:t>
      </w:r>
      <w:r w:rsidR="008D1DC1" w:rsidRPr="008D1DC1">
        <w:rPr>
          <w:color w:val="000000"/>
          <w:sz w:val="22"/>
          <w:szCs w:val="22"/>
          <w:lang w:eastAsia="hu-HU"/>
        </w:rPr>
        <w:t>.</w:t>
      </w:r>
    </w:p>
    <w:p w14:paraId="2FDB5BA2" w14:textId="77777777" w:rsidR="00FE33CA" w:rsidRDefault="00FE33CA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</w:p>
    <w:p w14:paraId="0D57329E" w14:textId="5092E691" w:rsidR="0056245E" w:rsidRDefault="0056245E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  <w:r w:rsidRPr="00F37EC9">
        <w:rPr>
          <w:color w:val="000000"/>
          <w:sz w:val="22"/>
          <w:szCs w:val="22"/>
          <w:lang w:eastAsia="hu-HU"/>
        </w:rPr>
        <w:t>„A jövő tehetségeire való összpontosítás döntő fontosságú egy cég, így a Ha</w:t>
      </w:r>
      <w:r w:rsidR="00505387" w:rsidRPr="00F37EC9">
        <w:rPr>
          <w:color w:val="000000"/>
          <w:sz w:val="22"/>
          <w:szCs w:val="22"/>
          <w:lang w:eastAsia="hu-HU"/>
        </w:rPr>
        <w:t>n</w:t>
      </w:r>
      <w:r w:rsidRPr="00F37EC9">
        <w:rPr>
          <w:color w:val="000000"/>
          <w:sz w:val="22"/>
          <w:szCs w:val="22"/>
          <w:lang w:eastAsia="hu-HU"/>
        </w:rPr>
        <w:t xml:space="preserve">kook </w:t>
      </w:r>
      <w:r w:rsidR="00D51E00" w:rsidRPr="00F37EC9">
        <w:rPr>
          <w:color w:val="000000"/>
          <w:sz w:val="22"/>
          <w:szCs w:val="22"/>
          <w:lang w:eastAsia="hu-HU"/>
        </w:rPr>
        <w:t>életében is</w:t>
      </w:r>
      <w:r w:rsidRPr="00F37EC9">
        <w:rPr>
          <w:color w:val="000000"/>
          <w:sz w:val="22"/>
          <w:szCs w:val="22"/>
          <w:lang w:eastAsia="hu-HU"/>
        </w:rPr>
        <w:t xml:space="preserve">. Számunkra kiemelten fontos a tehetséggondozás és a felnövekvő generációk ösztönzése, hiszen a jelenlegi munkaerőpiaci viszonyok mellett a saját munkaerő kinevelése, a pályakezdők bevonzása a HR stratégia alappillérét kell jelentsék. Nem csupán arról van szó, hogy hosszútávon nálunk tudjanak elhelyezkedni, hanem </w:t>
      </w:r>
      <w:r w:rsidR="006731F5" w:rsidRPr="00F37EC9">
        <w:rPr>
          <w:color w:val="000000"/>
          <w:sz w:val="22"/>
          <w:szCs w:val="22"/>
          <w:lang w:eastAsia="hu-HU"/>
        </w:rPr>
        <w:t>ez egy valódi szemléletváltás, amely során a vállalat felismeri, hogy az új generációkon keresztül a saját jövőjét is építi</w:t>
      </w:r>
      <w:r w:rsidRPr="00F37EC9">
        <w:rPr>
          <w:color w:val="000000"/>
          <w:sz w:val="22"/>
          <w:szCs w:val="22"/>
          <w:lang w:eastAsia="hu-HU"/>
        </w:rPr>
        <w:t>,</w:t>
      </w:r>
      <w:r w:rsidR="006731F5" w:rsidRPr="00F37EC9">
        <w:rPr>
          <w:color w:val="000000"/>
          <w:sz w:val="22"/>
          <w:szCs w:val="22"/>
          <w:lang w:eastAsia="hu-HU"/>
        </w:rPr>
        <w:t xml:space="preserve"> </w:t>
      </w:r>
      <w:r w:rsidRPr="00F37EC9">
        <w:rPr>
          <w:color w:val="000000"/>
          <w:sz w:val="22"/>
          <w:szCs w:val="22"/>
          <w:lang w:eastAsia="hu-HU"/>
        </w:rPr>
        <w:t>hogy miként kezelik a pályakezdőket, miként ösztönzik a tehetséges diákokat” –</w:t>
      </w:r>
      <w:r>
        <w:rPr>
          <w:color w:val="000000"/>
          <w:sz w:val="22"/>
          <w:szCs w:val="22"/>
          <w:lang w:eastAsia="hu-HU"/>
        </w:rPr>
        <w:t xml:space="preserve"> fejtette ki </w:t>
      </w:r>
      <w:r w:rsidR="00FA776E" w:rsidRPr="00FA776E">
        <w:rPr>
          <w:color w:val="000000"/>
          <w:sz w:val="22"/>
          <w:szCs w:val="22"/>
          <w:lang w:eastAsia="hu-HU"/>
        </w:rPr>
        <w:t>Hwang Seong Hak, a Hankook Tire Magyarország Kft. ügyvezető igazgatója</w:t>
      </w:r>
      <w:r w:rsidR="00FA776E">
        <w:rPr>
          <w:color w:val="000000"/>
          <w:sz w:val="22"/>
          <w:szCs w:val="22"/>
          <w:lang w:eastAsia="hu-HU"/>
        </w:rPr>
        <w:t>.</w:t>
      </w:r>
    </w:p>
    <w:p w14:paraId="653D85ED" w14:textId="77777777" w:rsidR="006E30D5" w:rsidRDefault="006E30D5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</w:p>
    <w:p w14:paraId="0447CD96" w14:textId="734FE219" w:rsidR="00790DD9" w:rsidRDefault="006E30D5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  <w:r>
        <w:rPr>
          <w:color w:val="000000"/>
          <w:sz w:val="22"/>
          <w:szCs w:val="22"/>
          <w:lang w:eastAsia="hu-HU"/>
        </w:rPr>
        <w:t xml:space="preserve">A dél-koreai abroncsgyártó már évek óta rendszeresen támogatja </w:t>
      </w:r>
      <w:r w:rsidR="00D51E00">
        <w:rPr>
          <w:color w:val="000000"/>
          <w:sz w:val="22"/>
          <w:szCs w:val="22"/>
          <w:lang w:eastAsia="hu-HU"/>
        </w:rPr>
        <w:t>a regionális</w:t>
      </w:r>
      <w:r w:rsidR="006731F5">
        <w:rPr>
          <w:color w:val="000000"/>
          <w:sz w:val="22"/>
          <w:szCs w:val="22"/>
          <w:lang w:eastAsia="hu-HU"/>
        </w:rPr>
        <w:t xml:space="preserve"> </w:t>
      </w:r>
      <w:r w:rsidR="00740B74">
        <w:rPr>
          <w:color w:val="000000"/>
          <w:sz w:val="22"/>
          <w:szCs w:val="22"/>
          <w:lang w:eastAsia="hu-HU"/>
        </w:rPr>
        <w:t>oktatási intézménye</w:t>
      </w:r>
      <w:r w:rsidR="00D51E00">
        <w:rPr>
          <w:color w:val="000000"/>
          <w:sz w:val="22"/>
          <w:szCs w:val="22"/>
          <w:lang w:eastAsia="hu-HU"/>
        </w:rPr>
        <w:t>ke</w:t>
      </w:r>
      <w:r w:rsidR="00740B74">
        <w:rPr>
          <w:color w:val="000000"/>
          <w:sz w:val="22"/>
          <w:szCs w:val="22"/>
          <w:lang w:eastAsia="hu-HU"/>
        </w:rPr>
        <w:t>t</w:t>
      </w:r>
      <w:r>
        <w:rPr>
          <w:color w:val="000000"/>
          <w:sz w:val="22"/>
          <w:szCs w:val="22"/>
          <w:lang w:eastAsia="hu-HU"/>
        </w:rPr>
        <w:t xml:space="preserve">. 2018-ban második alkalommal hirdette meg </w:t>
      </w:r>
      <w:r w:rsidR="002740FB">
        <w:rPr>
          <w:color w:val="000000"/>
          <w:sz w:val="22"/>
          <w:szCs w:val="22"/>
          <w:lang w:eastAsia="hu-HU"/>
        </w:rPr>
        <w:t xml:space="preserve">a </w:t>
      </w:r>
      <w:r w:rsidRPr="006E30D5">
        <w:rPr>
          <w:color w:val="000000"/>
          <w:sz w:val="22"/>
          <w:szCs w:val="22"/>
          <w:lang w:eastAsia="hu-HU"/>
        </w:rPr>
        <w:t xml:space="preserve">Hankook Oktatási Pályázati Programját (HOPP), amire olyan Fejér, Tolna és Bács-Kiskun megyei középiskolák jelentkezhettek, amelyek kiemelt hangsúlyt fektetnek a gazdasági, technológiai vagy társadalmi innovációs törekvések saját tevékenységükbe való átültetésére. Az </w:t>
      </w:r>
      <w:r>
        <w:rPr>
          <w:color w:val="000000"/>
          <w:sz w:val="22"/>
          <w:szCs w:val="22"/>
          <w:lang w:eastAsia="hu-HU"/>
        </w:rPr>
        <w:t xml:space="preserve">intézményeket </w:t>
      </w:r>
      <w:r w:rsidRPr="006E30D5">
        <w:rPr>
          <w:color w:val="000000"/>
          <w:sz w:val="22"/>
          <w:szCs w:val="22"/>
          <w:lang w:eastAsia="hu-HU"/>
        </w:rPr>
        <w:t>egyenként 2-2 millió forinttal támogat</w:t>
      </w:r>
      <w:r>
        <w:rPr>
          <w:color w:val="000000"/>
          <w:sz w:val="22"/>
          <w:szCs w:val="22"/>
          <w:lang w:eastAsia="hu-HU"/>
        </w:rPr>
        <w:t>ta a vállalat.</w:t>
      </w:r>
    </w:p>
    <w:p w14:paraId="51A6A9F7" w14:textId="77777777" w:rsidR="006E30D5" w:rsidRDefault="006E30D5" w:rsidP="002E637A">
      <w:pPr>
        <w:shd w:val="clear" w:color="auto" w:fill="FFFFFF"/>
        <w:textAlignment w:val="baseline"/>
        <w:rPr>
          <w:color w:val="000000"/>
          <w:sz w:val="22"/>
          <w:szCs w:val="22"/>
          <w:lang w:eastAsia="hu-HU"/>
        </w:rPr>
      </w:pPr>
    </w:p>
    <w:p w14:paraId="01D34499" w14:textId="77777777" w:rsidR="006E30D5" w:rsidRPr="000D4EE0" w:rsidRDefault="006E30D5" w:rsidP="002E637A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források megfelelő felhasználását mi sem bizonyítja jobban, hogy a </w:t>
      </w:r>
      <w:r w:rsidRPr="00A81D98">
        <w:rPr>
          <w:sz w:val="22"/>
          <w:szCs w:val="22"/>
        </w:rPr>
        <w:t>Dunaújvárosi SZC Rudas Közgazdasági Szakgimnáziuma és Kollégiuma</w:t>
      </w:r>
      <w:r>
        <w:rPr>
          <w:sz w:val="22"/>
          <w:szCs w:val="22"/>
        </w:rPr>
        <w:t xml:space="preserve"> a Hankook által biztosított 2 millió forintos összegből 21 darab programozható Arduino robottal és egy kétfejes Ultimaker 3D nyomtatóval bővítette informatikai ágazatát. Az eszközöknek köszönhetően</w:t>
      </w:r>
      <w:r w:rsidRPr="00FA2C9F">
        <w:rPr>
          <w:sz w:val="22"/>
          <w:szCs w:val="22"/>
        </w:rPr>
        <w:t xml:space="preserve"> a diákok </w:t>
      </w:r>
      <w:r>
        <w:rPr>
          <w:sz w:val="22"/>
          <w:szCs w:val="22"/>
        </w:rPr>
        <w:t>tájékozottabbak</w:t>
      </w:r>
      <w:r w:rsidRPr="00FA2C9F">
        <w:rPr>
          <w:sz w:val="22"/>
          <w:szCs w:val="22"/>
        </w:rPr>
        <w:t xml:space="preserve"> lehetnek a globális és hazai innovációs trendekkel kapcsolatban, </w:t>
      </w:r>
      <w:r>
        <w:rPr>
          <w:sz w:val="22"/>
          <w:szCs w:val="22"/>
        </w:rPr>
        <w:t xml:space="preserve">egyben gyakorlati úton is fejleszthetik </w:t>
      </w:r>
      <w:r w:rsidRPr="00FA2C9F">
        <w:rPr>
          <w:sz w:val="22"/>
          <w:szCs w:val="22"/>
        </w:rPr>
        <w:t>szakmai készségei</w:t>
      </w:r>
      <w:r>
        <w:rPr>
          <w:sz w:val="22"/>
          <w:szCs w:val="22"/>
        </w:rPr>
        <w:t>ket</w:t>
      </w:r>
      <w:r w:rsidRPr="00FA2C9F">
        <w:rPr>
          <w:sz w:val="22"/>
          <w:szCs w:val="22"/>
        </w:rPr>
        <w:t>.</w:t>
      </w:r>
    </w:p>
    <w:p w14:paraId="20FB4939" w14:textId="77777777" w:rsidR="009F5350" w:rsidRDefault="009F5350" w:rsidP="00FD0F14">
      <w:pPr>
        <w:spacing w:line="276" w:lineRule="auto"/>
        <w:ind w:left="-142" w:right="-143"/>
        <w:rPr>
          <w:sz w:val="22"/>
          <w:szCs w:val="22"/>
        </w:rPr>
      </w:pPr>
    </w:p>
    <w:p w14:paraId="6334C68E" w14:textId="77777777" w:rsidR="001F545B" w:rsidRDefault="001F545B">
      <w:pPr>
        <w:widowControl/>
        <w:suppressAutoHyphens w:val="0"/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B224ED" w14:textId="77777777" w:rsidR="009C2329" w:rsidRDefault="008E3937" w:rsidP="008E3937">
      <w:pPr>
        <w:spacing w:line="276" w:lineRule="auto"/>
        <w:ind w:left="-142" w:right="-14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###</w:t>
      </w:r>
    </w:p>
    <w:p w14:paraId="1F3F9528" w14:textId="77777777" w:rsidR="009C2329" w:rsidRDefault="009C2329" w:rsidP="004B17EC">
      <w:pPr>
        <w:spacing w:line="276" w:lineRule="auto"/>
        <w:ind w:left="-142" w:right="-143"/>
        <w:rPr>
          <w:sz w:val="22"/>
          <w:szCs w:val="22"/>
        </w:rPr>
      </w:pPr>
    </w:p>
    <w:bookmarkEnd w:id="0"/>
    <w:p w14:paraId="6549D926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b/>
          <w:color w:val="auto"/>
          <w:sz w:val="21"/>
          <w:szCs w:val="21"/>
          <w:lang w:eastAsia="de-DE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14:paraId="5D1C7ACB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b/>
          <w:sz w:val="21"/>
          <w:szCs w:val="21"/>
        </w:rPr>
      </w:pPr>
    </w:p>
    <w:p w14:paraId="289F9E7B" w14:textId="77777777" w:rsidR="008E3937" w:rsidRDefault="008E3937" w:rsidP="008E3937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0E8F9B45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14:paraId="36445D97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77C7342E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3029D01C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14:paraId="4F217E57" w14:textId="77777777" w:rsidR="008E3937" w:rsidRDefault="008E3937" w:rsidP="008E3937">
      <w:pPr>
        <w:widowControl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</w:p>
    <w:p w14:paraId="52F8A3F9" w14:textId="77777777" w:rsidR="008E3937" w:rsidRDefault="008E3937" w:rsidP="008E3937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7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8" w:history="1">
        <w:r>
          <w:rPr>
            <w:rStyle w:val="Hyperlink"/>
            <w:sz w:val="21"/>
            <w:szCs w:val="21"/>
          </w:rPr>
          <w:t>www.hankooktire.com</w:t>
        </w:r>
      </w:hyperlink>
    </w:p>
    <w:p w14:paraId="27B77587" w14:textId="77777777" w:rsidR="008E3937" w:rsidRDefault="008E3937" w:rsidP="008E3937">
      <w:pPr>
        <w:rPr>
          <w:rStyle w:val="Hyperlink"/>
          <w:rFonts w:ascii="Batang"/>
          <w:sz w:val="21"/>
          <w:szCs w:val="21"/>
        </w:rPr>
      </w:pPr>
    </w:p>
    <w:p w14:paraId="44248F5D" w14:textId="77777777" w:rsidR="008E3937" w:rsidRDefault="008E3937" w:rsidP="008E3937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14:paraId="499CBC06" w14:textId="77777777" w:rsidR="008E3937" w:rsidRDefault="008E3937" w:rsidP="008E3937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8E3937" w14:paraId="1717691B" w14:textId="77777777" w:rsidTr="008E3937">
        <w:tc>
          <w:tcPr>
            <w:tcW w:w="9437" w:type="dxa"/>
            <w:gridSpan w:val="3"/>
            <w:shd w:val="clear" w:color="auto" w:fill="F2F2F2"/>
          </w:tcPr>
          <w:p w14:paraId="1CE618D5" w14:textId="77777777" w:rsidR="008E3937" w:rsidRDefault="008E3937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>
              <w:rPr>
                <w:bCs/>
                <w:sz w:val="16"/>
                <w:szCs w:val="16"/>
                <w:lang w:eastAsia="ko-KR"/>
              </w:rPr>
              <w:t>Kommunikációs Osztály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>
              <w:rPr>
                <w:sz w:val="16"/>
                <w:szCs w:val="16"/>
                <w:lang w:eastAsia="ko-KR"/>
              </w:rPr>
              <w:t>2459 Rácalmás, Hankook tér 1.</w:t>
            </w:r>
          </w:p>
          <w:p w14:paraId="42537760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8E3937" w14:paraId="37979B55" w14:textId="77777777" w:rsidTr="008E3937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7827F25E" w14:textId="77777777" w:rsidR="008E3937" w:rsidRDefault="008E3937">
            <w:pPr>
              <w:spacing w:line="200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Roy Katalin</w:t>
            </w:r>
          </w:p>
          <w:p w14:paraId="2F89FDE1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vezető</w:t>
            </w:r>
          </w:p>
          <w:p w14:paraId="5BDD72C9" w14:textId="77777777" w:rsidR="008E3937" w:rsidRDefault="00583E0C">
            <w:pPr>
              <w:rPr>
                <w:sz w:val="16"/>
                <w:szCs w:val="16"/>
                <w:lang w:eastAsia="ko-KR"/>
              </w:rPr>
            </w:pPr>
            <w:hyperlink r:id="rId9" w:history="1">
              <w:r w:rsidR="008E3937">
                <w:rPr>
                  <w:rStyle w:val="Hyperlink"/>
                  <w:sz w:val="16"/>
                  <w:szCs w:val="16"/>
                  <w:lang w:eastAsia="ko-KR"/>
                </w:rPr>
                <w:t>roykatalin@hankooktire.com</w:t>
              </w:r>
            </w:hyperlink>
          </w:p>
          <w:p w14:paraId="59895EE3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060A0A74" w14:textId="77777777" w:rsidR="008E3937" w:rsidRDefault="008E3937">
            <w:pPr>
              <w:spacing w:line="200" w:lineRule="exact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Pacsirszky Attila</w:t>
            </w:r>
          </w:p>
          <w:p w14:paraId="4A3FAB67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Projekt koordinátor</w:t>
            </w:r>
          </w:p>
          <w:p w14:paraId="079F6F27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25 556 091</w:t>
            </w:r>
          </w:p>
          <w:p w14:paraId="0A77F1C1" w14:textId="77777777" w:rsidR="008E3937" w:rsidRDefault="00583E0C">
            <w:pPr>
              <w:spacing w:line="200" w:lineRule="exact"/>
              <w:rPr>
                <w:color w:val="0000FF"/>
                <w:sz w:val="16"/>
                <w:szCs w:val="16"/>
                <w:u w:val="single"/>
                <w:lang w:eastAsia="ko-KR"/>
              </w:rPr>
            </w:pPr>
            <w:hyperlink r:id="rId10" w:history="1">
              <w:r w:rsidR="008E3937">
                <w:rPr>
                  <w:rStyle w:val="Hyperlink"/>
                  <w:sz w:val="16"/>
                  <w:szCs w:val="16"/>
                  <w:lang w:eastAsia="ko-KR"/>
                </w:rPr>
                <w:t>pacsirszky@hankooktire.com</w:t>
              </w:r>
            </w:hyperlink>
          </w:p>
          <w:p w14:paraId="368230A3" w14:textId="77777777" w:rsidR="008E3937" w:rsidRDefault="008E3937">
            <w:pPr>
              <w:spacing w:line="200" w:lineRule="exact"/>
              <w:rPr>
                <w:color w:val="0070C0"/>
                <w:sz w:val="16"/>
                <w:szCs w:val="16"/>
                <w:lang w:eastAsia="ko-KR"/>
              </w:rPr>
            </w:pPr>
          </w:p>
        </w:tc>
        <w:tc>
          <w:tcPr>
            <w:tcW w:w="3166" w:type="dxa"/>
            <w:shd w:val="clear" w:color="auto" w:fill="F2F2F2"/>
            <w:vAlign w:val="center"/>
          </w:tcPr>
          <w:p w14:paraId="3B90A78B" w14:textId="77777777" w:rsidR="008E3937" w:rsidRDefault="008E3937">
            <w:pPr>
              <w:spacing w:line="200" w:lineRule="exact"/>
              <w:rPr>
                <w:b/>
                <w:color w:val="auto"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Boda Bence</w:t>
            </w:r>
          </w:p>
          <w:p w14:paraId="37786087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14:paraId="201BFD80" w14:textId="77777777" w:rsidR="008E3937" w:rsidRDefault="008E3937">
            <w:pPr>
              <w:spacing w:line="200" w:lineRule="exact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Tel.: +36 25 556 096</w:t>
            </w:r>
          </w:p>
          <w:p w14:paraId="6CD8E4E6" w14:textId="77777777" w:rsidR="008E3937" w:rsidRDefault="00583E0C">
            <w:pPr>
              <w:spacing w:line="200" w:lineRule="exact"/>
              <w:rPr>
                <w:color w:val="0000FF"/>
                <w:sz w:val="16"/>
                <w:szCs w:val="16"/>
                <w:u w:val="single"/>
                <w:lang w:eastAsia="ko-KR"/>
              </w:rPr>
            </w:pPr>
            <w:hyperlink r:id="rId11" w:history="1">
              <w:r w:rsidR="008E3937">
                <w:rPr>
                  <w:rStyle w:val="Hyperlink"/>
                  <w:sz w:val="16"/>
                  <w:szCs w:val="16"/>
                  <w:lang w:eastAsia="ko-KR"/>
                </w:rPr>
                <w:t>bence.boda@hankooktire.com</w:t>
              </w:r>
            </w:hyperlink>
          </w:p>
          <w:p w14:paraId="57D23DBF" w14:textId="77777777" w:rsidR="008E3937" w:rsidRDefault="008E3937">
            <w:pPr>
              <w:spacing w:line="200" w:lineRule="exact"/>
              <w:rPr>
                <w:color w:val="auto"/>
                <w:sz w:val="16"/>
                <w:szCs w:val="16"/>
                <w:lang w:eastAsia="ko-KR"/>
              </w:rPr>
            </w:pPr>
          </w:p>
        </w:tc>
      </w:tr>
    </w:tbl>
    <w:p w14:paraId="4E2EE8A4" w14:textId="77777777" w:rsidR="00A3719B" w:rsidRPr="000C7C90" w:rsidRDefault="00A3719B" w:rsidP="008E3937">
      <w:pPr>
        <w:snapToGrid w:val="0"/>
        <w:spacing w:line="276" w:lineRule="auto"/>
        <w:ind w:left="-142" w:rightChars="56" w:right="112" w:hanging="1"/>
        <w:jc w:val="center"/>
        <w:rPr>
          <w:rFonts w:ascii="Arial" w:hAnsi="Arial" w:cs="Arial"/>
        </w:rPr>
      </w:pPr>
    </w:p>
    <w:sectPr w:rsidR="00A3719B" w:rsidRPr="000C7C90" w:rsidSect="0089030D">
      <w:headerReference w:type="default" r:id="rId12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46F5" w14:textId="77777777" w:rsidR="00871647" w:rsidRDefault="00871647">
      <w:r>
        <w:separator/>
      </w:r>
    </w:p>
  </w:endnote>
  <w:endnote w:type="continuationSeparator" w:id="0">
    <w:p w14:paraId="35354269" w14:textId="77777777" w:rsidR="00871647" w:rsidRDefault="008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AD95" w14:textId="77777777" w:rsidR="00871647" w:rsidRDefault="00871647">
      <w:r>
        <w:separator/>
      </w:r>
    </w:p>
  </w:footnote>
  <w:footnote w:type="continuationSeparator" w:id="0">
    <w:p w14:paraId="3268E456" w14:textId="77777777" w:rsidR="00871647" w:rsidRDefault="0087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9FC1" w14:textId="77777777" w:rsidR="001426DC" w:rsidRDefault="001426DC">
    <w:pPr>
      <w:pStyle w:val="Kopfzeile"/>
    </w:pPr>
    <w:r w:rsidRPr="0089030D">
      <w:rPr>
        <w:noProof/>
        <w:lang w:val="en-GB" w:eastAsia="en-GB"/>
      </w:rPr>
      <w:drawing>
        <wp:inline distT="0" distB="0" distL="0" distR="0" wp14:anchorId="26B888CE" wp14:editId="10650781">
          <wp:extent cx="6115050" cy="885825"/>
          <wp:effectExtent l="19050" t="0" r="0" b="0"/>
          <wp:docPr id="1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028"/>
    <w:multiLevelType w:val="hybridMultilevel"/>
    <w:tmpl w:val="941EC1C2"/>
    <w:lvl w:ilvl="0" w:tplc="040E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388D3F63"/>
    <w:multiLevelType w:val="hybridMultilevel"/>
    <w:tmpl w:val="45CAB126"/>
    <w:lvl w:ilvl="0" w:tplc="BB7AB6F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54241B1"/>
    <w:multiLevelType w:val="hybridMultilevel"/>
    <w:tmpl w:val="8046819A"/>
    <w:lvl w:ilvl="0" w:tplc="5178B7B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DD247A9"/>
    <w:multiLevelType w:val="hybridMultilevel"/>
    <w:tmpl w:val="D62868C4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9B"/>
    <w:rsid w:val="00003410"/>
    <w:rsid w:val="00015EAB"/>
    <w:rsid w:val="00054B4D"/>
    <w:rsid w:val="0006655D"/>
    <w:rsid w:val="0006738B"/>
    <w:rsid w:val="000723AF"/>
    <w:rsid w:val="000A6D43"/>
    <w:rsid w:val="000B33C2"/>
    <w:rsid w:val="000C7C90"/>
    <w:rsid w:val="000D41AB"/>
    <w:rsid w:val="000D4EE0"/>
    <w:rsid w:val="00100637"/>
    <w:rsid w:val="00102EF5"/>
    <w:rsid w:val="00103C50"/>
    <w:rsid w:val="0011230E"/>
    <w:rsid w:val="001243B9"/>
    <w:rsid w:val="001426DC"/>
    <w:rsid w:val="00150DA9"/>
    <w:rsid w:val="0015144B"/>
    <w:rsid w:val="0016093B"/>
    <w:rsid w:val="00171290"/>
    <w:rsid w:val="00187576"/>
    <w:rsid w:val="001A0456"/>
    <w:rsid w:val="001A47CC"/>
    <w:rsid w:val="001A64A8"/>
    <w:rsid w:val="001B327E"/>
    <w:rsid w:val="001C3DB4"/>
    <w:rsid w:val="001D021B"/>
    <w:rsid w:val="001D2A0D"/>
    <w:rsid w:val="001D3BD8"/>
    <w:rsid w:val="001D679A"/>
    <w:rsid w:val="001D776E"/>
    <w:rsid w:val="001D7791"/>
    <w:rsid w:val="001E4716"/>
    <w:rsid w:val="001F545B"/>
    <w:rsid w:val="001F7A15"/>
    <w:rsid w:val="002048EB"/>
    <w:rsid w:val="002067A2"/>
    <w:rsid w:val="0021011A"/>
    <w:rsid w:val="00212628"/>
    <w:rsid w:val="00215B8B"/>
    <w:rsid w:val="00227644"/>
    <w:rsid w:val="00232A66"/>
    <w:rsid w:val="00237CC0"/>
    <w:rsid w:val="0026582A"/>
    <w:rsid w:val="00271991"/>
    <w:rsid w:val="00273F6D"/>
    <w:rsid w:val="002740FB"/>
    <w:rsid w:val="00277EE9"/>
    <w:rsid w:val="00282AFB"/>
    <w:rsid w:val="002869C6"/>
    <w:rsid w:val="00292CB2"/>
    <w:rsid w:val="00295B6F"/>
    <w:rsid w:val="002A0565"/>
    <w:rsid w:val="002B69F2"/>
    <w:rsid w:val="002B7426"/>
    <w:rsid w:val="002C42D6"/>
    <w:rsid w:val="002C72BF"/>
    <w:rsid w:val="002D6DA9"/>
    <w:rsid w:val="002D7FD7"/>
    <w:rsid w:val="002E0E05"/>
    <w:rsid w:val="002E47D6"/>
    <w:rsid w:val="002E637A"/>
    <w:rsid w:val="002F2BD4"/>
    <w:rsid w:val="002F3A69"/>
    <w:rsid w:val="002F4415"/>
    <w:rsid w:val="003060D4"/>
    <w:rsid w:val="00325181"/>
    <w:rsid w:val="0033742C"/>
    <w:rsid w:val="003404E2"/>
    <w:rsid w:val="00341DF6"/>
    <w:rsid w:val="00353D9F"/>
    <w:rsid w:val="00355426"/>
    <w:rsid w:val="00356445"/>
    <w:rsid w:val="003640AB"/>
    <w:rsid w:val="003778D4"/>
    <w:rsid w:val="003D449D"/>
    <w:rsid w:val="003E46D6"/>
    <w:rsid w:val="003E5961"/>
    <w:rsid w:val="003F4D78"/>
    <w:rsid w:val="00401F6C"/>
    <w:rsid w:val="00407686"/>
    <w:rsid w:val="004209FF"/>
    <w:rsid w:val="00424931"/>
    <w:rsid w:val="00427757"/>
    <w:rsid w:val="00434F5D"/>
    <w:rsid w:val="0044316D"/>
    <w:rsid w:val="00452343"/>
    <w:rsid w:val="0045556A"/>
    <w:rsid w:val="004803A4"/>
    <w:rsid w:val="00480F88"/>
    <w:rsid w:val="00487833"/>
    <w:rsid w:val="0049025B"/>
    <w:rsid w:val="004960F3"/>
    <w:rsid w:val="004A3DF9"/>
    <w:rsid w:val="004A5046"/>
    <w:rsid w:val="004B17EC"/>
    <w:rsid w:val="004B694A"/>
    <w:rsid w:val="004C3C69"/>
    <w:rsid w:val="004D7774"/>
    <w:rsid w:val="004E36B2"/>
    <w:rsid w:val="00501713"/>
    <w:rsid w:val="00505387"/>
    <w:rsid w:val="00510DC8"/>
    <w:rsid w:val="00521B11"/>
    <w:rsid w:val="00525BA5"/>
    <w:rsid w:val="0053363B"/>
    <w:rsid w:val="00536391"/>
    <w:rsid w:val="00546018"/>
    <w:rsid w:val="00552CC5"/>
    <w:rsid w:val="00553775"/>
    <w:rsid w:val="005570D1"/>
    <w:rsid w:val="00557FB3"/>
    <w:rsid w:val="0056245E"/>
    <w:rsid w:val="005671F6"/>
    <w:rsid w:val="0056727D"/>
    <w:rsid w:val="0056728F"/>
    <w:rsid w:val="00572973"/>
    <w:rsid w:val="00572AA0"/>
    <w:rsid w:val="00572E48"/>
    <w:rsid w:val="00575219"/>
    <w:rsid w:val="00580CDF"/>
    <w:rsid w:val="00581E2D"/>
    <w:rsid w:val="00583E0C"/>
    <w:rsid w:val="0058713A"/>
    <w:rsid w:val="005978E3"/>
    <w:rsid w:val="005A0758"/>
    <w:rsid w:val="005A5C3B"/>
    <w:rsid w:val="005B0AA3"/>
    <w:rsid w:val="005B432C"/>
    <w:rsid w:val="005B43F8"/>
    <w:rsid w:val="005C2DEF"/>
    <w:rsid w:val="005D5426"/>
    <w:rsid w:val="005F3AFE"/>
    <w:rsid w:val="005F70B6"/>
    <w:rsid w:val="00606D5E"/>
    <w:rsid w:val="00626300"/>
    <w:rsid w:val="00630356"/>
    <w:rsid w:val="00634203"/>
    <w:rsid w:val="006357A5"/>
    <w:rsid w:val="006367C5"/>
    <w:rsid w:val="00662012"/>
    <w:rsid w:val="0067037E"/>
    <w:rsid w:val="006731F5"/>
    <w:rsid w:val="00675D92"/>
    <w:rsid w:val="00677014"/>
    <w:rsid w:val="00677F48"/>
    <w:rsid w:val="00695A92"/>
    <w:rsid w:val="006B28F5"/>
    <w:rsid w:val="006C2B31"/>
    <w:rsid w:val="006D5600"/>
    <w:rsid w:val="006D6ECB"/>
    <w:rsid w:val="006E30D5"/>
    <w:rsid w:val="006F15F8"/>
    <w:rsid w:val="00702824"/>
    <w:rsid w:val="00704547"/>
    <w:rsid w:val="00740B74"/>
    <w:rsid w:val="00743914"/>
    <w:rsid w:val="00755012"/>
    <w:rsid w:val="00763B22"/>
    <w:rsid w:val="00766114"/>
    <w:rsid w:val="007720F3"/>
    <w:rsid w:val="0077397D"/>
    <w:rsid w:val="00774559"/>
    <w:rsid w:val="00776EC0"/>
    <w:rsid w:val="007865BF"/>
    <w:rsid w:val="00790DD9"/>
    <w:rsid w:val="00796701"/>
    <w:rsid w:val="007A282F"/>
    <w:rsid w:val="007B50B5"/>
    <w:rsid w:val="007C4F41"/>
    <w:rsid w:val="007E3BCD"/>
    <w:rsid w:val="0080446B"/>
    <w:rsid w:val="008262AB"/>
    <w:rsid w:val="008601A7"/>
    <w:rsid w:val="00861497"/>
    <w:rsid w:val="00864336"/>
    <w:rsid w:val="00867F37"/>
    <w:rsid w:val="008701A1"/>
    <w:rsid w:val="00871647"/>
    <w:rsid w:val="00872129"/>
    <w:rsid w:val="00872995"/>
    <w:rsid w:val="008741FF"/>
    <w:rsid w:val="00884350"/>
    <w:rsid w:val="00886836"/>
    <w:rsid w:val="0089030D"/>
    <w:rsid w:val="008A34AA"/>
    <w:rsid w:val="008A62D2"/>
    <w:rsid w:val="008C05B5"/>
    <w:rsid w:val="008C4837"/>
    <w:rsid w:val="008C73AA"/>
    <w:rsid w:val="008D0D42"/>
    <w:rsid w:val="008D0DA7"/>
    <w:rsid w:val="008D1DC1"/>
    <w:rsid w:val="008D2B23"/>
    <w:rsid w:val="008D3280"/>
    <w:rsid w:val="008E3937"/>
    <w:rsid w:val="008F1DCB"/>
    <w:rsid w:val="00912D44"/>
    <w:rsid w:val="009279DD"/>
    <w:rsid w:val="009345DF"/>
    <w:rsid w:val="00937BEC"/>
    <w:rsid w:val="00943428"/>
    <w:rsid w:val="00954AB3"/>
    <w:rsid w:val="00960812"/>
    <w:rsid w:val="009609F1"/>
    <w:rsid w:val="00961D34"/>
    <w:rsid w:val="00965049"/>
    <w:rsid w:val="00965C08"/>
    <w:rsid w:val="009705B6"/>
    <w:rsid w:val="009819B2"/>
    <w:rsid w:val="009821FA"/>
    <w:rsid w:val="00984932"/>
    <w:rsid w:val="00985CE1"/>
    <w:rsid w:val="00991FAC"/>
    <w:rsid w:val="009970FD"/>
    <w:rsid w:val="009A4F49"/>
    <w:rsid w:val="009A7039"/>
    <w:rsid w:val="009C2329"/>
    <w:rsid w:val="009D1D8D"/>
    <w:rsid w:val="009F5350"/>
    <w:rsid w:val="00A04513"/>
    <w:rsid w:val="00A055BA"/>
    <w:rsid w:val="00A0665B"/>
    <w:rsid w:val="00A10653"/>
    <w:rsid w:val="00A12767"/>
    <w:rsid w:val="00A13160"/>
    <w:rsid w:val="00A26945"/>
    <w:rsid w:val="00A277D3"/>
    <w:rsid w:val="00A35067"/>
    <w:rsid w:val="00A3719B"/>
    <w:rsid w:val="00A54F7C"/>
    <w:rsid w:val="00A81D98"/>
    <w:rsid w:val="00A86B42"/>
    <w:rsid w:val="00AA50AC"/>
    <w:rsid w:val="00AB0D34"/>
    <w:rsid w:val="00AB5EC7"/>
    <w:rsid w:val="00AD59E1"/>
    <w:rsid w:val="00AD6C68"/>
    <w:rsid w:val="00AF48B1"/>
    <w:rsid w:val="00B0107C"/>
    <w:rsid w:val="00B01567"/>
    <w:rsid w:val="00B03BB3"/>
    <w:rsid w:val="00B1060B"/>
    <w:rsid w:val="00B1253A"/>
    <w:rsid w:val="00B266DE"/>
    <w:rsid w:val="00B30D80"/>
    <w:rsid w:val="00B43BCD"/>
    <w:rsid w:val="00B620C6"/>
    <w:rsid w:val="00B646DD"/>
    <w:rsid w:val="00B64EE6"/>
    <w:rsid w:val="00B77E82"/>
    <w:rsid w:val="00B8755C"/>
    <w:rsid w:val="00BB103F"/>
    <w:rsid w:val="00BB3FC5"/>
    <w:rsid w:val="00BB517B"/>
    <w:rsid w:val="00BC3541"/>
    <w:rsid w:val="00BC3F15"/>
    <w:rsid w:val="00BC63D6"/>
    <w:rsid w:val="00BD7CD8"/>
    <w:rsid w:val="00BE69EA"/>
    <w:rsid w:val="00BF5375"/>
    <w:rsid w:val="00C337A5"/>
    <w:rsid w:val="00C35755"/>
    <w:rsid w:val="00C4725A"/>
    <w:rsid w:val="00C47A69"/>
    <w:rsid w:val="00C53518"/>
    <w:rsid w:val="00C54DA0"/>
    <w:rsid w:val="00C663D8"/>
    <w:rsid w:val="00C83388"/>
    <w:rsid w:val="00C83AF8"/>
    <w:rsid w:val="00C90EC9"/>
    <w:rsid w:val="00C949F2"/>
    <w:rsid w:val="00CA6C1D"/>
    <w:rsid w:val="00CB4184"/>
    <w:rsid w:val="00CC1BEE"/>
    <w:rsid w:val="00CC7A97"/>
    <w:rsid w:val="00CE1AD3"/>
    <w:rsid w:val="00CE5ED7"/>
    <w:rsid w:val="00CF0992"/>
    <w:rsid w:val="00CF0C2B"/>
    <w:rsid w:val="00D0277E"/>
    <w:rsid w:val="00D154EC"/>
    <w:rsid w:val="00D20270"/>
    <w:rsid w:val="00D32276"/>
    <w:rsid w:val="00D33D2B"/>
    <w:rsid w:val="00D37537"/>
    <w:rsid w:val="00D41460"/>
    <w:rsid w:val="00D51E00"/>
    <w:rsid w:val="00D9264D"/>
    <w:rsid w:val="00D96248"/>
    <w:rsid w:val="00DB10DD"/>
    <w:rsid w:val="00DB5D39"/>
    <w:rsid w:val="00DD5D18"/>
    <w:rsid w:val="00E00526"/>
    <w:rsid w:val="00E034E1"/>
    <w:rsid w:val="00E03B65"/>
    <w:rsid w:val="00E339E8"/>
    <w:rsid w:val="00E33F91"/>
    <w:rsid w:val="00E3687A"/>
    <w:rsid w:val="00E368C6"/>
    <w:rsid w:val="00E44005"/>
    <w:rsid w:val="00E46518"/>
    <w:rsid w:val="00E473F8"/>
    <w:rsid w:val="00E56667"/>
    <w:rsid w:val="00E667B6"/>
    <w:rsid w:val="00E7579F"/>
    <w:rsid w:val="00E85A0F"/>
    <w:rsid w:val="00E90096"/>
    <w:rsid w:val="00E91073"/>
    <w:rsid w:val="00E92788"/>
    <w:rsid w:val="00EA4265"/>
    <w:rsid w:val="00EB47C8"/>
    <w:rsid w:val="00EB5DA9"/>
    <w:rsid w:val="00ED6634"/>
    <w:rsid w:val="00EE22A5"/>
    <w:rsid w:val="00EE29BD"/>
    <w:rsid w:val="00EE60C6"/>
    <w:rsid w:val="00EF2594"/>
    <w:rsid w:val="00F10FB7"/>
    <w:rsid w:val="00F1148B"/>
    <w:rsid w:val="00F27A7A"/>
    <w:rsid w:val="00F37EC9"/>
    <w:rsid w:val="00F477A3"/>
    <w:rsid w:val="00F71ECB"/>
    <w:rsid w:val="00F90747"/>
    <w:rsid w:val="00F97091"/>
    <w:rsid w:val="00FA1C94"/>
    <w:rsid w:val="00FA2C9F"/>
    <w:rsid w:val="00FA776E"/>
    <w:rsid w:val="00FB60EA"/>
    <w:rsid w:val="00FB79E2"/>
    <w:rsid w:val="00FC3EA0"/>
    <w:rsid w:val="00FC3F4B"/>
    <w:rsid w:val="00FC67C0"/>
    <w:rsid w:val="00FD0F14"/>
    <w:rsid w:val="00FE33CA"/>
    <w:rsid w:val="00FF7CC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E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E596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Listenabsatz">
    <w:name w:val="List Paragraph"/>
    <w:basedOn w:val="Standard"/>
    <w:uiPriority w:val="34"/>
    <w:qFormat/>
    <w:rsid w:val="007720F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27A7A"/>
    <w:rPr>
      <w:b/>
      <w:bCs/>
    </w:rPr>
  </w:style>
  <w:style w:type="character" w:customStyle="1" w:styleId="Feloldatlanmegemlts1">
    <w:name w:val="Feloldatlan megemlítés1"/>
    <w:basedOn w:val="Absatz-Standardschriftart"/>
    <w:uiPriority w:val="99"/>
    <w:semiHidden/>
    <w:unhideWhenUsed/>
    <w:rsid w:val="001A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14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ce.boda@hankooktir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csirszky@hankook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Egyetemistákat támogat a Hankook hazánkban</vt:lpstr>
      <vt:lpstr>Hankook Real Madrid Futballakadémia</vt:lpstr>
      <vt:lpstr/>
    </vt:vector>
  </TitlesOfParts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Egyetemistákat támogat a Hankook hazánkban</dc:title>
  <dc:creator/>
  <cp:lastModifiedBy/>
  <cp:revision>1</cp:revision>
  <dcterms:created xsi:type="dcterms:W3CDTF">2019-03-28T09:02:00Z</dcterms:created>
  <dcterms:modified xsi:type="dcterms:W3CDTF">2019-03-28T09:03:00Z</dcterms:modified>
</cp:coreProperties>
</file>