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B69FCE" w14:textId="44764528" w:rsidR="00D84D4D" w:rsidRPr="00D84D4D" w:rsidRDefault="00593E4E" w:rsidP="003C5918">
      <w:pPr>
        <w:jc w:val="center"/>
        <w:rPr>
          <w:rFonts w:ascii="Helvetica" w:hAnsi="Helvetica" w:cs="Helvetica"/>
          <w:b/>
          <w:bCs/>
          <w:snapToGrid w:val="0"/>
          <w:color w:val="FF6600"/>
          <w:kern w:val="18"/>
          <w:sz w:val="32"/>
          <w:szCs w:val="32"/>
          <w:lang w:val="nl-NL"/>
        </w:rPr>
      </w:pPr>
      <w:r>
        <w:rPr>
          <w:rFonts w:ascii="Helvetica" w:hAnsi="Helvetica" w:cs="Helvetica"/>
          <w:b/>
          <w:bCs/>
          <w:snapToGrid w:val="0"/>
          <w:color w:val="FF6600"/>
          <w:kern w:val="18"/>
          <w:sz w:val="32"/>
          <w:szCs w:val="32"/>
          <w:lang w:val="nl-NL"/>
        </w:rPr>
        <w:t xml:space="preserve">Hankook </w:t>
      </w:r>
      <w:r w:rsidR="00F205FB">
        <w:rPr>
          <w:rFonts w:ascii="Helvetica" w:hAnsi="Helvetica" w:cs="Helvetica"/>
          <w:b/>
          <w:bCs/>
          <w:snapToGrid w:val="0"/>
          <w:color w:val="FF6600"/>
          <w:kern w:val="18"/>
          <w:sz w:val="32"/>
          <w:szCs w:val="32"/>
          <w:lang w:val="nl-NL"/>
        </w:rPr>
        <w:t>n</w:t>
      </w:r>
      <w:r>
        <w:rPr>
          <w:rFonts w:ascii="Helvetica" w:hAnsi="Helvetica" w:cs="Helvetica"/>
          <w:b/>
          <w:bCs/>
          <w:snapToGrid w:val="0"/>
          <w:color w:val="FF6600"/>
          <w:kern w:val="18"/>
          <w:sz w:val="32"/>
          <w:szCs w:val="32"/>
          <w:lang w:val="nl-NL"/>
        </w:rPr>
        <w:t xml:space="preserve">amed as Supercar Fest </w:t>
      </w:r>
      <w:r w:rsidR="007264AD">
        <w:rPr>
          <w:rFonts w:ascii="Helvetica" w:hAnsi="Helvetica" w:cs="Helvetica"/>
          <w:b/>
          <w:bCs/>
          <w:snapToGrid w:val="0"/>
          <w:color w:val="FF6600"/>
          <w:kern w:val="18"/>
          <w:sz w:val="32"/>
          <w:szCs w:val="32"/>
          <w:lang w:val="nl-NL"/>
        </w:rPr>
        <w:t>2019</w:t>
      </w:r>
      <w:r w:rsidR="00D84D4D">
        <w:rPr>
          <w:rFonts w:ascii="Helvetica" w:hAnsi="Helvetica" w:cs="Helvetica"/>
          <w:b/>
          <w:bCs/>
          <w:snapToGrid w:val="0"/>
          <w:color w:val="FF6600"/>
          <w:kern w:val="18"/>
          <w:sz w:val="32"/>
          <w:szCs w:val="32"/>
          <w:lang w:val="nl-NL"/>
        </w:rPr>
        <w:t xml:space="preserve"> </w:t>
      </w:r>
      <w:r w:rsidR="007264AD">
        <w:rPr>
          <w:rFonts w:ascii="Helvetica" w:hAnsi="Helvetica" w:cs="Helvetica"/>
          <w:b/>
          <w:bCs/>
          <w:snapToGrid w:val="0"/>
          <w:color w:val="FF6600"/>
          <w:kern w:val="18"/>
          <w:sz w:val="32"/>
          <w:szCs w:val="32"/>
          <w:lang w:val="nl-NL"/>
        </w:rPr>
        <w:t xml:space="preserve">official </w:t>
      </w:r>
      <w:r w:rsidR="00F205FB">
        <w:rPr>
          <w:rFonts w:ascii="Helvetica" w:hAnsi="Helvetica" w:cs="Helvetica"/>
          <w:b/>
          <w:bCs/>
          <w:snapToGrid w:val="0"/>
          <w:color w:val="FF6600"/>
          <w:kern w:val="18"/>
          <w:sz w:val="32"/>
          <w:szCs w:val="32"/>
          <w:lang w:val="nl-NL"/>
        </w:rPr>
        <w:t>tyre partner</w:t>
      </w:r>
      <w:r w:rsidR="003C5918">
        <w:rPr>
          <w:rFonts w:ascii="Helvetica" w:hAnsi="Helvetica" w:cs="Helvetica"/>
          <w:b/>
          <w:bCs/>
          <w:snapToGrid w:val="0"/>
          <w:color w:val="FF6600"/>
          <w:kern w:val="18"/>
          <w:sz w:val="32"/>
          <w:szCs w:val="32"/>
          <w:lang w:val="nl-NL"/>
        </w:rPr>
        <w:br/>
      </w:r>
    </w:p>
    <w:p w14:paraId="26C9D21F" w14:textId="1771A0C6" w:rsidR="00F205FB" w:rsidRPr="00F205FB" w:rsidRDefault="00F205FB" w:rsidP="00F205FB">
      <w:pPr>
        <w:rPr>
          <w:b/>
          <w:bCs/>
          <w:color w:val="333333"/>
          <w:sz w:val="21"/>
          <w:szCs w:val="21"/>
          <w:shd w:val="clear" w:color="auto" w:fill="FFFFFF"/>
        </w:rPr>
      </w:pPr>
      <w:r w:rsidRPr="00F205FB">
        <w:rPr>
          <w:b/>
          <w:bCs/>
          <w:color w:val="333333"/>
          <w:sz w:val="21"/>
          <w:szCs w:val="21"/>
          <w:shd w:val="clear" w:color="auto" w:fill="FFFFFF"/>
        </w:rPr>
        <w:t xml:space="preserve">Hankook Tyre UK is announced as the official tyre partner at Supercar Fest, a supercar themed festival </w:t>
      </w:r>
      <w:proofErr w:type="gramStart"/>
      <w:r w:rsidRPr="00F205FB">
        <w:rPr>
          <w:b/>
          <w:bCs/>
          <w:color w:val="333333"/>
          <w:sz w:val="21"/>
          <w:szCs w:val="21"/>
          <w:shd w:val="clear" w:color="auto" w:fill="FFFFFF"/>
        </w:rPr>
        <w:t>which</w:t>
      </w:r>
      <w:proofErr w:type="gramEnd"/>
      <w:r w:rsidRPr="00F205FB">
        <w:rPr>
          <w:b/>
          <w:bCs/>
          <w:color w:val="333333"/>
          <w:sz w:val="21"/>
          <w:szCs w:val="21"/>
          <w:shd w:val="clear" w:color="auto" w:fill="FFFFFF"/>
        </w:rPr>
        <w:t xml:space="preserve"> will showcase the best modern day and classic supercars ever built. On Saturday 20</w:t>
      </w:r>
      <w:r w:rsidRPr="00F205FB">
        <w:rPr>
          <w:b/>
          <w:bCs/>
          <w:color w:val="333333"/>
          <w:sz w:val="21"/>
          <w:szCs w:val="21"/>
          <w:shd w:val="clear" w:color="auto" w:fill="FFFFFF"/>
          <w:vertAlign w:val="superscript"/>
        </w:rPr>
        <w:t>th</w:t>
      </w:r>
      <w:r w:rsidR="003C5918">
        <w:rPr>
          <w:b/>
          <w:bCs/>
          <w:color w:val="333333"/>
          <w:sz w:val="21"/>
          <w:szCs w:val="21"/>
          <w:shd w:val="clear" w:color="auto" w:fill="FFFFFF"/>
        </w:rPr>
        <w:t xml:space="preserve"> July 2019 </w:t>
      </w:r>
      <w:r w:rsidRPr="00F205FB">
        <w:rPr>
          <w:b/>
          <w:bCs/>
          <w:color w:val="333333"/>
          <w:sz w:val="21"/>
          <w:szCs w:val="21"/>
          <w:shd w:val="clear" w:color="auto" w:fill="FFFFFF"/>
        </w:rPr>
        <w:t xml:space="preserve">at </w:t>
      </w:r>
      <w:proofErr w:type="spellStart"/>
      <w:r w:rsidRPr="00F205FB">
        <w:rPr>
          <w:b/>
          <w:bCs/>
          <w:color w:val="333333"/>
          <w:sz w:val="21"/>
          <w:szCs w:val="21"/>
          <w:shd w:val="clear" w:color="auto" w:fill="FFFFFF"/>
        </w:rPr>
        <w:t>Shelsley</w:t>
      </w:r>
      <w:proofErr w:type="spellEnd"/>
      <w:r w:rsidRPr="00F205FB">
        <w:rPr>
          <w:b/>
          <w:bCs/>
          <w:color w:val="333333"/>
          <w:sz w:val="21"/>
          <w:szCs w:val="21"/>
          <w:shd w:val="clear" w:color="auto" w:fill="FFFFFF"/>
        </w:rPr>
        <w:t xml:space="preserve"> Walsh Hill Climb in </w:t>
      </w:r>
      <w:r w:rsidR="003F36C9">
        <w:rPr>
          <w:b/>
          <w:bCs/>
          <w:color w:val="333333"/>
          <w:sz w:val="21"/>
          <w:szCs w:val="21"/>
          <w:shd w:val="clear" w:color="auto" w:fill="FFFFFF"/>
        </w:rPr>
        <w:t>Worcestershire</w:t>
      </w:r>
      <w:r w:rsidRPr="00F205FB">
        <w:rPr>
          <w:b/>
          <w:bCs/>
          <w:color w:val="333333"/>
          <w:sz w:val="21"/>
          <w:szCs w:val="21"/>
          <w:shd w:val="clear" w:color="auto" w:fill="FFFFFF"/>
        </w:rPr>
        <w:t xml:space="preserve">, one of the world’s most historic motoring venues, Hankook will be displaying the latest BMW DTM </w:t>
      </w:r>
      <w:r w:rsidR="00FA48C2">
        <w:rPr>
          <w:b/>
          <w:bCs/>
          <w:color w:val="333333"/>
          <w:sz w:val="21"/>
          <w:szCs w:val="21"/>
          <w:shd w:val="clear" w:color="auto" w:fill="FFFFFF"/>
        </w:rPr>
        <w:t>racing</w:t>
      </w:r>
      <w:r w:rsidRPr="00F205FB">
        <w:rPr>
          <w:b/>
          <w:bCs/>
          <w:color w:val="333333"/>
          <w:sz w:val="21"/>
          <w:szCs w:val="21"/>
          <w:shd w:val="clear" w:color="auto" w:fill="FFFFFF"/>
        </w:rPr>
        <w:t xml:space="preserve"> car on Hankook Ventus Race tyres, along with the new ultra-high performance </w:t>
      </w:r>
      <w:r w:rsidR="00AD18B4">
        <w:rPr>
          <w:b/>
          <w:bCs/>
          <w:color w:val="333333"/>
          <w:sz w:val="21"/>
          <w:szCs w:val="21"/>
          <w:shd w:val="clear" w:color="auto" w:fill="FFFFFF"/>
        </w:rPr>
        <w:t xml:space="preserve">Ventus </w:t>
      </w:r>
      <w:r w:rsidRPr="00F205FB">
        <w:rPr>
          <w:b/>
          <w:bCs/>
          <w:color w:val="333333"/>
          <w:sz w:val="21"/>
          <w:szCs w:val="21"/>
          <w:shd w:val="clear" w:color="auto" w:fill="FFFFFF"/>
        </w:rPr>
        <w:t xml:space="preserve">S1 </w:t>
      </w:r>
      <w:proofErr w:type="spellStart"/>
      <w:r w:rsidRPr="00F205FB">
        <w:rPr>
          <w:b/>
          <w:bCs/>
          <w:color w:val="333333"/>
          <w:sz w:val="21"/>
          <w:szCs w:val="21"/>
          <w:shd w:val="clear" w:color="auto" w:fill="FFFFFF"/>
        </w:rPr>
        <w:t>evo</w:t>
      </w:r>
      <w:proofErr w:type="spellEnd"/>
      <w:r w:rsidRPr="00F205FB">
        <w:rPr>
          <w:b/>
          <w:bCs/>
          <w:color w:val="333333"/>
          <w:sz w:val="21"/>
          <w:szCs w:val="21"/>
          <w:shd w:val="clear" w:color="auto" w:fill="FFFFFF"/>
        </w:rPr>
        <w:t xml:space="preserve"> 3 tyre</w:t>
      </w:r>
      <w:r>
        <w:rPr>
          <w:b/>
          <w:bCs/>
          <w:color w:val="333333"/>
          <w:sz w:val="21"/>
          <w:szCs w:val="21"/>
          <w:shd w:val="clear" w:color="auto" w:fill="FFFFFF"/>
        </w:rPr>
        <w:t xml:space="preserve"> for luxury vehicles.</w:t>
      </w:r>
    </w:p>
    <w:p w14:paraId="23D16250" w14:textId="77777777" w:rsidR="0013415A" w:rsidRDefault="0013415A" w:rsidP="005C6A05">
      <w:pPr>
        <w:rPr>
          <w:b/>
          <w:sz w:val="22"/>
        </w:rPr>
      </w:pPr>
    </w:p>
    <w:p w14:paraId="71FF615F" w14:textId="7D31815A" w:rsidR="00F205FB" w:rsidRDefault="00CF7426" w:rsidP="0013415A">
      <w:pPr>
        <w:rPr>
          <w:sz w:val="22"/>
          <w:szCs w:val="22"/>
        </w:rPr>
      </w:pPr>
      <w:r w:rsidRPr="00F205FB">
        <w:rPr>
          <w:b/>
          <w:i/>
          <w:sz w:val="22"/>
          <w:szCs w:val="22"/>
        </w:rPr>
        <w:t xml:space="preserve">Daventry, UK, </w:t>
      </w:r>
      <w:r w:rsidR="00D84D4D">
        <w:rPr>
          <w:b/>
          <w:i/>
          <w:sz w:val="22"/>
          <w:szCs w:val="22"/>
        </w:rPr>
        <w:t>2</w:t>
      </w:r>
      <w:r w:rsidR="005A3608">
        <w:rPr>
          <w:b/>
          <w:i/>
          <w:sz w:val="22"/>
          <w:szCs w:val="22"/>
        </w:rPr>
        <w:t>2</w:t>
      </w:r>
      <w:r w:rsidRPr="00F205FB">
        <w:rPr>
          <w:b/>
          <w:i/>
          <w:sz w:val="22"/>
          <w:szCs w:val="22"/>
          <w:vertAlign w:val="superscript"/>
        </w:rPr>
        <w:t>th</w:t>
      </w:r>
      <w:r w:rsidRPr="00F205FB">
        <w:rPr>
          <w:b/>
          <w:i/>
          <w:sz w:val="22"/>
          <w:szCs w:val="22"/>
        </w:rPr>
        <w:t xml:space="preserve"> </w:t>
      </w:r>
      <w:r w:rsidR="006A40B7" w:rsidRPr="00F205FB">
        <w:rPr>
          <w:b/>
          <w:i/>
          <w:sz w:val="22"/>
          <w:szCs w:val="22"/>
        </w:rPr>
        <w:t>March</w:t>
      </w:r>
      <w:r w:rsidR="00137D26" w:rsidRPr="00F205FB">
        <w:rPr>
          <w:b/>
          <w:i/>
          <w:sz w:val="22"/>
          <w:szCs w:val="22"/>
        </w:rPr>
        <w:t xml:space="preserve"> </w:t>
      </w:r>
      <w:r w:rsidRPr="00F205FB">
        <w:rPr>
          <w:b/>
          <w:i/>
          <w:sz w:val="22"/>
          <w:szCs w:val="22"/>
        </w:rPr>
        <w:t>201</w:t>
      </w:r>
      <w:r w:rsidR="00137D26" w:rsidRPr="00F205FB">
        <w:rPr>
          <w:b/>
          <w:i/>
          <w:sz w:val="22"/>
          <w:szCs w:val="22"/>
        </w:rPr>
        <w:t>9</w:t>
      </w:r>
      <w:r w:rsidRPr="00F205FB">
        <w:rPr>
          <w:b/>
          <w:i/>
          <w:sz w:val="22"/>
          <w:szCs w:val="22"/>
        </w:rPr>
        <w:t xml:space="preserve"> –</w:t>
      </w:r>
      <w:r w:rsidR="0028709D" w:rsidRPr="00F205FB">
        <w:rPr>
          <w:sz w:val="22"/>
          <w:szCs w:val="22"/>
        </w:rPr>
        <w:t xml:space="preserve"> </w:t>
      </w:r>
      <w:r w:rsidR="00F205FB">
        <w:rPr>
          <w:sz w:val="22"/>
          <w:szCs w:val="22"/>
        </w:rPr>
        <w:t xml:space="preserve">Premium tyre maker Hankook is announced as official tyre partner at this </w:t>
      </w:r>
      <w:proofErr w:type="gramStart"/>
      <w:r w:rsidR="00F205FB">
        <w:rPr>
          <w:sz w:val="22"/>
          <w:szCs w:val="22"/>
        </w:rPr>
        <w:t>year’s</w:t>
      </w:r>
      <w:proofErr w:type="gramEnd"/>
      <w:r w:rsidR="00F205FB">
        <w:rPr>
          <w:sz w:val="22"/>
          <w:szCs w:val="22"/>
        </w:rPr>
        <w:t xml:space="preserve"> </w:t>
      </w:r>
      <w:r w:rsidR="00593E4E" w:rsidRPr="00F205FB">
        <w:rPr>
          <w:sz w:val="22"/>
          <w:szCs w:val="22"/>
        </w:rPr>
        <w:t>Supercar Fes</w:t>
      </w:r>
      <w:r w:rsidR="00F205FB">
        <w:rPr>
          <w:sz w:val="22"/>
          <w:szCs w:val="22"/>
        </w:rPr>
        <w:t>t</w:t>
      </w:r>
      <w:r w:rsidR="00A53BA9">
        <w:rPr>
          <w:sz w:val="22"/>
          <w:szCs w:val="22"/>
        </w:rPr>
        <w:t xml:space="preserve">, to be held at </w:t>
      </w:r>
      <w:r w:rsidR="00E9522D">
        <w:rPr>
          <w:sz w:val="22"/>
          <w:szCs w:val="22"/>
        </w:rPr>
        <w:t xml:space="preserve">the historic </w:t>
      </w:r>
      <w:proofErr w:type="spellStart"/>
      <w:r w:rsidR="00A53BA9">
        <w:rPr>
          <w:sz w:val="22"/>
          <w:szCs w:val="22"/>
        </w:rPr>
        <w:t>Shelsley</w:t>
      </w:r>
      <w:proofErr w:type="spellEnd"/>
      <w:r w:rsidR="00A53BA9">
        <w:rPr>
          <w:sz w:val="22"/>
          <w:szCs w:val="22"/>
        </w:rPr>
        <w:t xml:space="preserve"> </w:t>
      </w:r>
      <w:r w:rsidR="00346B6A">
        <w:rPr>
          <w:sz w:val="22"/>
          <w:szCs w:val="22"/>
        </w:rPr>
        <w:t xml:space="preserve">Walsh Hill Climb in the heart of the </w:t>
      </w:r>
      <w:r w:rsidR="003C5918">
        <w:rPr>
          <w:sz w:val="22"/>
          <w:szCs w:val="22"/>
        </w:rPr>
        <w:t xml:space="preserve">Worcestershire countryside. </w:t>
      </w:r>
      <w:r w:rsidR="003C5918" w:rsidRPr="003C5918">
        <w:rPr>
          <w:sz w:val="22"/>
          <w:szCs w:val="22"/>
        </w:rPr>
        <w:t>On Saturday 20th July 2019, from 8am until 10pm, many of the best</w:t>
      </w:r>
      <w:r w:rsidR="003C5918">
        <w:rPr>
          <w:sz w:val="22"/>
          <w:szCs w:val="22"/>
        </w:rPr>
        <w:t xml:space="preserve"> </w:t>
      </w:r>
      <w:r w:rsidR="00B70D15">
        <w:rPr>
          <w:sz w:val="22"/>
          <w:szCs w:val="22"/>
        </w:rPr>
        <w:t xml:space="preserve">modern day and classic </w:t>
      </w:r>
      <w:r w:rsidR="00E9522D">
        <w:rPr>
          <w:sz w:val="22"/>
          <w:szCs w:val="22"/>
        </w:rPr>
        <w:t xml:space="preserve">supercars </w:t>
      </w:r>
      <w:proofErr w:type="gramStart"/>
      <w:r w:rsidR="00E9522D">
        <w:rPr>
          <w:sz w:val="22"/>
          <w:szCs w:val="22"/>
        </w:rPr>
        <w:t>will be showcased</w:t>
      </w:r>
      <w:proofErr w:type="gramEnd"/>
      <w:r w:rsidR="00E9522D">
        <w:rPr>
          <w:sz w:val="22"/>
          <w:szCs w:val="22"/>
        </w:rPr>
        <w:t xml:space="preserve"> </w:t>
      </w:r>
      <w:r w:rsidR="00AD18B4">
        <w:rPr>
          <w:sz w:val="22"/>
          <w:szCs w:val="22"/>
        </w:rPr>
        <w:t xml:space="preserve">with unrestricted </w:t>
      </w:r>
      <w:r w:rsidR="00E9522D">
        <w:rPr>
          <w:sz w:val="22"/>
          <w:szCs w:val="22"/>
        </w:rPr>
        <w:t>access to the Supercar Paddock</w:t>
      </w:r>
      <w:r w:rsidR="00AD18B4">
        <w:rPr>
          <w:sz w:val="22"/>
          <w:szCs w:val="22"/>
        </w:rPr>
        <w:t xml:space="preserve"> and </w:t>
      </w:r>
      <w:r w:rsidR="00E9522D">
        <w:rPr>
          <w:sz w:val="22"/>
          <w:szCs w:val="22"/>
        </w:rPr>
        <w:t xml:space="preserve">the opportunity to get close to </w:t>
      </w:r>
      <w:r w:rsidR="00B824F9">
        <w:rPr>
          <w:sz w:val="22"/>
          <w:szCs w:val="22"/>
        </w:rPr>
        <w:t xml:space="preserve">150 </w:t>
      </w:r>
      <w:r w:rsidR="00E9522D">
        <w:rPr>
          <w:sz w:val="22"/>
          <w:szCs w:val="22"/>
        </w:rPr>
        <w:t xml:space="preserve">of the world’s most exotic machines. </w:t>
      </w:r>
      <w:r w:rsidR="001213B3">
        <w:rPr>
          <w:sz w:val="22"/>
          <w:szCs w:val="22"/>
        </w:rPr>
        <w:t xml:space="preserve">Throughout the </w:t>
      </w:r>
      <w:proofErr w:type="gramStart"/>
      <w:r w:rsidR="001213B3">
        <w:rPr>
          <w:sz w:val="22"/>
          <w:szCs w:val="22"/>
        </w:rPr>
        <w:t>day</w:t>
      </w:r>
      <w:proofErr w:type="gramEnd"/>
      <w:r w:rsidR="001213B3">
        <w:rPr>
          <w:sz w:val="22"/>
          <w:szCs w:val="22"/>
        </w:rPr>
        <w:t xml:space="preserve"> there will be non-stop action on the famous hill with exclusive supercar</w:t>
      </w:r>
      <w:r w:rsidR="006879C8">
        <w:rPr>
          <w:sz w:val="22"/>
          <w:szCs w:val="22"/>
        </w:rPr>
        <w:t>, classic car</w:t>
      </w:r>
      <w:r w:rsidR="001213B3">
        <w:rPr>
          <w:sz w:val="22"/>
          <w:szCs w:val="22"/>
        </w:rPr>
        <w:t xml:space="preserve"> and motorsport demo runs, </w:t>
      </w:r>
      <w:proofErr w:type="spellStart"/>
      <w:r w:rsidR="006879C8">
        <w:rPr>
          <w:sz w:val="22"/>
          <w:szCs w:val="22"/>
        </w:rPr>
        <w:t>concours</w:t>
      </w:r>
      <w:proofErr w:type="spellEnd"/>
      <w:r w:rsidR="006879C8">
        <w:rPr>
          <w:sz w:val="22"/>
          <w:szCs w:val="22"/>
        </w:rPr>
        <w:t xml:space="preserve"> </w:t>
      </w:r>
      <w:proofErr w:type="spellStart"/>
      <w:r w:rsidR="006879C8">
        <w:rPr>
          <w:sz w:val="22"/>
          <w:szCs w:val="22"/>
        </w:rPr>
        <w:t>d’El</w:t>
      </w:r>
      <w:r w:rsidR="00154AF7">
        <w:rPr>
          <w:sz w:val="22"/>
          <w:szCs w:val="22"/>
        </w:rPr>
        <w:t>é</w:t>
      </w:r>
      <w:r w:rsidR="006879C8">
        <w:rPr>
          <w:sz w:val="22"/>
          <w:szCs w:val="22"/>
        </w:rPr>
        <w:t>gance</w:t>
      </w:r>
      <w:proofErr w:type="spellEnd"/>
      <w:r w:rsidR="00154AF7">
        <w:rPr>
          <w:sz w:val="22"/>
          <w:szCs w:val="22"/>
        </w:rPr>
        <w:t xml:space="preserve">, trade stands and live music. </w:t>
      </w:r>
      <w:r w:rsidR="00D84D4D">
        <w:rPr>
          <w:sz w:val="22"/>
          <w:szCs w:val="22"/>
        </w:rPr>
        <w:t xml:space="preserve">Also on display will be </w:t>
      </w:r>
      <w:r w:rsidR="00670FE5">
        <w:rPr>
          <w:sz w:val="22"/>
          <w:szCs w:val="22"/>
        </w:rPr>
        <w:t>Hankooks</w:t>
      </w:r>
      <w:r w:rsidR="00D84D4D">
        <w:rPr>
          <w:sz w:val="22"/>
          <w:szCs w:val="22"/>
        </w:rPr>
        <w:t xml:space="preserve"> new fl</w:t>
      </w:r>
      <w:r w:rsidR="00D84D4D" w:rsidRPr="00F205FB">
        <w:rPr>
          <w:sz w:val="22"/>
          <w:szCs w:val="22"/>
        </w:rPr>
        <w:t xml:space="preserve">agship tyre, the Ventus S1 </w:t>
      </w:r>
      <w:proofErr w:type="spellStart"/>
      <w:r w:rsidR="00D84D4D" w:rsidRPr="00F205FB">
        <w:rPr>
          <w:sz w:val="22"/>
          <w:szCs w:val="22"/>
        </w:rPr>
        <w:t>Evo</w:t>
      </w:r>
      <w:proofErr w:type="spellEnd"/>
      <w:r w:rsidR="00D84D4D">
        <w:rPr>
          <w:sz w:val="22"/>
          <w:szCs w:val="22"/>
        </w:rPr>
        <w:t xml:space="preserve"> 3,</w:t>
      </w:r>
      <w:r w:rsidR="00D84D4D" w:rsidRPr="00F205FB">
        <w:rPr>
          <w:sz w:val="22"/>
          <w:szCs w:val="22"/>
        </w:rPr>
        <w:t xml:space="preserve"> which is an ultra-high-performance tyre for luxury </w:t>
      </w:r>
      <w:r w:rsidR="00FA48C2">
        <w:rPr>
          <w:sz w:val="22"/>
          <w:szCs w:val="22"/>
        </w:rPr>
        <w:t xml:space="preserve">as well as </w:t>
      </w:r>
      <w:r w:rsidR="00D84D4D" w:rsidRPr="00F205FB">
        <w:rPr>
          <w:sz w:val="22"/>
          <w:szCs w:val="22"/>
        </w:rPr>
        <w:t>performance vehicles.</w:t>
      </w:r>
    </w:p>
    <w:p w14:paraId="0FA4C1C2" w14:textId="38A264B7" w:rsidR="00B824F9" w:rsidRDefault="00B824F9" w:rsidP="0013415A">
      <w:pPr>
        <w:rPr>
          <w:sz w:val="22"/>
          <w:szCs w:val="22"/>
        </w:rPr>
      </w:pPr>
    </w:p>
    <w:p w14:paraId="201D59CB" w14:textId="6D9CA431" w:rsidR="00D84D4D" w:rsidRDefault="00D84D4D" w:rsidP="00D84D4D">
      <w:pPr>
        <w:rPr>
          <w:sz w:val="22"/>
          <w:szCs w:val="22"/>
        </w:rPr>
      </w:pPr>
      <w:proofErr w:type="gramStart"/>
      <w:r w:rsidRPr="00F205FB">
        <w:rPr>
          <w:sz w:val="22"/>
          <w:szCs w:val="22"/>
        </w:rPr>
        <w:t xml:space="preserve">Brett Emerson, Managing Director of Hankook Tyre UK says, “When Hankook was approached to sponsor Supercar Fest at </w:t>
      </w:r>
      <w:proofErr w:type="spellStart"/>
      <w:r w:rsidRPr="00F205FB">
        <w:rPr>
          <w:sz w:val="22"/>
          <w:szCs w:val="22"/>
        </w:rPr>
        <w:t>Shelsley</w:t>
      </w:r>
      <w:proofErr w:type="spellEnd"/>
      <w:r w:rsidRPr="00F205FB">
        <w:rPr>
          <w:sz w:val="22"/>
          <w:szCs w:val="22"/>
        </w:rPr>
        <w:t xml:space="preserve"> Walsh Hill Climb </w:t>
      </w:r>
      <w:r>
        <w:rPr>
          <w:sz w:val="22"/>
          <w:szCs w:val="22"/>
        </w:rPr>
        <w:t xml:space="preserve">which is </w:t>
      </w:r>
      <w:r w:rsidRPr="00F205FB">
        <w:rPr>
          <w:sz w:val="22"/>
          <w:szCs w:val="22"/>
        </w:rPr>
        <w:t xml:space="preserve">the oldest motorsport venue in the world </w:t>
      </w:r>
      <w:r>
        <w:rPr>
          <w:sz w:val="22"/>
          <w:szCs w:val="22"/>
        </w:rPr>
        <w:t xml:space="preserve">and </w:t>
      </w:r>
      <w:r w:rsidRPr="00F205FB">
        <w:rPr>
          <w:sz w:val="22"/>
          <w:szCs w:val="22"/>
        </w:rPr>
        <w:t xml:space="preserve">still using the original course, we were delighted to be considered and saw this as a fantastic opportunity for us to showcase the Hankook brand </w:t>
      </w:r>
      <w:r>
        <w:rPr>
          <w:sz w:val="22"/>
          <w:szCs w:val="22"/>
        </w:rPr>
        <w:t>and</w:t>
      </w:r>
      <w:r w:rsidRPr="00F205FB">
        <w:rPr>
          <w:sz w:val="22"/>
          <w:szCs w:val="22"/>
        </w:rPr>
        <w:t xml:space="preserve"> our world class tyres to motoring enthusiasts and supercar owners.</w:t>
      </w:r>
      <w:proofErr w:type="gramEnd"/>
      <w:r w:rsidRPr="00F205FB">
        <w:rPr>
          <w:sz w:val="22"/>
          <w:szCs w:val="22"/>
        </w:rPr>
        <w:t xml:space="preserve"> It seem</w:t>
      </w:r>
      <w:r>
        <w:rPr>
          <w:sz w:val="22"/>
          <w:szCs w:val="22"/>
        </w:rPr>
        <w:t>s</w:t>
      </w:r>
      <w:r w:rsidRPr="00F205FB">
        <w:rPr>
          <w:sz w:val="22"/>
          <w:szCs w:val="22"/>
        </w:rPr>
        <w:t xml:space="preserve"> very fitting given the strong links we have in Motorsport throughout the world including DTM, </w:t>
      </w:r>
      <w:r w:rsidR="00670FE5" w:rsidRPr="00670FE5">
        <w:rPr>
          <w:sz w:val="22"/>
          <w:szCs w:val="22"/>
        </w:rPr>
        <w:t>Renault Euro Cup</w:t>
      </w:r>
      <w:r w:rsidRPr="00F205FB">
        <w:rPr>
          <w:sz w:val="22"/>
          <w:szCs w:val="22"/>
        </w:rPr>
        <w:t>, Supercar Challenge, British F4 and Radical to name a few.”</w:t>
      </w:r>
    </w:p>
    <w:p w14:paraId="210A7C17" w14:textId="77777777" w:rsidR="00D84D4D" w:rsidRDefault="00D84D4D" w:rsidP="00D84D4D">
      <w:pPr>
        <w:rPr>
          <w:sz w:val="22"/>
          <w:szCs w:val="22"/>
        </w:rPr>
      </w:pPr>
    </w:p>
    <w:p w14:paraId="4F8BE695" w14:textId="4D58EA25" w:rsidR="005353E4" w:rsidRPr="00F205FB" w:rsidRDefault="00B824F9" w:rsidP="005353E4">
      <w:pPr>
        <w:rPr>
          <w:sz w:val="22"/>
          <w:szCs w:val="22"/>
        </w:rPr>
      </w:pPr>
      <w:r>
        <w:rPr>
          <w:sz w:val="22"/>
          <w:szCs w:val="22"/>
        </w:rPr>
        <w:t xml:space="preserve">Hankook will be </w:t>
      </w:r>
      <w:proofErr w:type="gramStart"/>
      <w:r>
        <w:rPr>
          <w:sz w:val="22"/>
          <w:szCs w:val="22"/>
        </w:rPr>
        <w:t>showcasing</w:t>
      </w:r>
      <w:proofErr w:type="gramEnd"/>
      <w:r>
        <w:rPr>
          <w:sz w:val="22"/>
          <w:szCs w:val="22"/>
        </w:rPr>
        <w:t xml:space="preserve"> the latest DTM </w:t>
      </w:r>
      <w:r w:rsidR="00FA48C2">
        <w:rPr>
          <w:sz w:val="22"/>
          <w:szCs w:val="22"/>
        </w:rPr>
        <w:t>(German Touring Car Masters</w:t>
      </w:r>
      <w:r w:rsidR="005353E4">
        <w:rPr>
          <w:sz w:val="22"/>
          <w:szCs w:val="22"/>
        </w:rPr>
        <w:t xml:space="preserve">) </w:t>
      </w:r>
      <w:r w:rsidR="00FA48C2">
        <w:rPr>
          <w:sz w:val="22"/>
          <w:szCs w:val="22"/>
        </w:rPr>
        <w:t>racing</w:t>
      </w:r>
      <w:r w:rsidR="005353E4">
        <w:rPr>
          <w:sz w:val="22"/>
          <w:szCs w:val="22"/>
        </w:rPr>
        <w:t xml:space="preserve"> car from BMW on </w:t>
      </w:r>
      <w:r w:rsidR="00670FE5">
        <w:rPr>
          <w:sz w:val="22"/>
          <w:szCs w:val="22"/>
        </w:rPr>
        <w:t>Hankooks</w:t>
      </w:r>
      <w:r w:rsidR="005353E4">
        <w:rPr>
          <w:sz w:val="22"/>
          <w:szCs w:val="22"/>
        </w:rPr>
        <w:t xml:space="preserve"> Ventus Race tyres. </w:t>
      </w:r>
      <w:r w:rsidR="005353E4" w:rsidRPr="005353E4">
        <w:rPr>
          <w:sz w:val="22"/>
          <w:szCs w:val="22"/>
        </w:rPr>
        <w:t xml:space="preserve">Hankook stands strong behind its </w:t>
      </w:r>
      <w:proofErr w:type="gramStart"/>
      <w:r w:rsidR="005353E4" w:rsidRPr="005353E4">
        <w:rPr>
          <w:sz w:val="22"/>
          <w:szCs w:val="22"/>
        </w:rPr>
        <w:t>world-class</w:t>
      </w:r>
      <w:proofErr w:type="gramEnd"/>
      <w:r w:rsidR="005353E4" w:rsidRPr="005353E4">
        <w:rPr>
          <w:sz w:val="22"/>
          <w:szCs w:val="22"/>
        </w:rPr>
        <w:t xml:space="preserve"> technology and global brand as an official </w:t>
      </w:r>
      <w:r w:rsidR="005353E4">
        <w:rPr>
          <w:sz w:val="22"/>
          <w:szCs w:val="22"/>
        </w:rPr>
        <w:t xml:space="preserve">and exclusive tyre </w:t>
      </w:r>
      <w:r w:rsidR="005353E4" w:rsidRPr="005353E4">
        <w:rPr>
          <w:sz w:val="22"/>
          <w:szCs w:val="22"/>
        </w:rPr>
        <w:t>partner of DTM</w:t>
      </w:r>
      <w:r w:rsidR="00AD18B4">
        <w:rPr>
          <w:sz w:val="22"/>
          <w:szCs w:val="22"/>
        </w:rPr>
        <w:t xml:space="preserve"> since 2011</w:t>
      </w:r>
      <w:r w:rsidR="005353E4" w:rsidRPr="005353E4">
        <w:rPr>
          <w:sz w:val="22"/>
          <w:szCs w:val="22"/>
        </w:rPr>
        <w:t xml:space="preserve">. </w:t>
      </w:r>
      <w:bookmarkStart w:id="0" w:name="_GoBack"/>
      <w:bookmarkEnd w:id="0"/>
    </w:p>
    <w:p w14:paraId="67FDC543" w14:textId="77777777" w:rsidR="00E9522D" w:rsidRDefault="00E9522D" w:rsidP="0013415A">
      <w:pPr>
        <w:rPr>
          <w:sz w:val="22"/>
          <w:szCs w:val="22"/>
        </w:rPr>
      </w:pPr>
    </w:p>
    <w:p w14:paraId="6CA8CC2F" w14:textId="62585D22" w:rsidR="00D84D4D" w:rsidRDefault="00154AF7" w:rsidP="0013415A">
      <w:pPr>
        <w:rPr>
          <w:sz w:val="22"/>
          <w:szCs w:val="22"/>
        </w:rPr>
      </w:pPr>
      <w:r>
        <w:rPr>
          <w:sz w:val="22"/>
          <w:szCs w:val="22"/>
        </w:rPr>
        <w:t xml:space="preserve">For more information on this event or to buy tickets, please visit </w:t>
      </w:r>
      <w:hyperlink r:id="rId8" w:history="1">
        <w:r w:rsidR="00D84D4D" w:rsidRPr="00407B60">
          <w:rPr>
            <w:rStyle w:val="Hyperlink"/>
            <w:sz w:val="22"/>
            <w:szCs w:val="22"/>
          </w:rPr>
          <w:t>http://bit.ly/HankookSuperCarFest</w:t>
        </w:r>
      </w:hyperlink>
    </w:p>
    <w:p w14:paraId="27E473EF" w14:textId="77777777" w:rsidR="00084B0A" w:rsidRDefault="00084B0A" w:rsidP="0013415A">
      <w:pPr>
        <w:rPr>
          <w:sz w:val="22"/>
          <w:szCs w:val="22"/>
        </w:rPr>
      </w:pPr>
    </w:p>
    <w:p w14:paraId="4347083F" w14:textId="72F9D93C" w:rsidR="00154AF7" w:rsidRDefault="00154AF7" w:rsidP="003C5918">
      <w:pPr>
        <w:jc w:val="center"/>
        <w:rPr>
          <w:sz w:val="22"/>
          <w:szCs w:val="22"/>
        </w:rPr>
      </w:pPr>
      <w:r>
        <w:rPr>
          <w:sz w:val="22"/>
          <w:szCs w:val="22"/>
        </w:rPr>
        <w:t>###</w:t>
      </w:r>
    </w:p>
    <w:p w14:paraId="52E06D52" w14:textId="77777777" w:rsidR="00154AF7" w:rsidRDefault="00154AF7" w:rsidP="0013415A">
      <w:pPr>
        <w:rPr>
          <w:sz w:val="22"/>
          <w:szCs w:val="22"/>
        </w:rPr>
      </w:pPr>
    </w:p>
    <w:p w14:paraId="712485F9" w14:textId="77777777" w:rsidR="00154AF7" w:rsidRPr="00F205FB" w:rsidRDefault="00154AF7" w:rsidP="0013415A">
      <w:pPr>
        <w:rPr>
          <w:sz w:val="22"/>
          <w:szCs w:val="22"/>
        </w:rPr>
      </w:pPr>
    </w:p>
    <w:p w14:paraId="7EFDB03D" w14:textId="77777777" w:rsidR="00745CB7" w:rsidRPr="00F205FB" w:rsidRDefault="00745CB7" w:rsidP="0013415A">
      <w:pPr>
        <w:rPr>
          <w:sz w:val="22"/>
          <w:szCs w:val="22"/>
        </w:rPr>
      </w:pPr>
    </w:p>
    <w:p w14:paraId="57225884" w14:textId="6310BD5B" w:rsidR="005909CE" w:rsidRPr="00F205FB" w:rsidRDefault="005909CE" w:rsidP="0013415A">
      <w:pPr>
        <w:rPr>
          <w:sz w:val="22"/>
          <w:szCs w:val="22"/>
        </w:rPr>
      </w:pPr>
    </w:p>
    <w:p w14:paraId="022C2967" w14:textId="77777777" w:rsidR="00732280" w:rsidRPr="00F205FB" w:rsidRDefault="00732280" w:rsidP="0013415A">
      <w:pPr>
        <w:rPr>
          <w:sz w:val="22"/>
          <w:szCs w:val="22"/>
        </w:rPr>
      </w:pPr>
    </w:p>
    <w:p w14:paraId="59CF9A6E" w14:textId="6ECE7A06" w:rsidR="00732280" w:rsidRPr="00732280" w:rsidRDefault="00732280" w:rsidP="0013415A">
      <w:pPr>
        <w:rPr>
          <w:sz w:val="24"/>
        </w:rPr>
      </w:pPr>
      <w:r>
        <w:rPr>
          <w:sz w:val="24"/>
        </w:rPr>
        <w:t xml:space="preserve"> </w:t>
      </w:r>
    </w:p>
    <w:p w14:paraId="79779C99" w14:textId="77777777" w:rsidR="00EF1681" w:rsidRDefault="00EF1681" w:rsidP="0013415A">
      <w:pPr>
        <w:rPr>
          <w:sz w:val="24"/>
        </w:rPr>
      </w:pPr>
    </w:p>
    <w:p w14:paraId="143A0801" w14:textId="77777777" w:rsidR="00EF1681" w:rsidRPr="00154AF7" w:rsidRDefault="00EF1681" w:rsidP="00EF1681">
      <w:pPr>
        <w:widowControl/>
        <w:autoSpaceDE/>
        <w:spacing w:after="160" w:line="256" w:lineRule="auto"/>
        <w:jc w:val="left"/>
        <w:rPr>
          <w:rFonts w:eastAsia="Calibri"/>
          <w:b/>
        </w:rPr>
      </w:pPr>
      <w:r w:rsidRPr="00154AF7">
        <w:rPr>
          <w:rFonts w:eastAsia="Calibri"/>
          <w:b/>
        </w:rPr>
        <w:lastRenderedPageBreak/>
        <w:t>About Hankook Tire</w:t>
      </w:r>
    </w:p>
    <w:p w14:paraId="1151D805" w14:textId="77777777" w:rsidR="00EF1681" w:rsidRPr="00154AF7" w:rsidRDefault="00EF1681" w:rsidP="00EF1681">
      <w:pPr>
        <w:widowControl/>
        <w:autoSpaceDE/>
        <w:spacing w:after="160" w:line="256" w:lineRule="auto"/>
        <w:jc w:val="left"/>
        <w:rPr>
          <w:rFonts w:eastAsia="Calibri"/>
        </w:rPr>
      </w:pPr>
      <w:r w:rsidRPr="00154AF7">
        <w:rPr>
          <w:rFonts w:eastAsia="Calibri"/>
        </w:rPr>
        <w:t>Hankook Tire manufactures globally innovative, award winning radial tyres of proven superior quality for passenger cars, light trucks, SUVs, RVs, trucks, and buses as well as motorsports (circuit racing/rallies).</w:t>
      </w:r>
    </w:p>
    <w:p w14:paraId="1EF4E952" w14:textId="77777777" w:rsidR="00EF1681" w:rsidRPr="00154AF7" w:rsidRDefault="00EF1681" w:rsidP="00EF1681">
      <w:pPr>
        <w:widowControl/>
        <w:autoSpaceDE/>
        <w:spacing w:after="160" w:line="256" w:lineRule="auto"/>
        <w:jc w:val="left"/>
        <w:rPr>
          <w:rFonts w:eastAsia="Calibri"/>
        </w:rPr>
      </w:pPr>
      <w:r w:rsidRPr="00154AF7">
        <w:rPr>
          <w:rFonts w:eastAsia="Calibri"/>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w:t>
      </w:r>
      <w:proofErr w:type="gramStart"/>
      <w:r w:rsidRPr="00154AF7">
        <w:rPr>
          <w:rFonts w:eastAsia="Calibri"/>
        </w:rPr>
        <w:t>are developed</w:t>
      </w:r>
      <w:proofErr w:type="gramEnd"/>
      <w:r w:rsidRPr="00154AF7">
        <w:rPr>
          <w:rFonts w:eastAsia="Calibri"/>
        </w:rPr>
        <w:t xml:space="preserve"> in the company’s regional Technical Centre in Hanover/Germany. Production for the European region is taking place in the state-of-the-art manufacturing site in </w:t>
      </w:r>
      <w:proofErr w:type="spellStart"/>
      <w:r w:rsidRPr="00154AF7">
        <w:rPr>
          <w:rFonts w:eastAsia="Calibri"/>
        </w:rPr>
        <w:t>Rácalmás</w:t>
      </w:r>
      <w:proofErr w:type="spellEnd"/>
      <w:r w:rsidRPr="00154AF7">
        <w:rPr>
          <w:rFonts w:eastAsia="Calibri"/>
        </w:rPr>
        <w:t>/</w:t>
      </w:r>
      <w:proofErr w:type="gramStart"/>
      <w:r w:rsidRPr="00154AF7">
        <w:rPr>
          <w:rFonts w:eastAsia="Calibri"/>
        </w:rPr>
        <w:t>Hungary which</w:t>
      </w:r>
      <w:proofErr w:type="gramEnd"/>
      <w:r w:rsidRPr="00154AF7">
        <w:rPr>
          <w:rFonts w:eastAsia="Calibri"/>
        </w:rPr>
        <w:t xml:space="preserve"> was inaugurated in June 2007 and is continuously being expanded. Currently around 3,000 employees produce up to 19 million tyres a year for passenger cars, SUVs and light trucks.</w:t>
      </w:r>
    </w:p>
    <w:p w14:paraId="216A1573" w14:textId="77777777" w:rsidR="00EF1681" w:rsidRPr="00154AF7" w:rsidRDefault="00EF1681" w:rsidP="00EF1681">
      <w:pPr>
        <w:widowControl/>
        <w:autoSpaceDE/>
        <w:spacing w:after="160" w:line="256" w:lineRule="auto"/>
        <w:jc w:val="left"/>
        <w:rPr>
          <w:rFonts w:eastAsia="Calibri"/>
        </w:rPr>
      </w:pPr>
      <w:r w:rsidRPr="00154AF7">
        <w:rPr>
          <w:rFonts w:eastAsia="Calibri"/>
        </w:rPr>
        <w:t xml:space="preserve">Hankook Tire’s European headquarters are located in Neu-Isenburg near Frankfurt am Main in Germany. The manufacturer operates further branches in Czech Republic, France, Germany, Hungary, Italy, the Netherlands, Poland, Russia, Spain, Sweden, Turkey, UK and Ukraine. Hankook products </w:t>
      </w:r>
      <w:proofErr w:type="gramStart"/>
      <w:r w:rsidRPr="00154AF7">
        <w:rPr>
          <w:rFonts w:eastAsia="Calibri"/>
        </w:rPr>
        <w:t>are sold</w:t>
      </w:r>
      <w:proofErr w:type="gramEnd"/>
      <w:r w:rsidRPr="00154AF7">
        <w:rPr>
          <w:rFonts w:eastAsia="Calibri"/>
        </w:rPr>
        <w:t xml:space="preserve"> directly through regional distributors in other local markets. </w:t>
      </w:r>
      <w:proofErr w:type="gramStart"/>
      <w:r w:rsidRPr="00154AF7">
        <w:rPr>
          <w:rFonts w:eastAsia="Calibri"/>
        </w:rPr>
        <w:t>Hankook Tire employs approximately 22,000 people worldwide and are selling their products in over 180 countries.</w:t>
      </w:r>
      <w:proofErr w:type="gramEnd"/>
      <w:r w:rsidRPr="00154AF7">
        <w:rPr>
          <w:rFonts w:eastAsia="Calibri"/>
        </w:rPr>
        <w:t xml:space="preserve"> Internationally leading car manufacturers rely on tyres made by Hankook for their original equipment. Approximately 30 percent of the company's global sales </w:t>
      </w:r>
      <w:proofErr w:type="gramStart"/>
      <w:r w:rsidRPr="00154AF7">
        <w:rPr>
          <w:rFonts w:eastAsia="Calibri"/>
        </w:rPr>
        <w:t>are generated</w:t>
      </w:r>
      <w:proofErr w:type="gramEnd"/>
      <w:r w:rsidRPr="00154AF7">
        <w:rPr>
          <w:rFonts w:eastAsia="Calibri"/>
        </w:rPr>
        <w:t xml:space="preserve"> within the European and CIS-Region. Hankook Tire </w:t>
      </w:r>
      <w:proofErr w:type="gramStart"/>
      <w:r w:rsidRPr="00154AF7">
        <w:rPr>
          <w:rFonts w:eastAsia="Calibri"/>
        </w:rPr>
        <w:t>has been represented</w:t>
      </w:r>
      <w:proofErr w:type="gramEnd"/>
      <w:r w:rsidRPr="00154AF7">
        <w:rPr>
          <w:rFonts w:eastAsia="Calibri"/>
        </w:rPr>
        <w:t xml:space="preserve"> in the renowned Dow Jones Sustainability Index World (DJSI World) since 2016.</w:t>
      </w:r>
    </w:p>
    <w:p w14:paraId="7DC5A95A" w14:textId="77777777" w:rsidR="00EF1681" w:rsidRPr="00C82C44" w:rsidRDefault="00EF1681" w:rsidP="00EF1681">
      <w:pPr>
        <w:rPr>
          <w:b/>
        </w:rPr>
      </w:pPr>
      <w:r w:rsidRPr="00C82C44">
        <w:rPr>
          <w:b/>
        </w:rPr>
        <w:t>Contact:</w:t>
      </w:r>
    </w:p>
    <w:p w14:paraId="22FED3F7" w14:textId="77777777" w:rsidR="00EF1681" w:rsidRPr="00C82C44" w:rsidRDefault="00EF1681" w:rsidP="00EF1681">
      <w:pPr>
        <w:rPr>
          <w:rFonts w:eastAsia="Dotum"/>
          <w:kern w:val="18"/>
        </w:rPr>
      </w:pPr>
      <w:r w:rsidRPr="00C82C44">
        <w:rPr>
          <w:rFonts w:eastAsia="Dotum"/>
          <w:kern w:val="18"/>
        </w:rPr>
        <w:t xml:space="preserve">Hankook Tyre UK Ltd. </w:t>
      </w:r>
      <w:r w:rsidRPr="00C82C44">
        <w:rPr>
          <w:rFonts w:eastAsia="Calibri"/>
          <w:lang w:val="nl-NL" w:eastAsia="de-DE"/>
        </w:rPr>
        <w:t xml:space="preserve">| </w:t>
      </w:r>
      <w:proofErr w:type="spellStart"/>
      <w:r w:rsidRPr="00C82C44">
        <w:rPr>
          <w:rFonts w:eastAsia="Dotum"/>
          <w:kern w:val="18"/>
        </w:rPr>
        <w:t>Fawsley</w:t>
      </w:r>
      <w:proofErr w:type="spellEnd"/>
      <w:r w:rsidRPr="00C82C44">
        <w:rPr>
          <w:rFonts w:eastAsia="Dotum"/>
          <w:kern w:val="18"/>
        </w:rPr>
        <w:t xml:space="preserve"> Drive, Heartlands Business Park, Daventry, Northamptonshire, NN11 8UG</w:t>
      </w:r>
    </w:p>
    <w:p w14:paraId="25165E5C" w14:textId="77777777" w:rsidR="00EF1681" w:rsidRPr="00C82C44" w:rsidRDefault="00EF1681" w:rsidP="00EF1681">
      <w:pPr>
        <w:rPr>
          <w:rFonts w:eastAsia="Dotum"/>
          <w:kern w:val="18"/>
        </w:rPr>
      </w:pPr>
    </w:p>
    <w:p w14:paraId="662EA8AA" w14:textId="77777777" w:rsidR="00EF1681" w:rsidRPr="00C82C44" w:rsidRDefault="00EF1681" w:rsidP="00EF1681">
      <w:pPr>
        <w:rPr>
          <w:rFonts w:eastAsia="Dotum"/>
        </w:rPr>
      </w:pPr>
      <w:r w:rsidRPr="00C82C44">
        <w:rPr>
          <w:rFonts w:eastAsia="Dotum"/>
        </w:rPr>
        <w:t xml:space="preserve">Zoë Baldwin </w:t>
      </w:r>
    </w:p>
    <w:p w14:paraId="27097945" w14:textId="43A88A50" w:rsidR="00EF1681" w:rsidRPr="00C82C44" w:rsidRDefault="00EF1681" w:rsidP="00EF1681">
      <w:pPr>
        <w:rPr>
          <w:rFonts w:eastAsia="Dotum"/>
        </w:rPr>
      </w:pPr>
      <w:r w:rsidRPr="00C82C44">
        <w:rPr>
          <w:rFonts w:eastAsia="Dotum"/>
        </w:rPr>
        <w:t>Marketing Manager</w:t>
      </w:r>
    </w:p>
    <w:p w14:paraId="317E1B0B" w14:textId="77777777" w:rsidR="00EF1681" w:rsidRPr="00C82C44" w:rsidRDefault="00EF1681" w:rsidP="00EF1681">
      <w:pPr>
        <w:rPr>
          <w:rFonts w:eastAsia="Dotum"/>
        </w:rPr>
      </w:pPr>
      <w:r w:rsidRPr="00C82C44">
        <w:rPr>
          <w:rFonts w:eastAsia="Dotum"/>
        </w:rPr>
        <w:t>Tel: +44 (0) 1327 304-146</w:t>
      </w:r>
    </w:p>
    <w:p w14:paraId="4DE039B4" w14:textId="77777777" w:rsidR="00EF1681" w:rsidRPr="00C82C44" w:rsidRDefault="00FA48C2" w:rsidP="00EF1681">
      <w:pPr>
        <w:widowControl/>
        <w:autoSpaceDE/>
        <w:spacing w:after="160" w:line="256" w:lineRule="auto"/>
        <w:jc w:val="left"/>
        <w:rPr>
          <w:rFonts w:eastAsia="Calibri"/>
          <w:sz w:val="24"/>
          <w:lang w:eastAsia="en-US"/>
        </w:rPr>
      </w:pPr>
      <w:hyperlink r:id="rId9" w:history="1">
        <w:r w:rsidR="00EF1681" w:rsidRPr="00C82C44">
          <w:rPr>
            <w:rFonts w:ascii="Calibri" w:eastAsia="Dotum" w:hAnsi="Calibri"/>
            <w:color w:val="0563C1"/>
            <w:kern w:val="18"/>
            <w:sz w:val="22"/>
            <w:szCs w:val="22"/>
            <w:lang w:eastAsia="en-US"/>
          </w:rPr>
          <w:t>zbaldwin@hankooktyres.co.uk</w:t>
        </w:r>
      </w:hyperlink>
    </w:p>
    <w:p w14:paraId="2E129DE3" w14:textId="77777777" w:rsidR="00EF1681" w:rsidRDefault="00EF1681" w:rsidP="00EF1681">
      <w:pPr>
        <w:widowControl/>
        <w:autoSpaceDE/>
        <w:rPr>
          <w:snapToGrid w:val="0"/>
          <w:sz w:val="21"/>
          <w:szCs w:val="21"/>
          <w:lang w:eastAsia="de-DE"/>
        </w:rPr>
      </w:pPr>
    </w:p>
    <w:p w14:paraId="7779BC4F" w14:textId="77777777" w:rsidR="00EF1681" w:rsidRPr="00CF7426" w:rsidRDefault="00EF1681" w:rsidP="0013415A">
      <w:pPr>
        <w:rPr>
          <w:sz w:val="24"/>
        </w:rPr>
      </w:pPr>
    </w:p>
    <w:sectPr w:rsidR="00EF1681" w:rsidRPr="00CF7426">
      <w:headerReference w:type="default" r:id="rId10"/>
      <w:pgSz w:w="11906" w:h="16838"/>
      <w:pgMar w:top="1819" w:right="1134" w:bottom="284" w:left="1134" w:header="839"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7CD0D" w14:textId="77777777" w:rsidR="00914624" w:rsidRDefault="00914624">
      <w:r>
        <w:separator/>
      </w:r>
    </w:p>
  </w:endnote>
  <w:endnote w:type="continuationSeparator" w:id="0">
    <w:p w14:paraId="522EDB83" w14:textId="77777777" w:rsidR="00914624" w:rsidRDefault="00914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7FA204" w14:textId="77777777" w:rsidR="00914624" w:rsidRDefault="00914624">
      <w:r>
        <w:separator/>
      </w:r>
    </w:p>
  </w:footnote>
  <w:footnote w:type="continuationSeparator" w:id="0">
    <w:p w14:paraId="63EF20B1" w14:textId="77777777" w:rsidR="00914624" w:rsidRDefault="009146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A995D" w14:textId="017642D5" w:rsidR="00AF4FEA" w:rsidRDefault="00886533">
    <w:pPr>
      <w:pStyle w:val="Kopfzeile"/>
    </w:pPr>
    <w:r>
      <w:rPr>
        <w:noProof/>
      </w:rPr>
      <w:drawing>
        <wp:anchor distT="0" distB="0" distL="114300" distR="114300" simplePos="0" relativeHeight="251657728" behindDoc="1" locked="0" layoutInCell="1" allowOverlap="1" wp14:anchorId="0EE632A9" wp14:editId="1D41D432">
          <wp:simplePos x="0" y="0"/>
          <wp:positionH relativeFrom="column">
            <wp:posOffset>-643890</wp:posOffset>
          </wp:positionH>
          <wp:positionV relativeFrom="paragraph">
            <wp:posOffset>-532130</wp:posOffset>
          </wp:positionV>
          <wp:extent cx="7410450" cy="1073150"/>
          <wp:effectExtent l="0" t="0" r="0" b="0"/>
          <wp:wrapTight wrapText="bothSides">
            <wp:wrapPolygon edited="0">
              <wp:start x="7330" y="8436"/>
              <wp:lineTo x="1999" y="9969"/>
              <wp:lineTo x="1943" y="14570"/>
              <wp:lineTo x="3665" y="15337"/>
              <wp:lineTo x="1388" y="19938"/>
              <wp:lineTo x="1388" y="21089"/>
              <wp:lineTo x="20156" y="21089"/>
              <wp:lineTo x="20156" y="19555"/>
              <wp:lineTo x="19268" y="15337"/>
              <wp:lineTo x="18990" y="15337"/>
              <wp:lineTo x="19601" y="13420"/>
              <wp:lineTo x="19768" y="11886"/>
              <wp:lineTo x="19546" y="8436"/>
              <wp:lineTo x="7330" y="8436"/>
            </wp:wrapPolygon>
          </wp:wrapTight>
          <wp:docPr id="1" name="Picture 1" descr="HK_uk_letterhead_banner_high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_uk_letterhead_banner_high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10450" cy="10731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8E60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2246E5B"/>
    <w:multiLevelType w:val="hybridMultilevel"/>
    <w:tmpl w:val="39027294"/>
    <w:lvl w:ilvl="0" w:tplc="A1604D4E">
      <w:numFmt w:val="bullet"/>
      <w:lvlText w:val="-"/>
      <w:lvlJc w:val="left"/>
      <w:pPr>
        <w:ind w:left="1080" w:hanging="360"/>
      </w:pPr>
      <w:rPr>
        <w:rFonts w:ascii="Calibri" w:eastAsia="Calibri" w:hAnsi="Calibri" w:cs="Times New Roman" w:hint="default"/>
      </w:rPr>
    </w:lvl>
    <w:lvl w:ilvl="1" w:tplc="335A84B0">
      <w:start w:val="1"/>
      <w:numFmt w:val="bullet"/>
      <w:lvlText w:val="o"/>
      <w:lvlJc w:val="left"/>
      <w:pPr>
        <w:ind w:left="1800" w:hanging="360"/>
      </w:pPr>
      <w:rPr>
        <w:rFonts w:ascii="Courier New" w:hAnsi="Courier New" w:cs="Courier New" w:hint="default"/>
      </w:rPr>
    </w:lvl>
    <w:lvl w:ilvl="2" w:tplc="F4783B88">
      <w:start w:val="1"/>
      <w:numFmt w:val="bullet"/>
      <w:lvlText w:val=""/>
      <w:lvlJc w:val="left"/>
      <w:pPr>
        <w:ind w:left="2520" w:hanging="360"/>
      </w:pPr>
      <w:rPr>
        <w:rFonts w:ascii="Wingdings" w:hAnsi="Wingdings" w:hint="default"/>
      </w:rPr>
    </w:lvl>
    <w:lvl w:ilvl="3" w:tplc="638C4846">
      <w:start w:val="1"/>
      <w:numFmt w:val="bullet"/>
      <w:lvlText w:val=""/>
      <w:lvlJc w:val="left"/>
      <w:pPr>
        <w:ind w:left="3240" w:hanging="360"/>
      </w:pPr>
      <w:rPr>
        <w:rFonts w:ascii="Symbol" w:hAnsi="Symbol" w:hint="default"/>
      </w:rPr>
    </w:lvl>
    <w:lvl w:ilvl="4" w:tplc="15A84E0E">
      <w:start w:val="1"/>
      <w:numFmt w:val="bullet"/>
      <w:lvlText w:val="o"/>
      <w:lvlJc w:val="left"/>
      <w:pPr>
        <w:ind w:left="3960" w:hanging="360"/>
      </w:pPr>
      <w:rPr>
        <w:rFonts w:ascii="Courier New" w:hAnsi="Courier New" w:cs="Courier New" w:hint="default"/>
      </w:rPr>
    </w:lvl>
    <w:lvl w:ilvl="5" w:tplc="F55445DA">
      <w:start w:val="1"/>
      <w:numFmt w:val="bullet"/>
      <w:lvlText w:val=""/>
      <w:lvlJc w:val="left"/>
      <w:pPr>
        <w:ind w:left="4680" w:hanging="360"/>
      </w:pPr>
      <w:rPr>
        <w:rFonts w:ascii="Wingdings" w:hAnsi="Wingdings" w:hint="default"/>
      </w:rPr>
    </w:lvl>
    <w:lvl w:ilvl="6" w:tplc="3732F200">
      <w:start w:val="1"/>
      <w:numFmt w:val="bullet"/>
      <w:lvlText w:val=""/>
      <w:lvlJc w:val="left"/>
      <w:pPr>
        <w:ind w:left="5400" w:hanging="360"/>
      </w:pPr>
      <w:rPr>
        <w:rFonts w:ascii="Symbol" w:hAnsi="Symbol" w:hint="default"/>
      </w:rPr>
    </w:lvl>
    <w:lvl w:ilvl="7" w:tplc="97B0C516">
      <w:start w:val="1"/>
      <w:numFmt w:val="bullet"/>
      <w:lvlText w:val="o"/>
      <w:lvlJc w:val="left"/>
      <w:pPr>
        <w:ind w:left="6120" w:hanging="360"/>
      </w:pPr>
      <w:rPr>
        <w:rFonts w:ascii="Courier New" w:hAnsi="Courier New" w:cs="Courier New" w:hint="default"/>
      </w:rPr>
    </w:lvl>
    <w:lvl w:ilvl="8" w:tplc="929A8C92">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defaultTabStop w:val="800"/>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7D2"/>
    <w:rsid w:val="0003226E"/>
    <w:rsid w:val="00084B0A"/>
    <w:rsid w:val="00091E04"/>
    <w:rsid w:val="001213B3"/>
    <w:rsid w:val="0013415A"/>
    <w:rsid w:val="00137D26"/>
    <w:rsid w:val="00147E3F"/>
    <w:rsid w:val="00154AF7"/>
    <w:rsid w:val="00170C52"/>
    <w:rsid w:val="001748E1"/>
    <w:rsid w:val="00187B8D"/>
    <w:rsid w:val="00195D79"/>
    <w:rsid w:val="001B1203"/>
    <w:rsid w:val="001F3196"/>
    <w:rsid w:val="00225550"/>
    <w:rsid w:val="0028709D"/>
    <w:rsid w:val="002D3124"/>
    <w:rsid w:val="0030494B"/>
    <w:rsid w:val="00307D31"/>
    <w:rsid w:val="00317BDE"/>
    <w:rsid w:val="00346B6A"/>
    <w:rsid w:val="00360DEE"/>
    <w:rsid w:val="00384025"/>
    <w:rsid w:val="003B0C20"/>
    <w:rsid w:val="003C5918"/>
    <w:rsid w:val="003F36C9"/>
    <w:rsid w:val="004020B9"/>
    <w:rsid w:val="00440D9B"/>
    <w:rsid w:val="004478A9"/>
    <w:rsid w:val="00473ED3"/>
    <w:rsid w:val="004A5C33"/>
    <w:rsid w:val="004D4A39"/>
    <w:rsid w:val="00501C42"/>
    <w:rsid w:val="005138BC"/>
    <w:rsid w:val="00522511"/>
    <w:rsid w:val="005353E4"/>
    <w:rsid w:val="00536DDA"/>
    <w:rsid w:val="0053706C"/>
    <w:rsid w:val="005909CE"/>
    <w:rsid w:val="00593E4E"/>
    <w:rsid w:val="005A3608"/>
    <w:rsid w:val="005B0AD7"/>
    <w:rsid w:val="005C6A05"/>
    <w:rsid w:val="005D5B6B"/>
    <w:rsid w:val="005F3121"/>
    <w:rsid w:val="005F5AE1"/>
    <w:rsid w:val="00622991"/>
    <w:rsid w:val="00634FEB"/>
    <w:rsid w:val="00635456"/>
    <w:rsid w:val="006407CA"/>
    <w:rsid w:val="00667CFE"/>
    <w:rsid w:val="00670FE5"/>
    <w:rsid w:val="006768C1"/>
    <w:rsid w:val="006879C8"/>
    <w:rsid w:val="006A40B7"/>
    <w:rsid w:val="00707797"/>
    <w:rsid w:val="0072233F"/>
    <w:rsid w:val="007264AD"/>
    <w:rsid w:val="00732280"/>
    <w:rsid w:val="00745CB7"/>
    <w:rsid w:val="00777F8A"/>
    <w:rsid w:val="00787ACE"/>
    <w:rsid w:val="00797B81"/>
    <w:rsid w:val="007A0393"/>
    <w:rsid w:val="007B6190"/>
    <w:rsid w:val="00801741"/>
    <w:rsid w:val="00851D8F"/>
    <w:rsid w:val="00875D34"/>
    <w:rsid w:val="00886533"/>
    <w:rsid w:val="00913420"/>
    <w:rsid w:val="00914624"/>
    <w:rsid w:val="00922974"/>
    <w:rsid w:val="00927EAA"/>
    <w:rsid w:val="00961438"/>
    <w:rsid w:val="009B28F7"/>
    <w:rsid w:val="009B694E"/>
    <w:rsid w:val="009E5666"/>
    <w:rsid w:val="00A35E6B"/>
    <w:rsid w:val="00A44AEE"/>
    <w:rsid w:val="00A53BA9"/>
    <w:rsid w:val="00A8076A"/>
    <w:rsid w:val="00AC27D2"/>
    <w:rsid w:val="00AC6002"/>
    <w:rsid w:val="00AD18B4"/>
    <w:rsid w:val="00AF4FEA"/>
    <w:rsid w:val="00B22534"/>
    <w:rsid w:val="00B52C75"/>
    <w:rsid w:val="00B70D15"/>
    <w:rsid w:val="00B824F9"/>
    <w:rsid w:val="00C16A48"/>
    <w:rsid w:val="00C53A89"/>
    <w:rsid w:val="00C81B50"/>
    <w:rsid w:val="00CA7ED2"/>
    <w:rsid w:val="00CF1AAE"/>
    <w:rsid w:val="00CF7426"/>
    <w:rsid w:val="00D40DB5"/>
    <w:rsid w:val="00D473DA"/>
    <w:rsid w:val="00D51374"/>
    <w:rsid w:val="00D84D4D"/>
    <w:rsid w:val="00DD69C6"/>
    <w:rsid w:val="00E2376D"/>
    <w:rsid w:val="00E4727C"/>
    <w:rsid w:val="00E6704D"/>
    <w:rsid w:val="00E70706"/>
    <w:rsid w:val="00E9522D"/>
    <w:rsid w:val="00ED6A9F"/>
    <w:rsid w:val="00EE5EA5"/>
    <w:rsid w:val="00EF1681"/>
    <w:rsid w:val="00F205FB"/>
    <w:rsid w:val="00F321FF"/>
    <w:rsid w:val="00F42C11"/>
    <w:rsid w:val="00F52B87"/>
    <w:rsid w:val="00F65957"/>
    <w:rsid w:val="00F86CDF"/>
    <w:rsid w:val="00FA48C2"/>
    <w:rsid w:val="00FA7FC1"/>
    <w:rsid w:val="00FE495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oNotEmbedSmartTags/>
  <w:decimalSymbol w:val=","/>
  <w:listSeparator w:val=";"/>
  <w14:docId w14:val="13D9A689"/>
  <w15:chartTrackingRefBased/>
  <w15:docId w15:val="{086C3D61-1B75-42B5-AEAE-F85A85309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uppressAutoHyphens/>
      <w:autoSpaceDE w:val="0"/>
      <w:jc w:val="both"/>
    </w:pPr>
  </w:style>
  <w:style w:type="paragraph" w:styleId="berschrift3">
    <w:name w:val="heading 3"/>
    <w:basedOn w:val="Standard"/>
    <w:next w:val="Standard"/>
    <w:link w:val="berschrift3Zchn"/>
    <w:uiPriority w:val="9"/>
    <w:unhideWhenUsed/>
    <w:qFormat/>
    <w:rsid w:val="00137D26"/>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Symbol"/>
      <w:lang w:val="en-GB" w:eastAsia="en-GB"/>
    </w:rPr>
  </w:style>
  <w:style w:type="character" w:customStyle="1" w:styleId="WW8Num1z2">
    <w:name w:val="WW8Num1z2"/>
    <w:rPr>
      <w:rFonts w:ascii="Courier New" w:hAnsi="Courier New" w:cs="Courier New"/>
      <w:lang w:val="en-GB" w:eastAsia="en-GB"/>
    </w:rPr>
  </w:style>
  <w:style w:type="character" w:customStyle="1" w:styleId="WW8Num1z3">
    <w:name w:val="WW8Num1z3"/>
    <w:rPr>
      <w:rFonts w:ascii="Wingdings" w:hAnsi="Wingdings" w:cs="Wingdings"/>
      <w:lang w:val="en-GB" w:eastAsia="en-GB"/>
    </w:rPr>
  </w:style>
  <w:style w:type="character" w:customStyle="1" w:styleId="Absatzstandardschriftart2">
    <w:name w:val="Absatzstandardschriftart2"/>
  </w:style>
  <w:style w:type="character" w:customStyle="1" w:styleId="WW8Num1z1">
    <w:name w:val="WW8Num1z1"/>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3z0">
    <w:name w:val="WW8Num3z0"/>
  </w:style>
  <w:style w:type="character" w:customStyle="1" w:styleId="WW8Num3z1">
    <w:name w:val="WW8Num3z1"/>
    <w:rPr>
      <w:rFonts w:ascii="Courier New" w:hAnsi="Courier New" w:cs="Courier New"/>
      <w:lang w:val="en-GB" w:eastAsia="en-GB"/>
    </w:rPr>
  </w:style>
  <w:style w:type="character" w:customStyle="1" w:styleId="WW8Num3z2">
    <w:name w:val="WW8Num3z2"/>
    <w:rPr>
      <w:rFonts w:ascii="Wingdings" w:hAnsi="Wingdings" w:cs="Wingdings"/>
      <w:lang w:val="en-GB" w:eastAsia="en-GB"/>
    </w:rPr>
  </w:style>
  <w:style w:type="character" w:customStyle="1" w:styleId="WW8Num3z3">
    <w:name w:val="WW8Num3z3"/>
    <w:rPr>
      <w:rFonts w:ascii="Symbol" w:hAnsi="Symbol" w:cs="Symbol"/>
      <w:lang w:val="en-GB" w:eastAsia="en-GB"/>
    </w:rPr>
  </w:style>
  <w:style w:type="character" w:customStyle="1" w:styleId="WW8Num4z0">
    <w:name w:val="WW8Num4z0"/>
    <w:rPr>
      <w:rFonts w:cs="Times New Roman"/>
      <w:lang w:val="en-GB" w:eastAsia="en-GB"/>
    </w:rPr>
  </w:style>
  <w:style w:type="character" w:customStyle="1" w:styleId="WW8Num5z0">
    <w:name w:val="WW8Num5z0"/>
    <w:rPr>
      <w:rFonts w:ascii="Wingdings" w:hAnsi="Wingdings" w:cs="Wingdings"/>
      <w:lang w:val="en-GB" w:eastAsia="en-GB"/>
    </w:rPr>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Absatzstandardschriftart1">
    <w:name w:val="Absatzstandardschriftart1"/>
  </w:style>
  <w:style w:type="character" w:customStyle="1" w:styleId="SprechblasentextZeichen">
    <w:name w:val="Sprechblasentext Zeichen"/>
  </w:style>
  <w:style w:type="character" w:customStyle="1" w:styleId="Kommentarzeichen1">
    <w:name w:val="Kommentarzeichen1"/>
    <w:rPr>
      <w:sz w:val="18"/>
      <w:szCs w:val="18"/>
      <w:lang w:val="en-GB" w:eastAsia="en-GB"/>
    </w:rPr>
  </w:style>
  <w:style w:type="character" w:customStyle="1" w:styleId="KommentartextZeichen">
    <w:name w:val="Kommentartext Zeichen"/>
  </w:style>
  <w:style w:type="character" w:customStyle="1" w:styleId="KommentarthemaZeichen">
    <w:name w:val="Kommentarthema Zeichen"/>
  </w:style>
  <w:style w:type="character" w:customStyle="1" w:styleId="DatumZeichen">
    <w:name w:val="Datum Zeichen"/>
  </w:style>
  <w:style w:type="character" w:customStyle="1" w:styleId="FuzeileZeichen">
    <w:name w:val="Fußzeile Zeichen"/>
  </w:style>
  <w:style w:type="character" w:styleId="Hyperlink">
    <w:name w:val="Hyperlink"/>
    <w:uiPriority w:val="99"/>
  </w:style>
  <w:style w:type="character" w:customStyle="1" w:styleId="Kommentarzeichen2">
    <w:name w:val="Kommentarzeichen2"/>
    <w:rPr>
      <w:sz w:val="16"/>
      <w:szCs w:val="16"/>
      <w:lang w:val="en-GB" w:eastAsia="en-GB"/>
    </w:rPr>
  </w:style>
  <w:style w:type="character" w:customStyle="1" w:styleId="KommentartextZchn">
    <w:name w:val="Kommentartext Zchn"/>
    <w:basedOn w:val="Absatz-Standardschriftart1"/>
  </w:style>
  <w:style w:type="character" w:customStyle="1" w:styleId="Nummerierungszeichen">
    <w:name w:val="Nummerierungszeichen"/>
  </w:style>
  <w:style w:type="paragraph" w:customStyle="1" w:styleId="berschrift">
    <w:name w:val="Überschrift"/>
    <w:basedOn w:val="Standard"/>
    <w:next w:val="Textkrper"/>
    <w:pPr>
      <w:keepNext/>
      <w:spacing w:before="240" w:after="120"/>
    </w:pPr>
  </w:style>
  <w:style w:type="paragraph" w:styleId="Textkrper">
    <w:name w:val="Body Text"/>
    <w:basedOn w:val="Standard"/>
    <w:pPr>
      <w:spacing w:after="120"/>
    </w:pPr>
  </w:style>
  <w:style w:type="paragraph" w:styleId="Liste">
    <w:name w:val="List"/>
    <w:basedOn w:val="Textkrper"/>
    <w:rPr>
      <w:rFonts w:ascii="Arial" w:hAnsi="Arial" w:cs="Mangal"/>
    </w:rPr>
  </w:style>
  <w:style w:type="paragraph" w:styleId="Beschriftung">
    <w:name w:val="caption"/>
    <w:basedOn w:val="Standard"/>
    <w:qFormat/>
    <w:pPr>
      <w:suppressLineNumbers/>
      <w:spacing w:before="120" w:after="120"/>
    </w:pPr>
  </w:style>
  <w:style w:type="paragraph" w:customStyle="1" w:styleId="Verzeichnis">
    <w:name w:val="Verzeichnis"/>
    <w:basedOn w:val="Standard"/>
    <w:pPr>
      <w:suppressLineNumbers/>
    </w:pPr>
    <w:rPr>
      <w:rFonts w:ascii="Arial" w:hAnsi="Arial" w:cs="Mangal"/>
    </w:rPr>
  </w:style>
  <w:style w:type="paragraph" w:styleId="Kopfzeile">
    <w:name w:val="header"/>
    <w:basedOn w:val="Standard"/>
    <w:pPr>
      <w:snapToGrid w:val="0"/>
    </w:pPr>
  </w:style>
  <w:style w:type="paragraph" w:styleId="Fuzeile">
    <w:name w:val="footer"/>
    <w:basedOn w:val="Standard"/>
    <w:pPr>
      <w:snapToGrid w:val="0"/>
    </w:pPr>
  </w:style>
  <w:style w:type="paragraph" w:styleId="Sprechblasentext">
    <w:name w:val="Balloon Text"/>
    <w:basedOn w:val="Standard"/>
  </w:style>
  <w:style w:type="paragraph" w:customStyle="1" w:styleId="Kommentartext1">
    <w:name w:val="Kommentartext1"/>
    <w:basedOn w:val="Standard"/>
    <w:pPr>
      <w:jc w:val="left"/>
    </w:pPr>
  </w:style>
  <w:style w:type="paragraph" w:styleId="Kommentarthema">
    <w:name w:val="annotation subject"/>
    <w:basedOn w:val="Kommentartext1"/>
    <w:next w:val="Kommentartext1"/>
    <w:rPr>
      <w:b/>
      <w:bCs/>
    </w:rPr>
  </w:style>
  <w:style w:type="paragraph" w:customStyle="1" w:styleId="Datum1">
    <w:name w:val="Datum1"/>
    <w:basedOn w:val="Standard"/>
    <w:next w:val="Standard"/>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Kommentartext2">
    <w:name w:val="Kommentartext2"/>
    <w:basedOn w:val="Standard"/>
  </w:style>
  <w:style w:type="table" w:styleId="Tabellenraster">
    <w:name w:val="Table Grid"/>
    <w:basedOn w:val="NormaleTabelle"/>
    <w:uiPriority w:val="39"/>
    <w:rsid w:val="008A3A92"/>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
    <w:name w:val="bodytext"/>
    <w:basedOn w:val="Standard"/>
    <w:rsid w:val="004B421F"/>
    <w:pPr>
      <w:widowControl/>
      <w:suppressAutoHyphens w:val="0"/>
      <w:autoSpaceDE/>
      <w:spacing w:before="100" w:beforeAutospacing="1" w:after="100" w:afterAutospacing="1"/>
      <w:jc w:val="left"/>
    </w:pPr>
    <w:rPr>
      <w:sz w:val="24"/>
      <w:szCs w:val="24"/>
    </w:rPr>
  </w:style>
  <w:style w:type="paragraph" w:styleId="StandardWeb">
    <w:name w:val="Normal (Web)"/>
    <w:basedOn w:val="Standard"/>
    <w:uiPriority w:val="99"/>
    <w:unhideWhenUsed/>
    <w:rsid w:val="00E44294"/>
    <w:pPr>
      <w:widowControl/>
      <w:suppressAutoHyphens w:val="0"/>
      <w:autoSpaceDE/>
      <w:spacing w:after="15"/>
      <w:jc w:val="left"/>
    </w:pPr>
    <w:rPr>
      <w:rFonts w:ascii="Arial" w:eastAsia="Calibri" w:hAnsi="Arial" w:cs="Arial"/>
      <w:sz w:val="18"/>
      <w:szCs w:val="18"/>
    </w:rPr>
  </w:style>
  <w:style w:type="paragraph" w:styleId="berarbeitung">
    <w:name w:val="Revision"/>
    <w:hidden/>
    <w:uiPriority w:val="71"/>
    <w:rsid w:val="005047B6"/>
  </w:style>
  <w:style w:type="paragraph" w:styleId="Listenabsatz">
    <w:name w:val="List Paragraph"/>
    <w:basedOn w:val="Standard"/>
    <w:uiPriority w:val="34"/>
    <w:qFormat/>
    <w:rsid w:val="0026706B"/>
    <w:pPr>
      <w:widowControl/>
      <w:suppressAutoHyphens w:val="0"/>
      <w:autoSpaceDE/>
      <w:ind w:left="720"/>
      <w:jc w:val="left"/>
    </w:pPr>
    <w:rPr>
      <w:rFonts w:ascii="Calibri" w:eastAsia="Calibri" w:hAnsi="Calibri"/>
      <w:sz w:val="22"/>
      <w:szCs w:val="22"/>
    </w:rPr>
  </w:style>
  <w:style w:type="character" w:styleId="Kommentarzeichen">
    <w:name w:val="annotation reference"/>
    <w:uiPriority w:val="99"/>
    <w:semiHidden/>
    <w:unhideWhenUsed/>
    <w:rsid w:val="00EA1C40"/>
    <w:rPr>
      <w:sz w:val="16"/>
      <w:szCs w:val="16"/>
      <w:lang w:val="en-GB" w:eastAsia="en-GB"/>
    </w:rPr>
  </w:style>
  <w:style w:type="paragraph" w:styleId="Kommentartext">
    <w:name w:val="annotation text"/>
    <w:basedOn w:val="Standard"/>
    <w:link w:val="KommentartextZchn1"/>
    <w:uiPriority w:val="99"/>
    <w:semiHidden/>
    <w:unhideWhenUsed/>
    <w:rsid w:val="00EA1C40"/>
  </w:style>
  <w:style w:type="character" w:customStyle="1" w:styleId="KommentartextZchn1">
    <w:name w:val="Kommentartext Zchn1"/>
    <w:basedOn w:val="Absatz-Standardschriftart"/>
    <w:link w:val="Kommentartext"/>
    <w:uiPriority w:val="99"/>
    <w:semiHidden/>
    <w:rsid w:val="00EA1C40"/>
  </w:style>
  <w:style w:type="paragraph" w:styleId="NurText">
    <w:name w:val="Plain Text"/>
    <w:basedOn w:val="Standard"/>
    <w:link w:val="NurTextZchn"/>
    <w:uiPriority w:val="99"/>
    <w:unhideWhenUsed/>
    <w:rsid w:val="00635456"/>
    <w:pPr>
      <w:widowControl/>
      <w:suppressAutoHyphens w:val="0"/>
      <w:autoSpaceDE/>
      <w:jc w:val="left"/>
    </w:pPr>
    <w:rPr>
      <w:rFonts w:ascii="Calibri" w:eastAsia="Calibri" w:hAnsi="Calibri"/>
      <w:sz w:val="22"/>
      <w:szCs w:val="21"/>
      <w:lang w:eastAsia="en-US"/>
    </w:rPr>
  </w:style>
  <w:style w:type="character" w:customStyle="1" w:styleId="NurTextZchn">
    <w:name w:val="Nur Text Zchn"/>
    <w:basedOn w:val="Absatz-Standardschriftart"/>
    <w:link w:val="NurText"/>
    <w:uiPriority w:val="99"/>
    <w:rsid w:val="00635456"/>
    <w:rPr>
      <w:rFonts w:ascii="Calibri" w:eastAsia="Calibri" w:hAnsi="Calibri"/>
      <w:sz w:val="22"/>
      <w:szCs w:val="21"/>
      <w:lang w:eastAsia="en-US"/>
    </w:rPr>
  </w:style>
  <w:style w:type="character" w:customStyle="1" w:styleId="berschrift3Zchn">
    <w:name w:val="Überschrift 3 Zchn"/>
    <w:basedOn w:val="Absatz-Standardschriftart"/>
    <w:link w:val="berschrift3"/>
    <w:uiPriority w:val="9"/>
    <w:rsid w:val="00137D26"/>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Absatz-Standardschriftart"/>
    <w:uiPriority w:val="99"/>
    <w:semiHidden/>
    <w:unhideWhenUsed/>
    <w:rsid w:val="00154A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795595">
      <w:bodyDiv w:val="1"/>
      <w:marLeft w:val="0"/>
      <w:marRight w:val="0"/>
      <w:marTop w:val="0"/>
      <w:marBottom w:val="0"/>
      <w:divBdr>
        <w:top w:val="none" w:sz="0" w:space="0" w:color="auto"/>
        <w:left w:val="none" w:sz="0" w:space="0" w:color="auto"/>
        <w:bottom w:val="none" w:sz="0" w:space="0" w:color="auto"/>
        <w:right w:val="none" w:sz="0" w:space="0" w:color="auto"/>
      </w:divBdr>
    </w:div>
    <w:div w:id="14565601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bit.ly/HankookSuperCarF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baldwin@hankooktyre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FDF5A6-95BB-4381-B6BB-5EC560438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3760</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Business</Company>
  <LinksUpToDate>false</LinksUpToDate>
  <CharactersWithSpaces>4411</CharactersWithSpaces>
  <SharedDoc>false</SharedDoc>
  <HLinks>
    <vt:vector size="6" baseType="variant">
      <vt:variant>
        <vt:i4>131191</vt:i4>
      </vt:variant>
      <vt:variant>
        <vt:i4>0</vt:i4>
      </vt:variant>
      <vt:variant>
        <vt:i4>0</vt:i4>
      </vt:variant>
      <vt:variant>
        <vt:i4>5</vt:i4>
      </vt:variant>
      <vt:variant>
        <vt:lpwstr>mailto:zbaldwin@hankooktyres.co.uk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KERN AG, Global Language Services</dc:creator>
  <cp:keywords/>
  <dc:description>R11112862 - 2. Teilübersetzung_x000d_
KERN AG, Global Language Services</dc:description>
  <cp:lastModifiedBy>Stefan Prohaska</cp:lastModifiedBy>
  <cp:revision>4</cp:revision>
  <cp:lastPrinted>2018-07-30T13:28:00Z</cp:lastPrinted>
  <dcterms:created xsi:type="dcterms:W3CDTF">2019-03-21T10:22:00Z</dcterms:created>
  <dcterms:modified xsi:type="dcterms:W3CDTF">2019-03-22T13:27:00Z</dcterms:modified>
</cp:coreProperties>
</file>