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3D62FC" w14:textId="77777777" w:rsidR="005C2BC8" w:rsidRPr="00BE18B2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010B3298" w14:textId="6D820F90" w:rsidR="00046E26" w:rsidRPr="00BE18B2" w:rsidRDefault="006D2055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 w:rsidRPr="00BE18B2">
        <w:rPr>
          <w:rFonts w:ascii="Helvetica" w:hAnsi="Helvetica"/>
          <w:b/>
          <w:color w:val="FF6600"/>
          <w:sz w:val="32"/>
        </w:rPr>
        <w:t>Hankook Tire pubblica il risultato</w:t>
      </w:r>
      <w:r w:rsidR="00564099">
        <w:rPr>
          <w:rFonts w:ascii="Helvetica" w:hAnsi="Helvetica"/>
          <w:b/>
          <w:color w:val="FF6600"/>
          <w:sz w:val="32"/>
        </w:rPr>
        <w:t xml:space="preserve"> finanziario globale</w:t>
      </w:r>
      <w:r w:rsidR="00D46476">
        <w:rPr>
          <w:rFonts w:ascii="Helvetica" w:hAnsi="Helvetica"/>
          <w:b/>
          <w:color w:val="FF6600"/>
          <w:sz w:val="32"/>
        </w:rPr>
        <w:t xml:space="preserve"> </w:t>
      </w:r>
      <w:bookmarkStart w:id="0" w:name="_GoBack"/>
      <w:bookmarkEnd w:id="0"/>
      <w:r w:rsidR="00D46476">
        <w:rPr>
          <w:rFonts w:ascii="Helvetica" w:hAnsi="Helvetica"/>
          <w:b/>
          <w:color w:val="FF6600"/>
          <w:sz w:val="32"/>
        </w:rPr>
        <w:br/>
      </w:r>
      <w:r w:rsidR="00564099">
        <w:rPr>
          <w:rFonts w:ascii="Helvetica" w:hAnsi="Helvetica"/>
          <w:b/>
          <w:color w:val="FF6600"/>
          <w:sz w:val="32"/>
        </w:rPr>
        <w:t>per l’anno</w:t>
      </w:r>
      <w:r w:rsidR="00D37567">
        <w:rPr>
          <w:rFonts w:ascii="Helvetica" w:hAnsi="Helvetica"/>
          <w:b/>
          <w:color w:val="FF6600"/>
          <w:sz w:val="32"/>
        </w:rPr>
        <w:t xml:space="preserve"> </w:t>
      </w:r>
      <w:r w:rsidRPr="00BE18B2">
        <w:rPr>
          <w:rFonts w:ascii="Helvetica" w:hAnsi="Helvetica"/>
          <w:b/>
          <w:color w:val="FF6600"/>
          <w:sz w:val="32"/>
        </w:rPr>
        <w:t>2018</w:t>
      </w:r>
    </w:p>
    <w:p w14:paraId="25A0AAEA" w14:textId="77777777" w:rsidR="002A1A77" w:rsidRPr="00BE18B2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239C8ACB" w14:textId="608ACCDC" w:rsidR="001E5577" w:rsidRPr="00BE18B2" w:rsidRDefault="001E5577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</w:rPr>
      </w:pPr>
      <w:r w:rsidRPr="00BE18B2">
        <w:rPr>
          <w:b/>
          <w:iCs/>
          <w:color w:val="000000"/>
          <w:sz w:val="22"/>
          <w:szCs w:val="22"/>
        </w:rPr>
        <w:t>Nell’anno finanziario 2018, il produttore di pneumatici Hankook ha realizzato un fatturato di 6,79 bilioni di KRW e un risultato operativo di 703,7 miliardi di KRW. A questo</w:t>
      </w:r>
      <w:r w:rsidR="00564099">
        <w:rPr>
          <w:b/>
          <w:iCs/>
          <w:color w:val="000000"/>
          <w:sz w:val="22"/>
          <w:szCs w:val="22"/>
        </w:rPr>
        <w:t xml:space="preserve"> risultato</w:t>
      </w:r>
      <w:r w:rsidRPr="00BE18B2">
        <w:rPr>
          <w:b/>
          <w:iCs/>
          <w:color w:val="000000"/>
          <w:sz w:val="22"/>
          <w:szCs w:val="22"/>
        </w:rPr>
        <w:t xml:space="preserve"> hanno contribuito in </w:t>
      </w:r>
      <w:r w:rsidR="00564099">
        <w:rPr>
          <w:b/>
          <w:iCs/>
          <w:color w:val="000000"/>
          <w:sz w:val="22"/>
          <w:szCs w:val="22"/>
        </w:rPr>
        <w:t>modo</w:t>
      </w:r>
      <w:r w:rsidRPr="00BE18B2">
        <w:rPr>
          <w:b/>
          <w:iCs/>
          <w:color w:val="000000"/>
          <w:sz w:val="22"/>
          <w:szCs w:val="22"/>
        </w:rPr>
        <w:t xml:space="preserve"> particolare l</w:t>
      </w:r>
      <w:r w:rsidR="00564099">
        <w:rPr>
          <w:b/>
          <w:iCs/>
          <w:color w:val="000000"/>
          <w:sz w:val="22"/>
          <w:szCs w:val="22"/>
        </w:rPr>
        <w:t>a crescita delle</w:t>
      </w:r>
      <w:r w:rsidRPr="00BE18B2">
        <w:rPr>
          <w:b/>
          <w:iCs/>
          <w:color w:val="000000"/>
          <w:sz w:val="22"/>
          <w:szCs w:val="22"/>
        </w:rPr>
        <w:t xml:space="preserve"> vendite di pneumatici di diamet</w:t>
      </w:r>
      <w:r w:rsidR="00564099">
        <w:rPr>
          <w:b/>
          <w:iCs/>
          <w:color w:val="000000"/>
          <w:sz w:val="22"/>
          <w:szCs w:val="22"/>
        </w:rPr>
        <w:t>ro superiore a 18</w:t>
      </w:r>
      <w:r w:rsidRPr="00BE18B2">
        <w:rPr>
          <w:b/>
          <w:iCs/>
          <w:color w:val="000000"/>
          <w:sz w:val="22"/>
          <w:szCs w:val="22"/>
        </w:rPr>
        <w:t xml:space="preserve"> pollici nei mercati chiave</w:t>
      </w:r>
      <w:r w:rsidR="00564099">
        <w:rPr>
          <w:b/>
          <w:iCs/>
          <w:color w:val="000000"/>
          <w:sz w:val="22"/>
          <w:szCs w:val="22"/>
        </w:rPr>
        <w:t xml:space="preserve"> come l’E</w:t>
      </w:r>
      <w:r w:rsidRPr="00BE18B2">
        <w:rPr>
          <w:b/>
          <w:iCs/>
          <w:color w:val="000000"/>
          <w:sz w:val="22"/>
          <w:szCs w:val="22"/>
        </w:rPr>
        <w:t>urop</w:t>
      </w:r>
      <w:r w:rsidR="00564099">
        <w:rPr>
          <w:b/>
          <w:iCs/>
          <w:color w:val="000000"/>
          <w:sz w:val="22"/>
          <w:szCs w:val="22"/>
        </w:rPr>
        <w:t>a</w:t>
      </w:r>
      <w:r w:rsidRPr="00BE18B2">
        <w:rPr>
          <w:b/>
          <w:iCs/>
          <w:color w:val="000000"/>
          <w:sz w:val="22"/>
          <w:szCs w:val="22"/>
        </w:rPr>
        <w:t xml:space="preserve"> e </w:t>
      </w:r>
      <w:r w:rsidR="00564099">
        <w:rPr>
          <w:b/>
          <w:iCs/>
          <w:color w:val="000000"/>
          <w:sz w:val="22"/>
          <w:szCs w:val="22"/>
        </w:rPr>
        <w:t>Stati Uniti</w:t>
      </w:r>
      <w:r w:rsidRPr="00BE18B2">
        <w:rPr>
          <w:b/>
          <w:iCs/>
          <w:color w:val="000000"/>
          <w:sz w:val="22"/>
          <w:szCs w:val="22"/>
        </w:rPr>
        <w:t>.</w:t>
      </w:r>
    </w:p>
    <w:p w14:paraId="62BE845A" w14:textId="77777777" w:rsidR="001E5577" w:rsidRPr="00BE18B2" w:rsidRDefault="001E5577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  <w:lang w:eastAsia="ko-KR" w:bidi="ar-SA"/>
        </w:rPr>
      </w:pPr>
    </w:p>
    <w:p w14:paraId="11398647" w14:textId="7F630824" w:rsidR="00537A82" w:rsidRPr="00BE18B2" w:rsidRDefault="00FB25E6" w:rsidP="00D37567">
      <w:pPr>
        <w:spacing w:line="276" w:lineRule="auto"/>
        <w:rPr>
          <w:rFonts w:eastAsia="Batang"/>
          <w:iCs/>
          <w:color w:val="000000"/>
          <w:sz w:val="21"/>
          <w:szCs w:val="21"/>
        </w:rPr>
      </w:pPr>
      <w:r w:rsidRPr="00BE18B2">
        <w:rPr>
          <w:b/>
          <w:i/>
          <w:color w:val="auto"/>
          <w:sz w:val="21"/>
          <w:szCs w:val="21"/>
        </w:rPr>
        <w:t xml:space="preserve">Seul, Corea del </w:t>
      </w:r>
      <w:r w:rsidR="00C57FBC">
        <w:rPr>
          <w:b/>
          <w:i/>
          <w:color w:val="auto"/>
          <w:sz w:val="21"/>
          <w:szCs w:val="21"/>
        </w:rPr>
        <w:t xml:space="preserve">Sud / </w:t>
      </w:r>
      <w:proofErr w:type="spellStart"/>
      <w:r w:rsidR="00C57FBC">
        <w:rPr>
          <w:b/>
          <w:i/>
          <w:color w:val="auto"/>
          <w:sz w:val="21"/>
          <w:szCs w:val="21"/>
        </w:rPr>
        <w:t>Neu-Isenburg</w:t>
      </w:r>
      <w:proofErr w:type="spellEnd"/>
      <w:r w:rsidR="00C57FBC">
        <w:rPr>
          <w:b/>
          <w:i/>
          <w:color w:val="auto"/>
          <w:sz w:val="21"/>
          <w:szCs w:val="21"/>
        </w:rPr>
        <w:t>, Germania, 15</w:t>
      </w:r>
      <w:r w:rsidRPr="00BE18B2">
        <w:rPr>
          <w:b/>
          <w:i/>
          <w:color w:val="auto"/>
          <w:sz w:val="21"/>
          <w:szCs w:val="21"/>
        </w:rPr>
        <w:t xml:space="preserve"> febbraio 2019</w:t>
      </w:r>
      <w:r w:rsidRPr="00BE18B2">
        <w:rPr>
          <w:color w:val="auto"/>
          <w:sz w:val="21"/>
          <w:szCs w:val="21"/>
        </w:rPr>
        <w:t xml:space="preserve"> </w:t>
      </w:r>
      <w:r w:rsidRPr="00BE18B2">
        <w:rPr>
          <w:iCs/>
          <w:color w:val="000000"/>
          <w:sz w:val="21"/>
          <w:szCs w:val="21"/>
        </w:rPr>
        <w:t>– Il produttore di pneumatici premium Hankook ha comunicato i r</w:t>
      </w:r>
      <w:r w:rsidR="00B90871">
        <w:rPr>
          <w:iCs/>
          <w:color w:val="000000"/>
          <w:sz w:val="21"/>
          <w:szCs w:val="21"/>
        </w:rPr>
        <w:t>isultati finanziari per l’anno</w:t>
      </w:r>
      <w:r w:rsidRPr="00BE18B2">
        <w:rPr>
          <w:iCs/>
          <w:color w:val="000000"/>
          <w:sz w:val="21"/>
          <w:szCs w:val="21"/>
        </w:rPr>
        <w:t xml:space="preserve"> 2018. Nel periodo</w:t>
      </w:r>
      <w:r w:rsidR="00B90871">
        <w:rPr>
          <w:iCs/>
          <w:color w:val="000000"/>
          <w:sz w:val="21"/>
          <w:szCs w:val="21"/>
        </w:rPr>
        <w:t xml:space="preserve"> di riferimento, l’azienda</w:t>
      </w:r>
      <w:r w:rsidRPr="00BE18B2">
        <w:rPr>
          <w:iCs/>
          <w:color w:val="000000"/>
          <w:sz w:val="21"/>
          <w:szCs w:val="21"/>
        </w:rPr>
        <w:t xml:space="preserve"> ha realizzato un fatturato globale di 6,79 bilioni di KRW (pari a circa 5,23 miliardi di euro) e un risultato operativo di 703,7 miliardi di KRW (pari a carica 541,9 milioni di euro). </w:t>
      </w:r>
    </w:p>
    <w:p w14:paraId="341D8AC2" w14:textId="77777777" w:rsidR="006D2055" w:rsidRPr="00BE18B2" w:rsidRDefault="006D2055" w:rsidP="00D37567">
      <w:pPr>
        <w:spacing w:line="276" w:lineRule="auto"/>
        <w:rPr>
          <w:rFonts w:eastAsia="Batang"/>
          <w:iCs/>
          <w:color w:val="000000"/>
          <w:sz w:val="21"/>
          <w:szCs w:val="21"/>
          <w:highlight w:val="yellow"/>
          <w:lang w:eastAsia="ko-KR" w:bidi="ar-SA"/>
        </w:rPr>
      </w:pPr>
    </w:p>
    <w:p w14:paraId="71378A49" w14:textId="41E0943C" w:rsidR="00917F0F" w:rsidRPr="00BE18B2" w:rsidRDefault="00917F0F" w:rsidP="00D37567">
      <w:pPr>
        <w:spacing w:line="276" w:lineRule="auto"/>
        <w:rPr>
          <w:bCs/>
          <w:sz w:val="21"/>
          <w:szCs w:val="21"/>
        </w:rPr>
      </w:pPr>
      <w:r w:rsidRPr="00BE18B2">
        <w:rPr>
          <w:bCs/>
          <w:sz w:val="21"/>
          <w:szCs w:val="21"/>
        </w:rPr>
        <w:t xml:space="preserve">La tecnologia d’eccellenza globale e la qualità </w:t>
      </w:r>
      <w:r w:rsidR="00B90871">
        <w:rPr>
          <w:bCs/>
          <w:sz w:val="21"/>
          <w:szCs w:val="21"/>
        </w:rPr>
        <w:t>premium</w:t>
      </w:r>
      <w:r w:rsidRPr="00BE18B2">
        <w:rPr>
          <w:bCs/>
          <w:sz w:val="21"/>
          <w:szCs w:val="21"/>
        </w:rPr>
        <w:t xml:space="preserve"> dei prodotti</w:t>
      </w:r>
      <w:r w:rsidR="00B90871">
        <w:rPr>
          <w:bCs/>
          <w:sz w:val="21"/>
          <w:szCs w:val="21"/>
        </w:rPr>
        <w:t>,</w:t>
      </w:r>
      <w:r w:rsidRPr="00BE18B2">
        <w:rPr>
          <w:bCs/>
          <w:sz w:val="21"/>
          <w:szCs w:val="21"/>
        </w:rPr>
        <w:t xml:space="preserve"> hanno portato a una crescita delle vendite</w:t>
      </w:r>
      <w:r w:rsidR="00BE3538">
        <w:rPr>
          <w:bCs/>
          <w:sz w:val="21"/>
          <w:szCs w:val="21"/>
        </w:rPr>
        <w:t xml:space="preserve"> di pneumatici</w:t>
      </w:r>
      <w:r w:rsidR="00B90871" w:rsidRPr="00BE18B2">
        <w:rPr>
          <w:bCs/>
          <w:sz w:val="21"/>
          <w:szCs w:val="21"/>
        </w:rPr>
        <w:t xml:space="preserve"> a partire da</w:t>
      </w:r>
      <w:r w:rsidR="00BE3538">
        <w:rPr>
          <w:bCs/>
          <w:sz w:val="21"/>
          <w:szCs w:val="21"/>
        </w:rPr>
        <w:t>i</w:t>
      </w:r>
      <w:r w:rsidR="00B90871" w:rsidRPr="00BE18B2">
        <w:rPr>
          <w:bCs/>
          <w:sz w:val="21"/>
          <w:szCs w:val="21"/>
        </w:rPr>
        <w:t xml:space="preserve"> 18 pollici</w:t>
      </w:r>
      <w:r w:rsidR="00BE3538">
        <w:rPr>
          <w:bCs/>
          <w:sz w:val="21"/>
          <w:szCs w:val="21"/>
        </w:rPr>
        <w:t xml:space="preserve"> nei</w:t>
      </w:r>
      <w:r w:rsidR="00B90871">
        <w:rPr>
          <w:bCs/>
          <w:sz w:val="21"/>
          <w:szCs w:val="21"/>
        </w:rPr>
        <w:t xml:space="preserve"> principali</w:t>
      </w:r>
      <w:r w:rsidR="00BE3538">
        <w:rPr>
          <w:bCs/>
          <w:sz w:val="21"/>
          <w:szCs w:val="21"/>
        </w:rPr>
        <w:t xml:space="preserve"> mercati quali</w:t>
      </w:r>
      <w:r w:rsidR="00B90871">
        <w:rPr>
          <w:bCs/>
          <w:sz w:val="21"/>
          <w:szCs w:val="21"/>
        </w:rPr>
        <w:t xml:space="preserve"> </w:t>
      </w:r>
      <w:r w:rsidR="00B90871" w:rsidRPr="00BE18B2">
        <w:rPr>
          <w:bCs/>
          <w:sz w:val="21"/>
          <w:szCs w:val="21"/>
        </w:rPr>
        <w:t xml:space="preserve">Europa e </w:t>
      </w:r>
      <w:r w:rsidR="00B90871">
        <w:rPr>
          <w:bCs/>
          <w:sz w:val="21"/>
          <w:szCs w:val="21"/>
        </w:rPr>
        <w:t>Stati Uniti</w:t>
      </w:r>
      <w:r w:rsidRPr="00BE18B2">
        <w:rPr>
          <w:bCs/>
          <w:sz w:val="21"/>
          <w:szCs w:val="21"/>
        </w:rPr>
        <w:t xml:space="preserve">, che </w:t>
      </w:r>
      <w:r w:rsidR="00053034">
        <w:rPr>
          <w:bCs/>
          <w:sz w:val="21"/>
          <w:szCs w:val="21"/>
        </w:rPr>
        <w:t>rappresentano</w:t>
      </w:r>
      <w:r w:rsidRPr="00BE18B2">
        <w:rPr>
          <w:bCs/>
          <w:sz w:val="21"/>
          <w:szCs w:val="21"/>
        </w:rPr>
        <w:t xml:space="preserve"> </w:t>
      </w:r>
      <w:r w:rsidR="00B90871">
        <w:rPr>
          <w:bCs/>
          <w:sz w:val="21"/>
          <w:szCs w:val="21"/>
        </w:rPr>
        <w:t xml:space="preserve">il 52,3 per cento </w:t>
      </w:r>
      <w:proofErr w:type="gramStart"/>
      <w:r w:rsidR="00B90871">
        <w:rPr>
          <w:bCs/>
          <w:sz w:val="21"/>
          <w:szCs w:val="21"/>
        </w:rPr>
        <w:t>dei</w:t>
      </w:r>
      <w:proofErr w:type="gramEnd"/>
      <w:r w:rsidRPr="00BE18B2">
        <w:rPr>
          <w:bCs/>
          <w:sz w:val="21"/>
          <w:szCs w:val="21"/>
        </w:rPr>
        <w:t xml:space="preserve"> pn</w:t>
      </w:r>
      <w:r w:rsidR="00B90871">
        <w:rPr>
          <w:bCs/>
          <w:sz w:val="21"/>
          <w:szCs w:val="21"/>
        </w:rPr>
        <w:t xml:space="preserve">eumatici vettura portando al </w:t>
      </w:r>
      <w:r w:rsidR="00B90871" w:rsidRPr="00BE18B2">
        <w:rPr>
          <w:bCs/>
          <w:sz w:val="21"/>
          <w:szCs w:val="21"/>
        </w:rPr>
        <w:t xml:space="preserve">3,9 per cento </w:t>
      </w:r>
      <w:r w:rsidR="00B90871">
        <w:rPr>
          <w:bCs/>
          <w:sz w:val="21"/>
          <w:szCs w:val="21"/>
        </w:rPr>
        <w:t xml:space="preserve">di aumento </w:t>
      </w:r>
      <w:r w:rsidR="00B90871" w:rsidRPr="00BE18B2">
        <w:rPr>
          <w:bCs/>
          <w:sz w:val="21"/>
          <w:szCs w:val="21"/>
        </w:rPr>
        <w:t>rispetto</w:t>
      </w:r>
      <w:r w:rsidR="00B90871">
        <w:rPr>
          <w:bCs/>
          <w:sz w:val="21"/>
          <w:szCs w:val="21"/>
        </w:rPr>
        <w:t xml:space="preserve"> al 2017. </w:t>
      </w:r>
    </w:p>
    <w:p w14:paraId="569E2C3A" w14:textId="14969DFC" w:rsidR="00917F0F" w:rsidRPr="00BE18B2" w:rsidRDefault="00917F0F" w:rsidP="00D37567">
      <w:pPr>
        <w:spacing w:line="276" w:lineRule="auto"/>
        <w:rPr>
          <w:bCs/>
          <w:sz w:val="21"/>
          <w:szCs w:val="21"/>
        </w:rPr>
      </w:pPr>
      <w:r w:rsidRPr="00BE18B2">
        <w:rPr>
          <w:bCs/>
          <w:sz w:val="21"/>
          <w:szCs w:val="21"/>
        </w:rPr>
        <w:t xml:space="preserve"> </w:t>
      </w:r>
    </w:p>
    <w:p w14:paraId="1A451E38" w14:textId="2EE5AAA8" w:rsidR="00B90C41" w:rsidRPr="00BE18B2" w:rsidRDefault="00B90C41" w:rsidP="00D37567">
      <w:pPr>
        <w:spacing w:line="276" w:lineRule="auto"/>
        <w:rPr>
          <w:bCs/>
          <w:sz w:val="21"/>
          <w:szCs w:val="21"/>
        </w:rPr>
      </w:pPr>
      <w:r w:rsidRPr="00BE18B2">
        <w:rPr>
          <w:bCs/>
          <w:sz w:val="21"/>
          <w:szCs w:val="21"/>
        </w:rPr>
        <w:t xml:space="preserve">I canali di distribuzione ottimizzati nel mercato coreano hanno portato, soprattutto nel quarto trimetre, a una crescita nel settore degli pneumatici di ricambio e a una maggiore quota di fatturato degli pneumatici con grandi diametri. Anche il settore del primo equipaggiamento per i SUV e per le auto di case giapponesi vendute </w:t>
      </w:r>
      <w:r w:rsidR="00203D2A">
        <w:rPr>
          <w:bCs/>
          <w:sz w:val="21"/>
          <w:szCs w:val="21"/>
        </w:rPr>
        <w:t>nel Nord</w:t>
      </w:r>
      <w:r w:rsidRPr="00BE18B2">
        <w:rPr>
          <w:bCs/>
          <w:sz w:val="21"/>
          <w:szCs w:val="21"/>
        </w:rPr>
        <w:t xml:space="preserve"> America è cresciuto in maniera costante.</w:t>
      </w:r>
    </w:p>
    <w:p w14:paraId="4A8262F1" w14:textId="2AED3E39" w:rsidR="0050441A" w:rsidRPr="00BE18B2" w:rsidRDefault="0050441A" w:rsidP="00D37567">
      <w:pPr>
        <w:spacing w:line="276" w:lineRule="auto"/>
        <w:rPr>
          <w:bCs/>
          <w:sz w:val="21"/>
          <w:szCs w:val="21"/>
        </w:rPr>
      </w:pPr>
    </w:p>
    <w:p w14:paraId="6A78CEE5" w14:textId="308638FA" w:rsidR="0050441A" w:rsidRPr="00BE18B2" w:rsidRDefault="0050441A" w:rsidP="00D37567">
      <w:pPr>
        <w:spacing w:line="276" w:lineRule="auto"/>
        <w:rPr>
          <w:bCs/>
          <w:sz w:val="21"/>
          <w:szCs w:val="21"/>
        </w:rPr>
      </w:pPr>
      <w:r w:rsidRPr="0018404C">
        <w:rPr>
          <w:bCs/>
          <w:sz w:val="21"/>
          <w:szCs w:val="21"/>
        </w:rPr>
        <w:t>La domanda</w:t>
      </w:r>
      <w:r w:rsidR="0018404C" w:rsidRPr="0018404C">
        <w:rPr>
          <w:bCs/>
          <w:sz w:val="21"/>
          <w:szCs w:val="21"/>
        </w:rPr>
        <w:t xml:space="preserve"> d</w:t>
      </w:r>
      <w:r w:rsidR="0018404C">
        <w:rPr>
          <w:bCs/>
          <w:sz w:val="21"/>
          <w:szCs w:val="21"/>
        </w:rPr>
        <w:t>a</w:t>
      </w:r>
      <w:r w:rsidR="00552BC1">
        <w:rPr>
          <w:bCs/>
          <w:sz w:val="21"/>
          <w:szCs w:val="21"/>
        </w:rPr>
        <w:t>i mercati globali dell’auto</w:t>
      </w:r>
      <w:r w:rsidR="0018404C">
        <w:rPr>
          <w:bCs/>
          <w:sz w:val="21"/>
          <w:szCs w:val="21"/>
        </w:rPr>
        <w:t>, come la Cina,</w:t>
      </w:r>
      <w:r w:rsidRPr="00BE18B2">
        <w:rPr>
          <w:bCs/>
          <w:sz w:val="21"/>
          <w:szCs w:val="21"/>
        </w:rPr>
        <w:t xml:space="preserve"> </w:t>
      </w:r>
      <w:r w:rsidR="00F43CAE">
        <w:rPr>
          <w:bCs/>
          <w:sz w:val="21"/>
          <w:szCs w:val="21"/>
        </w:rPr>
        <w:t>ha subito un rallentamento</w:t>
      </w:r>
      <w:r w:rsidRPr="00BE18B2">
        <w:rPr>
          <w:bCs/>
          <w:sz w:val="21"/>
          <w:szCs w:val="21"/>
        </w:rPr>
        <w:t xml:space="preserve"> </w:t>
      </w:r>
      <w:r w:rsidR="00F43CAE">
        <w:rPr>
          <w:bCs/>
          <w:sz w:val="21"/>
          <w:szCs w:val="21"/>
        </w:rPr>
        <w:t xml:space="preserve">che </w:t>
      </w:r>
      <w:r w:rsidRPr="00BE18B2">
        <w:rPr>
          <w:bCs/>
          <w:sz w:val="21"/>
          <w:szCs w:val="21"/>
        </w:rPr>
        <w:t xml:space="preserve">ha portato a </w:t>
      </w:r>
      <w:r w:rsidR="00F43CAE">
        <w:rPr>
          <w:bCs/>
          <w:sz w:val="21"/>
          <w:szCs w:val="21"/>
        </w:rPr>
        <w:t>un calo del fatturato nel</w:t>
      </w:r>
      <w:r w:rsidRPr="00BE18B2">
        <w:rPr>
          <w:bCs/>
          <w:sz w:val="21"/>
          <w:szCs w:val="21"/>
        </w:rPr>
        <w:t xml:space="preserve"> settore dei ricambi e del primo equipaggiamento, con conseguenze negative sul risultato</w:t>
      </w:r>
      <w:r w:rsidR="00552BC1">
        <w:rPr>
          <w:bCs/>
          <w:sz w:val="21"/>
          <w:szCs w:val="21"/>
        </w:rPr>
        <w:t xml:space="preserve"> finanziario</w:t>
      </w:r>
      <w:r w:rsidRPr="00BE18B2">
        <w:rPr>
          <w:bCs/>
          <w:sz w:val="21"/>
          <w:szCs w:val="21"/>
        </w:rPr>
        <w:t xml:space="preserve"> complessivo.</w:t>
      </w:r>
    </w:p>
    <w:p w14:paraId="1514B629" w14:textId="77777777" w:rsidR="0050441A" w:rsidRPr="00BE18B2" w:rsidRDefault="0050441A" w:rsidP="00D37567">
      <w:pPr>
        <w:spacing w:line="276" w:lineRule="auto"/>
        <w:rPr>
          <w:bCs/>
          <w:sz w:val="21"/>
          <w:szCs w:val="21"/>
        </w:rPr>
      </w:pPr>
    </w:p>
    <w:p w14:paraId="296A4B65" w14:textId="6508E95A" w:rsidR="00F7126F" w:rsidRPr="00BE18B2" w:rsidRDefault="00F7126F" w:rsidP="00D37567">
      <w:pPr>
        <w:spacing w:line="276" w:lineRule="auto"/>
        <w:rPr>
          <w:bCs/>
          <w:sz w:val="21"/>
          <w:szCs w:val="21"/>
        </w:rPr>
      </w:pPr>
      <w:r w:rsidRPr="00BE18B2">
        <w:rPr>
          <w:sz w:val="21"/>
        </w:rPr>
        <w:t xml:space="preserve">Per </w:t>
      </w:r>
      <w:r w:rsidR="0018404C">
        <w:rPr>
          <w:sz w:val="21"/>
        </w:rPr>
        <w:t>il</w:t>
      </w:r>
      <w:r w:rsidRPr="00BE18B2">
        <w:rPr>
          <w:sz w:val="21"/>
        </w:rPr>
        <w:t xml:space="preserve"> 2019, Hankook punta a realizzare un fatturato di 7,4 bilioni di KRW e un risultato operativo di 750 miliardi di KRW. Il produttore di pneumatici vuole inoltre rafforzare </w:t>
      </w:r>
      <w:r w:rsidR="0018404C">
        <w:rPr>
          <w:sz w:val="21"/>
        </w:rPr>
        <w:t>la sua posizione di</w:t>
      </w:r>
      <w:r w:rsidRPr="00BE18B2">
        <w:rPr>
          <w:sz w:val="21"/>
        </w:rPr>
        <w:t xml:space="preserve"> premium</w:t>
      </w:r>
      <w:r w:rsidR="0018404C">
        <w:rPr>
          <w:sz w:val="21"/>
        </w:rPr>
        <w:t xml:space="preserve"> brand</w:t>
      </w:r>
      <w:r w:rsidRPr="00BE18B2">
        <w:rPr>
          <w:sz w:val="21"/>
        </w:rPr>
        <w:t xml:space="preserve">, soprattutto attraverso </w:t>
      </w:r>
      <w:r w:rsidR="0018404C">
        <w:rPr>
          <w:sz w:val="21"/>
        </w:rPr>
        <w:t>l’incremento delle vendite</w:t>
      </w:r>
      <w:r w:rsidRPr="00BE18B2">
        <w:rPr>
          <w:sz w:val="21"/>
        </w:rPr>
        <w:t xml:space="preserve"> </w:t>
      </w:r>
      <w:r w:rsidR="006C426F">
        <w:rPr>
          <w:sz w:val="21"/>
        </w:rPr>
        <w:t>di</w:t>
      </w:r>
      <w:r w:rsidRPr="00BE18B2">
        <w:rPr>
          <w:sz w:val="21"/>
        </w:rPr>
        <w:t xml:space="preserve"> pneumatici di diametro a partire da 18 pollici, </w:t>
      </w:r>
      <w:r w:rsidR="006C426F">
        <w:rPr>
          <w:sz w:val="21"/>
        </w:rPr>
        <w:t>fornendo pneumatici di</w:t>
      </w:r>
      <w:r w:rsidRPr="00BE18B2">
        <w:rPr>
          <w:sz w:val="21"/>
        </w:rPr>
        <w:t xml:space="preserve"> primo equipaggiamento </w:t>
      </w:r>
      <w:r w:rsidR="00C85877">
        <w:rPr>
          <w:sz w:val="21"/>
        </w:rPr>
        <w:t>al</w:t>
      </w:r>
      <w:r w:rsidRPr="00BE18B2">
        <w:rPr>
          <w:sz w:val="21"/>
        </w:rPr>
        <w:t xml:space="preserve">le case automobilistiche premium e </w:t>
      </w:r>
      <w:r w:rsidR="005F47A7">
        <w:rPr>
          <w:sz w:val="21"/>
        </w:rPr>
        <w:t xml:space="preserve">aumentando </w:t>
      </w:r>
      <w:r w:rsidRPr="00BE18B2">
        <w:rPr>
          <w:sz w:val="21"/>
        </w:rPr>
        <w:t>la competitività delle sue linee di prodotti premium.</w:t>
      </w:r>
      <w:r w:rsidRPr="00BE18B2">
        <w:rPr>
          <w:bCs/>
          <w:sz w:val="21"/>
          <w:szCs w:val="21"/>
        </w:rPr>
        <w:t xml:space="preserve"> Hankook ha inoltre in programma di ampliare l’assortimento di primo equipaggiamento per ottenere una struttura di </w:t>
      </w:r>
      <w:r w:rsidR="005F47A7">
        <w:rPr>
          <w:bCs/>
          <w:sz w:val="21"/>
          <w:szCs w:val="21"/>
        </w:rPr>
        <w:t>crescita stabile e ottimizzare l</w:t>
      </w:r>
      <w:r w:rsidRPr="00BE18B2">
        <w:rPr>
          <w:bCs/>
          <w:sz w:val="21"/>
          <w:szCs w:val="21"/>
        </w:rPr>
        <w:t>e strategie di distribuzione</w:t>
      </w:r>
      <w:r w:rsidR="005F47A7">
        <w:rPr>
          <w:bCs/>
          <w:sz w:val="21"/>
          <w:szCs w:val="21"/>
        </w:rPr>
        <w:t xml:space="preserve"> per ogni regione. </w:t>
      </w:r>
    </w:p>
    <w:p w14:paraId="26518045" w14:textId="4C46D386" w:rsidR="00F7126F" w:rsidRPr="00BE18B2" w:rsidRDefault="00F7126F" w:rsidP="00D37567">
      <w:pPr>
        <w:spacing w:line="276" w:lineRule="auto"/>
        <w:rPr>
          <w:bCs/>
          <w:sz w:val="21"/>
          <w:szCs w:val="21"/>
        </w:rPr>
      </w:pPr>
    </w:p>
    <w:p w14:paraId="21E6AC3C" w14:textId="1F2D24E4" w:rsidR="00F7126F" w:rsidRPr="00BE18B2" w:rsidRDefault="005C5104" w:rsidP="00D37567">
      <w:pPr>
        <w:spacing w:line="276" w:lineRule="auto"/>
        <w:rPr>
          <w:bCs/>
          <w:sz w:val="21"/>
          <w:szCs w:val="21"/>
        </w:rPr>
      </w:pPr>
      <w:r w:rsidRPr="00BE18B2">
        <w:rPr>
          <w:bCs/>
          <w:sz w:val="21"/>
          <w:szCs w:val="21"/>
        </w:rPr>
        <w:t xml:space="preserve">Per poter collaborare in maniera </w:t>
      </w:r>
      <w:r w:rsidR="005F47A7">
        <w:rPr>
          <w:bCs/>
          <w:sz w:val="21"/>
          <w:szCs w:val="21"/>
        </w:rPr>
        <w:t>sempre</w:t>
      </w:r>
      <w:r w:rsidRPr="00BE18B2">
        <w:rPr>
          <w:bCs/>
          <w:sz w:val="21"/>
          <w:szCs w:val="21"/>
        </w:rPr>
        <w:t xml:space="preserve"> più efficace con l’industria </w:t>
      </w:r>
      <w:r w:rsidR="005F47A7">
        <w:rPr>
          <w:bCs/>
          <w:sz w:val="21"/>
          <w:szCs w:val="21"/>
        </w:rPr>
        <w:t>in rapido cambiamento, l’azienda si impegna</w:t>
      </w:r>
      <w:r w:rsidRPr="00BE18B2">
        <w:rPr>
          <w:bCs/>
          <w:sz w:val="21"/>
          <w:szCs w:val="21"/>
        </w:rPr>
        <w:t xml:space="preserve"> a rafforzare ulteriormente la cultura </w:t>
      </w:r>
      <w:r w:rsidR="005F47A7">
        <w:rPr>
          <w:bCs/>
          <w:sz w:val="21"/>
          <w:szCs w:val="21"/>
        </w:rPr>
        <w:t>aziendale</w:t>
      </w:r>
      <w:r w:rsidRPr="00BE18B2">
        <w:rPr>
          <w:bCs/>
          <w:sz w:val="21"/>
          <w:szCs w:val="21"/>
        </w:rPr>
        <w:t xml:space="preserve"> flessibile e in rapido sviluppo e a dare vita a una cultura imprenditoriale proattiva organizzando la quotidianità lavorativa dei collaboratori in modo innovativo, accelerando così la trasformazione in impresa globale di primo livello.</w:t>
      </w:r>
    </w:p>
    <w:p w14:paraId="27BC8AC9" w14:textId="77777777" w:rsidR="00E00CB3" w:rsidRPr="00BE18B2" w:rsidRDefault="00E00CB3" w:rsidP="006D2055">
      <w:pPr>
        <w:spacing w:line="360" w:lineRule="auto"/>
        <w:rPr>
          <w:bCs/>
          <w:sz w:val="21"/>
          <w:szCs w:val="21"/>
        </w:rPr>
      </w:pPr>
    </w:p>
    <w:p w14:paraId="439D85F2" w14:textId="77777777" w:rsidR="004D76A2" w:rsidRPr="00BE18B2" w:rsidRDefault="004D76A2" w:rsidP="006D2055">
      <w:pPr>
        <w:spacing w:line="360" w:lineRule="auto"/>
        <w:rPr>
          <w:bCs/>
          <w:sz w:val="21"/>
          <w:szCs w:val="21"/>
        </w:rPr>
      </w:pPr>
    </w:p>
    <w:p w14:paraId="0D287FC4" w14:textId="2C8910B5" w:rsidR="004D76A2" w:rsidRPr="00BE18B2" w:rsidRDefault="005C5104" w:rsidP="005C5104">
      <w:pPr>
        <w:spacing w:line="360" w:lineRule="auto"/>
        <w:jc w:val="center"/>
        <w:rPr>
          <w:bCs/>
          <w:sz w:val="21"/>
          <w:szCs w:val="21"/>
        </w:rPr>
      </w:pPr>
      <w:r w:rsidRPr="00BE18B2">
        <w:rPr>
          <w:bCs/>
          <w:sz w:val="21"/>
          <w:szCs w:val="21"/>
        </w:rPr>
        <w:t>###</w:t>
      </w:r>
    </w:p>
    <w:p w14:paraId="65BA366D" w14:textId="77777777" w:rsidR="004D76A2" w:rsidRPr="00BE18B2" w:rsidRDefault="004D76A2" w:rsidP="006D2055">
      <w:pPr>
        <w:spacing w:line="360" w:lineRule="auto"/>
        <w:rPr>
          <w:bCs/>
          <w:sz w:val="21"/>
          <w:szCs w:val="21"/>
        </w:rPr>
      </w:pPr>
    </w:p>
    <w:p w14:paraId="33C6E497" w14:textId="732EDD0D" w:rsidR="00D37567" w:rsidRDefault="00D37567">
      <w:pPr>
        <w:widowControl/>
        <w:suppressAutoHyphens w:val="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br w:type="page"/>
      </w:r>
    </w:p>
    <w:p w14:paraId="67E33E19" w14:textId="77777777" w:rsidR="004D76A2" w:rsidRPr="00BE18B2" w:rsidRDefault="004D76A2" w:rsidP="006D2055">
      <w:pPr>
        <w:spacing w:line="360" w:lineRule="auto"/>
        <w:rPr>
          <w:bCs/>
          <w:sz w:val="21"/>
          <w:szCs w:val="21"/>
        </w:rPr>
      </w:pPr>
    </w:p>
    <w:p w14:paraId="41D1FF92" w14:textId="7EFA27D0" w:rsidR="004D76A2" w:rsidRPr="00BE18B2" w:rsidRDefault="004D76A2" w:rsidP="006D2055">
      <w:pPr>
        <w:spacing w:line="360" w:lineRule="auto"/>
        <w:rPr>
          <w:bCs/>
          <w:sz w:val="21"/>
          <w:szCs w:val="21"/>
        </w:rPr>
      </w:pPr>
    </w:p>
    <w:p w14:paraId="5DD64E39" w14:textId="77777777" w:rsidR="005C5104" w:rsidRPr="00BE18B2" w:rsidRDefault="005C5104" w:rsidP="006D2055">
      <w:pPr>
        <w:spacing w:line="360" w:lineRule="auto"/>
        <w:rPr>
          <w:bCs/>
          <w:sz w:val="21"/>
          <w:szCs w:val="21"/>
        </w:rPr>
      </w:pPr>
    </w:p>
    <w:p w14:paraId="3DB08C9B" w14:textId="77777777" w:rsidR="00D37567" w:rsidRPr="00056BA7" w:rsidRDefault="00D37567" w:rsidP="00D37567">
      <w:pPr>
        <w:widowControl/>
        <w:jc w:val="left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Q4</w:t>
      </w:r>
      <w:r w:rsidRPr="00056BA7">
        <w:rPr>
          <w:rFonts w:asciiTheme="minorBidi" w:hAnsiTheme="minorBidi" w:cstheme="minorBidi"/>
          <w:b/>
          <w:sz w:val="22"/>
          <w:szCs w:val="22"/>
        </w:rPr>
        <w:t xml:space="preserve"> 201</w:t>
      </w:r>
      <w:r>
        <w:rPr>
          <w:rFonts w:asciiTheme="minorBidi" w:hAnsiTheme="minorBidi" w:cstheme="minorBidi"/>
          <w:b/>
          <w:sz w:val="22"/>
          <w:szCs w:val="22"/>
        </w:rPr>
        <w:t>8</w:t>
      </w:r>
      <w:r w:rsidRPr="00056BA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056BA7">
        <w:rPr>
          <w:rFonts w:asciiTheme="minorBidi" w:hAnsiTheme="minorBidi" w:cstheme="minorBidi"/>
          <w:b/>
          <w:sz w:val="22"/>
          <w:szCs w:val="22"/>
        </w:rPr>
        <w:t>Consolidated</w:t>
      </w:r>
      <w:proofErr w:type="spellEnd"/>
      <w:r w:rsidRPr="00056BA7">
        <w:rPr>
          <w:rFonts w:asciiTheme="minorBidi" w:hAnsiTheme="minorBidi" w:cstheme="minorBidi"/>
          <w:b/>
          <w:sz w:val="22"/>
          <w:szCs w:val="22"/>
        </w:rPr>
        <w:t xml:space="preserve"> Financial </w:t>
      </w:r>
      <w:proofErr w:type="spellStart"/>
      <w:r w:rsidRPr="00056BA7">
        <w:rPr>
          <w:rFonts w:asciiTheme="minorBidi" w:hAnsiTheme="minorBidi" w:cstheme="minorBidi"/>
          <w:b/>
          <w:sz w:val="22"/>
          <w:szCs w:val="22"/>
        </w:rPr>
        <w:t>Result</w:t>
      </w:r>
      <w:proofErr w:type="spellEnd"/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98"/>
        <w:gridCol w:w="2599"/>
        <w:gridCol w:w="2599"/>
      </w:tblGrid>
      <w:tr w:rsidR="00D37567" w:rsidRPr="00056BA7" w14:paraId="41424244" w14:textId="77777777" w:rsidTr="0088370F">
        <w:trPr>
          <w:trHeight w:val="342"/>
        </w:trPr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390EF2B2" w14:textId="77777777" w:rsidR="00D37567" w:rsidRPr="00056BA7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 xml:space="preserve">(Unit: </w:t>
            </w:r>
            <w:proofErr w:type="spellStart"/>
            <w:r w:rsidRPr="00056BA7">
              <w:rPr>
                <w:rFonts w:asciiTheme="minorBidi" w:hAnsiTheme="minorBidi"/>
                <w:b/>
                <w:color w:val="FFFFFF" w:themeColor="background1"/>
              </w:rPr>
              <w:t>Billion</w:t>
            </w:r>
            <w:proofErr w:type="spellEnd"/>
            <w:r w:rsidRPr="00056BA7">
              <w:rPr>
                <w:rFonts w:asciiTheme="minorBidi" w:hAnsiTheme="minorBidi"/>
                <w:b/>
                <w:color w:val="FFFFFF" w:themeColor="background1"/>
              </w:rPr>
              <w:t xml:space="preserve"> KRW)</w:t>
            </w:r>
          </w:p>
        </w:tc>
        <w:tc>
          <w:tcPr>
            <w:tcW w:w="25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0D816F15" w14:textId="77777777" w:rsidR="00D37567" w:rsidRPr="00056BA7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398F38FE" w14:textId="77777777" w:rsidR="00D37567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99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468A433C" w14:textId="77777777" w:rsidR="00D37567" w:rsidRPr="00056BA7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D37567" w:rsidRPr="00D8322A" w14:paraId="10534F66" w14:textId="77777777" w:rsidTr="0088370F">
        <w:trPr>
          <w:trHeight w:val="342"/>
        </w:trPr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F51301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D8322A">
              <w:rPr>
                <w:rFonts w:asciiTheme="minorBidi" w:hAnsiTheme="minorBidi"/>
                <w:b/>
                <w:color w:val="000000" w:themeColor="text1"/>
              </w:rPr>
              <w:t>Sales</w:t>
            </w:r>
          </w:p>
        </w:tc>
        <w:tc>
          <w:tcPr>
            <w:tcW w:w="25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E6E135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1,682.30</w:t>
            </w:r>
          </w:p>
        </w:tc>
        <w:tc>
          <w:tcPr>
            <w:tcW w:w="25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5A91E9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1,755.40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E9C6173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1,725.60</w:t>
            </w:r>
          </w:p>
        </w:tc>
      </w:tr>
      <w:tr w:rsidR="00D37567" w:rsidRPr="00D8322A" w14:paraId="47623C4D" w14:textId="77777777" w:rsidTr="0088370F">
        <w:trPr>
          <w:trHeight w:val="342"/>
        </w:trPr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6719AEA1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D8322A">
              <w:rPr>
                <w:rFonts w:asciiTheme="minorBidi" w:hAnsiTheme="minorBidi"/>
                <w:b/>
                <w:color w:val="000000" w:themeColor="text1"/>
              </w:rPr>
              <w:t>Operating Profit</w:t>
            </w:r>
          </w:p>
        </w:tc>
        <w:tc>
          <w:tcPr>
            <w:tcW w:w="2598" w:type="dxa"/>
            <w:tcBorders>
              <w:right w:val="double" w:sz="4" w:space="0" w:color="auto"/>
            </w:tcBorders>
            <w:vAlign w:val="center"/>
          </w:tcPr>
          <w:p w14:paraId="5F4D47A1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139.40</w:t>
            </w:r>
          </w:p>
        </w:tc>
        <w:tc>
          <w:tcPr>
            <w:tcW w:w="2599" w:type="dxa"/>
            <w:tcBorders>
              <w:right w:val="double" w:sz="4" w:space="0" w:color="auto"/>
            </w:tcBorders>
            <w:vAlign w:val="center"/>
          </w:tcPr>
          <w:p w14:paraId="32C1CFF8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187.50</w:t>
            </w:r>
          </w:p>
        </w:tc>
        <w:tc>
          <w:tcPr>
            <w:tcW w:w="2599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05426D3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</w:rPr>
              <w:t>146.10</w:t>
            </w:r>
          </w:p>
        </w:tc>
      </w:tr>
    </w:tbl>
    <w:p w14:paraId="1EB03309" w14:textId="77777777" w:rsidR="00D37567" w:rsidRPr="00D8322A" w:rsidRDefault="00D37567" w:rsidP="00D37567">
      <w:pPr>
        <w:rPr>
          <w:rFonts w:asciiTheme="minorBidi" w:hAnsiTheme="minorBidi" w:cstheme="minorBidi"/>
          <w:color w:val="000000" w:themeColor="text1"/>
          <w:sz w:val="22"/>
          <w:szCs w:val="22"/>
        </w:rPr>
      </w:pP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D37567" w:rsidRPr="00D8322A" w14:paraId="2222358C" w14:textId="77777777" w:rsidTr="0088370F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68A2AAAC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D8322A">
              <w:rPr>
                <w:rFonts w:asciiTheme="minorBidi" w:hAnsiTheme="minorBidi"/>
                <w:b/>
                <w:color w:val="FFFFFF" w:themeColor="background1"/>
              </w:rPr>
              <w:t>(Unit: Million USD)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437A707C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4B3A2362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106C3461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D37567" w:rsidRPr="00D8322A" w14:paraId="59694A69" w14:textId="77777777" w:rsidTr="0088370F">
        <w:trPr>
          <w:trHeight w:val="363"/>
        </w:trPr>
        <w:tc>
          <w:tcPr>
            <w:tcW w:w="25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6CFA34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7552A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1,521.</w:t>
            </w:r>
            <w:r>
              <w:rPr>
                <w:rFonts w:asciiTheme="minorBidi" w:hAnsiTheme="minorBidi"/>
                <w:b/>
              </w:rPr>
              <w:t>5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AEF8B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1,56</w:t>
            </w:r>
            <w:r>
              <w:rPr>
                <w:rFonts w:asciiTheme="minorBidi" w:hAnsiTheme="minorBidi"/>
                <w:b/>
              </w:rPr>
              <w:t>5.1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6485AF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1,530.5</w:t>
            </w:r>
          </w:p>
        </w:tc>
      </w:tr>
      <w:tr w:rsidR="00D37567" w:rsidRPr="00D8322A" w14:paraId="111B129B" w14:textId="77777777" w:rsidTr="0088370F">
        <w:trPr>
          <w:trHeight w:val="363"/>
        </w:trPr>
        <w:tc>
          <w:tcPr>
            <w:tcW w:w="25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758950E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Operating Profit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B1E0A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12</w:t>
            </w:r>
            <w:r>
              <w:rPr>
                <w:rFonts w:asciiTheme="minorBidi" w:hAnsiTheme="minorBidi"/>
                <w:b/>
              </w:rPr>
              <w:t>6.1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C4B50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167.2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020232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129.6</w:t>
            </w:r>
          </w:p>
        </w:tc>
      </w:tr>
    </w:tbl>
    <w:p w14:paraId="56A58100" w14:textId="77777777" w:rsidR="00D37567" w:rsidRPr="00D8322A" w:rsidRDefault="00D37567" w:rsidP="00D37567">
      <w:pPr>
        <w:rPr>
          <w:color w:val="FFFFFF" w:themeColor="background1"/>
        </w:rPr>
      </w:pP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D37567" w:rsidRPr="00D8322A" w14:paraId="55439B94" w14:textId="77777777" w:rsidTr="0088370F">
        <w:trPr>
          <w:trHeight w:val="363"/>
        </w:trPr>
        <w:tc>
          <w:tcPr>
            <w:tcW w:w="258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2652BBC9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D8322A">
              <w:rPr>
                <w:rFonts w:asciiTheme="minorBidi" w:hAnsiTheme="minorBidi"/>
                <w:b/>
                <w:color w:val="FFFFFF" w:themeColor="background1"/>
              </w:rPr>
              <w:t>(Unit: Million EUR)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4EFADF3E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09532378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5584732E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D37567" w:rsidRPr="00D8322A" w14:paraId="1B38FB09" w14:textId="77777777" w:rsidTr="0088370F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B45DE0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21D70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1,292.3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B01AF8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,345.9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07684C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,341.4</w:t>
            </w:r>
          </w:p>
        </w:tc>
      </w:tr>
      <w:tr w:rsidR="00D37567" w:rsidRPr="001A61C5" w14:paraId="6556F442" w14:textId="77777777" w:rsidTr="0088370F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14:paraId="7403506C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D8322A">
              <w:rPr>
                <w:rFonts w:asciiTheme="minorBidi" w:hAnsiTheme="minorBidi"/>
                <w:b/>
              </w:rPr>
              <w:t>Operating Profit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13C5D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07.1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E5A2D1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43.8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A3D609" w14:textId="77777777" w:rsidR="00D37567" w:rsidRPr="00553142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</w:t>
            </w:r>
            <w:r>
              <w:rPr>
                <w:rFonts w:asciiTheme="minorBidi" w:hAnsiTheme="minorBidi"/>
                <w:b/>
              </w:rPr>
              <w:t>13.6</w:t>
            </w:r>
          </w:p>
        </w:tc>
      </w:tr>
    </w:tbl>
    <w:p w14:paraId="53E5626A" w14:textId="77777777" w:rsidR="00D37567" w:rsidRPr="001A61C5" w:rsidRDefault="00D37567" w:rsidP="00D37567">
      <w:pPr>
        <w:snapToGrid w:val="0"/>
        <w:ind w:leftChars="71" w:left="142" w:rightChars="56" w:right="112"/>
        <w:rPr>
          <w:rFonts w:asciiTheme="minorBidi" w:hAnsiTheme="minorBidi" w:cstheme="minorBidi"/>
          <w:sz w:val="22"/>
          <w:szCs w:val="22"/>
        </w:rPr>
      </w:pPr>
    </w:p>
    <w:p w14:paraId="21FD5F91" w14:textId="77777777" w:rsidR="00D37567" w:rsidRPr="001A61C5" w:rsidRDefault="00D37567" w:rsidP="00D37567">
      <w:pPr>
        <w:snapToGrid w:val="0"/>
        <w:ind w:leftChars="71" w:left="142" w:rightChars="56" w:right="112"/>
        <w:rPr>
          <w:rFonts w:asciiTheme="minorBidi" w:hAnsiTheme="minorBidi" w:cstheme="minorBidi"/>
          <w:b/>
          <w:i/>
          <w:sz w:val="22"/>
          <w:szCs w:val="22"/>
        </w:rPr>
      </w:pPr>
      <w:r w:rsidRPr="001A61C5">
        <w:rPr>
          <w:rFonts w:asciiTheme="minorBidi" w:hAnsiTheme="minorBidi" w:cstheme="minorBidi"/>
          <w:b/>
          <w:i/>
          <w:sz w:val="22"/>
          <w:szCs w:val="22"/>
        </w:rPr>
        <w:t xml:space="preserve">*Exchange </w:t>
      </w:r>
      <w:proofErr w:type="spellStart"/>
      <w:r w:rsidRPr="001A61C5">
        <w:rPr>
          <w:rFonts w:asciiTheme="minorBidi" w:hAnsiTheme="minorBidi" w:cstheme="minorBidi"/>
          <w:b/>
          <w:i/>
          <w:sz w:val="22"/>
          <w:szCs w:val="22"/>
        </w:rPr>
        <w:t>Rates</w:t>
      </w:r>
      <w:proofErr w:type="spellEnd"/>
      <w:r w:rsidRPr="001A61C5">
        <w:rPr>
          <w:rFonts w:asciiTheme="minorBidi" w:hAnsiTheme="minorBidi" w:cstheme="minorBidi"/>
          <w:b/>
          <w:i/>
          <w:sz w:val="22"/>
          <w:szCs w:val="22"/>
        </w:rPr>
        <w:t>:</w:t>
      </w:r>
    </w:p>
    <w:tbl>
      <w:tblPr>
        <w:tblStyle w:val="Tabellenraster"/>
        <w:tblW w:w="103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D37567" w:rsidRPr="001A61C5" w14:paraId="72EE66E3" w14:textId="77777777" w:rsidTr="0088370F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1047F61A" w14:textId="77777777" w:rsidR="00D37567" w:rsidRPr="001A61C5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33B8EE4E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2017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589AFC47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056BA7">
              <w:rPr>
                <w:rFonts w:asciiTheme="minorBidi" w:hAnsiTheme="minorBidi"/>
                <w:b/>
                <w:color w:val="FFFFFF" w:themeColor="background1"/>
              </w:rPr>
              <w:t>Q</w:t>
            </w:r>
            <w:r>
              <w:rPr>
                <w:rFonts w:asciiTheme="minorBidi" w:hAnsiTheme="minorBidi"/>
                <w:b/>
                <w:color w:val="FFFFFF" w:themeColor="background1"/>
              </w:rPr>
              <w:t>3 FY 2018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4CCD16BE" w14:textId="77777777" w:rsidR="00D37567" w:rsidRPr="00D8322A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>
              <w:rPr>
                <w:rFonts w:asciiTheme="minorBidi" w:hAnsiTheme="minorBidi"/>
                <w:b/>
                <w:color w:val="FFFFFF" w:themeColor="background1"/>
              </w:rPr>
              <w:t>Q4 FY 2018</w:t>
            </w:r>
          </w:p>
        </w:tc>
      </w:tr>
      <w:tr w:rsidR="00D37567" w:rsidRPr="001A61C5" w14:paraId="0005F41A" w14:textId="77777777" w:rsidTr="0088370F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EE19F0" w14:textId="77777777" w:rsidR="00D37567" w:rsidRPr="00256574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256574">
              <w:rPr>
                <w:rFonts w:asciiTheme="minorBidi" w:hAnsiTheme="minorBidi"/>
                <w:b/>
              </w:rPr>
              <w:t>USD / KRW</w:t>
            </w:r>
          </w:p>
        </w:tc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</w:tcPr>
          <w:p w14:paraId="4F65CF3F" w14:textId="77777777" w:rsidR="00D37567" w:rsidRPr="00256574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1,105.7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CC9388" w14:textId="77777777" w:rsidR="00D37567" w:rsidRPr="00256574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1,121.6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3644949C" w14:textId="77777777" w:rsidR="00D37567" w:rsidRPr="00256574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1,127.5</w:t>
            </w:r>
          </w:p>
        </w:tc>
      </w:tr>
      <w:tr w:rsidR="00D37567" w:rsidRPr="001A61C5" w14:paraId="597D63F3" w14:textId="77777777" w:rsidTr="0088370F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14:paraId="7F722B3C" w14:textId="77777777" w:rsidR="00D37567" w:rsidRPr="00256574" w:rsidRDefault="00D37567" w:rsidP="0088370F">
            <w:pPr>
              <w:snapToGrid w:val="0"/>
              <w:ind w:rightChars="56" w:right="112"/>
              <w:jc w:val="center"/>
              <w:rPr>
                <w:rFonts w:asciiTheme="minorBidi" w:hAnsiTheme="minorBidi"/>
                <w:b/>
              </w:rPr>
            </w:pPr>
            <w:r w:rsidRPr="00256574">
              <w:rPr>
                <w:rFonts w:asciiTheme="minorBidi" w:hAnsiTheme="minorBidi"/>
                <w:b/>
              </w:rPr>
              <w:t>EUR / KRW</w:t>
            </w:r>
          </w:p>
        </w:tc>
        <w:tc>
          <w:tcPr>
            <w:tcW w:w="2587" w:type="dxa"/>
            <w:tcBorders>
              <w:right w:val="double" w:sz="4" w:space="0" w:color="auto"/>
            </w:tcBorders>
          </w:tcPr>
          <w:p w14:paraId="59F199ED" w14:textId="77777777" w:rsidR="00D37567" w:rsidRPr="00256574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1,301.8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AB0DEA" w14:textId="77777777" w:rsidR="00D37567" w:rsidRPr="00256574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1,304.3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  <w:vAlign w:val="center"/>
          </w:tcPr>
          <w:p w14:paraId="5141844D" w14:textId="77777777" w:rsidR="00D37567" w:rsidRPr="00256574" w:rsidRDefault="00D37567" w:rsidP="0088370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eastAsia"/>
                <w:b/>
              </w:rPr>
              <w:t>1,286.4</w:t>
            </w:r>
          </w:p>
        </w:tc>
      </w:tr>
    </w:tbl>
    <w:p w14:paraId="3A704349" w14:textId="77777777" w:rsidR="00D37567" w:rsidRPr="00FE6536" w:rsidRDefault="00D37567" w:rsidP="00D37567">
      <w:pPr>
        <w:widowControl/>
        <w:spacing w:line="207" w:lineRule="atLeast"/>
        <w:ind w:right="112"/>
        <w:jc w:val="left"/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FD21178" w14:textId="77777777" w:rsidR="00D37567" w:rsidRPr="00FE6536" w:rsidRDefault="00D37567" w:rsidP="00D37567">
      <w:pPr>
        <w:widowControl/>
        <w:spacing w:line="207" w:lineRule="atLeast"/>
        <w:ind w:right="112"/>
        <w:jc w:val="left"/>
        <w:rPr>
          <w:rFonts w:asciiTheme="minorBidi" w:eastAsia="Malgun Gothic" w:hAnsiTheme="minorBidi" w:cstheme="minorBidi"/>
          <w:color w:val="000000" w:themeColor="text1"/>
          <w:sz w:val="22"/>
          <w:szCs w:val="22"/>
          <w:shd w:val="clear" w:color="auto" w:fill="FFFFFF" w:themeFill="background1"/>
        </w:rPr>
      </w:pPr>
      <w:r w:rsidRPr="00FE6536"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>201</w:t>
      </w:r>
      <w:r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>8</w:t>
      </w:r>
      <w:r w:rsidRPr="00FE6536"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FE6536"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>Consolidated</w:t>
      </w:r>
      <w:proofErr w:type="spellEnd"/>
      <w:r w:rsidRPr="00FE6536"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Financial </w:t>
      </w:r>
      <w:proofErr w:type="spellStart"/>
      <w:r w:rsidRPr="00FE6536">
        <w:rPr>
          <w:rFonts w:asciiTheme="minorBidi" w:eastAsia="Malgun Gothic" w:hAnsiTheme="minorBidi" w:cstheme="minorBidi"/>
          <w:b/>
          <w:bCs/>
          <w:color w:val="000000" w:themeColor="text1"/>
          <w:sz w:val="22"/>
          <w:szCs w:val="22"/>
          <w:shd w:val="clear" w:color="auto" w:fill="FFFFFF" w:themeFill="background1"/>
        </w:rPr>
        <w:t>Result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090"/>
        <w:gridCol w:w="3090"/>
      </w:tblGrid>
      <w:tr w:rsidR="00D37567" w:rsidRPr="00FE6536" w14:paraId="5F28085C" w14:textId="77777777" w:rsidTr="0088370F">
        <w:trPr>
          <w:trHeight w:val="362"/>
        </w:trPr>
        <w:tc>
          <w:tcPr>
            <w:tcW w:w="2550" w:type="dxa"/>
            <w:shd w:val="clear" w:color="auto" w:fill="7F7F7F"/>
            <w:vAlign w:val="center"/>
            <w:hideMark/>
          </w:tcPr>
          <w:p w14:paraId="38F53383" w14:textId="77777777" w:rsidR="00D37567" w:rsidRPr="00FE6536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 xml:space="preserve">(Unit: </w:t>
            </w:r>
            <w:proofErr w:type="spellStart"/>
            <w:r w:rsidRPr="00FE6536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Billion</w:t>
            </w:r>
            <w:proofErr w:type="spellEnd"/>
            <w:r w:rsidRPr="00FE6536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 xml:space="preserve"> KRW)</w:t>
            </w:r>
          </w:p>
        </w:tc>
        <w:tc>
          <w:tcPr>
            <w:tcW w:w="3090" w:type="dxa"/>
            <w:shd w:val="clear" w:color="auto" w:fill="7F7F7F"/>
            <w:vAlign w:val="center"/>
          </w:tcPr>
          <w:p w14:paraId="31C5F970" w14:textId="77777777" w:rsidR="00D37567" w:rsidRPr="00FE6536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090" w:type="dxa"/>
            <w:shd w:val="clear" w:color="auto" w:fill="7F7F7F"/>
            <w:vAlign w:val="center"/>
          </w:tcPr>
          <w:p w14:paraId="12FF1728" w14:textId="77777777" w:rsidR="00D37567" w:rsidRPr="00FE6536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D37567" w:rsidRPr="00D8322A" w14:paraId="238E9274" w14:textId="77777777" w:rsidTr="0088370F">
        <w:trPr>
          <w:trHeight w:val="362"/>
        </w:trPr>
        <w:tc>
          <w:tcPr>
            <w:tcW w:w="2550" w:type="dxa"/>
            <w:shd w:val="clear" w:color="auto" w:fill="auto"/>
            <w:vAlign w:val="center"/>
            <w:hideMark/>
          </w:tcPr>
          <w:p w14:paraId="1DD59F6B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Sales</w:t>
            </w:r>
          </w:p>
        </w:tc>
        <w:tc>
          <w:tcPr>
            <w:tcW w:w="3090" w:type="dxa"/>
            <w:vAlign w:val="center"/>
          </w:tcPr>
          <w:p w14:paraId="2751983A" w14:textId="77777777" w:rsidR="00D37567" w:rsidRPr="00D8322A" w:rsidRDefault="00D37567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6,812.9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049A012" w14:textId="77777777" w:rsidR="00D37567" w:rsidRPr="00D8322A" w:rsidRDefault="00D37567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6,795</w:t>
            </w:r>
            <w:r w:rsidRPr="00D8322A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D37567" w:rsidRPr="00D8322A" w14:paraId="2336663A" w14:textId="77777777" w:rsidTr="0088370F">
        <w:trPr>
          <w:trHeight w:val="362"/>
        </w:trPr>
        <w:tc>
          <w:tcPr>
            <w:tcW w:w="2550" w:type="dxa"/>
            <w:shd w:val="clear" w:color="auto" w:fill="auto"/>
            <w:vAlign w:val="center"/>
            <w:hideMark/>
          </w:tcPr>
          <w:p w14:paraId="2F9543A9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Operating Profit</w:t>
            </w:r>
          </w:p>
        </w:tc>
        <w:tc>
          <w:tcPr>
            <w:tcW w:w="3090" w:type="dxa"/>
            <w:vAlign w:val="center"/>
          </w:tcPr>
          <w:p w14:paraId="0C517241" w14:textId="77777777" w:rsidR="00D37567" w:rsidRPr="00D8322A" w:rsidRDefault="00D37567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793.4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B98E282" w14:textId="77777777" w:rsidR="00D37567" w:rsidRPr="00D8322A" w:rsidRDefault="00D37567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70</w:t>
            </w:r>
            <w:r w:rsidRPr="00D8322A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3.7</w:t>
            </w:r>
          </w:p>
        </w:tc>
      </w:tr>
    </w:tbl>
    <w:p w14:paraId="78FC801B" w14:textId="77777777" w:rsidR="00D37567" w:rsidRPr="00D8322A" w:rsidRDefault="00D37567" w:rsidP="00D37567">
      <w:pPr>
        <w:widowControl/>
        <w:jc w:val="left"/>
        <w:rPr>
          <w:rFonts w:asciiTheme="minorBidi" w:eastAsia="Gulim" w:hAnsiTheme="minorBidi" w:cstheme="minorBidi"/>
          <w:sz w:val="22"/>
          <w:szCs w:val="22"/>
        </w:rPr>
      </w:pPr>
      <w:r w:rsidRPr="00D8322A"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D37567" w:rsidRPr="00D8322A" w14:paraId="4E02D6AC" w14:textId="77777777" w:rsidTr="0088370F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14:paraId="09CB7F20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color w:val="222222"/>
                <w:sz w:val="22"/>
                <w:szCs w:val="22"/>
              </w:rPr>
            </w:pPr>
            <w:r w:rsidRPr="00D8322A">
              <w:rPr>
                <w:rFonts w:asciiTheme="minorBidi" w:eastAsia="Malgun Gothic" w:hAnsiTheme="minorBidi" w:cstheme="minorBidi"/>
                <w:b/>
                <w:bCs/>
                <w:color w:val="FFFFFF"/>
                <w:sz w:val="22"/>
                <w:szCs w:val="22"/>
              </w:rPr>
              <w:t>(Unit: Million USD)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5ED8B714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3AF46CE8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b/>
                <w:color w:val="222222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D37567" w:rsidRPr="00D8322A" w14:paraId="00E42809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5DF26EE2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color w:val="222222"/>
                <w:sz w:val="22"/>
                <w:szCs w:val="22"/>
              </w:rPr>
            </w:pPr>
            <w:r w:rsidRPr="00D8322A">
              <w:rPr>
                <w:rFonts w:asciiTheme="minorBidi" w:eastAsia="Malgun Gothic" w:hAnsiTheme="minorBidi" w:cstheme="minorBidi"/>
                <w:b/>
                <w:bCs/>
                <w:color w:val="222222"/>
                <w:sz w:val="22"/>
                <w:szCs w:val="22"/>
              </w:rPr>
              <w:t>Sales</w:t>
            </w:r>
          </w:p>
        </w:tc>
        <w:tc>
          <w:tcPr>
            <w:tcW w:w="3120" w:type="dxa"/>
          </w:tcPr>
          <w:p w14:paraId="3894AB3E" w14:textId="77777777" w:rsidR="00D37567" w:rsidRPr="00D8322A" w:rsidRDefault="00D37567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Malgun Gothic" w:hAnsiTheme="minorBidi" w:cstheme="minorBidi" w:hint="eastAsia"/>
                <w:b/>
                <w:bCs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Bidi" w:eastAsia="Malgun Gothic" w:hAnsiTheme="minorBidi" w:cstheme="minorBidi"/>
                <w:b/>
                <w:bCs/>
                <w:color w:val="000000" w:themeColor="text1"/>
                <w:sz w:val="22"/>
                <w:szCs w:val="22"/>
              </w:rPr>
              <w:t>,024.6</w:t>
            </w:r>
          </w:p>
        </w:tc>
        <w:tc>
          <w:tcPr>
            <w:tcW w:w="3120" w:type="dxa"/>
            <w:shd w:val="clear" w:color="auto" w:fill="auto"/>
          </w:tcPr>
          <w:p w14:paraId="3A7A4CE1" w14:textId="77777777" w:rsidR="00D37567" w:rsidRPr="00D8322A" w:rsidRDefault="00D37567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Malgun Gothic" w:hAnsiTheme="minorBidi" w:cstheme="minorBidi" w:hint="eastAsia"/>
                <w:b/>
                <w:color w:val="000000" w:themeColor="text1"/>
                <w:sz w:val="22"/>
                <w:szCs w:val="22"/>
              </w:rPr>
              <w:t>6,17</w:t>
            </w:r>
            <w:r>
              <w:rPr>
                <w:rFonts w:asciiTheme="minorBidi" w:eastAsia="Malgun Gothic" w:hAnsiTheme="minorBidi" w:cstheme="minorBidi"/>
                <w:b/>
                <w:color w:val="000000" w:themeColor="text1"/>
                <w:sz w:val="22"/>
                <w:szCs w:val="22"/>
              </w:rPr>
              <w:t xml:space="preserve">6.0 </w:t>
            </w:r>
          </w:p>
        </w:tc>
      </w:tr>
      <w:tr w:rsidR="00D37567" w:rsidRPr="00D8322A" w14:paraId="1CAD9B70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4BE0A202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Malgun Gothic" w:hAnsiTheme="minorBidi" w:cstheme="minorBidi"/>
                <w:color w:val="222222"/>
                <w:sz w:val="22"/>
                <w:szCs w:val="22"/>
              </w:rPr>
            </w:pPr>
            <w:r w:rsidRPr="00D8322A">
              <w:rPr>
                <w:rFonts w:asciiTheme="minorBidi" w:eastAsia="Malgun Gothic" w:hAnsiTheme="minorBidi" w:cstheme="minorBidi"/>
                <w:b/>
                <w:bCs/>
                <w:color w:val="222222"/>
                <w:sz w:val="22"/>
                <w:szCs w:val="22"/>
              </w:rPr>
              <w:t>Operating Profit</w:t>
            </w:r>
          </w:p>
        </w:tc>
        <w:tc>
          <w:tcPr>
            <w:tcW w:w="3120" w:type="dxa"/>
          </w:tcPr>
          <w:p w14:paraId="03B3FE2C" w14:textId="77777777" w:rsidR="00D37567" w:rsidRPr="00D8322A" w:rsidRDefault="00D37567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Malgun Gothic" w:hAnsiTheme="minorBidi" w:cstheme="minorBidi" w:hint="eastAsia"/>
                <w:b/>
                <w:bCs/>
                <w:color w:val="000000" w:themeColor="text1"/>
                <w:sz w:val="22"/>
                <w:szCs w:val="22"/>
              </w:rPr>
              <w:t>701.6</w:t>
            </w:r>
          </w:p>
        </w:tc>
        <w:tc>
          <w:tcPr>
            <w:tcW w:w="3120" w:type="dxa"/>
            <w:shd w:val="clear" w:color="auto" w:fill="auto"/>
          </w:tcPr>
          <w:p w14:paraId="2B2A9BF4" w14:textId="77777777" w:rsidR="00D37567" w:rsidRPr="00D8322A" w:rsidRDefault="00D37567" w:rsidP="0088370F">
            <w:pPr>
              <w:widowControl/>
              <w:jc w:val="center"/>
              <w:rPr>
                <w:rFonts w:asciiTheme="minorBidi" w:eastAsia="Malgun Gothic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5329BC">
              <w:rPr>
                <w:rFonts w:asciiTheme="minorBidi" w:eastAsia="Malgun Gothic" w:hAnsiTheme="minorBidi" w:cstheme="minorBidi" w:hint="eastAsia"/>
                <w:b/>
                <w:sz w:val="22"/>
                <w:szCs w:val="22"/>
              </w:rPr>
              <w:t>639.6</w:t>
            </w:r>
          </w:p>
        </w:tc>
      </w:tr>
    </w:tbl>
    <w:p w14:paraId="4B30C937" w14:textId="77777777" w:rsidR="00D37567" w:rsidRPr="00D8322A" w:rsidRDefault="00D37567" w:rsidP="00D37567">
      <w:pPr>
        <w:widowControl/>
        <w:spacing w:line="207" w:lineRule="atLeast"/>
        <w:ind w:left="142" w:right="112"/>
        <w:jc w:val="left"/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</w:pPr>
      <w:r w:rsidRPr="00D8322A"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D37567" w:rsidRPr="00D8322A" w14:paraId="62D23264" w14:textId="77777777" w:rsidTr="0088370F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14:paraId="29A41F4B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(Unit: Million EUR)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185151B2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02B7DE27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D37567" w:rsidRPr="00D8322A" w14:paraId="5FC19F87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34E41753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Sales</w:t>
            </w:r>
          </w:p>
        </w:tc>
        <w:tc>
          <w:tcPr>
            <w:tcW w:w="3120" w:type="dxa"/>
            <w:vAlign w:val="center"/>
          </w:tcPr>
          <w:p w14:paraId="2D5F9256" w14:textId="77777777" w:rsidR="00D37567" w:rsidRPr="00941E80" w:rsidRDefault="00D37567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941E80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5,337</w:t>
            </w:r>
            <w:r w:rsidRPr="00941E80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.6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67DB626" w14:textId="77777777" w:rsidR="00D37567" w:rsidRPr="00D8322A" w:rsidRDefault="00D37567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5,232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.8</w:t>
            </w:r>
          </w:p>
        </w:tc>
      </w:tr>
      <w:tr w:rsidR="00D37567" w:rsidRPr="00FE6536" w14:paraId="38FF9E97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2211E213" w14:textId="77777777" w:rsidR="00D37567" w:rsidRPr="00D8322A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D8322A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Operating Profit</w:t>
            </w:r>
          </w:p>
        </w:tc>
        <w:tc>
          <w:tcPr>
            <w:tcW w:w="3120" w:type="dxa"/>
            <w:vAlign w:val="center"/>
          </w:tcPr>
          <w:p w14:paraId="231AB930" w14:textId="77777777" w:rsidR="00D37567" w:rsidRPr="00941E80" w:rsidRDefault="00D37567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941E80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621.</w:t>
            </w:r>
            <w:r w:rsidRPr="00941E80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33F2873" w14:textId="77777777" w:rsidR="00D37567" w:rsidRPr="00DD55C9" w:rsidRDefault="00D37567" w:rsidP="0088370F">
            <w:pPr>
              <w:widowControl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541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.9</w:t>
            </w:r>
          </w:p>
        </w:tc>
      </w:tr>
    </w:tbl>
    <w:p w14:paraId="4173E664" w14:textId="77777777" w:rsidR="00D37567" w:rsidRPr="00FE6536" w:rsidRDefault="00D37567" w:rsidP="00D37567">
      <w:pPr>
        <w:widowControl/>
        <w:spacing w:line="207" w:lineRule="atLeast"/>
        <w:ind w:left="142" w:right="112"/>
        <w:jc w:val="left"/>
        <w:rPr>
          <w:rFonts w:asciiTheme="minorBidi" w:eastAsia="Gulim" w:hAnsiTheme="minorBidi" w:cstheme="minorBidi"/>
          <w:sz w:val="22"/>
          <w:szCs w:val="22"/>
        </w:rPr>
      </w:pPr>
      <w:r w:rsidRPr="00FE6536">
        <w:rPr>
          <w:rFonts w:asciiTheme="minorBidi" w:eastAsia="Malgun Gothic" w:hAnsiTheme="minorBidi" w:cstheme="minorBidi"/>
          <w:color w:val="500050"/>
          <w:sz w:val="22"/>
          <w:szCs w:val="22"/>
          <w:shd w:val="clear" w:color="auto" w:fill="FFFFFF"/>
        </w:rPr>
        <w:t> </w:t>
      </w:r>
    </w:p>
    <w:p w14:paraId="165A5483" w14:textId="77777777" w:rsidR="00D37567" w:rsidRPr="00FE6536" w:rsidRDefault="00D37567" w:rsidP="00D37567">
      <w:pPr>
        <w:widowControl/>
        <w:spacing w:line="207" w:lineRule="atLeast"/>
        <w:ind w:right="112"/>
        <w:jc w:val="left"/>
        <w:rPr>
          <w:rFonts w:asciiTheme="minorBidi" w:eastAsia="Malgun Gothic" w:hAnsiTheme="minorBidi" w:cstheme="minorBidi"/>
          <w:color w:val="000000" w:themeColor="text1"/>
          <w:sz w:val="22"/>
          <w:szCs w:val="22"/>
          <w:shd w:val="clear" w:color="auto" w:fill="FFFFFF"/>
        </w:rPr>
      </w:pPr>
      <w:r w:rsidRPr="00FE6536">
        <w:rPr>
          <w:rFonts w:asciiTheme="minorBidi" w:eastAsia="Malgun Gothic" w:hAnsiTheme="minorBidi" w:cstheme="minorBid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*Exchange </w:t>
      </w:r>
      <w:proofErr w:type="spellStart"/>
      <w:r w:rsidRPr="00FE6536">
        <w:rPr>
          <w:rFonts w:asciiTheme="minorBidi" w:eastAsia="Malgun Gothic" w:hAnsiTheme="minorBidi" w:cstheme="minorBid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Rates</w:t>
      </w:r>
      <w:proofErr w:type="spellEnd"/>
      <w:r w:rsidRPr="00FE6536">
        <w:rPr>
          <w:rFonts w:asciiTheme="minorBidi" w:eastAsia="Malgun Gothic" w:hAnsiTheme="minorBidi" w:cstheme="minorBid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D37567" w:rsidRPr="00FE6536" w14:paraId="77FD8EAE" w14:textId="77777777" w:rsidTr="0088370F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14:paraId="2268D253" w14:textId="77777777" w:rsidR="00D37567" w:rsidRPr="00FE6536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2A597E7D" w14:textId="77777777" w:rsidR="00D37567" w:rsidRPr="00FE6536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  <w:tc>
          <w:tcPr>
            <w:tcW w:w="3120" w:type="dxa"/>
            <w:shd w:val="clear" w:color="auto" w:fill="7F7F7F"/>
            <w:vAlign w:val="center"/>
          </w:tcPr>
          <w:p w14:paraId="46564E10" w14:textId="77777777" w:rsidR="00D37567" w:rsidRPr="00DD55C9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eastAsia="Gulim" w:hAnsiTheme="minorBidi" w:cstheme="minorBidi"/>
                <w:b/>
                <w:bCs/>
                <w:color w:val="FFFFFF"/>
                <w:sz w:val="22"/>
                <w:szCs w:val="22"/>
              </w:rPr>
              <w:t>FY 2018</w:t>
            </w:r>
          </w:p>
        </w:tc>
      </w:tr>
      <w:tr w:rsidR="00D37567" w:rsidRPr="00FE6536" w14:paraId="53C9D99C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5557A55E" w14:textId="77777777" w:rsidR="00D37567" w:rsidRPr="00FE6536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USD / KRW</w:t>
            </w:r>
          </w:p>
        </w:tc>
        <w:tc>
          <w:tcPr>
            <w:tcW w:w="3120" w:type="dxa"/>
            <w:vAlign w:val="center"/>
          </w:tcPr>
          <w:p w14:paraId="1E6FE03E" w14:textId="77777777" w:rsidR="00D37567" w:rsidRPr="00503DEF" w:rsidRDefault="00D37567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503DEF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1,130.84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4FA5CE0" w14:textId="77777777" w:rsidR="00D37567" w:rsidRPr="00DD55C9" w:rsidRDefault="00D37567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1,100.3</w:t>
            </w:r>
            <w:r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D37567" w:rsidRPr="00FE6536" w14:paraId="3C2F2669" w14:textId="77777777" w:rsidTr="0088370F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14:paraId="01AE2685" w14:textId="77777777" w:rsidR="00D37567" w:rsidRPr="00FE6536" w:rsidRDefault="00D37567" w:rsidP="0088370F">
            <w:pPr>
              <w:widowControl/>
              <w:ind w:right="112"/>
              <w:jc w:val="center"/>
              <w:rPr>
                <w:rFonts w:asciiTheme="minorBidi" w:eastAsia="Gulim" w:hAnsiTheme="minorBidi" w:cstheme="minorBidi"/>
                <w:sz w:val="22"/>
                <w:szCs w:val="22"/>
              </w:rPr>
            </w:pPr>
            <w:r w:rsidRPr="00FE6536">
              <w:rPr>
                <w:rFonts w:asciiTheme="minorBidi" w:eastAsia="Gulim" w:hAnsiTheme="minorBidi" w:cstheme="minorBidi"/>
                <w:b/>
                <w:bCs/>
                <w:sz w:val="22"/>
                <w:szCs w:val="22"/>
              </w:rPr>
              <w:t>EUR / KRW</w:t>
            </w:r>
          </w:p>
        </w:tc>
        <w:tc>
          <w:tcPr>
            <w:tcW w:w="3120" w:type="dxa"/>
            <w:vAlign w:val="center"/>
          </w:tcPr>
          <w:p w14:paraId="11085E90" w14:textId="77777777" w:rsidR="00D37567" w:rsidRPr="00503DEF" w:rsidRDefault="00D37567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503DEF"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1,2</w:t>
            </w:r>
            <w:r w:rsidRPr="00503DEF"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  <w:t>76.39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9206E2B" w14:textId="77777777" w:rsidR="00D37567" w:rsidRPr="00DD55C9" w:rsidRDefault="00D37567" w:rsidP="0088370F">
            <w:pPr>
              <w:widowControl/>
              <w:ind w:right="160"/>
              <w:jc w:val="center"/>
              <w:rPr>
                <w:rFonts w:asciiTheme="minorBidi" w:eastAsia="Gulim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eastAsia="Gulim" w:hAnsiTheme="minorBidi" w:cstheme="minorBidi" w:hint="eastAsia"/>
                <w:b/>
                <w:color w:val="000000" w:themeColor="text1"/>
                <w:sz w:val="22"/>
                <w:szCs w:val="22"/>
              </w:rPr>
              <w:t>1,298.63</w:t>
            </w:r>
          </w:p>
        </w:tc>
      </w:tr>
    </w:tbl>
    <w:p w14:paraId="77E16C39" w14:textId="77777777" w:rsidR="00D37567" w:rsidRPr="00FE6536" w:rsidRDefault="00D37567" w:rsidP="00D37567">
      <w:pPr>
        <w:rPr>
          <w:rFonts w:ascii="Arial" w:hAnsi="Arial" w:cs="Arial"/>
          <w:i/>
          <w:iCs/>
          <w:sz w:val="18"/>
          <w:szCs w:val="18"/>
        </w:rPr>
      </w:pPr>
      <w:r w:rsidRPr="00FE6536">
        <w:rPr>
          <w:rFonts w:ascii="Arial" w:hAnsi="Arial" w:cs="Arial"/>
          <w:i/>
          <w:iCs/>
          <w:sz w:val="18"/>
          <w:szCs w:val="18"/>
        </w:rPr>
        <w:t xml:space="preserve">(NOTE: </w:t>
      </w:r>
      <w:proofErr w:type="spellStart"/>
      <w:r w:rsidRPr="00FE6536">
        <w:rPr>
          <w:rFonts w:ascii="Arial" w:hAnsi="Arial" w:cs="Arial"/>
          <w:i/>
          <w:iCs/>
          <w:sz w:val="18"/>
          <w:szCs w:val="18"/>
        </w:rPr>
        <w:t>Average</w:t>
      </w:r>
      <w:proofErr w:type="spellEnd"/>
      <w:r w:rsidRPr="00FE653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FE6536">
        <w:rPr>
          <w:rFonts w:ascii="Arial" w:hAnsi="Arial" w:cs="Arial"/>
          <w:i/>
          <w:iCs/>
          <w:sz w:val="18"/>
          <w:szCs w:val="18"/>
        </w:rPr>
        <w:t>exchange</w:t>
      </w:r>
      <w:proofErr w:type="spellEnd"/>
      <w:r w:rsidRPr="00FE653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FE6536">
        <w:rPr>
          <w:rFonts w:ascii="Arial" w:hAnsi="Arial" w:cs="Arial"/>
          <w:i/>
          <w:iCs/>
          <w:sz w:val="18"/>
          <w:szCs w:val="18"/>
        </w:rPr>
        <w:t>rates</w:t>
      </w:r>
      <w:proofErr w:type="spellEnd"/>
      <w:r w:rsidRPr="00FE6536">
        <w:rPr>
          <w:rFonts w:ascii="Arial" w:hAnsi="Arial" w:cs="Arial"/>
          <w:i/>
          <w:iCs/>
          <w:sz w:val="18"/>
          <w:szCs w:val="18"/>
        </w:rPr>
        <w:t xml:space="preserve"> for the </w:t>
      </w:r>
      <w:proofErr w:type="spellStart"/>
      <w:r w:rsidRPr="00FE6536">
        <w:rPr>
          <w:rFonts w:ascii="Arial" w:hAnsi="Arial" w:cs="Arial"/>
          <w:i/>
          <w:iCs/>
          <w:sz w:val="18"/>
          <w:szCs w:val="18"/>
        </w:rPr>
        <w:t>given</w:t>
      </w:r>
      <w:proofErr w:type="spellEnd"/>
      <w:r w:rsidRPr="00FE653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FE6536">
        <w:rPr>
          <w:rFonts w:ascii="Arial" w:hAnsi="Arial" w:cs="Arial"/>
          <w:i/>
          <w:iCs/>
          <w:sz w:val="18"/>
          <w:szCs w:val="18"/>
        </w:rPr>
        <w:t>annual</w:t>
      </w:r>
      <w:proofErr w:type="spellEnd"/>
      <w:r w:rsidRPr="00FE653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FE6536">
        <w:rPr>
          <w:rFonts w:ascii="Arial" w:hAnsi="Arial" w:cs="Arial"/>
          <w:i/>
          <w:iCs/>
          <w:sz w:val="18"/>
          <w:szCs w:val="18"/>
        </w:rPr>
        <w:t>period</w:t>
      </w:r>
      <w:proofErr w:type="spellEnd"/>
      <w:r w:rsidRPr="00FE6536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FE6536">
        <w:rPr>
          <w:rFonts w:ascii="Arial" w:hAnsi="Arial" w:cs="Arial"/>
          <w:i/>
          <w:iCs/>
          <w:sz w:val="18"/>
          <w:szCs w:val="18"/>
        </w:rPr>
        <w:t>retrieved</w:t>
      </w:r>
      <w:proofErr w:type="spellEnd"/>
      <w:r w:rsidRPr="00FE6536">
        <w:rPr>
          <w:rFonts w:ascii="Arial" w:hAnsi="Arial" w:cs="Arial"/>
          <w:i/>
          <w:iCs/>
          <w:sz w:val="18"/>
          <w:szCs w:val="18"/>
        </w:rPr>
        <w:t xml:space="preserve"> from Korea Exchange Bank)</w:t>
      </w:r>
    </w:p>
    <w:p w14:paraId="23035E69" w14:textId="46160CE9" w:rsidR="00D12BB5" w:rsidRPr="00050445" w:rsidRDefault="00D37567" w:rsidP="00D37567">
      <w:pPr>
        <w:widowControl/>
        <w:spacing w:after="200" w:line="276" w:lineRule="auto"/>
        <w:jc w:val="left"/>
        <w:rPr>
          <w:b/>
          <w:sz w:val="21"/>
        </w:rPr>
      </w:pPr>
      <w:r>
        <w:rPr>
          <w:rFonts w:eastAsia="Calibri"/>
          <w:b/>
          <w:bCs/>
          <w:sz w:val="21"/>
          <w:szCs w:val="21"/>
        </w:rPr>
        <w:br w:type="page"/>
      </w:r>
      <w:bookmarkStart w:id="1" w:name="OLE_LINK1"/>
      <w:bookmarkStart w:id="2" w:name="OLE_LINK2"/>
      <w:r w:rsidR="00D12BB5" w:rsidRPr="00050445">
        <w:rPr>
          <w:b/>
          <w:sz w:val="21"/>
        </w:rPr>
        <w:lastRenderedPageBreak/>
        <w:t>A proposito di Hankook</w:t>
      </w:r>
    </w:p>
    <w:p w14:paraId="5349AD72" w14:textId="77777777" w:rsidR="00D12BB5" w:rsidRPr="00050445" w:rsidRDefault="00D12BB5" w:rsidP="00D12BB5">
      <w:pPr>
        <w:spacing w:line="320" w:lineRule="exact"/>
        <w:rPr>
          <w:b/>
          <w:sz w:val="21"/>
        </w:rPr>
      </w:pPr>
    </w:p>
    <w:p w14:paraId="4C8FDD4F" w14:textId="77777777" w:rsidR="00D12BB5" w:rsidRPr="00484CA8" w:rsidRDefault="00D12BB5" w:rsidP="00D12BB5">
      <w:pPr>
        <w:spacing w:line="320" w:lineRule="exact"/>
        <w:rPr>
          <w:sz w:val="21"/>
        </w:rPr>
      </w:pPr>
      <w:r w:rsidRPr="00050445">
        <w:rPr>
          <w:sz w:val="21"/>
        </w:rPr>
        <w:t xml:space="preserve">Hankook, </w:t>
      </w:r>
      <w:r w:rsidRPr="00484CA8">
        <w:rPr>
          <w:sz w:val="21"/>
          <w:szCs w:val="21"/>
        </w:rPr>
        <w:t>uno dei principali produttori mondiali di pneumatici</w:t>
      </w:r>
      <w:r w:rsidRPr="00050445">
        <w:rPr>
          <w:sz w:val="21"/>
        </w:rPr>
        <w:t xml:space="preserve">, fornisce pneumatici radiali </w:t>
      </w:r>
      <w:r>
        <w:rPr>
          <w:sz w:val="21"/>
        </w:rPr>
        <w:t xml:space="preserve">premium </w:t>
      </w:r>
      <w:r w:rsidRPr="00050445">
        <w:rPr>
          <w:sz w:val="21"/>
        </w:rPr>
        <w:t>ad alte prestazioni per automobili,</w:t>
      </w:r>
      <w:r>
        <w:rPr>
          <w:sz w:val="21"/>
        </w:rPr>
        <w:t xml:space="preserve"> SUV, fuoristrada, trasporto leggero</w:t>
      </w:r>
      <w:r w:rsidRPr="00050445">
        <w:rPr>
          <w:sz w:val="21"/>
        </w:rPr>
        <w:t>, campe</w:t>
      </w:r>
      <w:r>
        <w:rPr>
          <w:sz w:val="21"/>
        </w:rPr>
        <w:t>r, autocarri e</w:t>
      </w:r>
      <w:r w:rsidRPr="00050445">
        <w:rPr>
          <w:sz w:val="21"/>
        </w:rPr>
        <w:t xml:space="preserve"> autobus </w:t>
      </w:r>
      <w:r>
        <w:rPr>
          <w:sz w:val="21"/>
          <w:szCs w:val="21"/>
        </w:rPr>
        <w:t xml:space="preserve">oltre che per </w:t>
      </w:r>
      <w:r w:rsidRPr="00484CA8">
        <w:rPr>
          <w:sz w:val="21"/>
          <w:szCs w:val="21"/>
        </w:rPr>
        <w:t>competizioni motoristiche (su pista e rally).</w:t>
      </w:r>
    </w:p>
    <w:p w14:paraId="4629F2F2" w14:textId="77777777" w:rsidR="00D12BB5" w:rsidRPr="00050445" w:rsidRDefault="00D12BB5" w:rsidP="00D12BB5">
      <w:pPr>
        <w:spacing w:line="320" w:lineRule="exact"/>
        <w:rPr>
          <w:sz w:val="21"/>
        </w:rPr>
      </w:pPr>
    </w:p>
    <w:p w14:paraId="525A002F" w14:textId="77777777" w:rsidR="00D12BB5" w:rsidRDefault="00D12BB5" w:rsidP="00D12BB5">
      <w:pPr>
        <w:spacing w:line="320" w:lineRule="exact"/>
        <w:rPr>
          <w:sz w:val="21"/>
        </w:rPr>
      </w:pPr>
      <w:r w:rsidRPr="00050445">
        <w:rPr>
          <w:sz w:val="21"/>
        </w:rPr>
        <w:t xml:space="preserve">Hankook investe costantemente in ricerca e sviluppo al fine di offrire ai propri clienti la massima qualità, abbinata all'eccellenza tecnologica. In cinque centri di sviluppo e in </w:t>
      </w:r>
      <w:r>
        <w:rPr>
          <w:sz w:val="21"/>
        </w:rPr>
        <w:t>otto</w:t>
      </w:r>
      <w:r w:rsidRPr="00050445">
        <w:rPr>
          <w:sz w:val="21"/>
        </w:rPr>
        <w:t xml:space="preserve"> </w:t>
      </w:r>
      <w:r>
        <w:rPr>
          <w:sz w:val="21"/>
        </w:rPr>
        <w:t>stabilimenti situati</w:t>
      </w:r>
      <w:r w:rsidRPr="00050445">
        <w:rPr>
          <w:sz w:val="21"/>
        </w:rPr>
        <w:t xml:space="preserve"> in tutto il mondo, l'impresa sviluppa e produce pneumatici </w:t>
      </w:r>
      <w:r>
        <w:rPr>
          <w:sz w:val="21"/>
        </w:rPr>
        <w:t xml:space="preserve">atti a soddisfare pienamente </w:t>
      </w:r>
      <w:r w:rsidRPr="00050445">
        <w:rPr>
          <w:sz w:val="21"/>
        </w:rPr>
        <w:t xml:space="preserve">le speciali esigenze e richieste dei </w:t>
      </w:r>
      <w:r>
        <w:rPr>
          <w:sz w:val="21"/>
        </w:rPr>
        <w:t xml:space="preserve">diversi </w:t>
      </w:r>
      <w:r w:rsidRPr="00050445">
        <w:rPr>
          <w:sz w:val="21"/>
        </w:rPr>
        <w:t xml:space="preserve">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 w:rsidRPr="00050445">
        <w:rPr>
          <w:sz w:val="21"/>
        </w:rPr>
        <w:t>Rácalmás</w:t>
      </w:r>
      <w:proofErr w:type="spellEnd"/>
      <w:r w:rsidRPr="00050445">
        <w:rPr>
          <w:sz w:val="21"/>
        </w:rPr>
        <w:t xml:space="preserve"> (Ungheria), inaugurata nel 2007 </w:t>
      </w:r>
      <w:r w:rsidRPr="00791743">
        <w:rPr>
          <w:sz w:val="21"/>
          <w:szCs w:val="21"/>
        </w:rPr>
        <w:t>ed in continua espansione</w:t>
      </w:r>
      <w:r w:rsidRPr="00050445">
        <w:rPr>
          <w:sz w:val="21"/>
        </w:rPr>
        <w:t>. Attualmente, oltre 3.000 dipendenti vi producono ogni anno fino a 19 milioni di pneumatici</w:t>
      </w:r>
      <w:r>
        <w:rPr>
          <w:sz w:val="21"/>
        </w:rPr>
        <w:t>.</w:t>
      </w:r>
    </w:p>
    <w:p w14:paraId="61C5F5D8" w14:textId="77777777" w:rsidR="00D12BB5" w:rsidRPr="00050445" w:rsidRDefault="00D12BB5" w:rsidP="00D12BB5">
      <w:pPr>
        <w:spacing w:line="320" w:lineRule="exact"/>
        <w:rPr>
          <w:sz w:val="21"/>
        </w:rPr>
      </w:pPr>
    </w:p>
    <w:p w14:paraId="02755975" w14:textId="77777777" w:rsidR="00D12BB5" w:rsidRPr="00050445" w:rsidRDefault="00D12BB5" w:rsidP="00D12BB5">
      <w:pPr>
        <w:spacing w:line="320" w:lineRule="exact"/>
      </w:pPr>
      <w:r w:rsidRPr="00050445">
        <w:rPr>
          <w:sz w:val="21"/>
        </w:rPr>
        <w:t xml:space="preserve">La sede centrale europea e tedesca </w:t>
      </w:r>
      <w:r>
        <w:rPr>
          <w:sz w:val="21"/>
        </w:rPr>
        <w:t>Hankook</w:t>
      </w:r>
      <w:r w:rsidRPr="00050445">
        <w:rPr>
          <w:sz w:val="21"/>
        </w:rPr>
        <w:t xml:space="preserve"> si trova a </w:t>
      </w:r>
      <w:proofErr w:type="spellStart"/>
      <w:r w:rsidRPr="00050445">
        <w:rPr>
          <w:sz w:val="21"/>
        </w:rPr>
        <w:t>Neu-Isenburg</w:t>
      </w:r>
      <w:proofErr w:type="spellEnd"/>
      <w:r w:rsidRPr="00050445">
        <w:rPr>
          <w:sz w:val="21"/>
        </w:rPr>
        <w:t>, nei pressi di Francoforte sul M</w:t>
      </w:r>
      <w:r>
        <w:rPr>
          <w:sz w:val="21"/>
        </w:rPr>
        <w:t xml:space="preserve">eno. In Europa Hankook conta </w:t>
      </w:r>
      <w:r w:rsidRPr="00050445">
        <w:rPr>
          <w:sz w:val="21"/>
        </w:rPr>
        <w:t xml:space="preserve">ulteriori filiali in </w:t>
      </w:r>
      <w:r w:rsidRPr="00230F99">
        <w:rPr>
          <w:sz w:val="21"/>
        </w:rPr>
        <w:t>Francia, Germania, Gran Bretagna, Italia, Olanda, Polonia</w:t>
      </w:r>
      <w:r>
        <w:rPr>
          <w:sz w:val="21"/>
        </w:rPr>
        <w:t xml:space="preserve">, </w:t>
      </w:r>
      <w:r w:rsidRPr="00230F99">
        <w:rPr>
          <w:sz w:val="21"/>
        </w:rPr>
        <w:t>Repubblica Ceca, Russia, Spagna,</w:t>
      </w:r>
      <w:r>
        <w:rPr>
          <w:sz w:val="21"/>
        </w:rPr>
        <w:t xml:space="preserve"> </w:t>
      </w:r>
      <w:r w:rsidRPr="00230F99">
        <w:rPr>
          <w:sz w:val="21"/>
        </w:rPr>
        <w:t xml:space="preserve">Svezia, Turchia, </w:t>
      </w:r>
      <w:r>
        <w:rPr>
          <w:sz w:val="21"/>
        </w:rPr>
        <w:t>Ucraina e Ungheria</w:t>
      </w:r>
      <w:r w:rsidRPr="00050445">
        <w:rPr>
          <w:sz w:val="21"/>
        </w:rPr>
        <w:t xml:space="preserve">. L'impresa dà lavoro a 22.000 dipendenti in tutto il mondo e fornisce i propri prodotti in oltre 180 paesi. </w:t>
      </w:r>
      <w:r w:rsidRPr="00D81D65">
        <w:rPr>
          <w:sz w:val="21"/>
          <w:szCs w:val="21"/>
        </w:rPr>
        <w:t>Gli pneumatici Hankook sono utilizza</w:t>
      </w:r>
      <w:r>
        <w:rPr>
          <w:sz w:val="21"/>
          <w:szCs w:val="21"/>
        </w:rPr>
        <w:t>ti in primo equipaggiamento dalle</w:t>
      </w:r>
      <w:r w:rsidRPr="00D81D65">
        <w:rPr>
          <w:sz w:val="21"/>
          <w:szCs w:val="21"/>
        </w:rPr>
        <w:t xml:space="preserve"> principali </w:t>
      </w:r>
      <w:r>
        <w:rPr>
          <w:sz w:val="21"/>
          <w:szCs w:val="21"/>
        </w:rPr>
        <w:t>case automobilistiche</w:t>
      </w:r>
      <w:r w:rsidRPr="00D81D65">
        <w:rPr>
          <w:sz w:val="21"/>
          <w:szCs w:val="21"/>
        </w:rPr>
        <w:t xml:space="preserve"> internazionali</w:t>
      </w:r>
      <w:r w:rsidRPr="00050445">
        <w:rPr>
          <w:sz w:val="21"/>
        </w:rPr>
        <w:t xml:space="preserve">. </w:t>
      </w:r>
      <w:r>
        <w:rPr>
          <w:sz w:val="21"/>
        </w:rPr>
        <w:t>Oltre</w:t>
      </w:r>
      <w:r w:rsidRPr="00050445">
        <w:rPr>
          <w:sz w:val="21"/>
        </w:rPr>
        <w:t xml:space="preserve"> il 30% del fatturato globale dell'impresa è generato all'interno dell'Europa e della CSI.</w:t>
      </w:r>
      <w:r>
        <w:rPr>
          <w:sz w:val="21"/>
        </w:rPr>
        <w:t xml:space="preserve"> </w:t>
      </w:r>
      <w:r w:rsidRPr="00970A34">
        <w:rPr>
          <w:sz w:val="21"/>
        </w:rPr>
        <w:t xml:space="preserve">Hankook Tire, dal 2016, è rappresentata nel rinomato Dow Jones </w:t>
      </w:r>
      <w:proofErr w:type="spellStart"/>
      <w:r w:rsidRPr="00970A34">
        <w:rPr>
          <w:sz w:val="21"/>
        </w:rPr>
        <w:t>Sustainability</w:t>
      </w:r>
      <w:proofErr w:type="spellEnd"/>
      <w:r w:rsidRPr="00970A34">
        <w:rPr>
          <w:sz w:val="21"/>
        </w:rPr>
        <w:t xml:space="preserve"> Index World (DJSI World).</w:t>
      </w:r>
    </w:p>
    <w:p w14:paraId="6AF585E3" w14:textId="77777777" w:rsidR="00D12BB5" w:rsidRPr="00050445" w:rsidRDefault="00D12BB5" w:rsidP="00D12BB5">
      <w:pPr>
        <w:snapToGrid w:val="0"/>
        <w:spacing w:line="320" w:lineRule="exact"/>
        <w:rPr>
          <w:b/>
          <w:sz w:val="21"/>
        </w:rPr>
      </w:pPr>
    </w:p>
    <w:p w14:paraId="681E51FF" w14:textId="77777777" w:rsidR="00D12BB5" w:rsidRPr="00050445" w:rsidRDefault="00D12BB5" w:rsidP="00D12BB5">
      <w:pPr>
        <w:snapToGrid w:val="0"/>
        <w:spacing w:line="320" w:lineRule="exact"/>
        <w:rPr>
          <w:b/>
          <w:sz w:val="21"/>
        </w:rPr>
      </w:pPr>
      <w:r w:rsidRPr="00050445">
        <w:rPr>
          <w:b/>
          <w:sz w:val="21"/>
        </w:rPr>
        <w:t xml:space="preserve">Per ulteriori informazioni visitate il sito </w:t>
      </w:r>
      <w:hyperlink r:id="rId8" w:history="1">
        <w:r w:rsidRPr="00C7679A">
          <w:rPr>
            <w:rStyle w:val="Hyperlink"/>
            <w:b/>
            <w:sz w:val="21"/>
          </w:rPr>
          <w:t>www.hankooktire-mediacenter.com</w:t>
        </w:r>
      </w:hyperlink>
      <w:r w:rsidRPr="00050445">
        <w:rPr>
          <w:b/>
          <w:sz w:val="21"/>
        </w:rPr>
        <w:t xml:space="preserve"> o </w:t>
      </w:r>
      <w:hyperlink r:id="rId9" w:history="1">
        <w:r w:rsidRPr="00C7679A">
          <w:rPr>
            <w:rStyle w:val="Hyperlink"/>
            <w:b/>
            <w:sz w:val="21"/>
          </w:rPr>
          <w:t>www.hankooktire.com</w:t>
        </w:r>
      </w:hyperlink>
    </w:p>
    <w:bookmarkEnd w:id="1"/>
    <w:bookmarkEnd w:id="2"/>
    <w:p w14:paraId="6E3C900E" w14:textId="77777777" w:rsidR="00D12BB5" w:rsidRPr="00050445" w:rsidRDefault="00D12BB5" w:rsidP="00D12BB5">
      <w:pPr>
        <w:spacing w:line="320" w:lineRule="exact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D12BB5" w:rsidRPr="00C06E0E" w14:paraId="3E4378D0" w14:textId="77777777" w:rsidTr="00940878">
        <w:tc>
          <w:tcPr>
            <w:tcW w:w="9437" w:type="dxa"/>
            <w:gridSpan w:val="4"/>
            <w:shd w:val="clear" w:color="auto" w:fill="F2F2F2"/>
          </w:tcPr>
          <w:p w14:paraId="246F62EC" w14:textId="77777777" w:rsidR="00D12BB5" w:rsidRPr="00050445" w:rsidRDefault="00D12BB5" w:rsidP="00940878">
            <w:pPr>
              <w:spacing w:after="120"/>
              <w:rPr>
                <w:b/>
                <w:sz w:val="21"/>
                <w:u w:val="single"/>
              </w:rPr>
            </w:pPr>
            <w:r w:rsidRPr="00050445">
              <w:rPr>
                <w:b/>
                <w:sz w:val="21"/>
                <w:u w:val="single"/>
              </w:rPr>
              <w:t>Contatti:</w:t>
            </w:r>
          </w:p>
          <w:p w14:paraId="6032B88C" w14:textId="77777777" w:rsidR="00D12BB5" w:rsidRPr="00050445" w:rsidRDefault="00D12BB5" w:rsidP="00940878">
            <w:r w:rsidRPr="00050445">
              <w:rPr>
                <w:b/>
                <w:sz w:val="16"/>
              </w:rPr>
              <w:t xml:space="preserve">Hankook Tire Europe GmbH | Corporate Communications Europe/CIS | </w:t>
            </w:r>
            <w:proofErr w:type="spellStart"/>
            <w:r w:rsidRPr="00050445">
              <w:rPr>
                <w:sz w:val="16"/>
              </w:rPr>
              <w:t>Siemensstr</w:t>
            </w:r>
            <w:proofErr w:type="spellEnd"/>
            <w:r w:rsidRPr="00050445">
              <w:rPr>
                <w:sz w:val="16"/>
              </w:rPr>
              <w:t xml:space="preserve">. </w:t>
            </w:r>
            <w:r w:rsidRPr="00D77522">
              <w:rPr>
                <w:sz w:val="16"/>
              </w:rPr>
              <w:t>14</w:t>
            </w:r>
            <w:r w:rsidRPr="00050445">
              <w:rPr>
                <w:sz w:val="16"/>
              </w:rPr>
              <w:t xml:space="preserve">, 63263 </w:t>
            </w:r>
            <w:proofErr w:type="spellStart"/>
            <w:r w:rsidRPr="00050445">
              <w:rPr>
                <w:sz w:val="16"/>
              </w:rPr>
              <w:t>Neu-Isenburg</w:t>
            </w:r>
            <w:proofErr w:type="spellEnd"/>
            <w:r w:rsidRPr="00050445">
              <w:rPr>
                <w:b/>
                <w:sz w:val="16"/>
              </w:rPr>
              <w:t xml:space="preserve"> | </w:t>
            </w:r>
            <w:r w:rsidRPr="00050445">
              <w:rPr>
                <w:sz w:val="16"/>
              </w:rPr>
              <w:t>Germania</w:t>
            </w:r>
          </w:p>
          <w:p w14:paraId="14DEB146" w14:textId="77777777" w:rsidR="00D12BB5" w:rsidRPr="00050445" w:rsidRDefault="00D12BB5" w:rsidP="00940878">
            <w:pPr>
              <w:rPr>
                <w:sz w:val="21"/>
                <w:u w:val="single"/>
              </w:rPr>
            </w:pPr>
          </w:p>
        </w:tc>
      </w:tr>
      <w:tr w:rsidR="00D12BB5" w:rsidRPr="00C06E0E" w14:paraId="11BC4D07" w14:textId="77777777" w:rsidTr="00940878">
        <w:tc>
          <w:tcPr>
            <w:tcW w:w="2359" w:type="dxa"/>
            <w:shd w:val="clear" w:color="auto" w:fill="F2F2F2"/>
          </w:tcPr>
          <w:p w14:paraId="3D7E87BF" w14:textId="77777777" w:rsidR="00D12BB5" w:rsidRPr="00DF3D29" w:rsidRDefault="00D12BB5" w:rsidP="00940878">
            <w:pPr>
              <w:spacing w:line="200" w:lineRule="exact"/>
              <w:rPr>
                <w:b/>
                <w:sz w:val="16"/>
                <w:szCs w:val="16"/>
                <w:lang w:val="de-DE"/>
              </w:rPr>
            </w:pPr>
            <w:r w:rsidRPr="00DF3D29">
              <w:rPr>
                <w:b/>
                <w:sz w:val="16"/>
                <w:szCs w:val="16"/>
                <w:lang w:val="de-DE"/>
              </w:rPr>
              <w:t>Felix Kinzer</w:t>
            </w:r>
          </w:p>
          <w:p w14:paraId="3A2A8F77" w14:textId="77777777" w:rsidR="00D12BB5" w:rsidRPr="00050445" w:rsidRDefault="00D12BB5" w:rsidP="00940878">
            <w:pPr>
              <w:rPr>
                <w:sz w:val="16"/>
              </w:rPr>
            </w:pPr>
            <w:r w:rsidRPr="00050445">
              <w:rPr>
                <w:sz w:val="16"/>
              </w:rPr>
              <w:t>Direttore</w:t>
            </w:r>
          </w:p>
          <w:p w14:paraId="0DCEA359" w14:textId="77777777" w:rsidR="00D12BB5" w:rsidRPr="00DF3D29" w:rsidRDefault="00D12BB5" w:rsidP="00940878">
            <w:pPr>
              <w:spacing w:line="200" w:lineRule="exact"/>
              <w:rPr>
                <w:sz w:val="16"/>
                <w:szCs w:val="16"/>
                <w:lang w:val="de-DE"/>
              </w:rPr>
            </w:pPr>
            <w:r w:rsidRPr="00DF3D29">
              <w:rPr>
                <w:sz w:val="16"/>
                <w:szCs w:val="16"/>
                <w:lang w:val="de-DE"/>
              </w:rPr>
              <w:t>tel.: +49 (0) 61 02 8149 – 170</w:t>
            </w:r>
          </w:p>
          <w:p w14:paraId="4B5D3C03" w14:textId="77777777" w:rsidR="00D12BB5" w:rsidRPr="00DF3D29" w:rsidRDefault="009822C9" w:rsidP="00940878">
            <w:pPr>
              <w:rPr>
                <w:sz w:val="16"/>
                <w:szCs w:val="16"/>
                <w:lang w:val="de-DE"/>
              </w:rPr>
            </w:pPr>
            <w:hyperlink r:id="rId10">
              <w:r w:rsidR="00D12BB5" w:rsidRPr="00DF3D29">
                <w:rPr>
                  <w:rStyle w:val="Hyperlink"/>
                  <w:sz w:val="16"/>
                  <w:lang w:val="de-DE"/>
                </w:rPr>
                <w:t>f.kinzer@hankookreifen.de</w:t>
              </w:r>
            </w:hyperlink>
          </w:p>
          <w:p w14:paraId="52D41F26" w14:textId="77777777" w:rsidR="00D12BB5" w:rsidRPr="00DF3D29" w:rsidRDefault="00D12BB5" w:rsidP="00940878">
            <w:pPr>
              <w:spacing w:line="200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2EBBC966" w14:textId="77777777" w:rsidR="00D12BB5" w:rsidRPr="00D77522" w:rsidRDefault="00D12BB5" w:rsidP="00940878">
            <w:pPr>
              <w:spacing w:line="200" w:lineRule="exact"/>
              <w:rPr>
                <w:b/>
                <w:sz w:val="16"/>
                <w:szCs w:val="16"/>
              </w:rPr>
            </w:pPr>
            <w:r w:rsidRPr="00D77522">
              <w:rPr>
                <w:b/>
                <w:sz w:val="16"/>
                <w:szCs w:val="16"/>
              </w:rPr>
              <w:t>Anna Magdalena Pasternak</w:t>
            </w:r>
          </w:p>
          <w:p w14:paraId="752A2AAA" w14:textId="77777777" w:rsidR="00D12BB5" w:rsidRPr="00D77522" w:rsidRDefault="00D12BB5" w:rsidP="00940878">
            <w:pPr>
              <w:spacing w:line="200" w:lineRule="exact"/>
              <w:rPr>
                <w:sz w:val="16"/>
                <w:szCs w:val="16"/>
              </w:rPr>
            </w:pPr>
            <w:r w:rsidRPr="00050445">
              <w:rPr>
                <w:sz w:val="16"/>
              </w:rPr>
              <w:t>Manager P</w:t>
            </w:r>
            <w:r>
              <w:rPr>
                <w:sz w:val="16"/>
              </w:rPr>
              <w:t>R</w:t>
            </w:r>
          </w:p>
          <w:p w14:paraId="6DB3A913" w14:textId="77777777" w:rsidR="00D12BB5" w:rsidRPr="00D77522" w:rsidRDefault="00D12BB5" w:rsidP="00940878">
            <w:pPr>
              <w:spacing w:line="200" w:lineRule="exact"/>
              <w:rPr>
                <w:sz w:val="16"/>
                <w:szCs w:val="16"/>
              </w:rPr>
            </w:pPr>
            <w:r w:rsidRPr="00D77522">
              <w:rPr>
                <w:sz w:val="16"/>
                <w:szCs w:val="16"/>
              </w:rPr>
              <w:t>tel.: +49 (0) 6102 8149 – 173</w:t>
            </w:r>
          </w:p>
          <w:p w14:paraId="206A3EB5" w14:textId="77777777" w:rsidR="00D12BB5" w:rsidRPr="00817BA9" w:rsidRDefault="009822C9" w:rsidP="00940878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  <w:hyperlink r:id="rId11" w:history="1">
              <w:r w:rsidR="00D12BB5" w:rsidRPr="00817BA9">
                <w:rPr>
                  <w:rStyle w:val="Hyperlink"/>
                  <w:sz w:val="16"/>
                  <w:szCs w:val="16"/>
                  <w:lang w:val="de-DE"/>
                </w:rPr>
                <w:t>a.pasternak@hankookreifen.de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6740EAE5" w14:textId="56FA1013" w:rsidR="00D12BB5" w:rsidRPr="00C06E0E" w:rsidRDefault="00D12BB5" w:rsidP="00940878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  <w:tc>
          <w:tcPr>
            <w:tcW w:w="2360" w:type="dxa"/>
            <w:shd w:val="clear" w:color="auto" w:fill="F2F2F2"/>
          </w:tcPr>
          <w:p w14:paraId="4080369F" w14:textId="77777777" w:rsidR="00D12BB5" w:rsidRPr="00C06E0E" w:rsidRDefault="00D12BB5" w:rsidP="00940878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</w:tr>
    </w:tbl>
    <w:p w14:paraId="51F81A1B" w14:textId="09088423" w:rsidR="001B5CB0" w:rsidRPr="00BE18B2" w:rsidRDefault="001B5CB0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</w:rPr>
      </w:pPr>
    </w:p>
    <w:sectPr w:rsidR="001B5CB0" w:rsidRPr="00BE18B2" w:rsidSect="007C4D8D">
      <w:headerReference w:type="defaul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752A" w14:textId="77777777" w:rsidR="009822C9" w:rsidRDefault="009822C9">
      <w:r>
        <w:separator/>
      </w:r>
    </w:p>
  </w:endnote>
  <w:endnote w:type="continuationSeparator" w:id="0">
    <w:p w14:paraId="441173F7" w14:textId="77777777" w:rsidR="009822C9" w:rsidRDefault="0098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A69C" w14:textId="77777777" w:rsidR="009822C9" w:rsidRDefault="009822C9">
      <w:r>
        <w:separator/>
      </w:r>
    </w:p>
  </w:footnote>
  <w:footnote w:type="continuationSeparator" w:id="0">
    <w:p w14:paraId="2F4209D2" w14:textId="77777777" w:rsidR="009822C9" w:rsidRDefault="0098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89E4" w14:textId="77777777" w:rsidR="00322512" w:rsidRDefault="004A0D40">
    <w:pPr>
      <w:pStyle w:val="Kopfzeile"/>
    </w:pPr>
    <w:r>
      <w:rPr>
        <w:noProof/>
        <w:lang w:eastAsia="it-IT" w:bidi="ar-SA"/>
      </w:rPr>
      <w:drawing>
        <wp:inline distT="0" distB="0" distL="0" distR="0" wp14:anchorId="1F562DDC" wp14:editId="482A05AC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07A3"/>
    <w:rsid w:val="000332FD"/>
    <w:rsid w:val="00037F89"/>
    <w:rsid w:val="00042B26"/>
    <w:rsid w:val="00046E26"/>
    <w:rsid w:val="00053034"/>
    <w:rsid w:val="000707C2"/>
    <w:rsid w:val="0008133E"/>
    <w:rsid w:val="00084818"/>
    <w:rsid w:val="000B01AA"/>
    <w:rsid w:val="000B78B2"/>
    <w:rsid w:val="000B7F76"/>
    <w:rsid w:val="000C38D5"/>
    <w:rsid w:val="000D0075"/>
    <w:rsid w:val="000E504D"/>
    <w:rsid w:val="000E5B09"/>
    <w:rsid w:val="000E7AE6"/>
    <w:rsid w:val="000F383B"/>
    <w:rsid w:val="000F6C5B"/>
    <w:rsid w:val="000F728A"/>
    <w:rsid w:val="0011511D"/>
    <w:rsid w:val="00117BC6"/>
    <w:rsid w:val="001305C0"/>
    <w:rsid w:val="00132F98"/>
    <w:rsid w:val="00145950"/>
    <w:rsid w:val="00147EB6"/>
    <w:rsid w:val="00161955"/>
    <w:rsid w:val="00163920"/>
    <w:rsid w:val="00174A7D"/>
    <w:rsid w:val="00174AC5"/>
    <w:rsid w:val="001824F2"/>
    <w:rsid w:val="0018404C"/>
    <w:rsid w:val="00186210"/>
    <w:rsid w:val="0019686F"/>
    <w:rsid w:val="001B3DFD"/>
    <w:rsid w:val="001B3FB4"/>
    <w:rsid w:val="001B5CB0"/>
    <w:rsid w:val="001B6913"/>
    <w:rsid w:val="001B770D"/>
    <w:rsid w:val="001C306C"/>
    <w:rsid w:val="001C4688"/>
    <w:rsid w:val="001C50A7"/>
    <w:rsid w:val="001D1A33"/>
    <w:rsid w:val="001E02D0"/>
    <w:rsid w:val="001E1CA4"/>
    <w:rsid w:val="001E50B3"/>
    <w:rsid w:val="001E5577"/>
    <w:rsid w:val="001E5860"/>
    <w:rsid w:val="001E68CD"/>
    <w:rsid w:val="001F2CE5"/>
    <w:rsid w:val="00203D2A"/>
    <w:rsid w:val="0021380A"/>
    <w:rsid w:val="00217822"/>
    <w:rsid w:val="00242941"/>
    <w:rsid w:val="00253B1B"/>
    <w:rsid w:val="002643E7"/>
    <w:rsid w:val="00264A09"/>
    <w:rsid w:val="0027303F"/>
    <w:rsid w:val="00273B3A"/>
    <w:rsid w:val="00276D86"/>
    <w:rsid w:val="00276E22"/>
    <w:rsid w:val="002821C3"/>
    <w:rsid w:val="00286C34"/>
    <w:rsid w:val="002935DB"/>
    <w:rsid w:val="002950E1"/>
    <w:rsid w:val="00295CC7"/>
    <w:rsid w:val="002A1A77"/>
    <w:rsid w:val="002A6165"/>
    <w:rsid w:val="002A69FD"/>
    <w:rsid w:val="002B0B11"/>
    <w:rsid w:val="002C7CC7"/>
    <w:rsid w:val="002D644E"/>
    <w:rsid w:val="002D6D16"/>
    <w:rsid w:val="002E0AF9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3AEC"/>
    <w:rsid w:val="003545E4"/>
    <w:rsid w:val="00355834"/>
    <w:rsid w:val="00362F5D"/>
    <w:rsid w:val="003705E5"/>
    <w:rsid w:val="00382B70"/>
    <w:rsid w:val="00385181"/>
    <w:rsid w:val="003864D0"/>
    <w:rsid w:val="003A6919"/>
    <w:rsid w:val="003C2C07"/>
    <w:rsid w:val="003C5F06"/>
    <w:rsid w:val="003C6392"/>
    <w:rsid w:val="003C69FA"/>
    <w:rsid w:val="003C6BA6"/>
    <w:rsid w:val="003D37F2"/>
    <w:rsid w:val="003E3350"/>
    <w:rsid w:val="003E52CE"/>
    <w:rsid w:val="003F06CF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90A0D"/>
    <w:rsid w:val="00490ABB"/>
    <w:rsid w:val="00492DD9"/>
    <w:rsid w:val="00497476"/>
    <w:rsid w:val="00497D50"/>
    <w:rsid w:val="004A0D40"/>
    <w:rsid w:val="004B4FF9"/>
    <w:rsid w:val="004C0BF7"/>
    <w:rsid w:val="004C59E3"/>
    <w:rsid w:val="004D76A2"/>
    <w:rsid w:val="004E6DC0"/>
    <w:rsid w:val="004E7F86"/>
    <w:rsid w:val="004F042B"/>
    <w:rsid w:val="004F0F5C"/>
    <w:rsid w:val="004F4650"/>
    <w:rsid w:val="0050074E"/>
    <w:rsid w:val="0050441A"/>
    <w:rsid w:val="005131AB"/>
    <w:rsid w:val="0051481D"/>
    <w:rsid w:val="00516754"/>
    <w:rsid w:val="00521642"/>
    <w:rsid w:val="0052398E"/>
    <w:rsid w:val="00527CBD"/>
    <w:rsid w:val="005319AE"/>
    <w:rsid w:val="00534087"/>
    <w:rsid w:val="005377A3"/>
    <w:rsid w:val="00537A82"/>
    <w:rsid w:val="005409F1"/>
    <w:rsid w:val="005427CD"/>
    <w:rsid w:val="00545866"/>
    <w:rsid w:val="005476DB"/>
    <w:rsid w:val="00552AA7"/>
    <w:rsid w:val="00552BC1"/>
    <w:rsid w:val="005573FD"/>
    <w:rsid w:val="00564099"/>
    <w:rsid w:val="00565C88"/>
    <w:rsid w:val="00576299"/>
    <w:rsid w:val="00580D4A"/>
    <w:rsid w:val="005A1096"/>
    <w:rsid w:val="005A1295"/>
    <w:rsid w:val="005A6E8C"/>
    <w:rsid w:val="005B3E4C"/>
    <w:rsid w:val="005B7176"/>
    <w:rsid w:val="005C2BC8"/>
    <w:rsid w:val="005C4D68"/>
    <w:rsid w:val="005C5104"/>
    <w:rsid w:val="005E387E"/>
    <w:rsid w:val="005E7787"/>
    <w:rsid w:val="005F47A7"/>
    <w:rsid w:val="005F5154"/>
    <w:rsid w:val="00600B02"/>
    <w:rsid w:val="00623E1A"/>
    <w:rsid w:val="006369D3"/>
    <w:rsid w:val="00643A99"/>
    <w:rsid w:val="0064744E"/>
    <w:rsid w:val="00655428"/>
    <w:rsid w:val="00656AB1"/>
    <w:rsid w:val="0066590E"/>
    <w:rsid w:val="00666B30"/>
    <w:rsid w:val="006825E4"/>
    <w:rsid w:val="006828D9"/>
    <w:rsid w:val="00694D9B"/>
    <w:rsid w:val="006A0748"/>
    <w:rsid w:val="006A5B18"/>
    <w:rsid w:val="006A6B65"/>
    <w:rsid w:val="006B09B4"/>
    <w:rsid w:val="006B21DA"/>
    <w:rsid w:val="006C426F"/>
    <w:rsid w:val="006D2055"/>
    <w:rsid w:val="006D3182"/>
    <w:rsid w:val="006E731F"/>
    <w:rsid w:val="007038E8"/>
    <w:rsid w:val="007121B6"/>
    <w:rsid w:val="00712A4A"/>
    <w:rsid w:val="00727A9E"/>
    <w:rsid w:val="00735892"/>
    <w:rsid w:val="007366F3"/>
    <w:rsid w:val="00740E19"/>
    <w:rsid w:val="0074170A"/>
    <w:rsid w:val="0074471C"/>
    <w:rsid w:val="00753B81"/>
    <w:rsid w:val="00763E80"/>
    <w:rsid w:val="00765EB6"/>
    <w:rsid w:val="00770260"/>
    <w:rsid w:val="0077205B"/>
    <w:rsid w:val="007736F1"/>
    <w:rsid w:val="00775ECE"/>
    <w:rsid w:val="00782259"/>
    <w:rsid w:val="00784B0F"/>
    <w:rsid w:val="00787D6E"/>
    <w:rsid w:val="00797CEF"/>
    <w:rsid w:val="007A21B7"/>
    <w:rsid w:val="007A27CA"/>
    <w:rsid w:val="007A6BE4"/>
    <w:rsid w:val="007B5E58"/>
    <w:rsid w:val="007C4D8D"/>
    <w:rsid w:val="007C7385"/>
    <w:rsid w:val="007D3C03"/>
    <w:rsid w:val="007E323B"/>
    <w:rsid w:val="007E6905"/>
    <w:rsid w:val="008012BD"/>
    <w:rsid w:val="00801E26"/>
    <w:rsid w:val="00804B96"/>
    <w:rsid w:val="0081100B"/>
    <w:rsid w:val="00833274"/>
    <w:rsid w:val="008333FD"/>
    <w:rsid w:val="00843333"/>
    <w:rsid w:val="00857EBB"/>
    <w:rsid w:val="008862AA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E0414"/>
    <w:rsid w:val="008F411B"/>
    <w:rsid w:val="008F5EFB"/>
    <w:rsid w:val="00901E8D"/>
    <w:rsid w:val="009025B6"/>
    <w:rsid w:val="0090629F"/>
    <w:rsid w:val="009077AF"/>
    <w:rsid w:val="00910720"/>
    <w:rsid w:val="00917F0F"/>
    <w:rsid w:val="00927F28"/>
    <w:rsid w:val="00945BA0"/>
    <w:rsid w:val="0094731B"/>
    <w:rsid w:val="0095055D"/>
    <w:rsid w:val="00973F85"/>
    <w:rsid w:val="00974B91"/>
    <w:rsid w:val="00976556"/>
    <w:rsid w:val="009822C9"/>
    <w:rsid w:val="0098380F"/>
    <w:rsid w:val="00984D92"/>
    <w:rsid w:val="00984D95"/>
    <w:rsid w:val="00986E83"/>
    <w:rsid w:val="009A5D39"/>
    <w:rsid w:val="009B1D17"/>
    <w:rsid w:val="009B3220"/>
    <w:rsid w:val="009C7AF4"/>
    <w:rsid w:val="009D5008"/>
    <w:rsid w:val="009F1475"/>
    <w:rsid w:val="00A03CF9"/>
    <w:rsid w:val="00A06F33"/>
    <w:rsid w:val="00A100D5"/>
    <w:rsid w:val="00A30159"/>
    <w:rsid w:val="00A34710"/>
    <w:rsid w:val="00A51963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9664A"/>
    <w:rsid w:val="00AA18A2"/>
    <w:rsid w:val="00AA5544"/>
    <w:rsid w:val="00AB1A0C"/>
    <w:rsid w:val="00AB564C"/>
    <w:rsid w:val="00AB7522"/>
    <w:rsid w:val="00AD0D5A"/>
    <w:rsid w:val="00AE0E77"/>
    <w:rsid w:val="00AF0CDF"/>
    <w:rsid w:val="00AF2284"/>
    <w:rsid w:val="00AF6D3D"/>
    <w:rsid w:val="00B031DD"/>
    <w:rsid w:val="00B06B7E"/>
    <w:rsid w:val="00B07995"/>
    <w:rsid w:val="00B07B33"/>
    <w:rsid w:val="00B10795"/>
    <w:rsid w:val="00B1442A"/>
    <w:rsid w:val="00B165CA"/>
    <w:rsid w:val="00B16DA0"/>
    <w:rsid w:val="00B35145"/>
    <w:rsid w:val="00B3769D"/>
    <w:rsid w:val="00B50EC7"/>
    <w:rsid w:val="00B75E0F"/>
    <w:rsid w:val="00B77896"/>
    <w:rsid w:val="00B82C01"/>
    <w:rsid w:val="00B90871"/>
    <w:rsid w:val="00B90C41"/>
    <w:rsid w:val="00B90E85"/>
    <w:rsid w:val="00B92153"/>
    <w:rsid w:val="00BB2959"/>
    <w:rsid w:val="00BB61EB"/>
    <w:rsid w:val="00BB6B90"/>
    <w:rsid w:val="00BC2E33"/>
    <w:rsid w:val="00BD1C72"/>
    <w:rsid w:val="00BD36A8"/>
    <w:rsid w:val="00BD5EC9"/>
    <w:rsid w:val="00BE18B2"/>
    <w:rsid w:val="00BE3538"/>
    <w:rsid w:val="00C06C4D"/>
    <w:rsid w:val="00C137B9"/>
    <w:rsid w:val="00C138C6"/>
    <w:rsid w:val="00C1768E"/>
    <w:rsid w:val="00C2476C"/>
    <w:rsid w:val="00C2582D"/>
    <w:rsid w:val="00C3720C"/>
    <w:rsid w:val="00C50A04"/>
    <w:rsid w:val="00C55608"/>
    <w:rsid w:val="00C57FBC"/>
    <w:rsid w:val="00C64052"/>
    <w:rsid w:val="00C662B0"/>
    <w:rsid w:val="00C67962"/>
    <w:rsid w:val="00C72559"/>
    <w:rsid w:val="00C75029"/>
    <w:rsid w:val="00C76CF3"/>
    <w:rsid w:val="00C8243B"/>
    <w:rsid w:val="00C8376D"/>
    <w:rsid w:val="00C85877"/>
    <w:rsid w:val="00C904EC"/>
    <w:rsid w:val="00CA599B"/>
    <w:rsid w:val="00CA7290"/>
    <w:rsid w:val="00CC1886"/>
    <w:rsid w:val="00CC4C4A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12BB5"/>
    <w:rsid w:val="00D20057"/>
    <w:rsid w:val="00D27811"/>
    <w:rsid w:val="00D37567"/>
    <w:rsid w:val="00D41067"/>
    <w:rsid w:val="00D44EF8"/>
    <w:rsid w:val="00D46476"/>
    <w:rsid w:val="00D5594D"/>
    <w:rsid w:val="00D65D77"/>
    <w:rsid w:val="00D82C1C"/>
    <w:rsid w:val="00D86271"/>
    <w:rsid w:val="00D91C79"/>
    <w:rsid w:val="00D93726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DF3D65"/>
    <w:rsid w:val="00E00CB3"/>
    <w:rsid w:val="00E3348E"/>
    <w:rsid w:val="00E34CF3"/>
    <w:rsid w:val="00E35F7C"/>
    <w:rsid w:val="00E36A48"/>
    <w:rsid w:val="00E40687"/>
    <w:rsid w:val="00E426BA"/>
    <w:rsid w:val="00E427BE"/>
    <w:rsid w:val="00E42E29"/>
    <w:rsid w:val="00E439B0"/>
    <w:rsid w:val="00E52A5A"/>
    <w:rsid w:val="00E543B5"/>
    <w:rsid w:val="00E6716B"/>
    <w:rsid w:val="00E7463C"/>
    <w:rsid w:val="00E76FAF"/>
    <w:rsid w:val="00E94C4A"/>
    <w:rsid w:val="00EA089F"/>
    <w:rsid w:val="00EA790C"/>
    <w:rsid w:val="00EB1C45"/>
    <w:rsid w:val="00EB504E"/>
    <w:rsid w:val="00ED4CA1"/>
    <w:rsid w:val="00EE06D1"/>
    <w:rsid w:val="00EE3696"/>
    <w:rsid w:val="00EF4F15"/>
    <w:rsid w:val="00F00E85"/>
    <w:rsid w:val="00F07D00"/>
    <w:rsid w:val="00F15548"/>
    <w:rsid w:val="00F15E20"/>
    <w:rsid w:val="00F16583"/>
    <w:rsid w:val="00F27617"/>
    <w:rsid w:val="00F33E72"/>
    <w:rsid w:val="00F350F2"/>
    <w:rsid w:val="00F420E5"/>
    <w:rsid w:val="00F43CAE"/>
    <w:rsid w:val="00F5173E"/>
    <w:rsid w:val="00F5217E"/>
    <w:rsid w:val="00F53911"/>
    <w:rsid w:val="00F53B4F"/>
    <w:rsid w:val="00F659A5"/>
    <w:rsid w:val="00F7126F"/>
    <w:rsid w:val="00F819C7"/>
    <w:rsid w:val="00F85129"/>
    <w:rsid w:val="00FA044C"/>
    <w:rsid w:val="00FA3065"/>
    <w:rsid w:val="00FB25E6"/>
    <w:rsid w:val="00FC1034"/>
    <w:rsid w:val="00FC797B"/>
    <w:rsid w:val="00FD5FF3"/>
    <w:rsid w:val="00FD79C6"/>
    <w:rsid w:val="00FE1FAF"/>
    <w:rsid w:val="00FE41C5"/>
    <w:rsid w:val="00FE7555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8571A"/>
  <w15:docId w15:val="{2AC1B6FB-D8D3-4782-BE4D-27B399D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it-IT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,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">
    <w:name w:val="Table Normal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asternak@hankookreif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kinzer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4618-0F9E-489B-8C5D-52A09638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5426</Characters>
  <Application>Microsoft Office Word</Application>
  <DocSecurity>0</DocSecurity>
  <Lines>45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11</cp:revision>
  <cp:lastPrinted>2019-02-13T14:17:00Z</cp:lastPrinted>
  <dcterms:created xsi:type="dcterms:W3CDTF">2019-02-14T16:09:00Z</dcterms:created>
  <dcterms:modified xsi:type="dcterms:W3CDTF">2019-02-15T09:44:00Z</dcterms:modified>
  <dc:language>de-DE</dc:language>
</cp:coreProperties>
</file>