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D7" w:rsidRPr="007775DF" w:rsidRDefault="00A1597B" w:rsidP="00A1597B">
      <w:pPr>
        <w:wordWrap/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bookmarkStart w:id="0" w:name="_GoBack"/>
      <w:bookmarkEnd w:id="0"/>
      <w:r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A </w:t>
      </w:r>
      <w:r w:rsidR="00C764D7"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Hankook </w:t>
      </w:r>
      <w:r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az </w:t>
      </w:r>
      <w:r w:rsidR="00837B5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Audi RS 4</w:t>
      </w:r>
      <w:r w:rsidR="00286DAF"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 Avant</w:t>
      </w:r>
      <w:r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 modellt </w:t>
      </w:r>
      <w:r w:rsidR="00286DAF"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Ventus S1 evo² </w:t>
      </w:r>
      <w:r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UHP abroncsokkal szereli fel</w:t>
      </w:r>
    </w:p>
    <w:p w:rsidR="00C764D7" w:rsidRPr="007775DF" w:rsidRDefault="00C764D7" w:rsidP="00C764D7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</w:p>
    <w:p w:rsidR="00DB4857" w:rsidRPr="007775DF" w:rsidRDefault="00A1597B" w:rsidP="00CF7023">
      <w:pPr>
        <w:tabs>
          <w:tab w:val="left" w:pos="360"/>
        </w:tabs>
        <w:suppressAutoHyphens/>
        <w:wordWrap/>
        <w:snapToGrid w:val="0"/>
        <w:spacing w:line="276" w:lineRule="auto"/>
        <w:rPr>
          <w:rFonts w:ascii="Times New Roman"/>
          <w:b/>
          <w:snapToGrid w:val="0"/>
          <w:sz w:val="22"/>
          <w:szCs w:val="22"/>
        </w:rPr>
      </w:pPr>
      <w:r w:rsidRPr="007775DF">
        <w:rPr>
          <w:rFonts w:ascii="Times New Roman"/>
          <w:b/>
          <w:snapToGrid w:val="0"/>
          <w:sz w:val="22"/>
          <w:szCs w:val="22"/>
        </w:rPr>
        <w:t xml:space="preserve">Az </w:t>
      </w:r>
      <w:r w:rsidR="00837B5F">
        <w:rPr>
          <w:rFonts w:ascii="Times New Roman"/>
          <w:b/>
          <w:snapToGrid w:val="0"/>
          <w:sz w:val="22"/>
          <w:szCs w:val="22"/>
        </w:rPr>
        <w:t>Audi TT RS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 és</w:t>
      </w:r>
      <w:r w:rsidR="00DB4857" w:rsidRPr="007775DF">
        <w:rPr>
          <w:rFonts w:ascii="Times New Roman"/>
          <w:b/>
          <w:snapToGrid w:val="0"/>
          <w:sz w:val="22"/>
          <w:szCs w:val="22"/>
        </w:rPr>
        <w:t xml:space="preserve"> </w:t>
      </w:r>
      <w:r w:rsidR="00837B5F">
        <w:rPr>
          <w:rFonts w:ascii="Times New Roman"/>
          <w:b/>
          <w:snapToGrid w:val="0"/>
          <w:sz w:val="22"/>
          <w:szCs w:val="22"/>
        </w:rPr>
        <w:t>Audi RS 5</w:t>
      </w:r>
      <w:r w:rsidR="00DB4857" w:rsidRPr="007775DF">
        <w:rPr>
          <w:rFonts w:ascii="Times New Roman"/>
          <w:b/>
          <w:snapToGrid w:val="0"/>
          <w:sz w:val="22"/>
          <w:szCs w:val="22"/>
        </w:rPr>
        <w:t xml:space="preserve"> Coupé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 modellek után az abroncsgyártó most az </w:t>
      </w:r>
      <w:r w:rsidR="00837B5F">
        <w:rPr>
          <w:rFonts w:ascii="Times New Roman"/>
          <w:b/>
          <w:snapToGrid w:val="0"/>
          <w:sz w:val="22"/>
          <w:szCs w:val="22"/>
        </w:rPr>
        <w:t>Audi RS 4</w:t>
      </w:r>
      <w:r w:rsidR="0001373F" w:rsidRPr="007775DF">
        <w:rPr>
          <w:rFonts w:ascii="Times New Roman"/>
          <w:b/>
          <w:snapToGrid w:val="0"/>
          <w:sz w:val="22"/>
          <w:szCs w:val="22"/>
        </w:rPr>
        <w:t xml:space="preserve"> Avant </w:t>
      </w:r>
      <w:r w:rsidRPr="007775DF">
        <w:rPr>
          <w:rFonts w:ascii="Times New Roman"/>
          <w:b/>
          <w:snapToGrid w:val="0"/>
          <w:sz w:val="22"/>
          <w:szCs w:val="22"/>
        </w:rPr>
        <w:t>modellt is Ultra-High-Performance abroncsaival szereli fel gyárilag</w:t>
      </w:r>
      <w:r w:rsidR="0001373F" w:rsidRPr="007775DF">
        <w:rPr>
          <w:rFonts w:ascii="Times New Roman"/>
          <w:b/>
          <w:snapToGrid w:val="0"/>
          <w:sz w:val="22"/>
          <w:szCs w:val="22"/>
        </w:rPr>
        <w:t>.</w:t>
      </w:r>
      <w:r w:rsidR="009F46D2" w:rsidRPr="007775DF">
        <w:rPr>
          <w:rFonts w:ascii="Times New Roman"/>
          <w:b/>
          <w:snapToGrid w:val="0"/>
          <w:sz w:val="22"/>
          <w:szCs w:val="22"/>
        </w:rPr>
        <w:t xml:space="preserve"> </w:t>
      </w:r>
      <w:r w:rsidRPr="007775DF">
        <w:rPr>
          <w:rFonts w:ascii="Times New Roman"/>
          <w:b/>
          <w:snapToGrid w:val="0"/>
          <w:sz w:val="22"/>
          <w:szCs w:val="22"/>
        </w:rPr>
        <w:t>Már az</w:t>
      </w:r>
      <w:r w:rsidR="009F46D2" w:rsidRPr="007775DF">
        <w:rPr>
          <w:rFonts w:ascii="Times New Roman"/>
          <w:b/>
          <w:snapToGrid w:val="0"/>
          <w:sz w:val="22"/>
          <w:szCs w:val="22"/>
        </w:rPr>
        <w:t xml:space="preserve"> IAA 2017 </w:t>
      </w:r>
      <w:r w:rsidRPr="007775DF">
        <w:rPr>
          <w:rFonts w:ascii="Times New Roman"/>
          <w:b/>
          <w:snapToGrid w:val="0"/>
          <w:sz w:val="22"/>
          <w:szCs w:val="22"/>
        </w:rPr>
        <w:t>alkalmával megcsodálhatta a</w:t>
      </w:r>
      <w:r w:rsidR="007775DF">
        <w:rPr>
          <w:rFonts w:ascii="Times New Roman"/>
          <w:b/>
          <w:snapToGrid w:val="0"/>
          <w:sz w:val="22"/>
          <w:szCs w:val="22"/>
        </w:rPr>
        <w:t xml:space="preserve"> 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közönség az Audi Sport </w:t>
      </w:r>
      <w:r w:rsidR="009F46D2" w:rsidRPr="007775DF">
        <w:rPr>
          <w:rFonts w:ascii="Times New Roman"/>
          <w:b/>
          <w:snapToGrid w:val="0"/>
          <w:sz w:val="22"/>
          <w:szCs w:val="22"/>
        </w:rPr>
        <w:t>RS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 család legfiatalabb tagját</w:t>
      </w:r>
      <w:r w:rsidR="009F46D2" w:rsidRPr="007775DF">
        <w:rPr>
          <w:rFonts w:ascii="Times New Roman"/>
          <w:b/>
          <w:snapToGrid w:val="0"/>
          <w:sz w:val="22"/>
          <w:szCs w:val="22"/>
        </w:rPr>
        <w:t>.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 Az összes RS modell ős</w:t>
      </w:r>
      <w:r w:rsidR="00027E29">
        <w:rPr>
          <w:rFonts w:ascii="Times New Roman"/>
          <w:b/>
          <w:snapToGrid w:val="0"/>
          <w:sz w:val="22"/>
          <w:szCs w:val="22"/>
        </w:rPr>
        <w:t>éhe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z, az </w:t>
      </w:r>
      <w:r w:rsidR="006D5BF5" w:rsidRPr="007775DF">
        <w:rPr>
          <w:rFonts w:ascii="Times New Roman"/>
          <w:b/>
          <w:snapToGrid w:val="0"/>
          <w:sz w:val="22"/>
          <w:szCs w:val="22"/>
        </w:rPr>
        <w:t>Audi Avant RS2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-höz hasonlóan az új </w:t>
      </w:r>
      <w:r w:rsidR="00837B5F">
        <w:rPr>
          <w:rFonts w:ascii="Times New Roman"/>
          <w:b/>
          <w:snapToGrid w:val="0"/>
          <w:sz w:val="22"/>
          <w:szCs w:val="22"/>
        </w:rPr>
        <w:t>Audi RS 4</w:t>
      </w:r>
      <w:r w:rsidR="00647AA1" w:rsidRPr="007775DF">
        <w:rPr>
          <w:rFonts w:ascii="Times New Roman"/>
          <w:b/>
          <w:snapToGrid w:val="0"/>
          <w:sz w:val="22"/>
          <w:szCs w:val="22"/>
        </w:rPr>
        <w:t xml:space="preserve"> </w:t>
      </w:r>
      <w:r w:rsidR="00353314" w:rsidRPr="007775DF">
        <w:rPr>
          <w:rFonts w:ascii="Times New Roman"/>
          <w:b/>
          <w:snapToGrid w:val="0"/>
          <w:sz w:val="22"/>
          <w:szCs w:val="22"/>
        </w:rPr>
        <w:t>Avant</w:t>
      </w:r>
      <w:r w:rsidR="00AD7E33">
        <w:rPr>
          <w:rFonts w:ascii="Times New Roman"/>
          <w:b/>
          <w:snapToGrid w:val="0"/>
          <w:sz w:val="22"/>
          <w:szCs w:val="22"/>
        </w:rPr>
        <w:t xml:space="preserve"> is kombi</w:t>
      </w:r>
      <w:r w:rsidR="00353314" w:rsidRPr="007775DF">
        <w:rPr>
          <w:rFonts w:ascii="Times New Roman"/>
          <w:b/>
          <w:snapToGrid w:val="0"/>
          <w:sz w:val="22"/>
          <w:szCs w:val="22"/>
        </w:rPr>
        <w:t xml:space="preserve"> </w:t>
      </w:r>
      <w:r w:rsidRPr="007775DF">
        <w:rPr>
          <w:rFonts w:ascii="Times New Roman"/>
          <w:b/>
          <w:snapToGrid w:val="0"/>
          <w:sz w:val="22"/>
          <w:szCs w:val="22"/>
        </w:rPr>
        <w:t>formában jel</w:t>
      </w:r>
      <w:r w:rsidR="007775DF">
        <w:rPr>
          <w:rFonts w:ascii="Times New Roman"/>
          <w:b/>
          <w:snapToGrid w:val="0"/>
          <w:sz w:val="22"/>
          <w:szCs w:val="22"/>
        </w:rPr>
        <w:t>enik meg, a sportosságot és a h</w:t>
      </w:r>
      <w:r w:rsidRPr="007775DF">
        <w:rPr>
          <w:rFonts w:ascii="Times New Roman"/>
          <w:b/>
          <w:snapToGrid w:val="0"/>
          <w:sz w:val="22"/>
          <w:szCs w:val="22"/>
        </w:rPr>
        <w:t>é</w:t>
      </w:r>
      <w:r w:rsidR="007775DF">
        <w:rPr>
          <w:rFonts w:ascii="Times New Roman"/>
          <w:b/>
          <w:snapToGrid w:val="0"/>
          <w:sz w:val="22"/>
          <w:szCs w:val="22"/>
        </w:rPr>
        <w:t>t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köznapi használhatóságot kombinálva. Az állandó összkerékhajtást és a </w:t>
      </w:r>
      <w:r w:rsidR="009F46D2" w:rsidRPr="007775DF">
        <w:rPr>
          <w:rFonts w:ascii="Times New Roman"/>
          <w:b/>
          <w:snapToGrid w:val="0"/>
          <w:sz w:val="22"/>
          <w:szCs w:val="22"/>
        </w:rPr>
        <w:t>450</w:t>
      </w:r>
      <w:r w:rsidR="002B2D57" w:rsidRPr="007775DF">
        <w:rPr>
          <w:rFonts w:ascii="Times New Roman"/>
          <w:b/>
          <w:snapToGrid w:val="0"/>
          <w:sz w:val="22"/>
          <w:szCs w:val="22"/>
        </w:rPr>
        <w:t xml:space="preserve"> 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LE teljesítményt az alapfelszereltségbe tartozó 19 collos, illetve az </w:t>
      </w:r>
      <w:r w:rsidR="007775DF">
        <w:rPr>
          <w:rFonts w:ascii="Times New Roman"/>
          <w:b/>
          <w:snapToGrid w:val="0"/>
          <w:sz w:val="22"/>
          <w:szCs w:val="22"/>
        </w:rPr>
        <w:t>opcionális 20 collos abroncsok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 továbbítják biztonságosan a talajra, töb</w:t>
      </w:r>
      <w:r w:rsidR="007775DF">
        <w:rPr>
          <w:rFonts w:ascii="Times New Roman"/>
          <w:b/>
          <w:snapToGrid w:val="0"/>
          <w:sz w:val="22"/>
          <w:szCs w:val="22"/>
        </w:rPr>
        <w:t>b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ek között a </w:t>
      </w:r>
      <w:r w:rsidR="00FC6A57" w:rsidRPr="007775DF">
        <w:rPr>
          <w:rFonts w:ascii="Times New Roman"/>
          <w:b/>
          <w:snapToGrid w:val="0"/>
          <w:sz w:val="22"/>
          <w:szCs w:val="22"/>
        </w:rPr>
        <w:t xml:space="preserve">Hankook </w:t>
      </w:r>
      <w:r w:rsidR="00046C51" w:rsidRPr="007775DF">
        <w:rPr>
          <w:rFonts w:ascii="Times New Roman"/>
          <w:b/>
          <w:snapToGrid w:val="0"/>
          <w:sz w:val="22"/>
          <w:szCs w:val="22"/>
        </w:rPr>
        <w:t xml:space="preserve">Ventus S1 evo² </w:t>
      </w:r>
      <w:r w:rsidRPr="007775DF">
        <w:rPr>
          <w:rFonts w:ascii="Times New Roman"/>
          <w:b/>
          <w:snapToGrid w:val="0"/>
          <w:sz w:val="22"/>
          <w:szCs w:val="22"/>
        </w:rPr>
        <w:t>modellel</w:t>
      </w:r>
      <w:r w:rsidR="009F46D2" w:rsidRPr="007775DF">
        <w:rPr>
          <w:rFonts w:ascii="Times New Roman"/>
          <w:b/>
          <w:snapToGrid w:val="0"/>
          <w:sz w:val="22"/>
          <w:szCs w:val="22"/>
        </w:rPr>
        <w:t xml:space="preserve">. 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Az abroncsgyártó zajelnyelő </w:t>
      </w:r>
      <w:r w:rsidR="00046C51" w:rsidRPr="007775DF">
        <w:rPr>
          <w:rFonts w:ascii="Times New Roman"/>
          <w:b/>
          <w:snapToGrid w:val="0"/>
          <w:sz w:val="22"/>
          <w:szCs w:val="22"/>
        </w:rPr>
        <w:t>„sound absorber</w:t>
      </w:r>
      <w:r w:rsidR="00046C51" w:rsidRPr="007775DF">
        <w:rPr>
          <w:rFonts w:ascii="Times New Roman"/>
          <w:b/>
          <w:snapToGrid w:val="0"/>
          <w:sz w:val="22"/>
          <w:szCs w:val="22"/>
          <w:vertAlign w:val="superscript"/>
        </w:rPr>
        <w:t>®</w:t>
      </w:r>
      <w:r w:rsidR="007775DF">
        <w:rPr>
          <w:rFonts w:ascii="Times New Roman"/>
          <w:b/>
          <w:snapToGrid w:val="0"/>
          <w:sz w:val="22"/>
          <w:szCs w:val="22"/>
        </w:rPr>
        <w:t>“ technológiája is</w:t>
      </w:r>
      <w:r w:rsidRPr="007775DF">
        <w:rPr>
          <w:rFonts w:ascii="Times New Roman"/>
          <w:b/>
          <w:snapToGrid w:val="0"/>
          <w:sz w:val="22"/>
          <w:szCs w:val="22"/>
        </w:rPr>
        <w:t xml:space="preserve"> rende</w:t>
      </w:r>
      <w:r w:rsidR="007775DF">
        <w:rPr>
          <w:rFonts w:ascii="Times New Roman"/>
          <w:b/>
          <w:snapToGrid w:val="0"/>
          <w:sz w:val="22"/>
          <w:szCs w:val="22"/>
        </w:rPr>
        <w:t>lkezésre áll mindegyik modellhez</w:t>
      </w:r>
      <w:r w:rsidRPr="007775DF">
        <w:rPr>
          <w:rFonts w:ascii="Times New Roman"/>
          <w:b/>
          <w:snapToGrid w:val="0"/>
          <w:sz w:val="22"/>
          <w:szCs w:val="22"/>
        </w:rPr>
        <w:t>.</w:t>
      </w:r>
    </w:p>
    <w:p w:rsidR="009F46D2" w:rsidRPr="007775DF" w:rsidRDefault="009F46D2" w:rsidP="00CF7023">
      <w:pPr>
        <w:tabs>
          <w:tab w:val="left" w:pos="142"/>
        </w:tabs>
        <w:wordWrap/>
        <w:spacing w:line="276" w:lineRule="auto"/>
        <w:rPr>
          <w:rFonts w:ascii="Times New Roman"/>
          <w:b/>
          <w:snapToGrid w:val="0"/>
          <w:sz w:val="22"/>
          <w:szCs w:val="22"/>
        </w:rPr>
      </w:pPr>
    </w:p>
    <w:p w:rsidR="00FC6A57" w:rsidRPr="007775DF" w:rsidRDefault="00C764D7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7775DF">
        <w:rPr>
          <w:rFonts w:ascii="Times New Roman" w:eastAsia="Times New Roman"/>
          <w:b/>
          <w:i/>
          <w:kern w:val="0"/>
          <w:sz w:val="21"/>
          <w:szCs w:val="21"/>
        </w:rPr>
        <w:t>N</w:t>
      </w:r>
      <w:r w:rsidR="00A1597B" w:rsidRPr="007775DF">
        <w:rPr>
          <w:rFonts w:ascii="Times New Roman" w:eastAsia="Times New Roman"/>
          <w:b/>
          <w:i/>
          <w:kern w:val="0"/>
          <w:sz w:val="21"/>
          <w:szCs w:val="21"/>
        </w:rPr>
        <w:t>émetország, N</w:t>
      </w:r>
      <w:r w:rsidRPr="007775DF">
        <w:rPr>
          <w:rFonts w:ascii="Times New Roman" w:eastAsia="Times New Roman"/>
          <w:b/>
          <w:i/>
          <w:kern w:val="0"/>
          <w:sz w:val="21"/>
          <w:szCs w:val="21"/>
        </w:rPr>
        <w:t xml:space="preserve">eu-Isenburg, </w:t>
      </w:r>
      <w:r w:rsidR="00A1597B" w:rsidRPr="007775DF">
        <w:rPr>
          <w:rFonts w:ascii="Times New Roman" w:eastAsia="Times New Roman"/>
          <w:b/>
          <w:i/>
          <w:kern w:val="0"/>
          <w:sz w:val="21"/>
          <w:szCs w:val="21"/>
        </w:rPr>
        <w:t>2</w:t>
      </w:r>
      <w:r w:rsidR="009F46D2" w:rsidRPr="007775DF">
        <w:rPr>
          <w:rFonts w:ascii="Times New Roman" w:eastAsia="Times New Roman"/>
          <w:b/>
          <w:i/>
          <w:kern w:val="0"/>
          <w:sz w:val="21"/>
          <w:szCs w:val="21"/>
        </w:rPr>
        <w:t>018</w:t>
      </w:r>
      <w:r w:rsidR="00A1597B" w:rsidRPr="007775DF">
        <w:rPr>
          <w:rFonts w:ascii="Times New Roman" w:eastAsia="Times New Roman"/>
          <w:b/>
          <w:i/>
          <w:kern w:val="0"/>
          <w:sz w:val="21"/>
          <w:szCs w:val="21"/>
        </w:rPr>
        <w:t xml:space="preserve">. február </w:t>
      </w:r>
      <w:r w:rsidR="00B66209">
        <w:rPr>
          <w:rFonts w:ascii="Times New Roman"/>
          <w:b/>
          <w:i/>
          <w:sz w:val="21"/>
        </w:rPr>
        <w:t>8</w:t>
      </w:r>
      <w:r w:rsidR="00A1597B" w:rsidRPr="007775DF">
        <w:rPr>
          <w:rFonts w:ascii="Times New Roman" w:eastAsia="Times New Roman"/>
          <w:b/>
          <w:i/>
          <w:kern w:val="0"/>
          <w:sz w:val="21"/>
          <w:szCs w:val="21"/>
        </w:rPr>
        <w:t>.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‒ 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>A Hankook prémium abroncsgyár</w:t>
      </w:r>
      <w:r w:rsidR="00BF7135">
        <w:rPr>
          <w:rFonts w:ascii="Times New Roman" w:eastAsia="Times New Roman"/>
          <w:kern w:val="0"/>
          <w:sz w:val="21"/>
          <w:szCs w:val="21"/>
        </w:rPr>
        <w:t>tó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 az </w:t>
      </w:r>
      <w:r w:rsidR="00837B5F">
        <w:rPr>
          <w:rFonts w:ascii="Times New Roman" w:eastAsia="Times New Roman"/>
          <w:kern w:val="0"/>
          <w:sz w:val="21"/>
          <w:szCs w:val="21"/>
        </w:rPr>
        <w:t>Audi TT RS</w:t>
      </w:r>
      <w:r w:rsidR="000567B4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és az </w:t>
      </w:r>
      <w:r w:rsidR="00837B5F">
        <w:rPr>
          <w:rFonts w:ascii="Times New Roman" w:eastAsia="Times New Roman"/>
          <w:kern w:val="0"/>
          <w:sz w:val="21"/>
          <w:szCs w:val="21"/>
        </w:rPr>
        <w:t>Audi RS 5</w:t>
      </w:r>
      <w:r w:rsidR="00CF7023">
        <w:rPr>
          <w:rFonts w:ascii="Times New Roman" w:eastAsia="Times New Roman"/>
          <w:kern w:val="0"/>
          <w:sz w:val="21"/>
          <w:szCs w:val="21"/>
        </w:rPr>
        <w:t> </w:t>
      </w:r>
      <w:r w:rsidR="00122EE6" w:rsidRPr="007775DF">
        <w:rPr>
          <w:rFonts w:ascii="Times New Roman" w:eastAsia="Times New Roman"/>
          <w:kern w:val="0"/>
          <w:sz w:val="21"/>
          <w:szCs w:val="21"/>
        </w:rPr>
        <w:t xml:space="preserve">Coupé 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után most az új </w:t>
      </w:r>
      <w:r w:rsidR="00837B5F">
        <w:rPr>
          <w:rFonts w:ascii="Times New Roman" w:eastAsia="Times New Roman"/>
          <w:kern w:val="0"/>
          <w:sz w:val="21"/>
          <w:szCs w:val="21"/>
        </w:rPr>
        <w:t>Audi RS 4</w:t>
      </w:r>
      <w:r w:rsidR="00CF7023">
        <w:rPr>
          <w:rFonts w:ascii="Times New Roman" w:eastAsia="Times New Roman"/>
          <w:kern w:val="0"/>
          <w:sz w:val="21"/>
          <w:szCs w:val="21"/>
        </w:rPr>
        <w:t> </w:t>
      </w:r>
      <w:r w:rsidR="00122EE6" w:rsidRPr="007775DF">
        <w:rPr>
          <w:rFonts w:ascii="Times New Roman" w:eastAsia="Times New Roman"/>
          <w:kern w:val="0"/>
          <w:sz w:val="21"/>
          <w:szCs w:val="21"/>
        </w:rPr>
        <w:t>Avant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 modelleket is ellátja első gyári felszerelésű gumiabr</w:t>
      </w:r>
      <w:r w:rsidR="007775DF">
        <w:rPr>
          <w:rFonts w:ascii="Times New Roman" w:eastAsia="Times New Roman"/>
          <w:kern w:val="0"/>
          <w:sz w:val="21"/>
          <w:szCs w:val="21"/>
        </w:rPr>
        <w:t>o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>n</w:t>
      </w:r>
      <w:r w:rsidR="007775DF">
        <w:rPr>
          <w:rFonts w:ascii="Times New Roman" w:eastAsia="Times New Roman"/>
          <w:kern w:val="0"/>
          <w:sz w:val="21"/>
          <w:szCs w:val="21"/>
        </w:rPr>
        <w:t>cs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>okkal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. 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Az első RS modell hagyományainak megfelelően egy erőteljes </w:t>
      </w:r>
      <w:r w:rsidR="00544847" w:rsidRPr="007775DF">
        <w:rPr>
          <w:rFonts w:ascii="Times New Roman" w:eastAsia="Times New Roman"/>
          <w:kern w:val="0"/>
          <w:sz w:val="21"/>
          <w:szCs w:val="21"/>
        </w:rPr>
        <w:t>V6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 b</w:t>
      </w:r>
      <w:r w:rsidR="00E81F2E" w:rsidRPr="007775DF">
        <w:rPr>
          <w:rFonts w:ascii="Times New Roman" w:eastAsia="Times New Roman"/>
          <w:kern w:val="0"/>
          <w:sz w:val="21"/>
          <w:szCs w:val="21"/>
        </w:rPr>
        <w:t>iturbo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 motor kerül</w:t>
      </w:r>
      <w:r w:rsidR="007775DF">
        <w:rPr>
          <w:rFonts w:ascii="Times New Roman" w:eastAsia="Times New Roman"/>
          <w:kern w:val="0"/>
          <w:sz w:val="21"/>
          <w:szCs w:val="21"/>
        </w:rPr>
        <w:t>t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 bevetésre, mely most</w:t>
      </w:r>
      <w:r w:rsidR="00DA28A9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5D6C81" w:rsidRPr="007775DF">
        <w:rPr>
          <w:rFonts w:ascii="Times New Roman" w:eastAsia="Times New Roman"/>
          <w:kern w:val="0"/>
          <w:sz w:val="21"/>
          <w:szCs w:val="21"/>
        </w:rPr>
        <w:t>600</w:t>
      </w:r>
      <w:r w:rsidR="001352D8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5D6C81" w:rsidRPr="007775DF">
        <w:rPr>
          <w:rFonts w:ascii="Times New Roman" w:eastAsia="Times New Roman"/>
          <w:kern w:val="0"/>
          <w:sz w:val="21"/>
          <w:szCs w:val="21"/>
        </w:rPr>
        <w:t xml:space="preserve">Nm 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forgatónyomatékkal és elődjénél </w:t>
      </w:r>
      <w:r w:rsidR="005D6C81" w:rsidRPr="007775DF">
        <w:rPr>
          <w:rFonts w:ascii="Times New Roman" w:eastAsia="Times New Roman"/>
          <w:kern w:val="0"/>
          <w:sz w:val="21"/>
          <w:szCs w:val="21"/>
        </w:rPr>
        <w:t xml:space="preserve">80 </w:t>
      </w:r>
      <w:r w:rsidR="00BF7135">
        <w:rPr>
          <w:rFonts w:ascii="Times New Roman" w:eastAsia="Times New Roman"/>
          <w:kern w:val="0"/>
          <w:sz w:val="21"/>
          <w:szCs w:val="21"/>
        </w:rPr>
        <w:t>k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>g-mal kisebb tömeggel az elkényeztet</w:t>
      </w:r>
      <w:r w:rsidR="007775DF">
        <w:rPr>
          <w:rFonts w:ascii="Times New Roman" w:eastAsia="Times New Roman"/>
          <w:kern w:val="0"/>
          <w:sz w:val="21"/>
          <w:szCs w:val="21"/>
        </w:rPr>
        <w:t>et</w:t>
      </w:r>
      <w:r w:rsidR="00094A7A" w:rsidRPr="007775DF">
        <w:rPr>
          <w:rFonts w:ascii="Times New Roman" w:eastAsia="Times New Roman"/>
          <w:kern w:val="0"/>
          <w:sz w:val="21"/>
          <w:szCs w:val="21"/>
        </w:rPr>
        <w:t xml:space="preserve">t, sportos vezetőknek sem okozhat csalódást. Az állandó négykerék-hajtás 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>a 19 és 20 collos méretű abroncsokkal kombinálva megfelelő vonóerőátvitelt és 4,1 másodperces gyorsulást biztosít 0-ról 100 km/h-ra.</w:t>
      </w:r>
      <w:r w:rsid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027E29">
        <w:rPr>
          <w:rFonts w:ascii="Times New Roman" w:eastAsia="Times New Roman"/>
          <w:kern w:val="0"/>
          <w:sz w:val="21"/>
          <w:szCs w:val="21"/>
        </w:rPr>
        <w:t>Az új tulajdonos</w:t>
      </w:r>
      <w:r w:rsidR="00BF7135">
        <w:rPr>
          <w:rFonts w:ascii="Times New Roman" w:eastAsia="Times New Roman"/>
          <w:kern w:val="0"/>
          <w:sz w:val="21"/>
          <w:szCs w:val="21"/>
        </w:rPr>
        <w:t>o</w:t>
      </w:r>
      <w:r w:rsidR="00027E29">
        <w:rPr>
          <w:rFonts w:ascii="Times New Roman" w:eastAsia="Times New Roman"/>
          <w:kern w:val="0"/>
          <w:sz w:val="21"/>
          <w:szCs w:val="21"/>
        </w:rPr>
        <w:t>knak az év elején szállították ki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 xml:space="preserve"> az első autókat, melyeket gyárilag többek között a </w:t>
      </w:r>
      <w:r w:rsidR="00AD7E33">
        <w:rPr>
          <w:rFonts w:ascii="Times New Roman" w:eastAsia="Times New Roman"/>
          <w:kern w:val="0"/>
          <w:sz w:val="21"/>
          <w:szCs w:val="21"/>
        </w:rPr>
        <w:t xml:space="preserve">rácalmási gyárban készülő 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>Hankook Ventus</w:t>
      </w:r>
      <w:r w:rsidR="00CF7023">
        <w:rPr>
          <w:rFonts w:ascii="Times New Roman" w:eastAsia="Times New Roman"/>
          <w:kern w:val="0"/>
          <w:sz w:val="21"/>
          <w:szCs w:val="21"/>
        </w:rPr>
        <w:t> 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>S1</w:t>
      </w:r>
      <w:r w:rsidR="00CF7023">
        <w:rPr>
          <w:rFonts w:ascii="Times New Roman" w:eastAsia="Times New Roman"/>
          <w:kern w:val="0"/>
          <w:sz w:val="21"/>
          <w:szCs w:val="21"/>
        </w:rPr>
        <w:t> 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>evo² „sound absorber®“ zajelnyelő technológiájával</w:t>
      </w:r>
      <w:r w:rsidR="007775DF">
        <w:rPr>
          <w:rFonts w:ascii="Times New Roman" w:eastAsia="Times New Roman"/>
          <w:kern w:val="0"/>
          <w:sz w:val="21"/>
          <w:szCs w:val="21"/>
        </w:rPr>
        <w:t xml:space="preserve"> ellátott abroncsokkal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 xml:space="preserve"> szerelnek fel mind a négy keréken, </w:t>
      </w:r>
      <w:r w:rsidR="00FC6A57" w:rsidRPr="007775DF">
        <w:rPr>
          <w:rFonts w:ascii="Times New Roman" w:eastAsia="Times New Roman"/>
          <w:kern w:val="0"/>
          <w:sz w:val="21"/>
          <w:szCs w:val="21"/>
        </w:rPr>
        <w:t xml:space="preserve">265/ 35 R 19 98Y 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>XL (alapkivitelű</w:t>
      </w:r>
      <w:r w:rsidR="00FC6A57" w:rsidRPr="007775DF">
        <w:rPr>
          <w:rFonts w:ascii="Times New Roman" w:eastAsia="Times New Roman"/>
          <w:kern w:val="0"/>
          <w:sz w:val="21"/>
          <w:szCs w:val="21"/>
        </w:rPr>
        <w:t xml:space="preserve">) 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 xml:space="preserve">valamint </w:t>
      </w:r>
      <w:r w:rsidR="00FC6A57" w:rsidRPr="007775DF">
        <w:rPr>
          <w:rFonts w:ascii="Times New Roman" w:eastAsia="Times New Roman"/>
          <w:kern w:val="0"/>
          <w:sz w:val="21"/>
          <w:szCs w:val="21"/>
        </w:rPr>
        <w:t>275/30 R 20 97Y XL (</w:t>
      </w:r>
      <w:r w:rsidR="00402F0D" w:rsidRPr="007775DF">
        <w:rPr>
          <w:rFonts w:ascii="Times New Roman" w:eastAsia="Times New Roman"/>
          <w:kern w:val="0"/>
          <w:sz w:val="21"/>
          <w:szCs w:val="21"/>
        </w:rPr>
        <w:t>opcionális) méretekben.</w:t>
      </w:r>
      <w:r w:rsidR="00FC6A57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</w:p>
    <w:p w:rsidR="0054678E" w:rsidRPr="007775DF" w:rsidRDefault="0054678E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4D5D87" w:rsidRPr="007775DF" w:rsidRDefault="00402F0D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7775DF">
        <w:rPr>
          <w:rFonts w:ascii="Times New Roman" w:eastAsia="Times New Roman"/>
          <w:kern w:val="0"/>
          <w:sz w:val="21"/>
          <w:szCs w:val="21"/>
        </w:rPr>
        <w:t xml:space="preserve">Az 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 xml:space="preserve">Audi Sport GmbH </w:t>
      </w:r>
      <w:r w:rsidRPr="007775DF">
        <w:rPr>
          <w:rFonts w:ascii="Times New Roman" w:eastAsia="Times New Roman"/>
          <w:kern w:val="0"/>
          <w:sz w:val="21"/>
          <w:szCs w:val="21"/>
        </w:rPr>
        <w:t>nem pusztán a megjelenés tekintetében támaszkodik a m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>otorsport</w:t>
      </w:r>
      <w:r w:rsidRPr="007775DF">
        <w:rPr>
          <w:rFonts w:ascii="Times New Roman" w:eastAsia="Times New Roman"/>
          <w:kern w:val="0"/>
          <w:sz w:val="21"/>
          <w:szCs w:val="21"/>
        </w:rPr>
        <w:t>ra</w:t>
      </w:r>
      <w:r w:rsidR="007775DF">
        <w:rPr>
          <w:rFonts w:ascii="Times New Roman" w:eastAsia="Times New Roman"/>
          <w:kern w:val="0"/>
          <w:sz w:val="21"/>
          <w:szCs w:val="21"/>
        </w:rPr>
        <w:t xml:space="preserve">, </w:t>
      </w:r>
      <w:r w:rsidR="00527829" w:rsidRPr="007775DF">
        <w:rPr>
          <w:rFonts w:ascii="Times New Roman" w:eastAsia="Times New Roman"/>
          <w:kern w:val="0"/>
          <w:sz w:val="21"/>
          <w:szCs w:val="21"/>
        </w:rPr>
        <w:t xml:space="preserve">minden 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>RS</w:t>
      </w:r>
      <w:r w:rsidR="00527829" w:rsidRPr="007775DF">
        <w:rPr>
          <w:rFonts w:ascii="Times New Roman" w:eastAsia="Times New Roman"/>
          <w:kern w:val="0"/>
          <w:sz w:val="21"/>
          <w:szCs w:val="21"/>
        </w:rPr>
        <w:t xml:space="preserve"> m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>odell</w:t>
      </w:r>
      <w:r w:rsidR="00527829" w:rsidRPr="007775DF">
        <w:rPr>
          <w:rFonts w:ascii="Times New Roman" w:eastAsia="Times New Roman"/>
          <w:kern w:val="0"/>
          <w:sz w:val="21"/>
          <w:szCs w:val="21"/>
        </w:rPr>
        <w:t>től elvárható a korlátozás nélküli hétköznapi használat</w:t>
      </w:r>
      <w:r w:rsidR="007775DF">
        <w:rPr>
          <w:rFonts w:ascii="Times New Roman" w:eastAsia="Times New Roman"/>
          <w:kern w:val="0"/>
          <w:sz w:val="21"/>
          <w:szCs w:val="21"/>
        </w:rPr>
        <w:t>,</w:t>
      </w:r>
      <w:r w:rsidR="00527829" w:rsidRPr="007775DF">
        <w:rPr>
          <w:rFonts w:ascii="Times New Roman" w:eastAsia="Times New Roman"/>
          <w:kern w:val="0"/>
          <w:sz w:val="21"/>
          <w:szCs w:val="21"/>
        </w:rPr>
        <w:t xml:space="preserve"> valamint a versenypályára való alkalmasság. Ugyanez vonatkozik </w:t>
      </w:r>
      <w:r w:rsidR="005553D9">
        <w:rPr>
          <w:rFonts w:ascii="Times New Roman" w:eastAsia="Times New Roman"/>
          <w:kern w:val="0"/>
          <w:sz w:val="21"/>
          <w:szCs w:val="21"/>
        </w:rPr>
        <w:t>természetesen a</w:t>
      </w:r>
      <w:r w:rsidR="00527829" w:rsidRPr="007775DF">
        <w:rPr>
          <w:rFonts w:ascii="Times New Roman" w:eastAsia="Times New Roman"/>
          <w:kern w:val="0"/>
          <w:sz w:val="21"/>
          <w:szCs w:val="21"/>
        </w:rPr>
        <w:t xml:space="preserve"> gumiabroncsokra is, melyek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>nek</w:t>
      </w:r>
      <w:r w:rsidR="005553D9">
        <w:rPr>
          <w:rFonts w:ascii="Times New Roman" w:eastAsia="Times New Roman"/>
          <w:kern w:val="0"/>
          <w:sz w:val="21"/>
          <w:szCs w:val="21"/>
        </w:rPr>
        <w:t xml:space="preserve"> az ágazatban alkalmazott jóváhagyási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 xml:space="preserve"> tesztek mellett</w:t>
      </w:r>
      <w:r w:rsidR="00527829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 xml:space="preserve">tíz kört kellett kiállniuk a Nürburgring legendás 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 xml:space="preserve">Nordschleife 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>szakaszán maximális sebességgel.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>A járműhöz illően az első gyári felszerelésű abroncsok az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837B5F">
        <w:rPr>
          <w:rFonts w:ascii="Times New Roman" w:eastAsia="Times New Roman"/>
          <w:kern w:val="0"/>
          <w:sz w:val="21"/>
          <w:szCs w:val="21"/>
        </w:rPr>
        <w:t>Audi RS 4</w:t>
      </w:r>
      <w:r w:rsidR="00B71628" w:rsidRPr="007775DF">
        <w:rPr>
          <w:rFonts w:ascii="Times New Roman" w:eastAsia="Times New Roman"/>
          <w:kern w:val="0"/>
          <w:sz w:val="21"/>
          <w:szCs w:val="21"/>
        </w:rPr>
        <w:t xml:space="preserve"> Avant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 xml:space="preserve"> számára rendkívül sportos menetjellemzőket biztosítanak.</w:t>
      </w:r>
      <w:r w:rsidR="000705BF" w:rsidRPr="007775DF">
        <w:rPr>
          <w:rFonts w:ascii="Times New Roman" w:eastAsia="Times New Roman"/>
          <w:kern w:val="0"/>
          <w:sz w:val="21"/>
          <w:szCs w:val="21"/>
        </w:rPr>
        <w:t xml:space="preserve"> Ezen felül a H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>ankook mérnökei a vállalat német fejl</w:t>
      </w:r>
      <w:r w:rsidR="000705BF" w:rsidRPr="007775DF">
        <w:rPr>
          <w:rFonts w:ascii="Times New Roman" w:eastAsia="Times New Roman"/>
          <w:kern w:val="0"/>
          <w:sz w:val="21"/>
          <w:szCs w:val="21"/>
        </w:rPr>
        <w:t>e</w:t>
      </w:r>
      <w:r w:rsidR="000A14BD" w:rsidRPr="007775DF">
        <w:rPr>
          <w:rFonts w:ascii="Times New Roman" w:eastAsia="Times New Roman"/>
          <w:kern w:val="0"/>
          <w:sz w:val="21"/>
          <w:szCs w:val="21"/>
        </w:rPr>
        <w:t xml:space="preserve">sztési központjában gondoskodtak arról, hogy a </w:t>
      </w:r>
      <w:r w:rsidR="000705BF" w:rsidRPr="007775DF">
        <w:rPr>
          <w:rFonts w:ascii="Times New Roman" w:eastAsia="Times New Roman"/>
          <w:kern w:val="0"/>
          <w:sz w:val="21"/>
          <w:szCs w:val="21"/>
        </w:rPr>
        <w:t xml:space="preserve">nagyfokú tapadás és pontos úttartás ellenére a kényelem és a hosszú élettartam se szenvedjen csorbát. Az Audi Sport ugyanis csak olyan abroncsokat hagy jóvá első gyári felszerelés céljára, melyek mind a hétköznapi, mind pedig a sportos használat </w:t>
      </w:r>
      <w:r w:rsidR="00027E29">
        <w:rPr>
          <w:rFonts w:ascii="Times New Roman" w:eastAsia="Times New Roman"/>
          <w:kern w:val="0"/>
          <w:sz w:val="21"/>
          <w:szCs w:val="21"/>
        </w:rPr>
        <w:t>esetén</w:t>
      </w:r>
      <w:r w:rsidR="00027E29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0705BF" w:rsidRPr="007775DF">
        <w:rPr>
          <w:rFonts w:ascii="Times New Roman" w:eastAsia="Times New Roman"/>
          <w:kern w:val="0"/>
          <w:sz w:val="21"/>
          <w:szCs w:val="21"/>
        </w:rPr>
        <w:t>tökéletes teljesítményt nyújtanak.</w:t>
      </w:r>
    </w:p>
    <w:p w:rsidR="004D5D87" w:rsidRPr="007775DF" w:rsidRDefault="004D5D87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1352D8" w:rsidRPr="007775DF" w:rsidRDefault="000705BF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7775DF">
        <w:rPr>
          <w:rFonts w:ascii="Times New Roman" w:eastAsia="Times New Roman"/>
          <w:kern w:val="0"/>
          <w:sz w:val="21"/>
          <w:szCs w:val="21"/>
        </w:rPr>
        <w:t>A Hankook</w:t>
      </w:r>
      <w:r w:rsidR="00C764D7" w:rsidRPr="007775DF">
        <w:rPr>
          <w:rFonts w:ascii="Times New Roman" w:eastAsia="Times New Roman"/>
          <w:kern w:val="0"/>
          <w:sz w:val="21"/>
          <w:szCs w:val="21"/>
        </w:rPr>
        <w:t xml:space="preserve"> UHP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zászlóshajója a jóváhagyási eljárás során képes volt </w:t>
      </w:r>
      <w:r w:rsidR="0075275C" w:rsidRPr="007775DF">
        <w:rPr>
          <w:rFonts w:ascii="Times New Roman" w:eastAsia="Times New Roman"/>
          <w:kern w:val="0"/>
          <w:sz w:val="21"/>
          <w:szCs w:val="21"/>
        </w:rPr>
        <w:t xml:space="preserve">bizonyítani, hogy nem csak sportos, hanem hosszú élettartamú, kényelmes és biztonságos is. A rövid fékutak és az átlag feletti teljesítmény nedves úton a futófelületi keverékben alkalmazott korszerű sztirol-polimer-szilika keveréknek köszönhető. emellett a </w:t>
      </w:r>
      <w:r w:rsidR="005465CD" w:rsidRPr="007775DF">
        <w:rPr>
          <w:rFonts w:ascii="Times New Roman" w:eastAsia="Times New Roman"/>
          <w:kern w:val="0"/>
          <w:sz w:val="21"/>
          <w:szCs w:val="21"/>
        </w:rPr>
        <w:t>Multi-Tread-Radius</w:t>
      </w:r>
      <w:r w:rsidR="0075275C" w:rsidRPr="007775DF">
        <w:rPr>
          <w:rFonts w:ascii="Times New Roman" w:eastAsia="Times New Roman"/>
          <w:kern w:val="0"/>
          <w:sz w:val="21"/>
          <w:szCs w:val="21"/>
        </w:rPr>
        <w:t xml:space="preserve"> technológia és a könnyű rayon szövetváz üzem közben folyamatosan optimális abroncs</w:t>
      </w:r>
      <w:r w:rsidR="005553D9">
        <w:rPr>
          <w:rFonts w:ascii="Times New Roman" w:eastAsia="Times New Roman"/>
          <w:kern w:val="0"/>
          <w:sz w:val="21"/>
          <w:szCs w:val="21"/>
        </w:rPr>
        <w:t>-</w:t>
      </w:r>
      <w:r w:rsidR="0075275C" w:rsidRPr="007775DF">
        <w:rPr>
          <w:rFonts w:ascii="Times New Roman" w:eastAsia="Times New Roman"/>
          <w:kern w:val="0"/>
          <w:sz w:val="21"/>
          <w:szCs w:val="21"/>
        </w:rPr>
        <w:t xml:space="preserve"> felfekvési felületet biztosít a lehető legjobb kapcsolat biztosításához az útfelülettel.</w:t>
      </w:r>
      <w:r w:rsidR="001352D8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75275C" w:rsidRPr="007775DF">
        <w:rPr>
          <w:rFonts w:ascii="Times New Roman" w:eastAsia="Times New Roman"/>
          <w:kern w:val="0"/>
          <w:sz w:val="21"/>
          <w:szCs w:val="21"/>
        </w:rPr>
        <w:t>Az innovatív, DTM által inspirált</w:t>
      </w:r>
      <w:r w:rsidR="005553D9">
        <w:rPr>
          <w:rFonts w:ascii="Times New Roman" w:eastAsia="Times New Roman"/>
          <w:kern w:val="0"/>
          <w:sz w:val="21"/>
          <w:szCs w:val="21"/>
        </w:rPr>
        <w:t>, 3-rétegű mintaelem-kialakítás</w:t>
      </w:r>
      <w:r w:rsidR="0075275C" w:rsidRPr="007775DF">
        <w:rPr>
          <w:rFonts w:ascii="Times New Roman" w:eastAsia="Times New Roman"/>
          <w:kern w:val="0"/>
          <w:sz w:val="21"/>
          <w:szCs w:val="21"/>
        </w:rPr>
        <w:t xml:space="preserve"> a külső bordablokkok speciális, lépcsőzetes elrendezésével ezen felül előrehaladott kopás mellett is</w:t>
      </w:r>
      <w:r w:rsidR="008D51C6" w:rsidRPr="007775DF">
        <w:rPr>
          <w:rFonts w:ascii="Times New Roman" w:eastAsia="Times New Roman"/>
          <w:kern w:val="0"/>
          <w:sz w:val="21"/>
          <w:szCs w:val="21"/>
        </w:rPr>
        <w:t xml:space="preserve"> állandóan nagy</w:t>
      </w:r>
      <w:r w:rsidR="005553D9">
        <w:rPr>
          <w:rFonts w:ascii="Times New Roman" w:eastAsia="Times New Roman"/>
          <w:kern w:val="0"/>
          <w:sz w:val="21"/>
          <w:szCs w:val="21"/>
        </w:rPr>
        <w:t>fokú</w:t>
      </w:r>
      <w:r w:rsidR="008D51C6" w:rsidRPr="007775DF">
        <w:rPr>
          <w:rFonts w:ascii="Times New Roman" w:eastAsia="Times New Roman"/>
          <w:kern w:val="0"/>
          <w:sz w:val="21"/>
          <w:szCs w:val="21"/>
        </w:rPr>
        <w:t xml:space="preserve"> tapadást</w:t>
      </w:r>
      <w:r w:rsidR="005553D9">
        <w:rPr>
          <w:rFonts w:ascii="Times New Roman" w:eastAsia="Times New Roman"/>
          <w:kern w:val="0"/>
          <w:sz w:val="21"/>
          <w:szCs w:val="21"/>
        </w:rPr>
        <w:t>, illetve ezáltal</w:t>
      </w:r>
      <w:r w:rsidR="008D51C6" w:rsidRPr="007775DF">
        <w:rPr>
          <w:rFonts w:ascii="Times New Roman" w:eastAsia="Times New Roman"/>
          <w:kern w:val="0"/>
          <w:sz w:val="21"/>
          <w:szCs w:val="21"/>
        </w:rPr>
        <w:t xml:space="preserve"> magasfokú vonóerőátvitelt és fékteljesítményt nyújt az abroncs teljes élettartama során.</w:t>
      </w:r>
      <w:r w:rsidR="005465CD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</w:p>
    <w:p w:rsidR="008D51C6" w:rsidRPr="007775DF" w:rsidRDefault="008D51C6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F80070" w:rsidRDefault="008D51C6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 w:rsidRPr="007775DF">
        <w:rPr>
          <w:rFonts w:ascii="Times New Roman" w:eastAsia="Times New Roman"/>
          <w:kern w:val="0"/>
          <w:sz w:val="21"/>
          <w:szCs w:val="21"/>
        </w:rPr>
        <w:t>Különösen a beltéri zaj</w:t>
      </w:r>
      <w:r w:rsidR="00027E29">
        <w:rPr>
          <w:rFonts w:ascii="Times New Roman" w:eastAsia="Times New Roman"/>
          <w:kern w:val="0"/>
          <w:sz w:val="21"/>
          <w:szCs w:val="21"/>
        </w:rPr>
        <w:t>t csökkenti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tovább a </w:t>
      </w:r>
      <w:r w:rsidR="00C764D7" w:rsidRPr="007775DF">
        <w:rPr>
          <w:rFonts w:ascii="Times New Roman" w:eastAsia="Times New Roman"/>
          <w:kern w:val="0"/>
          <w:sz w:val="21"/>
          <w:szCs w:val="21"/>
        </w:rPr>
        <w:t>Hankook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saját</w:t>
      </w:r>
      <w:r w:rsidR="00C764D7" w:rsidRPr="007775DF">
        <w:rPr>
          <w:rFonts w:ascii="Times New Roman" w:eastAsia="Times New Roman"/>
          <w:kern w:val="0"/>
          <w:sz w:val="21"/>
          <w:szCs w:val="21"/>
        </w:rPr>
        <w:t xml:space="preserve"> „sound absorber®“ </w:t>
      </w:r>
      <w:r w:rsidRPr="007775DF">
        <w:rPr>
          <w:rFonts w:ascii="Times New Roman" w:eastAsia="Times New Roman"/>
          <w:kern w:val="0"/>
          <w:sz w:val="21"/>
          <w:szCs w:val="21"/>
        </w:rPr>
        <w:t>technológiája. Már az Audi SQ7 és RS5 Coupé jelenlegi, első gyári felszerelésű abroncsainál is alkalmaz</w:t>
      </w:r>
      <w:r w:rsidR="00027E29">
        <w:rPr>
          <w:rFonts w:ascii="Times New Roman" w:eastAsia="Times New Roman"/>
          <w:kern w:val="0"/>
          <w:sz w:val="21"/>
          <w:szCs w:val="21"/>
        </w:rPr>
        <w:t>ták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ez</w:t>
      </w:r>
      <w:r w:rsidR="00027E29">
        <w:rPr>
          <w:rFonts w:ascii="Times New Roman" w:eastAsia="Times New Roman"/>
          <w:kern w:val="0"/>
          <w:sz w:val="21"/>
          <w:szCs w:val="21"/>
        </w:rPr>
        <w:t>t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a</w:t>
      </w:r>
      <w:r w:rsidR="00C764D7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Pr="007775DF">
        <w:rPr>
          <w:rFonts w:ascii="Times New Roman" w:eastAsia="Times New Roman"/>
          <w:kern w:val="0"/>
          <w:sz w:val="21"/>
          <w:szCs w:val="21"/>
        </w:rPr>
        <w:t>Hankook technológi</w:t>
      </w:r>
      <w:r w:rsidR="00027E29">
        <w:rPr>
          <w:rFonts w:ascii="Times New Roman" w:eastAsia="Times New Roman"/>
          <w:kern w:val="0"/>
          <w:sz w:val="21"/>
          <w:szCs w:val="21"/>
        </w:rPr>
        <w:t>át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. A sportos, kis keresztmetszeti viszonyszámú abroncsokra nagyobb sebességnél jellemző, erős belső zaj csökkentése volt </w:t>
      </w:r>
      <w:r w:rsidR="00027E29">
        <w:rPr>
          <w:rFonts w:ascii="Times New Roman" w:eastAsia="Times New Roman"/>
          <w:kern w:val="0"/>
          <w:sz w:val="21"/>
          <w:szCs w:val="21"/>
        </w:rPr>
        <w:t>a fejlesztési munka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 egyik központi aspektusa, melynek során </w:t>
      </w:r>
      <w:r w:rsidR="00EB4201">
        <w:rPr>
          <w:rFonts w:ascii="Times New Roman" w:eastAsia="Times New Roman"/>
          <w:kern w:val="0"/>
          <w:sz w:val="21"/>
          <w:szCs w:val="21"/>
        </w:rPr>
        <w:t>a</w:t>
      </w:r>
      <w:r w:rsidR="00EB4201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Pr="007775DF">
        <w:rPr>
          <w:rFonts w:ascii="Times New Roman" w:eastAsia="Times New Roman"/>
          <w:kern w:val="0"/>
          <w:sz w:val="21"/>
          <w:szCs w:val="21"/>
        </w:rPr>
        <w:t xml:space="preserve">nagy teljesítményű, </w:t>
      </w:r>
      <w:r w:rsidRPr="007775DF">
        <w:rPr>
          <w:rFonts w:ascii="Times New Roman" w:eastAsia="Times New Roman"/>
          <w:kern w:val="0"/>
          <w:sz w:val="21"/>
          <w:szCs w:val="21"/>
        </w:rPr>
        <w:lastRenderedPageBreak/>
        <w:t xml:space="preserve">ugyanakkor kellemes vezetési élmény biztosítása volt a cél. A Hankook mérnökei </w:t>
      </w:r>
      <w:r w:rsidR="00EB4201">
        <w:rPr>
          <w:rFonts w:ascii="Times New Roman" w:eastAsia="Times New Roman"/>
          <w:kern w:val="0"/>
          <w:sz w:val="21"/>
          <w:szCs w:val="21"/>
        </w:rPr>
        <w:t>a Ventus</w:t>
      </w:r>
      <w:r w:rsidR="00CF7023">
        <w:rPr>
          <w:rFonts w:ascii="Times New Roman" w:eastAsia="Times New Roman"/>
          <w:kern w:val="0"/>
          <w:sz w:val="21"/>
          <w:szCs w:val="21"/>
        </w:rPr>
        <w:t> </w:t>
      </w:r>
      <w:r w:rsidR="00EB4201">
        <w:rPr>
          <w:rFonts w:ascii="Times New Roman" w:eastAsia="Times New Roman"/>
          <w:kern w:val="0"/>
          <w:sz w:val="21"/>
          <w:szCs w:val="21"/>
        </w:rPr>
        <w:t>S1</w:t>
      </w:r>
      <w:r w:rsidR="00CF7023">
        <w:rPr>
          <w:rFonts w:ascii="Times New Roman" w:eastAsia="Times New Roman"/>
          <w:kern w:val="0"/>
          <w:sz w:val="21"/>
          <w:szCs w:val="21"/>
        </w:rPr>
        <w:t> </w:t>
      </w:r>
      <w:r w:rsidR="00EB4201" w:rsidRPr="007775DF">
        <w:rPr>
          <w:rFonts w:ascii="Times New Roman" w:eastAsia="Times New Roman"/>
          <w:kern w:val="0"/>
          <w:sz w:val="21"/>
          <w:szCs w:val="21"/>
        </w:rPr>
        <w:t xml:space="preserve">evo² </w:t>
      </w:r>
      <w:r w:rsidR="00EB4201">
        <w:rPr>
          <w:rFonts w:ascii="Times New Roman" w:eastAsia="Times New Roman"/>
          <w:kern w:val="0"/>
          <w:sz w:val="21"/>
          <w:szCs w:val="21"/>
        </w:rPr>
        <w:t xml:space="preserve">abroncshoz alakították </w:t>
      </w:r>
      <w:r w:rsidR="007775DF" w:rsidRPr="007775DF">
        <w:rPr>
          <w:rFonts w:ascii="Times New Roman" w:eastAsia="Times New Roman"/>
          <w:kern w:val="0"/>
          <w:sz w:val="21"/>
          <w:szCs w:val="21"/>
        </w:rPr>
        <w:t>a vállalat tulajdonát képező, eddig nagy teljesítményű SUV-okn</w:t>
      </w:r>
      <w:r w:rsidR="005553D9">
        <w:rPr>
          <w:rFonts w:ascii="Times New Roman" w:eastAsia="Times New Roman"/>
          <w:kern w:val="0"/>
          <w:sz w:val="21"/>
          <w:szCs w:val="21"/>
        </w:rPr>
        <w:t>á</w:t>
      </w:r>
      <w:r w:rsidR="007775DF" w:rsidRPr="007775DF">
        <w:rPr>
          <w:rFonts w:ascii="Times New Roman" w:eastAsia="Times New Roman"/>
          <w:kern w:val="0"/>
          <w:sz w:val="21"/>
          <w:szCs w:val="21"/>
        </w:rPr>
        <w:t xml:space="preserve">l </w:t>
      </w:r>
      <w:r w:rsidR="00EB4201" w:rsidRPr="007775DF">
        <w:rPr>
          <w:rFonts w:ascii="Times New Roman" w:eastAsia="Times New Roman"/>
          <w:kern w:val="0"/>
          <w:sz w:val="21"/>
          <w:szCs w:val="21"/>
        </w:rPr>
        <w:t>alkalmazott</w:t>
      </w:r>
      <w:r w:rsidR="00EB4201">
        <w:rPr>
          <w:rFonts w:ascii="Times New Roman" w:eastAsia="Times New Roman"/>
          <w:kern w:val="0"/>
          <w:sz w:val="21"/>
          <w:szCs w:val="21"/>
        </w:rPr>
        <w:t xml:space="preserve"> csendes</w:t>
      </w:r>
      <w:r w:rsidR="00AD7E33" w:rsidRPr="007775DF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7775DF" w:rsidRPr="007775DF">
        <w:rPr>
          <w:rFonts w:ascii="Times New Roman" w:eastAsia="Times New Roman"/>
          <w:kern w:val="0"/>
          <w:sz w:val="21"/>
          <w:szCs w:val="21"/>
        </w:rPr>
        <w:t>abroncs</w:t>
      </w:r>
      <w:r w:rsidR="00EB4201">
        <w:rPr>
          <w:rFonts w:ascii="Times New Roman" w:eastAsia="Times New Roman"/>
          <w:kern w:val="0"/>
          <w:sz w:val="21"/>
          <w:szCs w:val="21"/>
        </w:rPr>
        <w:t>, ún.</w:t>
      </w:r>
      <w:r w:rsidR="007775DF" w:rsidRPr="007775DF">
        <w:rPr>
          <w:rFonts w:ascii="Times New Roman" w:eastAsia="Times New Roman"/>
          <w:kern w:val="0"/>
          <w:sz w:val="21"/>
          <w:szCs w:val="21"/>
        </w:rPr>
        <w:t xml:space="preserve"> „sound absorber</w:t>
      </w:r>
      <w:r w:rsidR="007775DF" w:rsidRPr="007775DF">
        <w:rPr>
          <w:rFonts w:ascii="Times New Roman" w:eastAsia="Times New Roman"/>
          <w:kern w:val="0"/>
          <w:sz w:val="21"/>
          <w:szCs w:val="21"/>
          <w:vertAlign w:val="superscript"/>
        </w:rPr>
        <w:t xml:space="preserve">® </w:t>
      </w:r>
      <w:r w:rsidR="007775DF" w:rsidRPr="007775DF">
        <w:rPr>
          <w:rFonts w:ascii="Times New Roman" w:eastAsia="Times New Roman"/>
          <w:kern w:val="0"/>
          <w:sz w:val="21"/>
          <w:szCs w:val="21"/>
        </w:rPr>
        <w:t>technológiát.</w:t>
      </w:r>
    </w:p>
    <w:p w:rsidR="00EB4201" w:rsidRDefault="00EB4201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</w:p>
    <w:p w:rsidR="00CF7023" w:rsidRPr="007775DF" w:rsidRDefault="00F80070" w:rsidP="00CF7023">
      <w:pPr>
        <w:tabs>
          <w:tab w:val="left" w:pos="142"/>
        </w:tabs>
        <w:wordWrap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 w:eastAsia="Times New Roman"/>
          <w:kern w:val="0"/>
          <w:sz w:val="21"/>
          <w:szCs w:val="21"/>
        </w:rPr>
        <w:t>„Büszkék vagyunk arra, hogy a rácalmási gyárban</w:t>
      </w:r>
      <w:r w:rsidR="001F5BFB">
        <w:rPr>
          <w:rFonts w:ascii="Times New Roman" w:eastAsia="Times New Roman"/>
          <w:kern w:val="0"/>
          <w:sz w:val="21"/>
          <w:szCs w:val="21"/>
        </w:rPr>
        <w:t>11 márka</w:t>
      </w:r>
      <w:r>
        <w:rPr>
          <w:rFonts w:ascii="Times New Roman" w:eastAsia="Times New Roman"/>
          <w:kern w:val="0"/>
          <w:sz w:val="21"/>
          <w:szCs w:val="21"/>
        </w:rPr>
        <w:t xml:space="preserve"> </w:t>
      </w:r>
      <w:r w:rsidR="00EB4201">
        <w:rPr>
          <w:rFonts w:ascii="Times New Roman" w:eastAsia="Times New Roman"/>
          <w:kern w:val="0"/>
          <w:sz w:val="21"/>
          <w:szCs w:val="21"/>
        </w:rPr>
        <w:t>mintegy 50</w:t>
      </w:r>
      <w:r w:rsidR="00FE55EE">
        <w:rPr>
          <w:rFonts w:ascii="Times New Roman" w:eastAsia="Times New Roman"/>
          <w:kern w:val="0"/>
          <w:sz w:val="21"/>
          <w:szCs w:val="21"/>
        </w:rPr>
        <w:t xml:space="preserve"> </w:t>
      </w:r>
      <w:r w:rsidR="00EB4201">
        <w:rPr>
          <w:rFonts w:ascii="Times New Roman" w:eastAsia="Times New Roman"/>
          <w:kern w:val="0"/>
          <w:sz w:val="21"/>
          <w:szCs w:val="21"/>
        </w:rPr>
        <w:t>autó</w:t>
      </w:r>
      <w:r>
        <w:rPr>
          <w:rFonts w:ascii="Times New Roman" w:eastAsia="Times New Roman"/>
          <w:kern w:val="0"/>
          <w:sz w:val="21"/>
          <w:szCs w:val="21"/>
        </w:rPr>
        <w:t>modell</w:t>
      </w:r>
      <w:r w:rsidR="00BF7135">
        <w:rPr>
          <w:rFonts w:ascii="Times New Roman" w:eastAsia="Times New Roman"/>
          <w:kern w:val="0"/>
          <w:sz w:val="21"/>
          <w:szCs w:val="21"/>
        </w:rPr>
        <w:t>jé</w:t>
      </w:r>
      <w:r>
        <w:rPr>
          <w:rFonts w:ascii="Times New Roman" w:eastAsia="Times New Roman"/>
          <w:kern w:val="0"/>
          <w:sz w:val="21"/>
          <w:szCs w:val="21"/>
        </w:rPr>
        <w:t>re gyártunk első gyári szerelésű abroncsokat. Ezt a listát egészíti most ki az Audi új</w:t>
      </w:r>
      <w:r w:rsidR="00FE55EE">
        <w:rPr>
          <w:rFonts w:ascii="Times New Roman" w:eastAsia="Times New Roman"/>
          <w:kern w:val="0"/>
          <w:sz w:val="21"/>
          <w:szCs w:val="21"/>
        </w:rPr>
        <w:t xml:space="preserve"> sportos kombi változata, az </w:t>
      </w:r>
      <w:r w:rsidR="00837B5F">
        <w:rPr>
          <w:rFonts w:ascii="Times New Roman" w:eastAsia="Times New Roman"/>
          <w:kern w:val="0"/>
          <w:sz w:val="21"/>
          <w:szCs w:val="21"/>
        </w:rPr>
        <w:t>Audi RS 4</w:t>
      </w:r>
      <w:r w:rsidR="00FE55EE">
        <w:rPr>
          <w:rFonts w:ascii="Times New Roman" w:eastAsia="Times New Roman"/>
          <w:kern w:val="0"/>
          <w:sz w:val="21"/>
          <w:szCs w:val="21"/>
        </w:rPr>
        <w:t xml:space="preserve"> Avant, ami egy újabb bizonyítéka annak, hogy abroncsaink a világ vezető autógyárainak prémium típusain is megállják a helyüket</w:t>
      </w:r>
      <w:r w:rsidR="00EB4201">
        <w:rPr>
          <w:rFonts w:ascii="Times New Roman" w:eastAsia="Times New Roman"/>
          <w:kern w:val="0"/>
          <w:sz w:val="21"/>
          <w:szCs w:val="21"/>
        </w:rPr>
        <w:t>.”</w:t>
      </w:r>
      <w:r w:rsidR="00FE55EE">
        <w:rPr>
          <w:rFonts w:ascii="Times New Roman" w:eastAsia="Times New Roman"/>
          <w:kern w:val="0"/>
          <w:sz w:val="21"/>
          <w:szCs w:val="21"/>
        </w:rPr>
        <w:t xml:space="preserve"> – mondta el</w:t>
      </w:r>
      <w:r>
        <w:rPr>
          <w:rFonts w:ascii="Times New Roman" w:eastAsia="Times New Roman"/>
          <w:kern w:val="0"/>
          <w:sz w:val="21"/>
          <w:szCs w:val="21"/>
        </w:rPr>
        <w:t xml:space="preserve"> Hwang Seong Hak, a Hankook Tire Magyarország Kft. ügyvezető igazgatója.</w:t>
      </w:r>
    </w:p>
    <w:p w:rsidR="00C764D7" w:rsidRPr="007775DF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1352D8" w:rsidRPr="007775DF" w:rsidRDefault="001352D8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7775DF" w:rsidRDefault="00C764D7" w:rsidP="00C764D7">
      <w:pPr>
        <w:wordWrap/>
        <w:adjustRightInd w:val="0"/>
        <w:snapToGrid w:val="0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24"/>
          <w:szCs w:val="32"/>
        </w:rPr>
      </w:pPr>
      <w:r w:rsidRPr="007775DF">
        <w:rPr>
          <w:rFonts w:ascii="Helvetica" w:hAnsi="Helvetica" w:cs="Helvetica"/>
          <w:b/>
          <w:bCs/>
          <w:noProof/>
          <w:snapToGrid w:val="0"/>
          <w:color w:val="FF6600"/>
          <w:kern w:val="18"/>
          <w:sz w:val="32"/>
          <w:szCs w:val="32"/>
          <w:lang w:val="en-US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157480</wp:posOffset>
            </wp:positionV>
            <wp:extent cx="1073785" cy="1085215"/>
            <wp:effectExtent l="38100" t="19050" r="31115" b="19685"/>
            <wp:wrapNone/>
            <wp:docPr id="77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85215"/>
                    </a:xfrm>
                    <a:prstGeom prst="ellipse">
                      <a:avLst/>
                    </a:prstGeom>
                    <a:ln w="19050">
                      <a:solidFill>
                        <a:srgbClr val="FF6600"/>
                      </a:solidFill>
                    </a:ln>
                    <a:effectLst>
                      <a:innerShdw blurRad="101600" dist="50800" dir="135000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Pr="007775DF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Hankook</w:t>
      </w:r>
      <w:r w:rsidRPr="007775DF">
        <w:rPr>
          <w:rFonts w:ascii="Arial" w:hAnsi="Arial"/>
          <w:b/>
          <w:color w:val="538135" w:themeColor="accent6" w:themeShade="BF"/>
          <w:sz w:val="24"/>
        </w:rPr>
        <w:t xml:space="preserve"> </w:t>
      </w:r>
      <w:r w:rsidRPr="007775DF">
        <w:rPr>
          <w:noProof/>
          <w:lang w:val="en-US" w:eastAsia="ko-KR"/>
        </w:rPr>
        <w:drawing>
          <wp:inline distT="0" distB="0" distL="0" distR="0">
            <wp:extent cx="1338261" cy="180000"/>
            <wp:effectExtent l="19050" t="0" r="0" b="0"/>
            <wp:docPr id="78" name="Picture 47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/>
                    <a:srcRect r="50612" b="5147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5DF">
        <w:rPr>
          <w:rFonts w:ascii="Arial" w:hAnsi="Arial"/>
          <w:b/>
          <w:color w:val="808080" w:themeColor="background1" w:themeShade="80"/>
          <w:sz w:val="24"/>
          <w:vertAlign w:val="superscript"/>
        </w:rPr>
        <w:t>®</w:t>
      </w:r>
    </w:p>
    <w:p w:rsidR="00C764D7" w:rsidRPr="007775DF" w:rsidRDefault="00C764D7" w:rsidP="00C764D7">
      <w:pPr>
        <w:spacing w:line="276" w:lineRule="auto"/>
        <w:rPr>
          <w:rFonts w:ascii="Times New Roman"/>
          <w:sz w:val="21"/>
          <w:szCs w:val="21"/>
        </w:rPr>
      </w:pPr>
    </w:p>
    <w:p w:rsidR="00C764D7" w:rsidRPr="007775DF" w:rsidRDefault="007775DF" w:rsidP="00C764D7">
      <w:p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rPr>
          <w:rFonts w:ascii="Helvetica" w:hAnsi="Helvetica" w:cs="Arial"/>
          <w:b/>
          <w:iCs/>
          <w:color w:val="7F7F7F" w:themeColor="text1" w:themeTint="80"/>
          <w:kern w:val="0"/>
          <w:sz w:val="16"/>
          <w:szCs w:val="21"/>
        </w:rPr>
      </w:pPr>
      <w:r w:rsidRPr="007775DF">
        <w:rPr>
          <w:rFonts w:ascii="Helvetica" w:hAnsi="Helvetica"/>
          <w:b/>
          <w:color w:val="7F7F7F" w:themeColor="text1" w:themeTint="80"/>
          <w:kern w:val="0"/>
          <w:sz w:val="18"/>
        </w:rPr>
        <w:t>A Hankook</w:t>
      </w:r>
      <w:r w:rsidR="00C764D7" w:rsidRPr="007775DF">
        <w:rPr>
          <w:rFonts w:ascii="Helvetica" w:hAnsi="Helvetica"/>
          <w:b/>
          <w:color w:val="7F7F7F" w:themeColor="text1" w:themeTint="80"/>
          <w:kern w:val="0"/>
          <w:sz w:val="18"/>
        </w:rPr>
        <w:t xml:space="preserve"> „sound absorber</w:t>
      </w:r>
      <w:r w:rsidR="00C764D7" w:rsidRPr="007775DF">
        <w:rPr>
          <w:rFonts w:ascii="Helvetica" w:hAnsi="Helvetica"/>
          <w:b/>
          <w:color w:val="7F7F7F" w:themeColor="text1" w:themeTint="80"/>
          <w:kern w:val="0"/>
          <w:sz w:val="18"/>
          <w:vertAlign w:val="superscript"/>
        </w:rPr>
        <w:t>®“</w:t>
      </w:r>
      <w:r w:rsidRPr="007775DF">
        <w:rPr>
          <w:rFonts w:ascii="Helvetica" w:hAnsi="Helvetica"/>
          <w:b/>
          <w:color w:val="7F7F7F" w:themeColor="text1" w:themeTint="80"/>
          <w:kern w:val="0"/>
          <w:sz w:val="18"/>
        </w:rPr>
        <w:t xml:space="preserve"> technológiája a </w:t>
      </w:r>
      <w:r w:rsidR="00C764D7" w:rsidRPr="007775DF">
        <w:rPr>
          <w:rFonts w:ascii="Helvetica" w:hAnsi="Helvetica"/>
          <w:b/>
          <w:color w:val="7F7F7F" w:themeColor="text1" w:themeTint="80"/>
          <w:kern w:val="0"/>
          <w:sz w:val="18"/>
        </w:rPr>
        <w:t>Ventus S1 evo</w:t>
      </w:r>
      <w:r w:rsidR="004F3274" w:rsidRPr="007775DF">
        <w:rPr>
          <w:rFonts w:ascii="Helvetica" w:hAnsi="Helvetica"/>
          <w:b/>
          <w:color w:val="7F7F7F" w:themeColor="text1" w:themeTint="80"/>
          <w:kern w:val="0"/>
          <w:sz w:val="18"/>
        </w:rPr>
        <w:t>²</w:t>
      </w:r>
      <w:r w:rsidRPr="007775DF">
        <w:rPr>
          <w:rFonts w:ascii="Helvetica" w:hAnsi="Helvetica"/>
          <w:b/>
          <w:color w:val="7F7F7F" w:themeColor="text1" w:themeTint="80"/>
          <w:kern w:val="0"/>
          <w:sz w:val="18"/>
        </w:rPr>
        <w:t xml:space="preserve"> számára</w:t>
      </w:r>
    </w:p>
    <w:p w:rsidR="00C764D7" w:rsidRPr="007775DF" w:rsidRDefault="00C764D7" w:rsidP="00C764D7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 w:cs="Arial"/>
          <w:iCs/>
          <w:color w:val="7F7F7F" w:themeColor="text1" w:themeTint="80"/>
          <w:kern w:val="0"/>
          <w:sz w:val="18"/>
          <w:szCs w:val="21"/>
        </w:rPr>
      </w:pPr>
      <w:r w:rsidRPr="007775DF">
        <w:rPr>
          <w:rFonts w:ascii="Helvetica" w:hAnsi="Helvetica"/>
          <w:color w:val="7F7F7F" w:themeColor="text1" w:themeTint="80"/>
          <w:kern w:val="0"/>
          <w:sz w:val="18"/>
        </w:rPr>
        <w:t xml:space="preserve">Sound absorber®: </w:t>
      </w:r>
      <w:r w:rsidR="007775DF" w:rsidRPr="007775DF">
        <w:rPr>
          <w:rFonts w:ascii="Helvetica" w:hAnsi="Helvetica"/>
          <w:color w:val="7F7F7F" w:themeColor="text1" w:themeTint="80"/>
          <w:kern w:val="0"/>
          <w:sz w:val="18"/>
        </w:rPr>
        <w:t>a Hankook szabadalmazott technológiája zajcsillapításhoz</w:t>
      </w:r>
      <w:r w:rsidRPr="007775DF">
        <w:rPr>
          <w:rFonts w:ascii="Helvetica" w:hAnsi="Helvetica"/>
          <w:color w:val="7F7F7F" w:themeColor="text1" w:themeTint="80"/>
          <w:kern w:val="0"/>
          <w:sz w:val="18"/>
        </w:rPr>
        <w:t>.</w:t>
      </w:r>
    </w:p>
    <w:p w:rsidR="00C764D7" w:rsidRPr="007775DF" w:rsidRDefault="007775DF" w:rsidP="00C764D7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/>
          <w:iCs/>
          <w:color w:val="7F7F7F" w:themeColor="text1" w:themeTint="80"/>
          <w:kern w:val="0"/>
          <w:sz w:val="18"/>
          <w:szCs w:val="21"/>
        </w:rPr>
      </w:pPr>
      <w:r w:rsidRPr="007775DF">
        <w:rPr>
          <w:rFonts w:ascii="Helvetica" w:hAnsi="Helvetica"/>
          <w:color w:val="7F7F7F" w:themeColor="text1" w:themeTint="80"/>
          <w:kern w:val="0"/>
          <w:sz w:val="18"/>
        </w:rPr>
        <w:t>Egy speciális, könnyű hablemez segítségével csökkenti a beltéri zajt</w:t>
      </w:r>
      <w:r w:rsidR="00C764D7" w:rsidRPr="007775DF">
        <w:rPr>
          <w:rFonts w:ascii="Helvetica" w:hAnsi="Helvetica"/>
          <w:color w:val="7F7F7F" w:themeColor="text1" w:themeTint="80"/>
          <w:kern w:val="0"/>
          <w:sz w:val="18"/>
        </w:rPr>
        <w:t>.</w:t>
      </w:r>
    </w:p>
    <w:p w:rsidR="00C764D7" w:rsidRPr="007775DF" w:rsidRDefault="007775DF" w:rsidP="00C764D7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 w:cs="Arial"/>
          <w:iCs/>
          <w:color w:val="7F7F7F" w:themeColor="text1" w:themeTint="80"/>
          <w:kern w:val="0"/>
          <w:sz w:val="18"/>
          <w:szCs w:val="21"/>
        </w:rPr>
      </w:pPr>
      <w:r w:rsidRPr="007775DF">
        <w:rPr>
          <w:rFonts w:ascii="Helvetica" w:hAnsi="Helvetica"/>
          <w:color w:val="7F7F7F" w:themeColor="text1" w:themeTint="80"/>
          <w:kern w:val="0"/>
          <w:sz w:val="18"/>
        </w:rPr>
        <w:t>Az abroncs menettulajdonságai változatlanok maradnak</w:t>
      </w:r>
      <w:r w:rsidR="00C764D7" w:rsidRPr="007775DF">
        <w:rPr>
          <w:rFonts w:ascii="Helvetica" w:hAnsi="Helvetica"/>
          <w:color w:val="7F7F7F" w:themeColor="text1" w:themeTint="80"/>
          <w:kern w:val="0"/>
          <w:sz w:val="18"/>
        </w:rPr>
        <w:t>.</w:t>
      </w:r>
    </w:p>
    <w:p w:rsidR="00C764D7" w:rsidRPr="007775DF" w:rsidRDefault="00C764D7" w:rsidP="00C764D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eastAsia="en-GB"/>
        </w:rPr>
      </w:pPr>
    </w:p>
    <w:p w:rsidR="00C764D7" w:rsidRPr="007775DF" w:rsidRDefault="00C764D7" w:rsidP="00C764D7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  <w:lang w:eastAsia="en-GB"/>
        </w:rPr>
      </w:pPr>
      <w:r w:rsidRPr="007775DF">
        <w:rPr>
          <w:rFonts w:ascii="Times New Roman" w:eastAsia="Times New Roman"/>
          <w:kern w:val="0"/>
          <w:sz w:val="21"/>
          <w:szCs w:val="21"/>
        </w:rPr>
        <w:t>###</w:t>
      </w:r>
    </w:p>
    <w:p w:rsidR="00CF7023" w:rsidRDefault="00CF7023" w:rsidP="00C7756F">
      <w:pPr>
        <w:suppressAutoHyphens/>
        <w:wordWrap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</w:pPr>
    </w:p>
    <w:p w:rsidR="00CF7023" w:rsidRDefault="00CF7023" w:rsidP="00C7756F">
      <w:pPr>
        <w:suppressAutoHyphens/>
        <w:wordWrap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</w:pPr>
    </w:p>
    <w:p w:rsidR="00CF7023" w:rsidRDefault="00CF7023" w:rsidP="00C7756F">
      <w:pPr>
        <w:suppressAutoHyphens/>
        <w:wordWrap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</w:pPr>
    </w:p>
    <w:p w:rsidR="00CF7023" w:rsidRDefault="00CF7023" w:rsidP="00C7756F">
      <w:pPr>
        <w:suppressAutoHyphens/>
        <w:wordWrap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</w:pPr>
    </w:p>
    <w:p w:rsidR="00CF7023" w:rsidRDefault="00CF7023" w:rsidP="00C7756F">
      <w:pPr>
        <w:suppressAutoHyphens/>
        <w:wordWrap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</w:pPr>
    </w:p>
    <w:p w:rsidR="00C7756F" w:rsidRPr="00C7756F" w:rsidRDefault="00C7756F" w:rsidP="00C7756F">
      <w:pPr>
        <w:suppressAutoHyphens/>
        <w:wordWrap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</w:pPr>
      <w:r w:rsidRPr="00C7756F">
        <w:rPr>
          <w:rFonts w:ascii="Times New Roman" w:eastAsia="Malgun Gothic"/>
          <w:b/>
          <w:color w:val="00000A"/>
          <w:kern w:val="0"/>
          <w:sz w:val="21"/>
          <w:szCs w:val="21"/>
          <w:lang w:eastAsia="en-GB" w:bidi="en-GB"/>
        </w:rPr>
        <w:t>A Hankook Tire vállalatról</w:t>
      </w:r>
    </w:p>
    <w:p w:rsidR="00C7756F" w:rsidRPr="00C7756F" w:rsidRDefault="00C7756F" w:rsidP="00C7756F">
      <w:pPr>
        <w:widowControl/>
        <w:suppressAutoHyphens/>
        <w:wordWrap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</w:pPr>
    </w:p>
    <w:p w:rsidR="00C7756F" w:rsidRPr="00C7756F" w:rsidRDefault="00C7756F" w:rsidP="00C7756F">
      <w:pPr>
        <w:widowControl/>
        <w:suppressAutoHyphens/>
        <w:wordWrap/>
        <w:autoSpaceDE/>
        <w:autoSpaceDN/>
        <w:spacing w:before="120" w:line="240" w:lineRule="exact"/>
        <w:ind w:rightChars="197" w:right="394"/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</w:pP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>A Hankook Tire egyike az öt, a világon a legtöbb abroncsot gyártó abroncsgyártónak. Innovatív, díjnyertes, kiváló minőségű radiál abroncsokat gyárt személygépkocsik, terepjárók, SUV-ok, könnyű tehergépkocsik, teherautók és buszok valamint a motorsport számára (mind a pályás versenyeken, mind pedig ralin résztvevő csapatoknak).</w:t>
      </w:r>
    </w:p>
    <w:p w:rsidR="00C7756F" w:rsidRPr="00C7756F" w:rsidRDefault="00C7756F" w:rsidP="00C7756F">
      <w:pPr>
        <w:widowControl/>
        <w:suppressAutoHyphens/>
        <w:wordWrap/>
        <w:autoSpaceDE/>
        <w:autoSpaceDN/>
        <w:spacing w:before="120" w:line="240" w:lineRule="exact"/>
        <w:ind w:rightChars="197" w:right="394"/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</w:pP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C7756F" w:rsidRPr="00C7756F" w:rsidRDefault="00C7756F" w:rsidP="00C7756F">
      <w:pPr>
        <w:widowControl/>
        <w:suppressAutoHyphens/>
        <w:wordWrap/>
        <w:autoSpaceDE/>
        <w:autoSpaceDN/>
        <w:spacing w:before="120" w:line="240" w:lineRule="exact"/>
        <w:ind w:rightChars="197" w:right="394"/>
        <w:rPr>
          <w:rFonts w:ascii="Times New Roman" w:eastAsia="Calibri"/>
          <w:color w:val="00000A"/>
          <w:kern w:val="0"/>
          <w:sz w:val="21"/>
          <w:szCs w:val="21"/>
          <w:lang w:eastAsia="en-GB" w:bidi="en-GB"/>
        </w:rPr>
      </w:pPr>
      <w:r w:rsidRPr="00C7756F">
        <w:rPr>
          <w:rFonts w:ascii="Times New Roman" w:eastAsia="Calibri"/>
          <w:color w:val="00000A"/>
          <w:kern w:val="0"/>
          <w:sz w:val="21"/>
          <w:szCs w:val="21"/>
          <w:lang w:eastAsia="en-GB" w:bidi="en-GB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C7756F" w:rsidRPr="00C7756F" w:rsidRDefault="00C7756F" w:rsidP="00C7756F">
      <w:pPr>
        <w:widowControl/>
        <w:suppressAutoHyphens/>
        <w:wordWrap/>
        <w:autoSpaceDE/>
        <w:autoSpaceDN/>
        <w:spacing w:before="120" w:line="240" w:lineRule="exact"/>
        <w:ind w:rightChars="197" w:right="394"/>
        <w:rPr>
          <w:rFonts w:ascii="Times New Roman" w:eastAsia="Calibri"/>
          <w:color w:val="00000A"/>
          <w:kern w:val="0"/>
          <w:sz w:val="21"/>
          <w:szCs w:val="21"/>
          <w:lang w:eastAsia="en-GB" w:bidi="en-GB"/>
        </w:rPr>
      </w:pP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 xml:space="preserve"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 w:rsidRPr="00C7756F">
        <w:rPr>
          <w:rFonts w:ascii="Times New Roman" w:eastAsia="Calibri"/>
          <w:color w:val="00000A"/>
          <w:kern w:val="0"/>
          <w:sz w:val="21"/>
          <w:szCs w:val="21"/>
          <w:lang w:eastAsia="en-GB" w:bidi="en-GB"/>
        </w:rPr>
        <w:t>A vállalat globális bevételének kb. 30 százalékát az európai piacokon és a FÁK országaiban realizált értékesítések adják.</w:t>
      </w:r>
    </w:p>
    <w:p w:rsidR="00C7756F" w:rsidRPr="00C7756F" w:rsidRDefault="00C7756F" w:rsidP="00C7756F">
      <w:pPr>
        <w:widowControl/>
        <w:suppressAutoHyphens/>
        <w:wordWrap/>
        <w:autoSpaceDE/>
        <w:autoSpaceDN/>
        <w:spacing w:before="120" w:line="240" w:lineRule="exact"/>
        <w:ind w:rightChars="197" w:right="394"/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</w:pP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</w:t>
      </w:r>
      <w:r w:rsidR="00BF7135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>mintegy</w:t>
      </w: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 xml:space="preserve"> 3300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</w:t>
      </w: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lastRenderedPageBreak/>
        <w:t>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C7756F" w:rsidRPr="00C7756F" w:rsidRDefault="00C7756F" w:rsidP="00C7756F">
      <w:pPr>
        <w:suppressAutoHyphens/>
        <w:wordWrap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</w:pPr>
    </w:p>
    <w:p w:rsidR="00C7756F" w:rsidRPr="00C7756F" w:rsidRDefault="00C7756F" w:rsidP="00C7756F">
      <w:pPr>
        <w:suppressAutoHyphens/>
        <w:wordWrap/>
        <w:autoSpaceDE/>
        <w:autoSpaceDN/>
        <w:rPr>
          <w:rFonts w:ascii="Times New Roman" w:eastAsia="Times New Roman"/>
          <w:color w:val="0000FF"/>
          <w:kern w:val="0"/>
          <w:sz w:val="21"/>
          <w:u w:val="single"/>
          <w:lang w:eastAsia="en-GB" w:bidi="en-GB"/>
        </w:rPr>
      </w:pPr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 xml:space="preserve">További információ: </w:t>
      </w:r>
      <w:hyperlink r:id="rId10" w:history="1">
        <w:r w:rsidRPr="00C7756F">
          <w:rPr>
            <w:rFonts w:ascii="Times New Roman" w:eastAsia="Times New Roman"/>
            <w:color w:val="0000FF"/>
            <w:kern w:val="0"/>
            <w:sz w:val="21"/>
            <w:u w:val="single"/>
            <w:lang w:eastAsia="en-GB" w:bidi="en-GB"/>
          </w:rPr>
          <w:t>http://www.hankooktire-mediacenter.com</w:t>
        </w:r>
      </w:hyperlink>
      <w:r w:rsidRPr="00C7756F">
        <w:rPr>
          <w:rFonts w:ascii="Times New Roman" w:eastAsia="Times New Roman"/>
          <w:color w:val="00000A"/>
          <w:kern w:val="0"/>
          <w:sz w:val="21"/>
          <w:szCs w:val="21"/>
          <w:lang w:eastAsia="en-GB" w:bidi="en-GB"/>
        </w:rPr>
        <w:t xml:space="preserve"> és </w:t>
      </w:r>
      <w:hyperlink r:id="rId11" w:history="1">
        <w:r w:rsidRPr="00C7756F">
          <w:rPr>
            <w:rFonts w:ascii="Times New Roman" w:eastAsia="Times New Roman"/>
            <w:color w:val="0000FF"/>
            <w:kern w:val="0"/>
            <w:sz w:val="21"/>
            <w:u w:val="single"/>
            <w:lang w:eastAsia="en-GB" w:bidi="en-GB"/>
          </w:rPr>
          <w:t>www.hankooktire.com/hu</w:t>
        </w:r>
      </w:hyperlink>
    </w:p>
    <w:p w:rsidR="00C7756F" w:rsidRPr="00C7756F" w:rsidRDefault="00C7756F" w:rsidP="00C7756F">
      <w:pPr>
        <w:suppressAutoHyphens/>
        <w:wordWrap/>
        <w:autoSpaceDE/>
        <w:autoSpaceDN/>
        <w:rPr>
          <w:rFonts w:ascii="Times New Roman" w:eastAsia="Times New Roman"/>
          <w:color w:val="0000FF"/>
          <w:kern w:val="0"/>
          <w:sz w:val="21"/>
          <w:u w:val="single"/>
          <w:lang w:eastAsia="en-GB" w:bidi="en-GB"/>
        </w:rPr>
      </w:pPr>
    </w:p>
    <w:p w:rsidR="00C7756F" w:rsidRPr="00C7756F" w:rsidRDefault="00C7756F" w:rsidP="00C7756F">
      <w:pPr>
        <w:suppressAutoHyphens/>
        <w:wordWrap/>
        <w:autoSpaceDE/>
        <w:autoSpaceDN/>
        <w:rPr>
          <w:rFonts w:ascii="Times New Roman" w:eastAsia="Times New Roman"/>
          <w:b/>
          <w:bCs/>
          <w:color w:val="00000A"/>
          <w:kern w:val="0"/>
          <w:lang w:eastAsia="ko-KR" w:bidi="en-GB"/>
        </w:rPr>
      </w:pPr>
      <w:r w:rsidRPr="00C7756F">
        <w:rPr>
          <w:rFonts w:ascii="Times New Roman" w:eastAsia="Times New Roman"/>
          <w:b/>
          <w:bCs/>
          <w:color w:val="00000A"/>
          <w:kern w:val="0"/>
          <w:lang w:eastAsia="ko-KR" w:bidi="en-GB"/>
        </w:rPr>
        <w:t>Kapcsolat:</w:t>
      </w:r>
    </w:p>
    <w:p w:rsidR="00C7756F" w:rsidRPr="00C7756F" w:rsidRDefault="00C7756F" w:rsidP="00C7756F">
      <w:pPr>
        <w:suppressAutoHyphens/>
        <w:wordWrap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ko-KR" w:bidi="en-GB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C7756F" w:rsidRPr="00C7756F" w:rsidTr="00027E29">
        <w:tc>
          <w:tcPr>
            <w:tcW w:w="9437" w:type="dxa"/>
            <w:gridSpan w:val="3"/>
            <w:shd w:val="clear" w:color="auto" w:fill="F2F2F2"/>
          </w:tcPr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320" w:lineRule="exac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eastAsia="ko-KR" w:bidi="en-GB"/>
              </w:rPr>
              <w:t xml:space="preserve">Hankook Tire Magyarország Kft. | </w:t>
            </w:r>
            <w:r w:rsidRPr="00C7756F">
              <w:rPr>
                <w:rFonts w:ascii="Times New Roman" w:eastAsia="Times New Roman"/>
                <w:bCs/>
                <w:color w:val="00000A"/>
                <w:kern w:val="0"/>
                <w:sz w:val="16"/>
                <w:szCs w:val="16"/>
                <w:lang w:eastAsia="ko-KR" w:bidi="en-GB"/>
              </w:rPr>
              <w:t>Kommunikációs Osztály</w:t>
            </w:r>
            <w:r w:rsidRPr="00C7756F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eastAsia="ko-KR" w:bidi="en-GB"/>
              </w:rPr>
              <w:t xml:space="preserve"> | </w:t>
            </w:r>
            <w:r w:rsidRPr="00C7756F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  <w:t>2459 Rácalmás, Hankook tér 1.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</w:p>
        </w:tc>
      </w:tr>
      <w:tr w:rsidR="00C7756F" w:rsidRPr="00C7756F" w:rsidTr="00027E29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ko-KR" w:bidi="en-GB"/>
              </w:rPr>
              <w:t>Roy Katalin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  <w:t>kommunikációs vezető</w:t>
            </w:r>
          </w:p>
          <w:p w:rsidR="00C7756F" w:rsidRPr="00C7756F" w:rsidRDefault="002A0F79" w:rsidP="00C7756F">
            <w:p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hyperlink r:id="rId12" w:history="1">
              <w:r w:rsidR="00C7756F" w:rsidRPr="00C7756F">
                <w:rPr>
                  <w:rFonts w:ascii="Times New Roman" w:eastAsia="Times New Roman"/>
                  <w:color w:val="0000FF"/>
                  <w:kern w:val="0"/>
                  <w:sz w:val="16"/>
                  <w:szCs w:val="16"/>
                  <w:u w:val="single"/>
                  <w:lang w:eastAsia="ko-KR" w:bidi="en-GB"/>
                </w:rPr>
                <w:t>roykatalin@hankooktire.com</w:t>
              </w:r>
            </w:hyperlink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ko-KR" w:bidi="en-GB"/>
              </w:rPr>
              <w:t>Serfőző Zsóka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en-GB" w:bidi="en-GB"/>
              </w:rPr>
            </w:pPr>
            <w:r w:rsidRPr="00C7756F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en-GB" w:bidi="en-GB"/>
              </w:rPr>
              <w:t>kommunikációs szakértő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  <w:t>Tel.: +36 25 556 091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70C0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color w:val="0000FF"/>
                <w:kern w:val="0"/>
                <w:sz w:val="16"/>
                <w:szCs w:val="16"/>
                <w:u w:val="single"/>
                <w:lang w:eastAsia="ko-KR" w:bidi="en-GB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ko-KR" w:bidi="en-GB"/>
              </w:rPr>
              <w:t>Boda Bence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  <w:t>kommunikációs asszisztens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  <w:t>Tel.: +36 25 556 096</w:t>
            </w:r>
          </w:p>
          <w:p w:rsidR="00C7756F" w:rsidRPr="00C7756F" w:rsidRDefault="00C7756F" w:rsidP="00C7756F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ko-KR" w:bidi="en-GB"/>
              </w:rPr>
            </w:pPr>
            <w:r w:rsidRPr="00C7756F">
              <w:rPr>
                <w:rFonts w:ascii="Times New Roman" w:eastAsia="Times New Roman"/>
                <w:color w:val="0000FF"/>
                <w:kern w:val="0"/>
                <w:sz w:val="16"/>
                <w:szCs w:val="16"/>
                <w:u w:val="single"/>
                <w:lang w:eastAsia="ko-KR" w:bidi="en-GB"/>
              </w:rPr>
              <w:t>bence.boda@hankooktire.com</w:t>
            </w:r>
          </w:p>
        </w:tc>
      </w:tr>
    </w:tbl>
    <w:p w:rsidR="00C7756F" w:rsidRPr="00C7756F" w:rsidRDefault="00C7756F" w:rsidP="00C7756F">
      <w:pPr>
        <w:widowControl/>
        <w:wordWrap/>
        <w:autoSpaceDE/>
        <w:autoSpaceDN/>
        <w:jc w:val="left"/>
        <w:rPr>
          <w:rFonts w:ascii="Times New Roman" w:eastAsia="Times New Roman"/>
          <w:b/>
          <w:bCs/>
          <w:color w:val="00000A"/>
          <w:kern w:val="0"/>
          <w:sz w:val="21"/>
          <w:szCs w:val="21"/>
          <w:lang w:eastAsia="en-GB" w:bidi="en-GB"/>
        </w:rPr>
      </w:pPr>
    </w:p>
    <w:p w:rsidR="00C7756F" w:rsidRDefault="00C7756F" w:rsidP="004D6945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:rsidR="00C764D7" w:rsidRPr="007775DF" w:rsidRDefault="00C764D7" w:rsidP="00C764D7"/>
    <w:p w:rsidR="003A269D" w:rsidRPr="007775DF" w:rsidRDefault="003A269D"/>
    <w:sectPr w:rsidR="003A269D" w:rsidRPr="007775DF" w:rsidSect="00CF7023">
      <w:headerReference w:type="default" r:id="rId13"/>
      <w:pgSz w:w="11906" w:h="16838"/>
      <w:pgMar w:top="2127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79" w:rsidRDefault="002A0F79">
      <w:r>
        <w:separator/>
      </w:r>
    </w:p>
  </w:endnote>
  <w:endnote w:type="continuationSeparator" w:id="0">
    <w:p w:rsidR="002A0F79" w:rsidRDefault="002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79" w:rsidRDefault="002A0F79">
      <w:r>
        <w:separator/>
      </w:r>
    </w:p>
  </w:footnote>
  <w:footnote w:type="continuationSeparator" w:id="0">
    <w:p w:rsidR="002A0F79" w:rsidRDefault="002A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29" w:rsidRDefault="00BF7135">
    <w:pPr>
      <w:pStyle w:val="Kopfzeile"/>
    </w:pPr>
    <w:r>
      <w:rPr>
        <w:noProof/>
        <w:lang w:val="en-US"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-365760</wp:posOffset>
          </wp:positionV>
          <wp:extent cx="6839585" cy="990600"/>
          <wp:effectExtent l="0" t="0" r="0" b="0"/>
          <wp:wrapTight wrapText="bothSides">
            <wp:wrapPolygon edited="0">
              <wp:start x="0" y="0"/>
              <wp:lineTo x="0" y="21185"/>
              <wp:lineTo x="21538" y="21185"/>
              <wp:lineTo x="21538" y="0"/>
              <wp:lineTo x="0" y="0"/>
            </wp:wrapPolygon>
          </wp:wrapTight>
          <wp:docPr id="1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D7"/>
    <w:rsid w:val="0001373F"/>
    <w:rsid w:val="00021562"/>
    <w:rsid w:val="00024B61"/>
    <w:rsid w:val="00027E29"/>
    <w:rsid w:val="00046C51"/>
    <w:rsid w:val="000567B4"/>
    <w:rsid w:val="000705BF"/>
    <w:rsid w:val="000717E0"/>
    <w:rsid w:val="00094A7A"/>
    <w:rsid w:val="000A14BD"/>
    <w:rsid w:val="000A333A"/>
    <w:rsid w:val="00114E67"/>
    <w:rsid w:val="00122EE6"/>
    <w:rsid w:val="001352D8"/>
    <w:rsid w:val="001643A0"/>
    <w:rsid w:val="001A485C"/>
    <w:rsid w:val="001C5749"/>
    <w:rsid w:val="001E7A73"/>
    <w:rsid w:val="001F5BFB"/>
    <w:rsid w:val="00227D48"/>
    <w:rsid w:val="00286DAF"/>
    <w:rsid w:val="002A0F79"/>
    <w:rsid w:val="002B2D57"/>
    <w:rsid w:val="002C5B47"/>
    <w:rsid w:val="003262D5"/>
    <w:rsid w:val="0033517C"/>
    <w:rsid w:val="00353314"/>
    <w:rsid w:val="003A269D"/>
    <w:rsid w:val="003B025B"/>
    <w:rsid w:val="00402F0D"/>
    <w:rsid w:val="004053B8"/>
    <w:rsid w:val="004168A6"/>
    <w:rsid w:val="0043067E"/>
    <w:rsid w:val="004615A7"/>
    <w:rsid w:val="00471013"/>
    <w:rsid w:val="004D5D87"/>
    <w:rsid w:val="004D6945"/>
    <w:rsid w:val="004F3274"/>
    <w:rsid w:val="00501339"/>
    <w:rsid w:val="00527829"/>
    <w:rsid w:val="00533116"/>
    <w:rsid w:val="00544847"/>
    <w:rsid w:val="005465CD"/>
    <w:rsid w:val="0054678E"/>
    <w:rsid w:val="005553D9"/>
    <w:rsid w:val="005D6C81"/>
    <w:rsid w:val="006406DE"/>
    <w:rsid w:val="00643972"/>
    <w:rsid w:val="00647AA1"/>
    <w:rsid w:val="006616ED"/>
    <w:rsid w:val="006D5BF5"/>
    <w:rsid w:val="0075275C"/>
    <w:rsid w:val="007775DF"/>
    <w:rsid w:val="00837B5F"/>
    <w:rsid w:val="00896583"/>
    <w:rsid w:val="008D51C6"/>
    <w:rsid w:val="008F06D5"/>
    <w:rsid w:val="008F37C9"/>
    <w:rsid w:val="009F46D2"/>
    <w:rsid w:val="00A1597B"/>
    <w:rsid w:val="00AC371D"/>
    <w:rsid w:val="00AD7E33"/>
    <w:rsid w:val="00B23F74"/>
    <w:rsid w:val="00B519F1"/>
    <w:rsid w:val="00B66209"/>
    <w:rsid w:val="00B6682A"/>
    <w:rsid w:val="00B71628"/>
    <w:rsid w:val="00B835E6"/>
    <w:rsid w:val="00BF7135"/>
    <w:rsid w:val="00C2379A"/>
    <w:rsid w:val="00C764D7"/>
    <w:rsid w:val="00C7756F"/>
    <w:rsid w:val="00CB7061"/>
    <w:rsid w:val="00CD1F87"/>
    <w:rsid w:val="00CF664E"/>
    <w:rsid w:val="00CF7023"/>
    <w:rsid w:val="00DA28A9"/>
    <w:rsid w:val="00DB4857"/>
    <w:rsid w:val="00E81F2E"/>
    <w:rsid w:val="00EB4201"/>
    <w:rsid w:val="00EB5899"/>
    <w:rsid w:val="00F01381"/>
    <w:rsid w:val="00F221D4"/>
    <w:rsid w:val="00F32136"/>
    <w:rsid w:val="00F4147E"/>
    <w:rsid w:val="00F636C7"/>
    <w:rsid w:val="00F80070"/>
    <w:rsid w:val="00FC6A57"/>
    <w:rsid w:val="00FE0B7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CBECF-D69B-41C8-899D-9F0DB52A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4D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hu-H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4D7"/>
    <w:rPr>
      <w:rFonts w:ascii="Batang" w:eastAsia="Batang" w:hAnsi="Times New Roman" w:cs="Times New Roman"/>
      <w:kern w:val="2"/>
      <w:sz w:val="20"/>
      <w:szCs w:val="24"/>
      <w:lang w:eastAsia="de-DE"/>
    </w:rPr>
  </w:style>
  <w:style w:type="character" w:styleId="Hyperlink">
    <w:name w:val="Hyperlink"/>
    <w:basedOn w:val="Absatz-Standardschriftart"/>
    <w:rsid w:val="00C764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64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D4"/>
    <w:rPr>
      <w:rFonts w:ascii="Tahoma" w:eastAsia="Batang" w:hAnsi="Tahoma" w:cs="Tahoma"/>
      <w:kern w:val="2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69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Calibri"/>
      <w:kern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E0B7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B7E"/>
    <w:rPr>
      <w:rFonts w:ascii="Batang" w:eastAsia="Batang" w:hAnsi="Times New Roman" w:cs="Times New Roman"/>
      <w:kern w:val="2"/>
      <w:sz w:val="20"/>
      <w:szCs w:val="24"/>
      <w:lang w:val="hu-H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ykatalin@hankookti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kooktire.com/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nkooktire-media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3723-AA65-414F-ABFE-5A271440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6884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dc:description>KERN AG, Global Language Services_x000d_
Teilauftrag von R11132839, Übersetzung Deutsch - Ungarisch</dc:description>
  <cp:lastModifiedBy>Andreas Lubitz</cp:lastModifiedBy>
  <cp:revision>3</cp:revision>
  <dcterms:created xsi:type="dcterms:W3CDTF">2018-02-06T18:05:00Z</dcterms:created>
  <dcterms:modified xsi:type="dcterms:W3CDTF">2018-02-07T13:22:00Z</dcterms:modified>
</cp:coreProperties>
</file>