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E2C9CC" w14:textId="77777777" w:rsidR="00B01F55" w:rsidRDefault="00B01F55" w:rsidP="003D52A0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val="en-GB"/>
        </w:rPr>
      </w:pPr>
    </w:p>
    <w:p w14:paraId="2C64518E" w14:textId="77777777" w:rsidR="002B6CB3" w:rsidRDefault="00693A5D" w:rsidP="003D52A0">
      <w:pPr>
        <w:pStyle w:val="Defaul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Шины Hankook в заводской комплектации</w:t>
      </w:r>
    </w:p>
    <w:p w14:paraId="1F998224" w14:textId="77777777" w:rsidR="00634A20" w:rsidRDefault="00693A5D" w:rsidP="003D52A0">
      <w:pPr>
        <w:pStyle w:val="Defaul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/>
          <w:b/>
          <w:bCs/>
          <w:color w:val="FF6600"/>
          <w:sz w:val="32"/>
          <w:szCs w:val="32"/>
        </w:rPr>
        <w:t>нового</w:t>
      </w:r>
      <w:r>
        <w:t xml:space="preserve"> </w:t>
      </w:r>
      <w:r>
        <w:rPr>
          <w:rFonts w:ascii="Helvetica" w:hAnsi="Helvetica"/>
          <w:b/>
          <w:bCs/>
          <w:color w:val="FF6600"/>
          <w:sz w:val="32"/>
          <w:szCs w:val="32"/>
        </w:rPr>
        <w:t xml:space="preserve">Citroën C3 Aircross </w:t>
      </w:r>
    </w:p>
    <w:p w14:paraId="5F22527A" w14:textId="77777777" w:rsidR="002F7185" w:rsidRPr="002F7185" w:rsidRDefault="002F7185" w:rsidP="002F7185">
      <w:pPr>
        <w:tabs>
          <w:tab w:val="left" w:pos="142"/>
        </w:tabs>
        <w:spacing w:line="400" w:lineRule="exact"/>
        <w:jc w:val="center"/>
        <w:rPr>
          <w:b/>
          <w:bCs/>
          <w:kern w:val="1"/>
          <w:sz w:val="22"/>
          <w:szCs w:val="22"/>
          <w:lang w:eastAsia="en-GB"/>
        </w:rPr>
      </w:pPr>
    </w:p>
    <w:p w14:paraId="42C30363" w14:textId="7D6561E6" w:rsidR="001D2B4E" w:rsidRPr="004A7AF6" w:rsidRDefault="00AD5AA8" w:rsidP="00864CE2">
      <w:pPr>
        <w:pStyle w:val="StandardWeb"/>
        <w:spacing w:line="276" w:lineRule="auto"/>
        <w:rPr>
          <w:b/>
          <w:bCs/>
          <w:kern w:val="1"/>
          <w:sz w:val="22"/>
          <w:szCs w:val="22"/>
        </w:rPr>
      </w:pPr>
      <w:r w:rsidRPr="004A7AF6">
        <w:rPr>
          <w:b/>
          <w:bCs/>
          <w:sz w:val="22"/>
          <w:szCs w:val="22"/>
        </w:rPr>
        <w:t xml:space="preserve">С ноября 2017 года новый компактный кроссовер от Citroën, выпускаемый на заводе в Сарагосе (Испания), оснащается шинами Hankook. Кроссовер, построенный на базе представленного в 2017 году в Женеве концепт-кара C-Aircross, оснащается в зависимости от пожеланий клиента и размера летними шинами премиум-класса Ventus Prime³ или </w:t>
      </w:r>
      <w:r w:rsidR="00450987" w:rsidRPr="004A7AF6">
        <w:rPr>
          <w:b/>
          <w:bCs/>
          <w:sz w:val="22"/>
          <w:szCs w:val="22"/>
        </w:rPr>
        <w:t>всесезонными</w:t>
      </w:r>
      <w:r w:rsidRPr="004A7AF6">
        <w:rPr>
          <w:b/>
          <w:bCs/>
          <w:sz w:val="22"/>
          <w:szCs w:val="22"/>
        </w:rPr>
        <w:t xml:space="preserve"> шинами Kinergy 4S. Шины предлагаются в размерах </w:t>
      </w:r>
      <w:r w:rsidR="00DF6364">
        <w:rPr>
          <w:b/>
          <w:bCs/>
          <w:sz w:val="22"/>
          <w:szCs w:val="22"/>
        </w:rPr>
        <w:t>195/60 R16 89H</w:t>
      </w:r>
      <w:r w:rsidRPr="004A7AF6">
        <w:rPr>
          <w:b/>
          <w:bCs/>
          <w:sz w:val="22"/>
          <w:szCs w:val="22"/>
        </w:rPr>
        <w:t xml:space="preserve">, </w:t>
      </w:r>
      <w:r w:rsidR="00DF6364">
        <w:rPr>
          <w:b/>
          <w:bCs/>
          <w:sz w:val="22"/>
          <w:szCs w:val="22"/>
        </w:rPr>
        <w:t>215/50 R17 91H</w:t>
      </w:r>
      <w:r w:rsidRPr="004A7AF6">
        <w:rPr>
          <w:b/>
          <w:bCs/>
          <w:sz w:val="22"/>
          <w:szCs w:val="22"/>
        </w:rPr>
        <w:t xml:space="preserve"> во </w:t>
      </w:r>
      <w:r w:rsidR="00450987" w:rsidRPr="004A7AF6">
        <w:rPr>
          <w:b/>
          <w:bCs/>
          <w:sz w:val="22"/>
          <w:szCs w:val="22"/>
        </w:rPr>
        <w:t>всесезонном</w:t>
      </w:r>
      <w:r w:rsidRPr="004A7AF6">
        <w:rPr>
          <w:b/>
          <w:bCs/>
          <w:sz w:val="22"/>
          <w:szCs w:val="22"/>
        </w:rPr>
        <w:t xml:space="preserve"> варианте Kinergy 4S и в размере </w:t>
      </w:r>
      <w:r w:rsidR="00DF6364">
        <w:rPr>
          <w:b/>
          <w:bCs/>
          <w:kern w:val="2"/>
          <w:sz w:val="22"/>
          <w:szCs w:val="22"/>
          <w:lang w:eastAsia="en-GB"/>
        </w:rPr>
        <w:t xml:space="preserve">205/60 R16 92H </w:t>
      </w:r>
      <w:r w:rsidRPr="004A7AF6">
        <w:rPr>
          <w:b/>
          <w:bCs/>
          <w:sz w:val="22"/>
          <w:szCs w:val="22"/>
        </w:rPr>
        <w:t>в обоих вариантах.</w:t>
      </w:r>
    </w:p>
    <w:p w14:paraId="4E65CA7A" w14:textId="77777777" w:rsidR="001D2B4E" w:rsidRPr="004A7AF6" w:rsidRDefault="001D2B4E" w:rsidP="00044C49">
      <w:pPr>
        <w:pStyle w:val="StandardWeb"/>
        <w:rPr>
          <w:b/>
          <w:bCs/>
          <w:kern w:val="1"/>
          <w:sz w:val="22"/>
          <w:szCs w:val="22"/>
          <w:lang w:eastAsia="en-GB"/>
        </w:rPr>
      </w:pPr>
    </w:p>
    <w:p w14:paraId="3215782C" w14:textId="4C171C94" w:rsidR="00784672" w:rsidRPr="004A7AF6" w:rsidRDefault="002F7185" w:rsidP="009E06CF">
      <w:pPr>
        <w:pStyle w:val="StandardWeb"/>
        <w:spacing w:line="276" w:lineRule="auto"/>
        <w:rPr>
          <w:color w:val="auto"/>
          <w:sz w:val="21"/>
          <w:szCs w:val="21"/>
        </w:rPr>
      </w:pPr>
      <w:r w:rsidRPr="004A7AF6">
        <w:rPr>
          <w:b/>
          <w:bCs/>
          <w:i/>
          <w:iCs/>
          <w:sz w:val="21"/>
          <w:szCs w:val="21"/>
        </w:rPr>
        <w:t xml:space="preserve">Ной-Изенбург/Германия, </w:t>
      </w:r>
      <w:r w:rsidR="00C92612" w:rsidRPr="00C92612">
        <w:rPr>
          <w:b/>
          <w:bCs/>
          <w:i/>
          <w:iCs/>
          <w:sz w:val="21"/>
          <w:szCs w:val="21"/>
        </w:rPr>
        <w:t>2</w:t>
      </w:r>
      <w:r w:rsidR="00C92612" w:rsidRPr="00DF6364">
        <w:rPr>
          <w:b/>
          <w:bCs/>
          <w:i/>
          <w:iCs/>
          <w:sz w:val="21"/>
          <w:szCs w:val="21"/>
        </w:rPr>
        <w:t>2</w:t>
      </w:r>
      <w:r w:rsidRPr="004A7AF6">
        <w:rPr>
          <w:b/>
          <w:bCs/>
          <w:i/>
          <w:iCs/>
          <w:sz w:val="21"/>
          <w:szCs w:val="21"/>
        </w:rPr>
        <w:t xml:space="preserve"> января 2018 г. </w:t>
      </w:r>
      <w:r w:rsidRPr="004A7AF6">
        <w:rPr>
          <w:b/>
          <w:bCs/>
          <w:sz w:val="21"/>
          <w:szCs w:val="21"/>
        </w:rPr>
        <w:t xml:space="preserve">— </w:t>
      </w:r>
      <w:r w:rsidRPr="004A7AF6">
        <w:rPr>
          <w:sz w:val="21"/>
          <w:szCs w:val="21"/>
        </w:rPr>
        <w:t xml:space="preserve">На волне повышенного спроса на рынке кроссоверов </w:t>
      </w:r>
      <w:r w:rsidRPr="004A7AF6">
        <w:rPr>
          <w:color w:val="auto"/>
          <w:sz w:val="21"/>
          <w:szCs w:val="21"/>
        </w:rPr>
        <w:t xml:space="preserve">Citroën выпустил свой вариант компактного кроссовера C3 Aircross, который прекрасно показывает себя как в городских условиях, так и на легком бездорожье. Для заводской комплектации автомобиля французский производитель выбрал летние и </w:t>
      </w:r>
      <w:r w:rsidR="00450987" w:rsidRPr="004A7AF6">
        <w:rPr>
          <w:color w:val="auto"/>
          <w:sz w:val="21"/>
          <w:szCs w:val="21"/>
        </w:rPr>
        <w:t>всесезонные</w:t>
      </w:r>
      <w:r w:rsidRPr="004A7AF6">
        <w:rPr>
          <w:color w:val="auto"/>
          <w:sz w:val="21"/>
          <w:szCs w:val="21"/>
        </w:rPr>
        <w:t xml:space="preserve"> шины Hankook. На выбор предлагаются шины Hankook типа Kinergy 4S (</w:t>
      </w:r>
      <w:r w:rsidR="00450987" w:rsidRPr="004A7AF6">
        <w:rPr>
          <w:color w:val="auto"/>
          <w:sz w:val="21"/>
          <w:szCs w:val="21"/>
        </w:rPr>
        <w:t>всесезонные</w:t>
      </w:r>
      <w:r w:rsidRPr="004A7AF6">
        <w:rPr>
          <w:color w:val="auto"/>
          <w:sz w:val="21"/>
          <w:szCs w:val="21"/>
        </w:rPr>
        <w:t xml:space="preserve">) в размерах </w:t>
      </w:r>
      <w:r w:rsidR="00DF6364">
        <w:rPr>
          <w:color w:val="auto"/>
          <w:sz w:val="21"/>
          <w:szCs w:val="21"/>
        </w:rPr>
        <w:t>195/60 R16 89H</w:t>
      </w:r>
      <w:r w:rsidRPr="004A7AF6">
        <w:rPr>
          <w:color w:val="auto"/>
          <w:sz w:val="21"/>
          <w:szCs w:val="21"/>
        </w:rPr>
        <w:t xml:space="preserve">, </w:t>
      </w:r>
      <w:r w:rsidR="00DF6364">
        <w:rPr>
          <w:color w:val="auto"/>
          <w:sz w:val="21"/>
          <w:szCs w:val="21"/>
        </w:rPr>
        <w:t>205/60 R16 92H</w:t>
      </w:r>
      <w:r w:rsidRPr="004A7AF6">
        <w:rPr>
          <w:color w:val="auto"/>
          <w:sz w:val="21"/>
          <w:szCs w:val="21"/>
        </w:rPr>
        <w:t xml:space="preserve"> и </w:t>
      </w:r>
      <w:r w:rsidR="00DF6364">
        <w:rPr>
          <w:color w:val="auto"/>
          <w:sz w:val="21"/>
          <w:szCs w:val="21"/>
        </w:rPr>
        <w:t>215/50 R17 91H</w:t>
      </w:r>
      <w:r w:rsidRPr="004A7AF6">
        <w:rPr>
          <w:color w:val="auto"/>
          <w:sz w:val="21"/>
          <w:szCs w:val="21"/>
        </w:rPr>
        <w:t xml:space="preserve">, а также шины Ventus Prime³ (летние) в размере </w:t>
      </w:r>
      <w:r w:rsidR="00DF6364">
        <w:rPr>
          <w:color w:val="auto"/>
          <w:sz w:val="21"/>
          <w:szCs w:val="21"/>
        </w:rPr>
        <w:t>205/60 R16 92H</w:t>
      </w:r>
      <w:r w:rsidRPr="004A7AF6">
        <w:rPr>
          <w:color w:val="auto"/>
          <w:sz w:val="21"/>
          <w:szCs w:val="21"/>
        </w:rPr>
        <w:t xml:space="preserve">. </w:t>
      </w:r>
    </w:p>
    <w:p w14:paraId="7CAFFF41" w14:textId="77777777" w:rsidR="00784672" w:rsidRPr="004A7AF6" w:rsidRDefault="00784672" w:rsidP="009E06CF">
      <w:pPr>
        <w:pStyle w:val="StandardWeb"/>
        <w:spacing w:line="276" w:lineRule="auto"/>
        <w:rPr>
          <w:color w:val="auto"/>
          <w:sz w:val="21"/>
          <w:szCs w:val="21"/>
          <w:lang w:eastAsia="de-DE"/>
        </w:rPr>
      </w:pPr>
    </w:p>
    <w:p w14:paraId="06E06790" w14:textId="6D07A009" w:rsidR="00693A5D" w:rsidRPr="004A7AF6" w:rsidRDefault="00C650F9" w:rsidP="009E06CF">
      <w:pPr>
        <w:spacing w:line="276" w:lineRule="auto"/>
        <w:rPr>
          <w:color w:val="auto"/>
          <w:sz w:val="21"/>
          <w:szCs w:val="21"/>
        </w:rPr>
      </w:pPr>
      <w:r w:rsidRPr="004A7AF6">
        <w:rPr>
          <w:color w:val="auto"/>
          <w:sz w:val="21"/>
          <w:szCs w:val="21"/>
        </w:rPr>
        <w:t>Citroën C3 Aircross отличается современным и оригинальным дизайном. Обладая яркой индивидуальностью, он также впечатляет широкими</w:t>
      </w:r>
      <w:bookmarkStart w:id="0" w:name="_GoBack"/>
      <w:bookmarkEnd w:id="0"/>
      <w:r w:rsidRPr="004A7AF6">
        <w:rPr>
          <w:color w:val="auto"/>
          <w:sz w:val="21"/>
          <w:szCs w:val="21"/>
        </w:rPr>
        <w:t xml:space="preserve"> возможностями персонализации. Разные режимы вождения (в частности, стандартный режим, песок, бездорожье, снег) обеспечивают </w:t>
      </w:r>
      <w:r w:rsidR="00450987" w:rsidRPr="004A7AF6">
        <w:rPr>
          <w:color w:val="auto"/>
          <w:sz w:val="21"/>
          <w:szCs w:val="21"/>
        </w:rPr>
        <w:t xml:space="preserve">уверенное </w:t>
      </w:r>
      <w:r w:rsidRPr="004A7AF6">
        <w:rPr>
          <w:color w:val="auto"/>
          <w:sz w:val="21"/>
          <w:szCs w:val="21"/>
        </w:rPr>
        <w:t>движени</w:t>
      </w:r>
      <w:r w:rsidR="004A7AF6" w:rsidRPr="004A7AF6">
        <w:rPr>
          <w:color w:val="auto"/>
          <w:sz w:val="21"/>
          <w:szCs w:val="21"/>
        </w:rPr>
        <w:t>е</w:t>
      </w:r>
      <w:r w:rsidRPr="004A7AF6">
        <w:rPr>
          <w:color w:val="auto"/>
          <w:sz w:val="21"/>
          <w:szCs w:val="21"/>
        </w:rPr>
        <w:t xml:space="preserve"> как по дорогам, так и по бездорожью в любую погоду. При разработке нового компактного кроссовера Citroën перед инженерами стояла задача не только обеспечить автомобилю превосходные ходовые качества, но и снизить расход топлива и, соответственно, объемы вредных выбросов. Именно поэтому C3 Aircross оптимальным образом сочетает в себе комфорт вождения, экономичность и экологичность. Эти качества проявляются еще более ярко благодаря шинам Hankook с их исключительно низким сопротивлением качению. Разработчики Hankook также уделили особое внимание характеристикам торможения на мокром дорожном </w:t>
      </w:r>
      <w:r w:rsidR="00450987" w:rsidRPr="004A7AF6">
        <w:rPr>
          <w:color w:val="auto"/>
          <w:sz w:val="21"/>
          <w:szCs w:val="21"/>
        </w:rPr>
        <w:t>покрытии</w:t>
      </w:r>
      <w:r w:rsidRPr="004A7AF6">
        <w:rPr>
          <w:color w:val="auto"/>
          <w:sz w:val="21"/>
          <w:szCs w:val="21"/>
        </w:rPr>
        <w:t xml:space="preserve"> и активной управляемости на сухом дорожном </w:t>
      </w:r>
      <w:r w:rsidR="00450987" w:rsidRPr="004A7AF6">
        <w:rPr>
          <w:color w:val="auto"/>
          <w:sz w:val="21"/>
          <w:szCs w:val="21"/>
        </w:rPr>
        <w:t>покрытии</w:t>
      </w:r>
      <w:r w:rsidRPr="004A7AF6">
        <w:rPr>
          <w:color w:val="auto"/>
          <w:sz w:val="21"/>
          <w:szCs w:val="21"/>
        </w:rPr>
        <w:t>. В конечном счете именно это сбалансированное сочетание комфорта, безопасности и экологичности и стало решающим фактором при выборе шин Hankook.</w:t>
      </w:r>
    </w:p>
    <w:p w14:paraId="69F1B808" w14:textId="77777777" w:rsidR="00AC2BCF" w:rsidRPr="004A7AF6" w:rsidRDefault="00AC2BCF" w:rsidP="009E06CF">
      <w:pPr>
        <w:pStyle w:val="StandardWeb"/>
        <w:spacing w:line="276" w:lineRule="auto"/>
        <w:rPr>
          <w:color w:val="auto"/>
          <w:sz w:val="21"/>
          <w:szCs w:val="21"/>
          <w:lang w:eastAsia="de-DE"/>
        </w:rPr>
      </w:pPr>
    </w:p>
    <w:p w14:paraId="792DF800" w14:textId="0210DDBF" w:rsidR="00AC2BCF" w:rsidRPr="009E06CF" w:rsidRDefault="006B2148" w:rsidP="009E06CF">
      <w:pPr>
        <w:spacing w:after="400" w:line="276" w:lineRule="auto"/>
        <w:rPr>
          <w:color w:val="auto"/>
          <w:sz w:val="21"/>
          <w:szCs w:val="21"/>
        </w:rPr>
      </w:pPr>
      <w:r w:rsidRPr="004A7AF6">
        <w:rPr>
          <w:color w:val="auto"/>
          <w:sz w:val="21"/>
          <w:szCs w:val="21"/>
        </w:rPr>
        <w:t>«Мы очень рады укреплению сотрудничества со вторым по величине автопроизводителем в Европе, теперь и в рамках марки Citroën, — заявил Тони Ли, вице-президент Hankook Tire Europe по маркетингу и сбыту. — Поскольку мы уже поставляем шины для заводской комплектации других автомобилей концерна — Opel/Vauxhall и Peugeot, мы видим огромный потенциал для развития сотрудничества, в особенности на важном для нас европейском рынке».</w:t>
      </w:r>
    </w:p>
    <w:p w14:paraId="02FC9F82" w14:textId="77777777" w:rsidR="008D3D2F" w:rsidRDefault="008D3D2F" w:rsidP="00AC2BCF">
      <w:pPr>
        <w:spacing w:after="400" w:line="276" w:lineRule="auto"/>
        <w:rPr>
          <w:color w:val="auto"/>
          <w:sz w:val="24"/>
          <w:szCs w:val="24"/>
          <w:lang w:eastAsia="de-DE"/>
        </w:rPr>
      </w:pPr>
    </w:p>
    <w:p w14:paraId="307FDF92" w14:textId="77777777" w:rsidR="008D3D2F" w:rsidRDefault="008D3D2F" w:rsidP="00AC2BCF">
      <w:pPr>
        <w:spacing w:after="400" w:line="276" w:lineRule="auto"/>
        <w:rPr>
          <w:color w:val="auto"/>
          <w:sz w:val="24"/>
          <w:szCs w:val="24"/>
          <w:lang w:eastAsia="de-DE"/>
        </w:rPr>
      </w:pPr>
    </w:p>
    <w:p w14:paraId="34B0B75D" w14:textId="77777777" w:rsidR="008D3D2F" w:rsidRDefault="008D3D2F" w:rsidP="00AC2BCF">
      <w:pPr>
        <w:spacing w:after="400" w:line="276" w:lineRule="auto"/>
        <w:rPr>
          <w:color w:val="auto"/>
          <w:sz w:val="24"/>
          <w:szCs w:val="24"/>
          <w:lang w:eastAsia="de-DE"/>
        </w:rPr>
      </w:pPr>
    </w:p>
    <w:p w14:paraId="7A7734A9" w14:textId="77777777" w:rsidR="008D3D2F" w:rsidRDefault="008D3D2F" w:rsidP="00AC2BCF">
      <w:pPr>
        <w:spacing w:after="400" w:line="276" w:lineRule="auto"/>
        <w:rPr>
          <w:color w:val="auto"/>
          <w:sz w:val="24"/>
          <w:szCs w:val="24"/>
          <w:lang w:eastAsia="de-DE"/>
        </w:rPr>
      </w:pPr>
    </w:p>
    <w:p w14:paraId="1CA80E2E" w14:textId="77777777" w:rsidR="008D3D2F" w:rsidRDefault="008D3D2F" w:rsidP="008D3D2F">
      <w:pPr>
        <w:snapToGrid w:val="0"/>
        <w:spacing w:line="276" w:lineRule="auto"/>
        <w:ind w:rightChars="197" w:right="394"/>
        <w:rPr>
          <w:b/>
          <w:bCs/>
          <w:sz w:val="21"/>
          <w:szCs w:val="21"/>
        </w:rPr>
      </w:pPr>
    </w:p>
    <w:p w14:paraId="2C7E721E" w14:textId="77777777" w:rsidR="009E06CF" w:rsidRDefault="009E06CF">
      <w:pPr>
        <w:widowControl/>
        <w:suppressAutoHyphens w:val="0"/>
        <w:jc w:val="left"/>
        <w:rPr>
          <w:b/>
          <w:bCs/>
          <w:sz w:val="21"/>
          <w:szCs w:val="21"/>
        </w:rPr>
      </w:pPr>
      <w:r>
        <w:br w:type="page"/>
      </w:r>
    </w:p>
    <w:p w14:paraId="7797CDD0" w14:textId="77777777" w:rsidR="004A7AF6" w:rsidRPr="004F7401" w:rsidRDefault="004A7AF6" w:rsidP="004A7AF6">
      <w:pPr>
        <w:spacing w:line="320" w:lineRule="exact"/>
        <w:rPr>
          <w:b/>
          <w:bCs/>
          <w:sz w:val="21"/>
          <w:szCs w:val="21"/>
        </w:rPr>
      </w:pPr>
      <w:r>
        <w:rPr>
          <w:b/>
          <w:sz w:val="21"/>
        </w:rPr>
        <w:lastRenderedPageBreak/>
        <w:t>О компании Hankook</w:t>
      </w:r>
    </w:p>
    <w:p w14:paraId="15BFA0DF" w14:textId="77777777" w:rsidR="004A7AF6" w:rsidRPr="004F7401" w:rsidRDefault="004A7AF6" w:rsidP="004A7AF6">
      <w:pPr>
        <w:spacing w:line="320" w:lineRule="exact"/>
        <w:rPr>
          <w:b/>
          <w:bCs/>
          <w:sz w:val="21"/>
          <w:szCs w:val="21"/>
        </w:rPr>
      </w:pPr>
    </w:p>
    <w:p w14:paraId="738B4BAC" w14:textId="77777777" w:rsidR="004A7AF6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>
        <w:rPr>
          <w:rFonts w:eastAsia="Calibri"/>
          <w:sz w:val="21"/>
          <w:szCs w:val="21"/>
          <w:lang w:eastAsia="de-DE"/>
        </w:rPr>
        <w:t>Компания Hankook Tire входит в число</w:t>
      </w:r>
      <w:r w:rsidRPr="00280474">
        <w:rPr>
          <w:rFonts w:eastAsia="Calibri"/>
          <w:sz w:val="21"/>
          <w:szCs w:val="21"/>
          <w:lang w:eastAsia="de-DE"/>
        </w:rPr>
        <w:t xml:space="preserve"> пяти крупнейших </w:t>
      </w:r>
      <w:r>
        <w:rPr>
          <w:rFonts w:eastAsia="Calibri"/>
          <w:sz w:val="21"/>
          <w:szCs w:val="21"/>
          <w:lang w:eastAsia="de-DE"/>
        </w:rPr>
        <w:t>мировых шинных производителей и выпускает</w:t>
      </w:r>
      <w:r w:rsidRPr="00280474">
        <w:rPr>
          <w:rFonts w:eastAsia="Calibri"/>
          <w:sz w:val="21"/>
          <w:szCs w:val="21"/>
          <w:lang w:eastAsia="de-DE"/>
        </w:rPr>
        <w:t xml:space="preserve"> высококачественны</w:t>
      </w:r>
      <w:r>
        <w:rPr>
          <w:rFonts w:eastAsia="Calibri"/>
          <w:sz w:val="21"/>
          <w:szCs w:val="21"/>
          <w:lang w:eastAsia="de-DE"/>
        </w:rPr>
        <w:t>е</w:t>
      </w:r>
      <w:r w:rsidRPr="00280474">
        <w:rPr>
          <w:rFonts w:eastAsia="Calibri"/>
          <w:sz w:val="21"/>
          <w:szCs w:val="21"/>
          <w:lang w:eastAsia="de-DE"/>
        </w:rPr>
        <w:t xml:space="preserve"> радиальны</w:t>
      </w:r>
      <w:r>
        <w:rPr>
          <w:rFonts w:eastAsia="Calibri"/>
          <w:sz w:val="21"/>
          <w:szCs w:val="21"/>
          <w:lang w:eastAsia="de-DE"/>
        </w:rPr>
        <w:t>е</w:t>
      </w:r>
      <w:r w:rsidRPr="00280474">
        <w:rPr>
          <w:rFonts w:eastAsia="Calibri"/>
          <w:sz w:val="21"/>
          <w:szCs w:val="21"/>
          <w:lang w:eastAsia="de-DE"/>
        </w:rPr>
        <w:t xml:space="preserve"> шин</w:t>
      </w:r>
      <w:r>
        <w:rPr>
          <w:rFonts w:eastAsia="Calibri"/>
          <w:sz w:val="21"/>
          <w:szCs w:val="21"/>
          <w:lang w:eastAsia="de-DE"/>
        </w:rPr>
        <w:t>ы</w:t>
      </w:r>
      <w:r w:rsidRPr="00280474">
        <w:rPr>
          <w:rFonts w:eastAsia="Calibri"/>
          <w:sz w:val="21"/>
          <w:szCs w:val="21"/>
          <w:lang w:eastAsia="de-DE"/>
        </w:rPr>
        <w:t xml:space="preserve"> для легковых и легкогрузовых автомобилей, кроссоверов, домов на колесах, грузовых автомобилей и автобусов, а также для гоночных автомобилей (для кольцевых гонок и ралли).</w:t>
      </w:r>
    </w:p>
    <w:p w14:paraId="41E2FC52" w14:textId="77777777" w:rsidR="004A7AF6" w:rsidRPr="00280474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3BF6B2ED" w14:textId="77777777" w:rsidR="004A7AF6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 w:rsidRPr="00280474">
        <w:rPr>
          <w:rFonts w:eastAsia="Calibri"/>
          <w:sz w:val="21"/>
          <w:szCs w:val="21"/>
          <w:lang w:eastAsia="de-DE"/>
        </w:rPr>
        <w:t xml:space="preserve">Стремясь обеспечить своим клиентам максимальное удовольствие от вождения за счет высочайшего качества продукции, Hankook Tire постоянно инвестирует в исследования и разработки, которые осуществляются в пяти глобальных исследовательских центрах - в Южной Корее, Германии, США, Китае и Японии. Разработкой решений, ориентированных на потребности европейских рынков, а также шин для первичной комплектации в соответствии с требованиями ведущих европейских автопроизводителей занимается Европейский Технический Центр (ETC) компании в Ганновере (Германия). Производство осуществляется на ультрасовременном заводе в городе Рацалмаш (Венгрия), который был сдан в эксплуатацию в июне 2007 года и постоянно расширяется. Более 3000 сотрудников завода ежегодно  производят </w:t>
      </w:r>
      <w:r>
        <w:rPr>
          <w:rFonts w:eastAsia="Calibri"/>
          <w:sz w:val="21"/>
          <w:szCs w:val="21"/>
          <w:lang w:eastAsia="de-DE"/>
        </w:rPr>
        <w:t xml:space="preserve">до 19 </w:t>
      </w:r>
      <w:r w:rsidRPr="00280474">
        <w:rPr>
          <w:rFonts w:eastAsia="Calibri"/>
          <w:sz w:val="21"/>
          <w:szCs w:val="21"/>
          <w:lang w:eastAsia="de-DE"/>
        </w:rPr>
        <w:t xml:space="preserve">миллионов шин для легковых автомобилей, кроссоверов и легкогрузовых автомобилей. </w:t>
      </w:r>
    </w:p>
    <w:p w14:paraId="023AFF79" w14:textId="77777777" w:rsidR="004A7AF6" w:rsidRPr="00280474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2C67827A" w14:textId="77777777" w:rsidR="004A7AF6" w:rsidRPr="00F22215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 w:rsidRPr="00280474">
        <w:rPr>
          <w:rFonts w:eastAsia="Calibri"/>
          <w:sz w:val="21"/>
          <w:szCs w:val="21"/>
          <w:lang w:eastAsia="de-DE"/>
        </w:rPr>
        <w:t>Главный офис Hankook Tire в Европе находится в Ной-Изенбурге недалеко от Франкфурта-на-Майне в Германии. Производитель имеет несколько филиалов в Европе – в Германии, Великобритании, Франции, Италии, Испании, Нидерландах, Венгрии, Чехии, России, Турции, Швеции и Польше. Сбыт продукции Hankook Tire на других локальных рынках осуществляется непосредственно через региональных дистрибьюторов. Число сотрудников Hankook Tire по всему миру составляет более 22000 человек, а продукция компании продается более чем в 180 странах. Ведущие мировые производители автомобилей доверяют качеству шин Hankook для первичной комплектации. Более 30% общих продаж компании приходятся на страны Европы и СНГ.</w:t>
      </w:r>
      <w:r w:rsidRPr="00F22215">
        <w:rPr>
          <w:rFonts w:eastAsia="Calibri"/>
          <w:sz w:val="21"/>
          <w:szCs w:val="21"/>
          <w:lang w:eastAsia="de-DE"/>
        </w:rPr>
        <w:t xml:space="preserve"> С 2016 года компания Hankook Tire представлена в престижном мировом индексе устойчивого развития Доу-Джонса (DJSI World).</w:t>
      </w:r>
    </w:p>
    <w:p w14:paraId="1A053AAC" w14:textId="77777777" w:rsidR="004A7AF6" w:rsidRPr="00280474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p w14:paraId="55A89361" w14:textId="77777777" w:rsidR="004A7AF6" w:rsidRPr="005B5007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  <w:r w:rsidRPr="00280474">
        <w:rPr>
          <w:rFonts w:eastAsia="Calibri"/>
          <w:sz w:val="21"/>
          <w:szCs w:val="21"/>
          <w:lang w:eastAsia="de-DE"/>
        </w:rPr>
        <w:t xml:space="preserve">Чтобы получить более подробную информацию, посетите наш сайт </w:t>
      </w:r>
      <w:hyperlink r:id="rId7" w:history="1">
        <w:r w:rsidRPr="001B4C39">
          <w:rPr>
            <w:rStyle w:val="Hyperlink"/>
            <w:sz w:val="21"/>
            <w:szCs w:val="21"/>
          </w:rPr>
          <w:t>www.hankooktire-</w:t>
        </w:r>
        <w:r w:rsidRPr="001B4C39">
          <w:rPr>
            <w:rStyle w:val="Hyperlink"/>
            <w:sz w:val="21"/>
            <w:szCs w:val="21"/>
            <w:lang w:val="de-DE"/>
          </w:rPr>
          <w:t>mediacenter</w:t>
        </w:r>
        <w:r w:rsidRPr="001B4C39">
          <w:rPr>
            <w:rStyle w:val="Hyperlink"/>
            <w:sz w:val="21"/>
            <w:szCs w:val="21"/>
          </w:rPr>
          <w:t>.com</w:t>
        </w:r>
      </w:hyperlink>
      <w:r>
        <w:rPr>
          <w:rStyle w:val="Hyperlink"/>
          <w:sz w:val="21"/>
          <w:szCs w:val="21"/>
        </w:rPr>
        <w:t xml:space="preserve"> </w:t>
      </w:r>
      <w:r w:rsidRPr="00280474">
        <w:rPr>
          <w:rFonts w:eastAsia="Calibri"/>
          <w:sz w:val="21"/>
          <w:szCs w:val="21"/>
          <w:lang w:eastAsia="de-DE"/>
        </w:rPr>
        <w:t xml:space="preserve">или </w:t>
      </w:r>
      <w:hyperlink r:id="rId8" w:history="1">
        <w:r w:rsidRPr="006C0B1C">
          <w:rPr>
            <w:rStyle w:val="Hyperlink"/>
            <w:rFonts w:eastAsia="Calibri"/>
            <w:sz w:val="21"/>
            <w:szCs w:val="21"/>
            <w:lang w:eastAsia="de-DE"/>
          </w:rPr>
          <w:t>www.hankooktire.ru</w:t>
        </w:r>
      </w:hyperlink>
      <w:r>
        <w:rPr>
          <w:rFonts w:eastAsia="Calibri"/>
          <w:sz w:val="21"/>
          <w:szCs w:val="21"/>
          <w:lang w:eastAsia="de-DE"/>
        </w:rPr>
        <w:t xml:space="preserve"> </w:t>
      </w:r>
    </w:p>
    <w:p w14:paraId="3F2AC13C" w14:textId="77777777" w:rsidR="004A7AF6" w:rsidRPr="00280474" w:rsidRDefault="004A7AF6" w:rsidP="004A7AF6">
      <w:pPr>
        <w:widowControl/>
        <w:tabs>
          <w:tab w:val="left" w:pos="3686"/>
        </w:tabs>
        <w:spacing w:line="276" w:lineRule="auto"/>
        <w:textAlignment w:val="top"/>
        <w:rPr>
          <w:rFonts w:eastAsia="Calibri"/>
          <w:sz w:val="21"/>
          <w:szCs w:val="21"/>
          <w:lang w:eastAsia="de-DE"/>
        </w:rPr>
      </w:pPr>
    </w:p>
    <w:tbl>
      <w:tblPr>
        <w:tblStyle w:val="Tabellenraster"/>
        <w:tblW w:w="94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4A7AF6" w:rsidRPr="004A7AF6" w14:paraId="07EE0F7D" w14:textId="77777777" w:rsidTr="006C1343">
        <w:tc>
          <w:tcPr>
            <w:tcW w:w="9437" w:type="dxa"/>
            <w:gridSpan w:val="4"/>
            <w:shd w:val="clear" w:color="auto" w:fill="F2F2F2" w:themeFill="background1" w:themeFillShade="F2"/>
          </w:tcPr>
          <w:p w14:paraId="66440232" w14:textId="77777777" w:rsidR="004A7AF6" w:rsidRPr="004A7AF6" w:rsidRDefault="004A7AF6" w:rsidP="006C1343">
            <w:pPr>
              <w:spacing w:after="120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4A7AF6">
              <w:rPr>
                <w:rFonts w:ascii="Times New Roman" w:hAnsi="Times New Roman" w:cs="Times New Roman"/>
                <w:b/>
                <w:sz w:val="21"/>
                <w:u w:val="single"/>
              </w:rPr>
              <w:t>Контактные данные:</w:t>
            </w:r>
          </w:p>
          <w:p w14:paraId="5A152B7A" w14:textId="77777777" w:rsidR="004A7AF6" w:rsidRPr="004A7AF6" w:rsidRDefault="004A7AF6" w:rsidP="006C13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AF6">
              <w:rPr>
                <w:rFonts w:ascii="Times New Roman" w:hAnsi="Times New Roman" w:cs="Times New Roman"/>
                <w:b/>
                <w:sz w:val="16"/>
              </w:rPr>
              <w:t xml:space="preserve">Hankook Tire Russia| </w:t>
            </w:r>
            <w:r w:rsidRPr="004A7AF6">
              <w:rPr>
                <w:rFonts w:ascii="Times New Roman" w:hAnsi="Times New Roman" w:cs="Times New Roman"/>
                <w:sz w:val="16"/>
              </w:rPr>
              <w:t>Ленинградский проспект, д. 72 корп. 1, 125315 Москва</w:t>
            </w:r>
            <w:r w:rsidRPr="004A7AF6">
              <w:rPr>
                <w:rFonts w:ascii="Times New Roman" w:hAnsi="Times New Roman" w:cs="Times New Roman"/>
                <w:b/>
                <w:sz w:val="16"/>
              </w:rPr>
              <w:t xml:space="preserve"> | </w:t>
            </w:r>
            <w:r w:rsidRPr="004A7AF6">
              <w:rPr>
                <w:rFonts w:ascii="Times New Roman" w:hAnsi="Times New Roman" w:cs="Times New Roman"/>
                <w:sz w:val="16"/>
              </w:rPr>
              <w:t>Россия</w:t>
            </w:r>
          </w:p>
          <w:p w14:paraId="7931D610" w14:textId="77777777" w:rsidR="004A7AF6" w:rsidRPr="004A7AF6" w:rsidRDefault="004A7AF6" w:rsidP="006C1343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</w:tc>
      </w:tr>
      <w:tr w:rsidR="004A7AF6" w:rsidRPr="004A7AF6" w14:paraId="1D10562B" w14:textId="77777777" w:rsidTr="006C1343">
        <w:tc>
          <w:tcPr>
            <w:tcW w:w="2359" w:type="dxa"/>
            <w:shd w:val="clear" w:color="auto" w:fill="F2F2F2" w:themeFill="background1" w:themeFillShade="F2"/>
          </w:tcPr>
          <w:p w14:paraId="52D4E2A2" w14:textId="77777777" w:rsidR="004A7AF6" w:rsidRPr="004A7AF6" w:rsidRDefault="004A7AF6" w:rsidP="006C1343">
            <w:pPr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4A7AF6">
              <w:rPr>
                <w:rFonts w:ascii="Times New Roman" w:hAnsi="Times New Roman" w:cs="Times New Roman"/>
                <w:b/>
                <w:snapToGrid w:val="0"/>
                <w:sz w:val="16"/>
              </w:rPr>
              <w:t>Анастасия Андриянова</w:t>
            </w:r>
          </w:p>
          <w:p w14:paraId="4C0751D8" w14:textId="77777777" w:rsidR="004A7AF6" w:rsidRPr="004A7AF6" w:rsidRDefault="004A7AF6" w:rsidP="006C1343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4A7AF6">
              <w:rPr>
                <w:rFonts w:ascii="Times New Roman" w:hAnsi="Times New Roman" w:cs="Times New Roman"/>
                <w:snapToGrid w:val="0"/>
                <w:sz w:val="16"/>
                <w:lang w:val="de-DE"/>
              </w:rPr>
              <w:t>PR</w:t>
            </w:r>
            <w:r w:rsidRPr="004A7AF6">
              <w:rPr>
                <w:rFonts w:ascii="Times New Roman" w:hAnsi="Times New Roman" w:cs="Times New Roman"/>
                <w:snapToGrid w:val="0"/>
                <w:sz w:val="16"/>
              </w:rPr>
              <w:t>-менеджер</w:t>
            </w:r>
          </w:p>
          <w:p w14:paraId="4FDBA203" w14:textId="77777777" w:rsidR="004A7AF6" w:rsidRPr="004A7AF6" w:rsidRDefault="004A7AF6" w:rsidP="006C1343">
            <w:pPr>
              <w:rPr>
                <w:rFonts w:ascii="Times New Roman" w:hAnsi="Times New Roman" w:cs="Times New Roman"/>
                <w:snapToGrid w:val="0"/>
                <w:sz w:val="16"/>
              </w:rPr>
            </w:pPr>
            <w:r w:rsidRPr="004A7AF6">
              <w:rPr>
                <w:rFonts w:ascii="Times New Roman" w:hAnsi="Times New Roman" w:cs="Times New Roman"/>
                <w:snapToGrid w:val="0"/>
                <w:sz w:val="16"/>
              </w:rPr>
              <w:t>Тел.: +7 (495) 268-0100</w:t>
            </w:r>
          </w:p>
          <w:p w14:paraId="37E31F10" w14:textId="77777777" w:rsidR="004A7AF6" w:rsidRPr="004A7AF6" w:rsidRDefault="007F7DBD" w:rsidP="006C1343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hyperlink r:id="rId9" w:history="1">
              <w:r w:rsidR="004A7AF6" w:rsidRPr="004A7AF6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pr</w:t>
              </w:r>
              <w:r w:rsidR="004A7AF6" w:rsidRPr="004A7AF6">
                <w:rPr>
                  <w:rStyle w:val="Hyperlink"/>
                  <w:rFonts w:ascii="Times New Roman" w:hAnsi="Times New Roman" w:cs="Times New Roman"/>
                  <w:snapToGrid w:val="0"/>
                  <w:sz w:val="16"/>
                </w:rPr>
                <w:t>@h</w:t>
              </w:r>
              <w:r w:rsidR="004A7AF6" w:rsidRPr="004A7AF6">
                <w:rPr>
                  <w:rStyle w:val="Hyperlink"/>
                  <w:rFonts w:ascii="Times New Roman" w:hAnsi="Times New Roman" w:cs="Times New Roman"/>
                  <w:snapToGrid w:val="0"/>
                  <w:sz w:val="16"/>
                  <w:lang w:val="de-DE"/>
                </w:rPr>
                <w:t>kmoscow.ru</w:t>
              </w:r>
            </w:hyperlink>
          </w:p>
          <w:p w14:paraId="1F2B77B7" w14:textId="77777777" w:rsidR="004A7AF6" w:rsidRPr="004A7AF6" w:rsidRDefault="004A7AF6" w:rsidP="006C13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619C6538" w14:textId="77777777" w:rsidR="004A7AF6" w:rsidRPr="004A7AF6" w:rsidRDefault="004A7AF6" w:rsidP="006C13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  <w:shd w:val="clear" w:color="auto" w:fill="F2F2F2" w:themeFill="background1" w:themeFillShade="F2"/>
            <w:hideMark/>
          </w:tcPr>
          <w:p w14:paraId="47E408F5" w14:textId="77777777" w:rsidR="004A7AF6" w:rsidRPr="004A7AF6" w:rsidRDefault="004A7AF6" w:rsidP="006C13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shd w:val="clear" w:color="auto" w:fill="F2F2F2" w:themeFill="background1" w:themeFillShade="F2"/>
            <w:hideMark/>
          </w:tcPr>
          <w:p w14:paraId="12388343" w14:textId="77777777" w:rsidR="004A7AF6" w:rsidRPr="004A7AF6" w:rsidRDefault="004A7AF6" w:rsidP="006C13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16C66546" w14:textId="77777777" w:rsidR="004A7AF6" w:rsidRPr="005D4243" w:rsidRDefault="004A7AF6" w:rsidP="004A7AF6">
      <w:pPr>
        <w:spacing w:line="320" w:lineRule="exact"/>
      </w:pPr>
    </w:p>
    <w:p w14:paraId="5427E401" w14:textId="77777777" w:rsidR="004A7AF6" w:rsidRPr="007B1F21" w:rsidRDefault="004A7AF6" w:rsidP="004A7AF6">
      <w:pPr>
        <w:rPr>
          <w:b/>
          <w:bCs/>
          <w:sz w:val="21"/>
          <w:szCs w:val="21"/>
        </w:rPr>
      </w:pPr>
    </w:p>
    <w:p w14:paraId="3FB77C4D" w14:textId="485327AC" w:rsidR="00775ECE" w:rsidRPr="0005698A" w:rsidRDefault="00775ECE">
      <w:pPr>
        <w:spacing w:after="240"/>
      </w:pPr>
    </w:p>
    <w:sectPr w:rsidR="00775ECE" w:rsidRPr="0005698A" w:rsidSect="007C4D8D">
      <w:headerReference w:type="default" r:id="rId10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AC70" w14:textId="77777777" w:rsidR="007F7DBD" w:rsidRDefault="007F7DBD">
      <w:r>
        <w:separator/>
      </w:r>
    </w:p>
  </w:endnote>
  <w:endnote w:type="continuationSeparator" w:id="0">
    <w:p w14:paraId="78D9194B" w14:textId="77777777" w:rsidR="007F7DBD" w:rsidRDefault="007F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ECC0" w14:textId="77777777" w:rsidR="007F7DBD" w:rsidRDefault="007F7DBD">
      <w:r>
        <w:separator/>
      </w:r>
    </w:p>
  </w:footnote>
  <w:footnote w:type="continuationSeparator" w:id="0">
    <w:p w14:paraId="5294B542" w14:textId="77777777" w:rsidR="007F7DBD" w:rsidRDefault="007F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0A20A" w14:textId="5A7A426C" w:rsidR="00672309" w:rsidRDefault="004A7AF6">
    <w:pPr>
      <w:pStyle w:val="Kopfzeile"/>
    </w:pPr>
    <w:r>
      <w:rPr>
        <w:noProof/>
      </w:rPr>
      <w:drawing>
        <wp:inline distT="0" distB="0" distL="0" distR="0" wp14:anchorId="1F5300FB" wp14:editId="4E5950A9">
          <wp:extent cx="5891592" cy="551149"/>
          <wp:effectExtent l="0" t="0" r="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\HK_ru_letterhead_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91592" cy="551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ECE"/>
    <w:rsid w:val="000010CF"/>
    <w:rsid w:val="000062B6"/>
    <w:rsid w:val="00006B03"/>
    <w:rsid w:val="00012775"/>
    <w:rsid w:val="00014619"/>
    <w:rsid w:val="00015B91"/>
    <w:rsid w:val="000210E7"/>
    <w:rsid w:val="00023667"/>
    <w:rsid w:val="000251FB"/>
    <w:rsid w:val="00025EFF"/>
    <w:rsid w:val="00044C49"/>
    <w:rsid w:val="000467DD"/>
    <w:rsid w:val="00047A43"/>
    <w:rsid w:val="000526E8"/>
    <w:rsid w:val="000537FF"/>
    <w:rsid w:val="00054683"/>
    <w:rsid w:val="00054A1A"/>
    <w:rsid w:val="00056481"/>
    <w:rsid w:val="0005698A"/>
    <w:rsid w:val="00056D2D"/>
    <w:rsid w:val="0006303D"/>
    <w:rsid w:val="00063186"/>
    <w:rsid w:val="00066059"/>
    <w:rsid w:val="000707C2"/>
    <w:rsid w:val="00070EA9"/>
    <w:rsid w:val="00071BCE"/>
    <w:rsid w:val="000823DC"/>
    <w:rsid w:val="000859EF"/>
    <w:rsid w:val="00085B5C"/>
    <w:rsid w:val="000869FE"/>
    <w:rsid w:val="000879C0"/>
    <w:rsid w:val="00091244"/>
    <w:rsid w:val="000941F4"/>
    <w:rsid w:val="00095CCD"/>
    <w:rsid w:val="00096D20"/>
    <w:rsid w:val="00097146"/>
    <w:rsid w:val="000A0697"/>
    <w:rsid w:val="000A28F2"/>
    <w:rsid w:val="000A3264"/>
    <w:rsid w:val="000A683F"/>
    <w:rsid w:val="000A7688"/>
    <w:rsid w:val="000B21F7"/>
    <w:rsid w:val="000B25AF"/>
    <w:rsid w:val="000B2B8B"/>
    <w:rsid w:val="000B3CFC"/>
    <w:rsid w:val="000B49AE"/>
    <w:rsid w:val="000B5DAD"/>
    <w:rsid w:val="000B7788"/>
    <w:rsid w:val="000B7983"/>
    <w:rsid w:val="000B7F76"/>
    <w:rsid w:val="000C381E"/>
    <w:rsid w:val="000C38D5"/>
    <w:rsid w:val="000C4202"/>
    <w:rsid w:val="000C4512"/>
    <w:rsid w:val="000D0075"/>
    <w:rsid w:val="000D5792"/>
    <w:rsid w:val="000D6495"/>
    <w:rsid w:val="000E0228"/>
    <w:rsid w:val="000E2E46"/>
    <w:rsid w:val="000E3FD8"/>
    <w:rsid w:val="000E5B09"/>
    <w:rsid w:val="000F383B"/>
    <w:rsid w:val="000F6C5B"/>
    <w:rsid w:val="000F71FD"/>
    <w:rsid w:val="001025EB"/>
    <w:rsid w:val="001031E0"/>
    <w:rsid w:val="00106AD3"/>
    <w:rsid w:val="00107B56"/>
    <w:rsid w:val="00111E49"/>
    <w:rsid w:val="00116011"/>
    <w:rsid w:val="001216BC"/>
    <w:rsid w:val="00124AB9"/>
    <w:rsid w:val="00124D3D"/>
    <w:rsid w:val="00125AC4"/>
    <w:rsid w:val="00125EEC"/>
    <w:rsid w:val="001411F8"/>
    <w:rsid w:val="00147EB6"/>
    <w:rsid w:val="0015122A"/>
    <w:rsid w:val="00153D69"/>
    <w:rsid w:val="001555C3"/>
    <w:rsid w:val="00155763"/>
    <w:rsid w:val="00161955"/>
    <w:rsid w:val="00163920"/>
    <w:rsid w:val="00163F54"/>
    <w:rsid w:val="00164339"/>
    <w:rsid w:val="001643ED"/>
    <w:rsid w:val="001658B7"/>
    <w:rsid w:val="00166A62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0758"/>
    <w:rsid w:val="001B13B2"/>
    <w:rsid w:val="001B1C0D"/>
    <w:rsid w:val="001B5CE1"/>
    <w:rsid w:val="001D2B4E"/>
    <w:rsid w:val="001D455D"/>
    <w:rsid w:val="001D669B"/>
    <w:rsid w:val="001D7DF4"/>
    <w:rsid w:val="001E064B"/>
    <w:rsid w:val="001E07E8"/>
    <w:rsid w:val="001E1CA4"/>
    <w:rsid w:val="001E2655"/>
    <w:rsid w:val="001E408D"/>
    <w:rsid w:val="001E6522"/>
    <w:rsid w:val="001E68CD"/>
    <w:rsid w:val="001F27E9"/>
    <w:rsid w:val="001F340C"/>
    <w:rsid w:val="001F583A"/>
    <w:rsid w:val="0020365F"/>
    <w:rsid w:val="002065F9"/>
    <w:rsid w:val="00217822"/>
    <w:rsid w:val="00221B34"/>
    <w:rsid w:val="00224473"/>
    <w:rsid w:val="002252A3"/>
    <w:rsid w:val="002331F4"/>
    <w:rsid w:val="00233E01"/>
    <w:rsid w:val="00242941"/>
    <w:rsid w:val="00243E92"/>
    <w:rsid w:val="002447D4"/>
    <w:rsid w:val="0026495E"/>
    <w:rsid w:val="00266AA8"/>
    <w:rsid w:val="00267723"/>
    <w:rsid w:val="00267A4F"/>
    <w:rsid w:val="00270303"/>
    <w:rsid w:val="00272A25"/>
    <w:rsid w:val="00280540"/>
    <w:rsid w:val="00280E75"/>
    <w:rsid w:val="002821C3"/>
    <w:rsid w:val="00284026"/>
    <w:rsid w:val="00285E6D"/>
    <w:rsid w:val="002878F6"/>
    <w:rsid w:val="002904D5"/>
    <w:rsid w:val="0029061B"/>
    <w:rsid w:val="0029180D"/>
    <w:rsid w:val="0029378E"/>
    <w:rsid w:val="002950E1"/>
    <w:rsid w:val="00295EB2"/>
    <w:rsid w:val="002A36E6"/>
    <w:rsid w:val="002A455C"/>
    <w:rsid w:val="002A6165"/>
    <w:rsid w:val="002A69FD"/>
    <w:rsid w:val="002B2B02"/>
    <w:rsid w:val="002B5E04"/>
    <w:rsid w:val="002B6CB3"/>
    <w:rsid w:val="002C2F61"/>
    <w:rsid w:val="002C6769"/>
    <w:rsid w:val="002D064A"/>
    <w:rsid w:val="002D2D9E"/>
    <w:rsid w:val="002D56B2"/>
    <w:rsid w:val="002D7700"/>
    <w:rsid w:val="002E0877"/>
    <w:rsid w:val="002E249F"/>
    <w:rsid w:val="002E616C"/>
    <w:rsid w:val="002F1822"/>
    <w:rsid w:val="002F6240"/>
    <w:rsid w:val="002F7185"/>
    <w:rsid w:val="0030105D"/>
    <w:rsid w:val="00302735"/>
    <w:rsid w:val="003030B7"/>
    <w:rsid w:val="003034FC"/>
    <w:rsid w:val="0030633B"/>
    <w:rsid w:val="00306C03"/>
    <w:rsid w:val="00307787"/>
    <w:rsid w:val="003078E9"/>
    <w:rsid w:val="003104EF"/>
    <w:rsid w:val="0031114A"/>
    <w:rsid w:val="00311D06"/>
    <w:rsid w:val="003149F7"/>
    <w:rsid w:val="0031536F"/>
    <w:rsid w:val="00316C51"/>
    <w:rsid w:val="00316C70"/>
    <w:rsid w:val="00327346"/>
    <w:rsid w:val="00330401"/>
    <w:rsid w:val="00332260"/>
    <w:rsid w:val="003339FF"/>
    <w:rsid w:val="00337274"/>
    <w:rsid w:val="00342B5D"/>
    <w:rsid w:val="003472C1"/>
    <w:rsid w:val="00347DCC"/>
    <w:rsid w:val="0035163F"/>
    <w:rsid w:val="0035245F"/>
    <w:rsid w:val="003545E4"/>
    <w:rsid w:val="00355834"/>
    <w:rsid w:val="0035793C"/>
    <w:rsid w:val="0036392E"/>
    <w:rsid w:val="00363E2D"/>
    <w:rsid w:val="00371209"/>
    <w:rsid w:val="003757A5"/>
    <w:rsid w:val="00376232"/>
    <w:rsid w:val="00380863"/>
    <w:rsid w:val="00391683"/>
    <w:rsid w:val="003953B4"/>
    <w:rsid w:val="003A20B6"/>
    <w:rsid w:val="003A59F8"/>
    <w:rsid w:val="003A6919"/>
    <w:rsid w:val="003A7E18"/>
    <w:rsid w:val="003C18D6"/>
    <w:rsid w:val="003C3E8D"/>
    <w:rsid w:val="003C6BA6"/>
    <w:rsid w:val="003D32CE"/>
    <w:rsid w:val="003D52A0"/>
    <w:rsid w:val="003D7864"/>
    <w:rsid w:val="003E23E8"/>
    <w:rsid w:val="003E406A"/>
    <w:rsid w:val="003E4C28"/>
    <w:rsid w:val="003F09B5"/>
    <w:rsid w:val="003F1DA7"/>
    <w:rsid w:val="004025E7"/>
    <w:rsid w:val="00402A88"/>
    <w:rsid w:val="00403E01"/>
    <w:rsid w:val="00404EB9"/>
    <w:rsid w:val="00411288"/>
    <w:rsid w:val="00412EB3"/>
    <w:rsid w:val="00413C13"/>
    <w:rsid w:val="00413DD2"/>
    <w:rsid w:val="00414B5F"/>
    <w:rsid w:val="00424885"/>
    <w:rsid w:val="004328DE"/>
    <w:rsid w:val="004330FF"/>
    <w:rsid w:val="00433B4C"/>
    <w:rsid w:val="0043753C"/>
    <w:rsid w:val="00437E8B"/>
    <w:rsid w:val="00441BDE"/>
    <w:rsid w:val="00441CF6"/>
    <w:rsid w:val="004505DA"/>
    <w:rsid w:val="00450987"/>
    <w:rsid w:val="004513F1"/>
    <w:rsid w:val="00454CF1"/>
    <w:rsid w:val="00463F69"/>
    <w:rsid w:val="00465302"/>
    <w:rsid w:val="004669C0"/>
    <w:rsid w:val="00472D77"/>
    <w:rsid w:val="00474807"/>
    <w:rsid w:val="00477EE6"/>
    <w:rsid w:val="004818E9"/>
    <w:rsid w:val="00481C68"/>
    <w:rsid w:val="00481CBF"/>
    <w:rsid w:val="00490ABB"/>
    <w:rsid w:val="00491AAB"/>
    <w:rsid w:val="00497D50"/>
    <w:rsid w:val="004A5829"/>
    <w:rsid w:val="004A7AF6"/>
    <w:rsid w:val="004B1EA2"/>
    <w:rsid w:val="004B4FF9"/>
    <w:rsid w:val="004B6DDE"/>
    <w:rsid w:val="004B70F6"/>
    <w:rsid w:val="004C0BF7"/>
    <w:rsid w:val="004C480B"/>
    <w:rsid w:val="004C59E3"/>
    <w:rsid w:val="004E6094"/>
    <w:rsid w:val="004F1BB5"/>
    <w:rsid w:val="004F3365"/>
    <w:rsid w:val="00502BFE"/>
    <w:rsid w:val="00503135"/>
    <w:rsid w:val="0050350E"/>
    <w:rsid w:val="00505122"/>
    <w:rsid w:val="00506539"/>
    <w:rsid w:val="00507662"/>
    <w:rsid w:val="00511D7D"/>
    <w:rsid w:val="00512622"/>
    <w:rsid w:val="0051481D"/>
    <w:rsid w:val="00516754"/>
    <w:rsid w:val="005179FD"/>
    <w:rsid w:val="005223C3"/>
    <w:rsid w:val="0052263A"/>
    <w:rsid w:val="00527DB5"/>
    <w:rsid w:val="0053239A"/>
    <w:rsid w:val="005366A2"/>
    <w:rsid w:val="00536CB0"/>
    <w:rsid w:val="00537622"/>
    <w:rsid w:val="00541705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0E24"/>
    <w:rsid w:val="00581252"/>
    <w:rsid w:val="00584FC9"/>
    <w:rsid w:val="00593EC1"/>
    <w:rsid w:val="005A1096"/>
    <w:rsid w:val="005A1265"/>
    <w:rsid w:val="005A1295"/>
    <w:rsid w:val="005A15F2"/>
    <w:rsid w:val="005A1B94"/>
    <w:rsid w:val="005A57CC"/>
    <w:rsid w:val="005A5AE5"/>
    <w:rsid w:val="005A5D91"/>
    <w:rsid w:val="005A68C5"/>
    <w:rsid w:val="005A7B3D"/>
    <w:rsid w:val="005B1E2E"/>
    <w:rsid w:val="005B2FF9"/>
    <w:rsid w:val="005B79B4"/>
    <w:rsid w:val="005C6E21"/>
    <w:rsid w:val="005C74F5"/>
    <w:rsid w:val="005D51CC"/>
    <w:rsid w:val="005E29E7"/>
    <w:rsid w:val="005E5637"/>
    <w:rsid w:val="005E5A3F"/>
    <w:rsid w:val="005E636D"/>
    <w:rsid w:val="005E7787"/>
    <w:rsid w:val="005E7E88"/>
    <w:rsid w:val="005F7443"/>
    <w:rsid w:val="00600B02"/>
    <w:rsid w:val="00601912"/>
    <w:rsid w:val="00603B68"/>
    <w:rsid w:val="00610090"/>
    <w:rsid w:val="00613ECE"/>
    <w:rsid w:val="00615E4C"/>
    <w:rsid w:val="00617551"/>
    <w:rsid w:val="00617AC3"/>
    <w:rsid w:val="006218BA"/>
    <w:rsid w:val="00622550"/>
    <w:rsid w:val="00623E1A"/>
    <w:rsid w:val="00624731"/>
    <w:rsid w:val="00626381"/>
    <w:rsid w:val="0063054E"/>
    <w:rsid w:val="0063359B"/>
    <w:rsid w:val="00634A20"/>
    <w:rsid w:val="0064413B"/>
    <w:rsid w:val="0064572C"/>
    <w:rsid w:val="00651BAF"/>
    <w:rsid w:val="00653E24"/>
    <w:rsid w:val="00654616"/>
    <w:rsid w:val="006602B3"/>
    <w:rsid w:val="00660899"/>
    <w:rsid w:val="00661F9B"/>
    <w:rsid w:val="006620D5"/>
    <w:rsid w:val="00664F5A"/>
    <w:rsid w:val="006652E2"/>
    <w:rsid w:val="00666B30"/>
    <w:rsid w:val="00670D4B"/>
    <w:rsid w:val="006715C5"/>
    <w:rsid w:val="00672309"/>
    <w:rsid w:val="00674295"/>
    <w:rsid w:val="006816F1"/>
    <w:rsid w:val="006828D9"/>
    <w:rsid w:val="00683B4E"/>
    <w:rsid w:val="00684187"/>
    <w:rsid w:val="00684617"/>
    <w:rsid w:val="00684E35"/>
    <w:rsid w:val="00686C5E"/>
    <w:rsid w:val="00686D5C"/>
    <w:rsid w:val="0069251A"/>
    <w:rsid w:val="00693A5D"/>
    <w:rsid w:val="0069558B"/>
    <w:rsid w:val="006A332E"/>
    <w:rsid w:val="006A5B18"/>
    <w:rsid w:val="006B161B"/>
    <w:rsid w:val="006B2148"/>
    <w:rsid w:val="006B21DA"/>
    <w:rsid w:val="006C17E6"/>
    <w:rsid w:val="006C3CEE"/>
    <w:rsid w:val="006C593D"/>
    <w:rsid w:val="006D00F2"/>
    <w:rsid w:val="006D6238"/>
    <w:rsid w:val="006E1A8A"/>
    <w:rsid w:val="006F2FA8"/>
    <w:rsid w:val="006F4057"/>
    <w:rsid w:val="006F715C"/>
    <w:rsid w:val="006F7241"/>
    <w:rsid w:val="007038E8"/>
    <w:rsid w:val="00705598"/>
    <w:rsid w:val="007116C0"/>
    <w:rsid w:val="007121B6"/>
    <w:rsid w:val="00712E7C"/>
    <w:rsid w:val="00713388"/>
    <w:rsid w:val="00713A09"/>
    <w:rsid w:val="007152CD"/>
    <w:rsid w:val="007205CE"/>
    <w:rsid w:val="00723F0E"/>
    <w:rsid w:val="00730968"/>
    <w:rsid w:val="00732D84"/>
    <w:rsid w:val="00736063"/>
    <w:rsid w:val="00736ED7"/>
    <w:rsid w:val="00736FB3"/>
    <w:rsid w:val="007409B5"/>
    <w:rsid w:val="0074471C"/>
    <w:rsid w:val="00747838"/>
    <w:rsid w:val="00751C86"/>
    <w:rsid w:val="00753B81"/>
    <w:rsid w:val="00754F9E"/>
    <w:rsid w:val="00762145"/>
    <w:rsid w:val="0076262C"/>
    <w:rsid w:val="00764B43"/>
    <w:rsid w:val="00767959"/>
    <w:rsid w:val="0076798B"/>
    <w:rsid w:val="0077205B"/>
    <w:rsid w:val="00775ECE"/>
    <w:rsid w:val="00776B8E"/>
    <w:rsid w:val="00776DEA"/>
    <w:rsid w:val="007772BC"/>
    <w:rsid w:val="00782DDB"/>
    <w:rsid w:val="00782F0E"/>
    <w:rsid w:val="007842BA"/>
    <w:rsid w:val="00784672"/>
    <w:rsid w:val="00784B0F"/>
    <w:rsid w:val="00793FF5"/>
    <w:rsid w:val="007978EC"/>
    <w:rsid w:val="00797BD3"/>
    <w:rsid w:val="00797CEF"/>
    <w:rsid w:val="007A035C"/>
    <w:rsid w:val="007A0D41"/>
    <w:rsid w:val="007A27CA"/>
    <w:rsid w:val="007A4328"/>
    <w:rsid w:val="007A5BCB"/>
    <w:rsid w:val="007A67E4"/>
    <w:rsid w:val="007B3519"/>
    <w:rsid w:val="007C0C2F"/>
    <w:rsid w:val="007C1E6A"/>
    <w:rsid w:val="007C2AAD"/>
    <w:rsid w:val="007C2AE2"/>
    <w:rsid w:val="007C4D8D"/>
    <w:rsid w:val="007D14DD"/>
    <w:rsid w:val="007D3C03"/>
    <w:rsid w:val="007D6466"/>
    <w:rsid w:val="007E042B"/>
    <w:rsid w:val="007E637B"/>
    <w:rsid w:val="007E6905"/>
    <w:rsid w:val="007F1B22"/>
    <w:rsid w:val="007F5153"/>
    <w:rsid w:val="007F7DBD"/>
    <w:rsid w:val="007F7E3E"/>
    <w:rsid w:val="0080025F"/>
    <w:rsid w:val="008012BD"/>
    <w:rsid w:val="00804CC5"/>
    <w:rsid w:val="008055F5"/>
    <w:rsid w:val="00806DD2"/>
    <w:rsid w:val="00812469"/>
    <w:rsid w:val="0082014F"/>
    <w:rsid w:val="00827D68"/>
    <w:rsid w:val="00830516"/>
    <w:rsid w:val="008325FB"/>
    <w:rsid w:val="00833E6C"/>
    <w:rsid w:val="008420C4"/>
    <w:rsid w:val="008429E5"/>
    <w:rsid w:val="00843333"/>
    <w:rsid w:val="00843ED5"/>
    <w:rsid w:val="008463F4"/>
    <w:rsid w:val="0085025E"/>
    <w:rsid w:val="00851241"/>
    <w:rsid w:val="008530DE"/>
    <w:rsid w:val="0085624D"/>
    <w:rsid w:val="00856C98"/>
    <w:rsid w:val="008576BF"/>
    <w:rsid w:val="00857DC7"/>
    <w:rsid w:val="00860842"/>
    <w:rsid w:val="00861F38"/>
    <w:rsid w:val="0086281C"/>
    <w:rsid w:val="00864CE2"/>
    <w:rsid w:val="008654E5"/>
    <w:rsid w:val="00865EB9"/>
    <w:rsid w:val="00866D98"/>
    <w:rsid w:val="008672D1"/>
    <w:rsid w:val="008701D4"/>
    <w:rsid w:val="00871E07"/>
    <w:rsid w:val="00873F26"/>
    <w:rsid w:val="00874415"/>
    <w:rsid w:val="00875DF4"/>
    <w:rsid w:val="00875F95"/>
    <w:rsid w:val="00892C20"/>
    <w:rsid w:val="00893404"/>
    <w:rsid w:val="008A0685"/>
    <w:rsid w:val="008A1596"/>
    <w:rsid w:val="008A1B13"/>
    <w:rsid w:val="008A3A56"/>
    <w:rsid w:val="008A52F5"/>
    <w:rsid w:val="008A5591"/>
    <w:rsid w:val="008A783D"/>
    <w:rsid w:val="008B12A6"/>
    <w:rsid w:val="008B369A"/>
    <w:rsid w:val="008B3CC8"/>
    <w:rsid w:val="008B3D7C"/>
    <w:rsid w:val="008B4573"/>
    <w:rsid w:val="008B7C10"/>
    <w:rsid w:val="008C080F"/>
    <w:rsid w:val="008C1D35"/>
    <w:rsid w:val="008C5D9C"/>
    <w:rsid w:val="008C66F6"/>
    <w:rsid w:val="008D117F"/>
    <w:rsid w:val="008D1908"/>
    <w:rsid w:val="008D3D2F"/>
    <w:rsid w:val="008D49E8"/>
    <w:rsid w:val="008D5D2C"/>
    <w:rsid w:val="008D629B"/>
    <w:rsid w:val="008D6D38"/>
    <w:rsid w:val="008D73F9"/>
    <w:rsid w:val="008D7E0D"/>
    <w:rsid w:val="008E1AB5"/>
    <w:rsid w:val="008E3848"/>
    <w:rsid w:val="008E5EA5"/>
    <w:rsid w:val="008F4CAE"/>
    <w:rsid w:val="008F5337"/>
    <w:rsid w:val="008F5404"/>
    <w:rsid w:val="008F606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27E14"/>
    <w:rsid w:val="00930050"/>
    <w:rsid w:val="00932DBC"/>
    <w:rsid w:val="00936916"/>
    <w:rsid w:val="00936C86"/>
    <w:rsid w:val="009402E3"/>
    <w:rsid w:val="00945BA0"/>
    <w:rsid w:val="00946439"/>
    <w:rsid w:val="00952501"/>
    <w:rsid w:val="009526E0"/>
    <w:rsid w:val="00953487"/>
    <w:rsid w:val="00961435"/>
    <w:rsid w:val="00971011"/>
    <w:rsid w:val="00973F85"/>
    <w:rsid w:val="00974B91"/>
    <w:rsid w:val="00976584"/>
    <w:rsid w:val="00984D92"/>
    <w:rsid w:val="0098780A"/>
    <w:rsid w:val="0099083C"/>
    <w:rsid w:val="00992357"/>
    <w:rsid w:val="00993867"/>
    <w:rsid w:val="009A3808"/>
    <w:rsid w:val="009A53B9"/>
    <w:rsid w:val="009A5CFC"/>
    <w:rsid w:val="009B18D0"/>
    <w:rsid w:val="009B3220"/>
    <w:rsid w:val="009B4D46"/>
    <w:rsid w:val="009C0315"/>
    <w:rsid w:val="009C24A8"/>
    <w:rsid w:val="009C3A6E"/>
    <w:rsid w:val="009C4A38"/>
    <w:rsid w:val="009C64F2"/>
    <w:rsid w:val="009C6B29"/>
    <w:rsid w:val="009C7008"/>
    <w:rsid w:val="009D11EA"/>
    <w:rsid w:val="009D4E7E"/>
    <w:rsid w:val="009D5008"/>
    <w:rsid w:val="009D6F7C"/>
    <w:rsid w:val="009E06CF"/>
    <w:rsid w:val="009F05B0"/>
    <w:rsid w:val="009F225A"/>
    <w:rsid w:val="009F330C"/>
    <w:rsid w:val="009F3E49"/>
    <w:rsid w:val="009F5848"/>
    <w:rsid w:val="00A013C6"/>
    <w:rsid w:val="00A013D1"/>
    <w:rsid w:val="00A02B14"/>
    <w:rsid w:val="00A03BC7"/>
    <w:rsid w:val="00A0423A"/>
    <w:rsid w:val="00A104E6"/>
    <w:rsid w:val="00A10690"/>
    <w:rsid w:val="00A1778B"/>
    <w:rsid w:val="00A207E6"/>
    <w:rsid w:val="00A23C8C"/>
    <w:rsid w:val="00A23EF0"/>
    <w:rsid w:val="00A24D8E"/>
    <w:rsid w:val="00A25AD3"/>
    <w:rsid w:val="00A26EB7"/>
    <w:rsid w:val="00A3165C"/>
    <w:rsid w:val="00A33C58"/>
    <w:rsid w:val="00A42580"/>
    <w:rsid w:val="00A435EE"/>
    <w:rsid w:val="00A51963"/>
    <w:rsid w:val="00A54C5A"/>
    <w:rsid w:val="00A57DEA"/>
    <w:rsid w:val="00A610CB"/>
    <w:rsid w:val="00A6411C"/>
    <w:rsid w:val="00A6628F"/>
    <w:rsid w:val="00A67CC0"/>
    <w:rsid w:val="00A70F62"/>
    <w:rsid w:val="00A71607"/>
    <w:rsid w:val="00A7411C"/>
    <w:rsid w:val="00A7665E"/>
    <w:rsid w:val="00A76A74"/>
    <w:rsid w:val="00A81412"/>
    <w:rsid w:val="00A83C0C"/>
    <w:rsid w:val="00A90678"/>
    <w:rsid w:val="00A909CA"/>
    <w:rsid w:val="00A909DA"/>
    <w:rsid w:val="00A9664A"/>
    <w:rsid w:val="00AA157D"/>
    <w:rsid w:val="00AA18A2"/>
    <w:rsid w:val="00AA2713"/>
    <w:rsid w:val="00AA2E91"/>
    <w:rsid w:val="00AA417E"/>
    <w:rsid w:val="00AA4A5E"/>
    <w:rsid w:val="00AA50E3"/>
    <w:rsid w:val="00AA6713"/>
    <w:rsid w:val="00AA6800"/>
    <w:rsid w:val="00AB022F"/>
    <w:rsid w:val="00AB2398"/>
    <w:rsid w:val="00AB3667"/>
    <w:rsid w:val="00AB3A4E"/>
    <w:rsid w:val="00AC0BE9"/>
    <w:rsid w:val="00AC2BCF"/>
    <w:rsid w:val="00AC42F3"/>
    <w:rsid w:val="00AC6ECB"/>
    <w:rsid w:val="00AD47AE"/>
    <w:rsid w:val="00AD5AA8"/>
    <w:rsid w:val="00AD75E9"/>
    <w:rsid w:val="00AE113A"/>
    <w:rsid w:val="00AE129B"/>
    <w:rsid w:val="00AE62AE"/>
    <w:rsid w:val="00AF1554"/>
    <w:rsid w:val="00AF2A48"/>
    <w:rsid w:val="00AF32F5"/>
    <w:rsid w:val="00AF60EF"/>
    <w:rsid w:val="00AF6D3D"/>
    <w:rsid w:val="00AF723B"/>
    <w:rsid w:val="00AF7D78"/>
    <w:rsid w:val="00B01435"/>
    <w:rsid w:val="00B0154D"/>
    <w:rsid w:val="00B0156D"/>
    <w:rsid w:val="00B01F55"/>
    <w:rsid w:val="00B028AF"/>
    <w:rsid w:val="00B04EDF"/>
    <w:rsid w:val="00B0659B"/>
    <w:rsid w:val="00B06B7E"/>
    <w:rsid w:val="00B07995"/>
    <w:rsid w:val="00B10795"/>
    <w:rsid w:val="00B1267E"/>
    <w:rsid w:val="00B1442A"/>
    <w:rsid w:val="00B210D2"/>
    <w:rsid w:val="00B2553D"/>
    <w:rsid w:val="00B25AC2"/>
    <w:rsid w:val="00B26B28"/>
    <w:rsid w:val="00B325F3"/>
    <w:rsid w:val="00B35145"/>
    <w:rsid w:val="00B35729"/>
    <w:rsid w:val="00B376BF"/>
    <w:rsid w:val="00B50EC7"/>
    <w:rsid w:val="00B51526"/>
    <w:rsid w:val="00B54306"/>
    <w:rsid w:val="00B556F7"/>
    <w:rsid w:val="00B55CBA"/>
    <w:rsid w:val="00B56587"/>
    <w:rsid w:val="00B57692"/>
    <w:rsid w:val="00B65B4F"/>
    <w:rsid w:val="00B66834"/>
    <w:rsid w:val="00B70CA7"/>
    <w:rsid w:val="00B72321"/>
    <w:rsid w:val="00B73121"/>
    <w:rsid w:val="00B75E0F"/>
    <w:rsid w:val="00B81541"/>
    <w:rsid w:val="00B82C01"/>
    <w:rsid w:val="00B83A7A"/>
    <w:rsid w:val="00B83D97"/>
    <w:rsid w:val="00B85012"/>
    <w:rsid w:val="00B8611A"/>
    <w:rsid w:val="00B909DD"/>
    <w:rsid w:val="00B90C3A"/>
    <w:rsid w:val="00B92153"/>
    <w:rsid w:val="00B963CC"/>
    <w:rsid w:val="00B966ED"/>
    <w:rsid w:val="00B97C9C"/>
    <w:rsid w:val="00BA3DD3"/>
    <w:rsid w:val="00BA48C7"/>
    <w:rsid w:val="00BA730E"/>
    <w:rsid w:val="00BB1EE3"/>
    <w:rsid w:val="00BB2B5C"/>
    <w:rsid w:val="00BB61EB"/>
    <w:rsid w:val="00BC1522"/>
    <w:rsid w:val="00BC44E2"/>
    <w:rsid w:val="00BD53A5"/>
    <w:rsid w:val="00BD5C64"/>
    <w:rsid w:val="00BD5EC9"/>
    <w:rsid w:val="00BE3770"/>
    <w:rsid w:val="00BE45BD"/>
    <w:rsid w:val="00BF5323"/>
    <w:rsid w:val="00BF789C"/>
    <w:rsid w:val="00C0280F"/>
    <w:rsid w:val="00C1013D"/>
    <w:rsid w:val="00C137B9"/>
    <w:rsid w:val="00C13895"/>
    <w:rsid w:val="00C170DA"/>
    <w:rsid w:val="00C2476C"/>
    <w:rsid w:val="00C2487F"/>
    <w:rsid w:val="00C255D0"/>
    <w:rsid w:val="00C25636"/>
    <w:rsid w:val="00C2582D"/>
    <w:rsid w:val="00C3044D"/>
    <w:rsid w:val="00C3152B"/>
    <w:rsid w:val="00C31F9F"/>
    <w:rsid w:val="00C36041"/>
    <w:rsid w:val="00C50A04"/>
    <w:rsid w:val="00C511ED"/>
    <w:rsid w:val="00C52003"/>
    <w:rsid w:val="00C52040"/>
    <w:rsid w:val="00C55608"/>
    <w:rsid w:val="00C56FA4"/>
    <w:rsid w:val="00C60217"/>
    <w:rsid w:val="00C650F9"/>
    <w:rsid w:val="00C66C8F"/>
    <w:rsid w:val="00C67962"/>
    <w:rsid w:val="00C72559"/>
    <w:rsid w:val="00C74110"/>
    <w:rsid w:val="00C7433F"/>
    <w:rsid w:val="00C75B62"/>
    <w:rsid w:val="00C80189"/>
    <w:rsid w:val="00C8118E"/>
    <w:rsid w:val="00C8130E"/>
    <w:rsid w:val="00C904EC"/>
    <w:rsid w:val="00C92612"/>
    <w:rsid w:val="00C932F9"/>
    <w:rsid w:val="00C95E91"/>
    <w:rsid w:val="00C97C62"/>
    <w:rsid w:val="00CA5D61"/>
    <w:rsid w:val="00CA6B43"/>
    <w:rsid w:val="00CA723F"/>
    <w:rsid w:val="00CA7290"/>
    <w:rsid w:val="00CA7E04"/>
    <w:rsid w:val="00CB1E7F"/>
    <w:rsid w:val="00CB2968"/>
    <w:rsid w:val="00CB2C46"/>
    <w:rsid w:val="00CB3190"/>
    <w:rsid w:val="00CB32F7"/>
    <w:rsid w:val="00CB38EA"/>
    <w:rsid w:val="00CC36D6"/>
    <w:rsid w:val="00CC37AD"/>
    <w:rsid w:val="00CC5B7C"/>
    <w:rsid w:val="00CD49E6"/>
    <w:rsid w:val="00CD685D"/>
    <w:rsid w:val="00CE13D0"/>
    <w:rsid w:val="00CE1CE7"/>
    <w:rsid w:val="00CE283E"/>
    <w:rsid w:val="00CE4C13"/>
    <w:rsid w:val="00CE605F"/>
    <w:rsid w:val="00CE6E92"/>
    <w:rsid w:val="00CF09EB"/>
    <w:rsid w:val="00CF0BEA"/>
    <w:rsid w:val="00CF282F"/>
    <w:rsid w:val="00D010E0"/>
    <w:rsid w:val="00D02252"/>
    <w:rsid w:val="00D022A4"/>
    <w:rsid w:val="00D03692"/>
    <w:rsid w:val="00D03D25"/>
    <w:rsid w:val="00D05FF8"/>
    <w:rsid w:val="00D0782A"/>
    <w:rsid w:val="00D14393"/>
    <w:rsid w:val="00D14B6F"/>
    <w:rsid w:val="00D16BAA"/>
    <w:rsid w:val="00D23378"/>
    <w:rsid w:val="00D23D02"/>
    <w:rsid w:val="00D245F1"/>
    <w:rsid w:val="00D25688"/>
    <w:rsid w:val="00D31408"/>
    <w:rsid w:val="00D32D83"/>
    <w:rsid w:val="00D347D5"/>
    <w:rsid w:val="00D37AFD"/>
    <w:rsid w:val="00D37DF6"/>
    <w:rsid w:val="00D41067"/>
    <w:rsid w:val="00D43165"/>
    <w:rsid w:val="00D44EF8"/>
    <w:rsid w:val="00D45CC1"/>
    <w:rsid w:val="00D4603C"/>
    <w:rsid w:val="00D52C76"/>
    <w:rsid w:val="00D553D1"/>
    <w:rsid w:val="00D6286D"/>
    <w:rsid w:val="00D63A98"/>
    <w:rsid w:val="00D65D77"/>
    <w:rsid w:val="00D72C8C"/>
    <w:rsid w:val="00D7399E"/>
    <w:rsid w:val="00D745A4"/>
    <w:rsid w:val="00D75E6D"/>
    <w:rsid w:val="00D77AE6"/>
    <w:rsid w:val="00D82F66"/>
    <w:rsid w:val="00D86271"/>
    <w:rsid w:val="00D90E90"/>
    <w:rsid w:val="00D9138E"/>
    <w:rsid w:val="00D91943"/>
    <w:rsid w:val="00D9534C"/>
    <w:rsid w:val="00DA5242"/>
    <w:rsid w:val="00DA5417"/>
    <w:rsid w:val="00DA7225"/>
    <w:rsid w:val="00DB0C02"/>
    <w:rsid w:val="00DB472D"/>
    <w:rsid w:val="00DC1455"/>
    <w:rsid w:val="00DC2C49"/>
    <w:rsid w:val="00DC2E19"/>
    <w:rsid w:val="00DC3AA7"/>
    <w:rsid w:val="00DC6A2D"/>
    <w:rsid w:val="00DC705A"/>
    <w:rsid w:val="00DD1DA7"/>
    <w:rsid w:val="00DD2874"/>
    <w:rsid w:val="00DD2EC7"/>
    <w:rsid w:val="00DD4DE4"/>
    <w:rsid w:val="00DD54F2"/>
    <w:rsid w:val="00DE13B1"/>
    <w:rsid w:val="00DE1F44"/>
    <w:rsid w:val="00DE350E"/>
    <w:rsid w:val="00DE46EE"/>
    <w:rsid w:val="00DE5462"/>
    <w:rsid w:val="00DE5A97"/>
    <w:rsid w:val="00DE6765"/>
    <w:rsid w:val="00DF1814"/>
    <w:rsid w:val="00DF19FF"/>
    <w:rsid w:val="00DF6364"/>
    <w:rsid w:val="00DF7BA6"/>
    <w:rsid w:val="00E002A1"/>
    <w:rsid w:val="00E038AD"/>
    <w:rsid w:val="00E044BC"/>
    <w:rsid w:val="00E07879"/>
    <w:rsid w:val="00E14055"/>
    <w:rsid w:val="00E14222"/>
    <w:rsid w:val="00E150AF"/>
    <w:rsid w:val="00E15A57"/>
    <w:rsid w:val="00E20434"/>
    <w:rsid w:val="00E23C6D"/>
    <w:rsid w:val="00E25DCF"/>
    <w:rsid w:val="00E322DE"/>
    <w:rsid w:val="00E34CF3"/>
    <w:rsid w:val="00E35F7C"/>
    <w:rsid w:val="00E36A48"/>
    <w:rsid w:val="00E376BE"/>
    <w:rsid w:val="00E408C3"/>
    <w:rsid w:val="00E42E29"/>
    <w:rsid w:val="00E439B0"/>
    <w:rsid w:val="00E454A5"/>
    <w:rsid w:val="00E4564C"/>
    <w:rsid w:val="00E52A5A"/>
    <w:rsid w:val="00E52C11"/>
    <w:rsid w:val="00E54F5E"/>
    <w:rsid w:val="00E56530"/>
    <w:rsid w:val="00E56A85"/>
    <w:rsid w:val="00E6226E"/>
    <w:rsid w:val="00E65F93"/>
    <w:rsid w:val="00E7462D"/>
    <w:rsid w:val="00E76A56"/>
    <w:rsid w:val="00E8627B"/>
    <w:rsid w:val="00E866FC"/>
    <w:rsid w:val="00E90542"/>
    <w:rsid w:val="00E94C4A"/>
    <w:rsid w:val="00E94EB4"/>
    <w:rsid w:val="00E969DB"/>
    <w:rsid w:val="00E97556"/>
    <w:rsid w:val="00EA03B3"/>
    <w:rsid w:val="00EA141D"/>
    <w:rsid w:val="00EA1552"/>
    <w:rsid w:val="00EA2170"/>
    <w:rsid w:val="00EA45DA"/>
    <w:rsid w:val="00EA6AE4"/>
    <w:rsid w:val="00EB504E"/>
    <w:rsid w:val="00EC0F35"/>
    <w:rsid w:val="00EC726B"/>
    <w:rsid w:val="00ED2EB4"/>
    <w:rsid w:val="00ED3098"/>
    <w:rsid w:val="00ED57CE"/>
    <w:rsid w:val="00EE06D1"/>
    <w:rsid w:val="00EE578C"/>
    <w:rsid w:val="00EF52C9"/>
    <w:rsid w:val="00F02F47"/>
    <w:rsid w:val="00F11B54"/>
    <w:rsid w:val="00F16583"/>
    <w:rsid w:val="00F1746C"/>
    <w:rsid w:val="00F204BE"/>
    <w:rsid w:val="00F27255"/>
    <w:rsid w:val="00F32F7B"/>
    <w:rsid w:val="00F33982"/>
    <w:rsid w:val="00F33FA5"/>
    <w:rsid w:val="00F346F7"/>
    <w:rsid w:val="00F34B24"/>
    <w:rsid w:val="00F417AD"/>
    <w:rsid w:val="00F420E5"/>
    <w:rsid w:val="00F4300B"/>
    <w:rsid w:val="00F50159"/>
    <w:rsid w:val="00F50DE0"/>
    <w:rsid w:val="00F5217E"/>
    <w:rsid w:val="00F53FFC"/>
    <w:rsid w:val="00F605ED"/>
    <w:rsid w:val="00F63A76"/>
    <w:rsid w:val="00F65306"/>
    <w:rsid w:val="00F659A5"/>
    <w:rsid w:val="00F66EC8"/>
    <w:rsid w:val="00F767D0"/>
    <w:rsid w:val="00F819C7"/>
    <w:rsid w:val="00F82611"/>
    <w:rsid w:val="00F83FEB"/>
    <w:rsid w:val="00F90D4C"/>
    <w:rsid w:val="00F95481"/>
    <w:rsid w:val="00FA5D3C"/>
    <w:rsid w:val="00FA75B8"/>
    <w:rsid w:val="00FB149A"/>
    <w:rsid w:val="00FB1B39"/>
    <w:rsid w:val="00FB2D56"/>
    <w:rsid w:val="00FB688C"/>
    <w:rsid w:val="00FD5FF3"/>
    <w:rsid w:val="00FD60E9"/>
    <w:rsid w:val="00FD647D"/>
    <w:rsid w:val="00FD68D6"/>
    <w:rsid w:val="00FD7093"/>
    <w:rsid w:val="00FE1AAB"/>
    <w:rsid w:val="00FE5D32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D4AA4"/>
  <w15:docId w15:val="{BE8928C3-5E69-4D0A-9975-B1AF827D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693A5D"/>
    <w:pPr>
      <w:widowControl/>
      <w:suppressAutoHyphens w:val="0"/>
      <w:spacing w:before="100" w:beforeAutospacing="1" w:after="100" w:afterAutospacing="1"/>
      <w:jc w:val="left"/>
      <w:outlineLvl w:val="2"/>
    </w:pPr>
    <w:rPr>
      <w:b/>
      <w:bCs/>
      <w:color w:val="auto"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  <w:style w:type="character" w:customStyle="1" w:styleId="s1">
    <w:name w:val="s1"/>
    <w:basedOn w:val="Absatz-Standardschriftart"/>
    <w:rsid w:val="00F204BE"/>
  </w:style>
  <w:style w:type="character" w:customStyle="1" w:styleId="berschrift3Zchn">
    <w:name w:val="Überschrift 3 Zchn"/>
    <w:basedOn w:val="Absatz-Standardschriftart"/>
    <w:link w:val="berschrift3"/>
    <w:uiPriority w:val="9"/>
    <w:rsid w:val="00693A5D"/>
    <w:rPr>
      <w:b/>
      <w:bCs/>
      <w:sz w:val="27"/>
      <w:szCs w:val="27"/>
    </w:rPr>
  </w:style>
  <w:style w:type="character" w:styleId="Hyperlink">
    <w:name w:val="Hyperlink"/>
    <w:basedOn w:val="Absatz-Standardschriftart"/>
    <w:unhideWhenUsed/>
    <w:rsid w:val="00693A5D"/>
    <w:rPr>
      <w:color w:val="0000FF"/>
      <w:u w:val="single"/>
    </w:rPr>
  </w:style>
  <w:style w:type="paragraph" w:customStyle="1" w:styleId="text">
    <w:name w:val="text"/>
    <w:basedOn w:val="Standard"/>
    <w:rsid w:val="00693A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93A5D"/>
    <w:rPr>
      <w:b/>
      <w:bCs/>
    </w:rPr>
  </w:style>
  <w:style w:type="paragraph" w:customStyle="1" w:styleId="Titel1">
    <w:name w:val="Titel1"/>
    <w:basedOn w:val="Standard"/>
    <w:rsid w:val="00693A5D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de-DE"/>
    </w:rPr>
  </w:style>
  <w:style w:type="character" w:customStyle="1" w:styleId="vm-hook">
    <w:name w:val="vm-hook"/>
    <w:basedOn w:val="Absatz-Standardschriftart"/>
    <w:rsid w:val="0069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746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83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ookti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tire-mediacent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hkmoscow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A822-F378-4D60-91EF-200E61C4F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날 짜</vt:lpstr>
      <vt:lpstr>날 짜</vt:lpstr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12</cp:revision>
  <cp:lastPrinted>2017-11-06T13:42:00Z</cp:lastPrinted>
  <dcterms:created xsi:type="dcterms:W3CDTF">2017-11-28T07:19:00Z</dcterms:created>
  <dcterms:modified xsi:type="dcterms:W3CDTF">2018-01-19T18:27:00Z</dcterms:modified>
  <dc:language>de-DE</dc:language>
</cp:coreProperties>
</file>