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6AC2" w:rsidRDefault="004B6AC2" w:rsidP="00DD6228">
      <w:pPr>
        <w:tabs>
          <w:tab w:val="left" w:pos="142"/>
        </w:tabs>
        <w:spacing w:line="400" w:lineRule="exact"/>
        <w:jc w:val="center"/>
        <w:rPr>
          <w:rFonts w:ascii="Helvetica" w:hAnsi="Helvetica" w:cs="Helvetica"/>
          <w:b/>
          <w:bCs/>
          <w:color w:val="FF6600"/>
          <w:sz w:val="32"/>
          <w:szCs w:val="32"/>
        </w:rPr>
      </w:pPr>
    </w:p>
    <w:p w:rsidR="00A3078C" w:rsidRDefault="00DD00C3" w:rsidP="00A61E6E">
      <w:pPr>
        <w:tabs>
          <w:tab w:val="left" w:pos="142"/>
          <w:tab w:val="left" w:pos="5550"/>
        </w:tabs>
        <w:spacing w:line="400" w:lineRule="exact"/>
        <w:jc w:val="center"/>
        <w:rPr>
          <w:rFonts w:ascii="Helvetica" w:hAnsi="Helvetica"/>
          <w:b/>
          <w:color w:val="FF6600"/>
          <w:sz w:val="32"/>
        </w:rPr>
      </w:pPr>
      <w:r>
        <w:rPr>
          <w:rFonts w:ascii="Helvetica" w:hAnsi="Helvetica"/>
          <w:b/>
          <w:color w:val="FF6600"/>
          <w:sz w:val="32"/>
        </w:rPr>
        <w:t>Hankook equip</w:t>
      </w:r>
      <w:r w:rsidR="00A61E6E">
        <w:rPr>
          <w:rFonts w:ascii="Helvetica" w:hAnsi="Helvetica"/>
          <w:b/>
          <w:color w:val="FF6600"/>
          <w:sz w:val="32"/>
        </w:rPr>
        <w:t xml:space="preserve">s </w:t>
      </w:r>
      <w:r w:rsidR="00A3078C">
        <w:rPr>
          <w:rFonts w:ascii="Helvetica" w:hAnsi="Helvetica"/>
          <w:b/>
          <w:color w:val="FF6600"/>
          <w:sz w:val="32"/>
        </w:rPr>
        <w:t>a</w:t>
      </w:r>
      <w:r w:rsidR="00A61E6E">
        <w:rPr>
          <w:rFonts w:ascii="Helvetica" w:hAnsi="Helvetica"/>
          <w:b/>
          <w:color w:val="FF6600"/>
          <w:sz w:val="32"/>
        </w:rPr>
        <w:t xml:space="preserve"> new customer-racing</w:t>
      </w:r>
      <w:r>
        <w:rPr>
          <w:rFonts w:ascii="Helvetica" w:hAnsi="Helvetica"/>
          <w:b/>
          <w:color w:val="FF6600"/>
          <w:sz w:val="32"/>
        </w:rPr>
        <w:t xml:space="preserve"> model </w:t>
      </w:r>
      <w:r w:rsidR="00A3078C">
        <w:rPr>
          <w:rFonts w:ascii="Helvetica" w:hAnsi="Helvetica"/>
          <w:b/>
          <w:color w:val="FF6600"/>
          <w:sz w:val="32"/>
        </w:rPr>
        <w:t xml:space="preserve">from </w:t>
      </w:r>
    </w:p>
    <w:p w:rsidR="00A61E6E" w:rsidRDefault="00A3078C" w:rsidP="00A61E6E">
      <w:pPr>
        <w:tabs>
          <w:tab w:val="left" w:pos="142"/>
          <w:tab w:val="left" w:pos="5550"/>
        </w:tabs>
        <w:spacing w:line="400" w:lineRule="exact"/>
        <w:jc w:val="center"/>
        <w:rPr>
          <w:rFonts w:ascii="Helvetica" w:hAnsi="Helvetica" w:cs="Helvetica"/>
          <w:b/>
          <w:bCs/>
          <w:color w:val="FF6600"/>
          <w:sz w:val="32"/>
          <w:szCs w:val="32"/>
        </w:rPr>
      </w:pPr>
      <w:r>
        <w:rPr>
          <w:rFonts w:ascii="Helvetica" w:hAnsi="Helvetica"/>
          <w:b/>
          <w:color w:val="FF6600"/>
          <w:sz w:val="32"/>
        </w:rPr>
        <w:t>BMW M</w:t>
      </w:r>
      <w:r w:rsidR="00A61E6E">
        <w:rPr>
          <w:rFonts w:ascii="Helvetica" w:hAnsi="Helvetica"/>
          <w:b/>
          <w:color w:val="FF6600"/>
          <w:sz w:val="32"/>
        </w:rPr>
        <w:t xml:space="preserve">otorsport </w:t>
      </w:r>
    </w:p>
    <w:p w:rsidR="004B6AC2" w:rsidRPr="00C75E25" w:rsidRDefault="004B6AC2" w:rsidP="00DD6228">
      <w:pPr>
        <w:tabs>
          <w:tab w:val="left" w:pos="142"/>
          <w:tab w:val="left" w:pos="5550"/>
        </w:tabs>
        <w:spacing w:line="400" w:lineRule="exact"/>
        <w:jc w:val="left"/>
        <w:rPr>
          <w:rFonts w:ascii="Helvetica" w:hAnsi="Helvetica" w:cs="Helvetica"/>
          <w:b/>
          <w:bCs/>
          <w:color w:val="FF6600"/>
          <w:sz w:val="32"/>
          <w:szCs w:val="32"/>
        </w:rPr>
      </w:pPr>
    </w:p>
    <w:p w:rsidR="0050138A" w:rsidRDefault="00F20D96" w:rsidP="0050138A">
      <w:pPr>
        <w:rPr>
          <w:b/>
          <w:bCs/>
          <w:sz w:val="22"/>
          <w:szCs w:val="22"/>
        </w:rPr>
      </w:pPr>
      <w:r w:rsidRPr="00F20D96">
        <w:rPr>
          <w:b/>
          <w:sz w:val="22"/>
        </w:rPr>
        <w:t>Tyre maker Hankook is supplying the tyres for the new BMW M4 GT4. Starting immediately, the customer racing models</w:t>
      </w:r>
      <w:r w:rsidR="00A3078C">
        <w:rPr>
          <w:b/>
          <w:sz w:val="22"/>
        </w:rPr>
        <w:t xml:space="preserve"> </w:t>
      </w:r>
      <w:r w:rsidR="00A3078C" w:rsidRPr="00F20D96">
        <w:rPr>
          <w:b/>
          <w:sz w:val="22"/>
        </w:rPr>
        <w:t>fr</w:t>
      </w:r>
      <w:r w:rsidR="00A3078C">
        <w:rPr>
          <w:b/>
          <w:sz w:val="22"/>
        </w:rPr>
        <w:t>om the Munich-based premium car manufacturer</w:t>
      </w:r>
      <w:r w:rsidRPr="00F20D96">
        <w:rPr>
          <w:b/>
          <w:sz w:val="22"/>
        </w:rPr>
        <w:t xml:space="preserve"> will be exclusively fitted with Hankook race tyres </w:t>
      </w:r>
      <w:r w:rsidR="001249D9">
        <w:rPr>
          <w:b/>
          <w:sz w:val="22"/>
        </w:rPr>
        <w:t xml:space="preserve">and will be </w:t>
      </w:r>
      <w:r w:rsidRPr="00F20D96">
        <w:rPr>
          <w:b/>
          <w:sz w:val="22"/>
        </w:rPr>
        <w:t>sold to motor</w:t>
      </w:r>
      <w:r w:rsidR="001F5A41">
        <w:rPr>
          <w:b/>
          <w:sz w:val="22"/>
        </w:rPr>
        <w:t>sport</w:t>
      </w:r>
      <w:r w:rsidRPr="00F20D96">
        <w:rPr>
          <w:b/>
          <w:sz w:val="22"/>
        </w:rPr>
        <w:t xml:space="preserve"> enthusiasts in customer racing teams all over the world</w:t>
      </w:r>
      <w:r>
        <w:rPr>
          <w:b/>
          <w:sz w:val="22"/>
        </w:rPr>
        <w:t xml:space="preserve">. </w:t>
      </w:r>
      <w:r w:rsidR="00123A33">
        <w:rPr>
          <w:b/>
          <w:sz w:val="22"/>
        </w:rPr>
        <w:t>The powerful new racing car fulfilled all expectations with a class victory on its debut during the 24H race at the Nürburgring. For the first time, Hankook is equipping a customer</w:t>
      </w:r>
      <w:r w:rsidR="00B15EFA">
        <w:rPr>
          <w:b/>
          <w:sz w:val="22"/>
        </w:rPr>
        <w:t>-</w:t>
      </w:r>
      <w:r w:rsidR="00A3078C">
        <w:rPr>
          <w:b/>
          <w:sz w:val="22"/>
        </w:rPr>
        <w:t>racing model from BMW M</w:t>
      </w:r>
      <w:r w:rsidR="00123A33">
        <w:rPr>
          <w:b/>
          <w:sz w:val="22"/>
        </w:rPr>
        <w:t>otor</w:t>
      </w:r>
      <w:r w:rsidR="00A61E6E">
        <w:rPr>
          <w:b/>
          <w:sz w:val="22"/>
        </w:rPr>
        <w:t>sport</w:t>
      </w:r>
      <w:r w:rsidR="00123A33">
        <w:rPr>
          <w:b/>
          <w:sz w:val="22"/>
        </w:rPr>
        <w:t xml:space="preserve"> alongside the BMW teams in the DTM.</w:t>
      </w:r>
    </w:p>
    <w:p w:rsidR="00866B57" w:rsidRDefault="00866B57" w:rsidP="0050138A">
      <w:pPr>
        <w:rPr>
          <w:b/>
          <w:bCs/>
          <w:sz w:val="22"/>
          <w:szCs w:val="22"/>
        </w:rPr>
      </w:pPr>
    </w:p>
    <w:p w:rsidR="00E73386" w:rsidRDefault="0050138A" w:rsidP="008B6E2B">
      <w:pPr>
        <w:spacing w:line="276" w:lineRule="auto"/>
        <w:rPr>
          <w:sz w:val="21"/>
          <w:szCs w:val="21"/>
        </w:rPr>
      </w:pPr>
      <w:r>
        <w:rPr>
          <w:b/>
          <w:i/>
          <w:sz w:val="21"/>
        </w:rPr>
        <w:t>Neu-Isenburg/Germany, 6 June 2017</w:t>
      </w:r>
      <w:r>
        <w:rPr>
          <w:b/>
          <w:sz w:val="21"/>
        </w:rPr>
        <w:t xml:space="preserve"> </w:t>
      </w:r>
      <w:r>
        <w:rPr>
          <w:sz w:val="21"/>
        </w:rPr>
        <w:t xml:space="preserve">– Exclusively equipped with </w:t>
      </w:r>
      <w:proofErr w:type="spellStart"/>
      <w:r>
        <w:rPr>
          <w:sz w:val="21"/>
        </w:rPr>
        <w:t>Ventus</w:t>
      </w:r>
      <w:proofErr w:type="spellEnd"/>
      <w:r>
        <w:rPr>
          <w:sz w:val="21"/>
        </w:rPr>
        <w:t xml:space="preserve"> Race tyres from Hankook, the new BMW M4 GT4 passed its official "baptism </w:t>
      </w:r>
      <w:r w:rsidR="00B15EFA">
        <w:rPr>
          <w:sz w:val="21"/>
        </w:rPr>
        <w:t xml:space="preserve">by </w:t>
      </w:r>
      <w:r>
        <w:rPr>
          <w:sz w:val="21"/>
        </w:rPr>
        <w:t xml:space="preserve">fire" at the 45th ADAC Zurich 24H race from 26 to 28 May at the Nürburgring. During the iconic </w:t>
      </w:r>
      <w:r w:rsidR="00E46995">
        <w:rPr>
          <w:sz w:val="21"/>
        </w:rPr>
        <w:t>endurance</w:t>
      </w:r>
      <w:r>
        <w:rPr>
          <w:sz w:val="21"/>
        </w:rPr>
        <w:t xml:space="preserve"> race in the "Green Hell", the new customer </w:t>
      </w:r>
      <w:r w:rsidR="00E46995">
        <w:rPr>
          <w:sz w:val="21"/>
        </w:rPr>
        <w:t xml:space="preserve">sport </w:t>
      </w:r>
      <w:r w:rsidR="00BA09E4">
        <w:rPr>
          <w:sz w:val="21"/>
        </w:rPr>
        <w:t>racing</w:t>
      </w:r>
      <w:r w:rsidR="00A3078C">
        <w:rPr>
          <w:sz w:val="21"/>
        </w:rPr>
        <w:t xml:space="preserve"> car from BMW M</w:t>
      </w:r>
      <w:r>
        <w:rPr>
          <w:sz w:val="21"/>
        </w:rPr>
        <w:t>otor</w:t>
      </w:r>
      <w:r w:rsidR="00BA09E4">
        <w:rPr>
          <w:sz w:val="21"/>
        </w:rPr>
        <w:t>sport</w:t>
      </w:r>
      <w:r>
        <w:rPr>
          <w:sz w:val="21"/>
        </w:rPr>
        <w:t xml:space="preserve"> gave a clear indication of its potential by winning its class. With the successful BMW M4 Coupé and its famous </w:t>
      </w:r>
      <w:r w:rsidR="0060151E">
        <w:rPr>
          <w:sz w:val="21"/>
        </w:rPr>
        <w:t>three-litre twin-</w:t>
      </w:r>
      <w:r>
        <w:rPr>
          <w:sz w:val="21"/>
        </w:rPr>
        <w:t xml:space="preserve">turbo </w:t>
      </w:r>
      <w:r w:rsidR="0060151E">
        <w:rPr>
          <w:sz w:val="21"/>
        </w:rPr>
        <w:t>straight-</w:t>
      </w:r>
      <w:r>
        <w:rPr>
          <w:sz w:val="21"/>
        </w:rPr>
        <w:t>six cylinder engine</w:t>
      </w:r>
      <w:r w:rsidR="00E46995">
        <w:rPr>
          <w:sz w:val="21"/>
        </w:rPr>
        <w:t xml:space="preserve"> </w:t>
      </w:r>
      <w:r>
        <w:rPr>
          <w:sz w:val="21"/>
        </w:rPr>
        <w:t xml:space="preserve">as a basis, the new 431 </w:t>
      </w:r>
      <w:proofErr w:type="spellStart"/>
      <w:r>
        <w:rPr>
          <w:sz w:val="21"/>
        </w:rPr>
        <w:t>hp</w:t>
      </w:r>
      <w:proofErr w:type="spellEnd"/>
      <w:r>
        <w:rPr>
          <w:sz w:val="21"/>
        </w:rPr>
        <w:t xml:space="preserve"> M4 GT4 has also had its weight optimised in comparison to the series model by the use of lightweight carbon in the hood and doors. </w:t>
      </w:r>
      <w:r w:rsidR="00E46995">
        <w:rPr>
          <w:sz w:val="21"/>
        </w:rPr>
        <w:t>It</w:t>
      </w:r>
      <w:r>
        <w:rPr>
          <w:sz w:val="21"/>
        </w:rPr>
        <w:t xml:space="preserve"> will be delivered to international customers </w:t>
      </w:r>
      <w:r w:rsidR="00B47628">
        <w:rPr>
          <w:sz w:val="21"/>
        </w:rPr>
        <w:t>with</w:t>
      </w:r>
      <w:r>
        <w:rPr>
          <w:sz w:val="21"/>
        </w:rPr>
        <w:t xml:space="preserve"> a special front splitter, adjustable rear wing, efficiency-enhanced exhaust system and Hankook </w:t>
      </w:r>
      <w:proofErr w:type="spellStart"/>
      <w:r>
        <w:rPr>
          <w:sz w:val="21"/>
        </w:rPr>
        <w:t>Ventus</w:t>
      </w:r>
      <w:proofErr w:type="spellEnd"/>
      <w:r>
        <w:rPr>
          <w:sz w:val="21"/>
        </w:rPr>
        <w:t xml:space="preserve"> Race tyres in the size 300/660 R 18 on 11 x 18 inch rims on all wheels.</w:t>
      </w:r>
    </w:p>
    <w:p w:rsidR="00D82BC5" w:rsidRDefault="00D82BC5" w:rsidP="008B6E2B">
      <w:pPr>
        <w:spacing w:line="276" w:lineRule="auto"/>
        <w:rPr>
          <w:sz w:val="21"/>
          <w:szCs w:val="21"/>
        </w:rPr>
      </w:pPr>
    </w:p>
    <w:p w:rsidR="00D82BC5" w:rsidRPr="00A74FE2" w:rsidRDefault="00D82BC5" w:rsidP="00D82BC5">
      <w:pPr>
        <w:spacing w:line="276" w:lineRule="auto"/>
        <w:rPr>
          <w:bCs/>
          <w:sz w:val="21"/>
          <w:szCs w:val="21"/>
        </w:rPr>
      </w:pPr>
      <w:r>
        <w:rPr>
          <w:sz w:val="21"/>
        </w:rPr>
        <w:t>“The start of the sales phase represents the achievement of a further milestone with the BMW M4 GT4,” says BMW Motor</w:t>
      </w:r>
      <w:r w:rsidR="00A3078C">
        <w:rPr>
          <w:sz w:val="21"/>
        </w:rPr>
        <w:t>sport</w:t>
      </w:r>
      <w:r>
        <w:rPr>
          <w:sz w:val="21"/>
        </w:rPr>
        <w:t xml:space="preserve"> Director Jens Marquardt. “We look forward to seeing the vehicle racing successfully at the hands of our customer racing team</w:t>
      </w:r>
      <w:r w:rsidR="00E46995">
        <w:rPr>
          <w:sz w:val="21"/>
        </w:rPr>
        <w:t>s</w:t>
      </w:r>
      <w:r>
        <w:rPr>
          <w:sz w:val="21"/>
        </w:rPr>
        <w:t xml:space="preserve"> 2018. We are relying on Hankook performance and expertise here, too. We offer our customers a fully developed and reliable GT4 vehicle which brings to bear the entire BMW motor</w:t>
      </w:r>
      <w:r w:rsidR="001F5A41">
        <w:rPr>
          <w:sz w:val="21"/>
        </w:rPr>
        <w:t>sport</w:t>
      </w:r>
      <w:r>
        <w:rPr>
          <w:sz w:val="21"/>
        </w:rPr>
        <w:t xml:space="preserve"> know-how coupled with the powerful basis of the BMW M4 Coupé. Development of the BMW M4 GT4 focussed on mileage performance, cost efficiency and maintenance friendliness.”</w:t>
      </w:r>
    </w:p>
    <w:p w:rsidR="004472E8" w:rsidRDefault="004472E8" w:rsidP="004472E8">
      <w:pPr>
        <w:spacing w:line="276" w:lineRule="auto"/>
        <w:rPr>
          <w:sz w:val="21"/>
          <w:szCs w:val="21"/>
        </w:rPr>
      </w:pPr>
    </w:p>
    <w:p w:rsidR="004472E8" w:rsidRDefault="00D82BC5" w:rsidP="00BA09E4">
      <w:pPr>
        <w:spacing w:line="276" w:lineRule="auto"/>
        <w:rPr>
          <w:bCs/>
          <w:sz w:val="21"/>
          <w:szCs w:val="21"/>
        </w:rPr>
      </w:pPr>
      <w:r>
        <w:rPr>
          <w:sz w:val="21"/>
        </w:rPr>
        <w:t xml:space="preserve">“We are </w:t>
      </w:r>
      <w:r w:rsidR="003634BF">
        <w:rPr>
          <w:sz w:val="21"/>
        </w:rPr>
        <w:t>really</w:t>
      </w:r>
      <w:r>
        <w:rPr>
          <w:sz w:val="21"/>
        </w:rPr>
        <w:t xml:space="preserve"> looking forward to entering the world of BMW customer racing as a tyre supplier to the new M4 GT4. Successful cooperation with BMW </w:t>
      </w:r>
      <w:r w:rsidR="001F5A41">
        <w:rPr>
          <w:sz w:val="21"/>
        </w:rPr>
        <w:t>M</w:t>
      </w:r>
      <w:r>
        <w:rPr>
          <w:sz w:val="21"/>
        </w:rPr>
        <w:t>otor</w:t>
      </w:r>
      <w:r w:rsidR="00A61E6E">
        <w:rPr>
          <w:sz w:val="21"/>
        </w:rPr>
        <w:t>sport</w:t>
      </w:r>
      <w:r>
        <w:rPr>
          <w:sz w:val="21"/>
        </w:rPr>
        <w:t xml:space="preserve"> on a top international level in the DTM provided the ideal basis for this. Equipping this vehicle is a further success for us in international motor</w:t>
      </w:r>
      <w:r w:rsidR="001F5A41">
        <w:rPr>
          <w:sz w:val="21"/>
        </w:rPr>
        <w:t>sport</w:t>
      </w:r>
      <w:r>
        <w:rPr>
          <w:sz w:val="21"/>
        </w:rPr>
        <w:t xml:space="preserve">,” says Manfred </w:t>
      </w:r>
      <w:proofErr w:type="spellStart"/>
      <w:r>
        <w:rPr>
          <w:sz w:val="21"/>
        </w:rPr>
        <w:t>Sandbichler</w:t>
      </w:r>
      <w:proofErr w:type="spellEnd"/>
      <w:r>
        <w:rPr>
          <w:sz w:val="21"/>
        </w:rPr>
        <w:t>, Hankook Motor</w:t>
      </w:r>
      <w:r w:rsidR="00A3078C">
        <w:rPr>
          <w:sz w:val="21"/>
        </w:rPr>
        <w:t>sport</w:t>
      </w:r>
      <w:r>
        <w:rPr>
          <w:sz w:val="21"/>
        </w:rPr>
        <w:t xml:space="preserve"> Director in Europe.</w:t>
      </w:r>
      <w:r w:rsidR="00A3078C" w:rsidRPr="00A3078C">
        <w:rPr>
          <w:b/>
          <w:bCs/>
        </w:rPr>
        <w:t xml:space="preserve"> </w:t>
      </w:r>
    </w:p>
    <w:p w:rsidR="00557973" w:rsidRDefault="00557973" w:rsidP="00DC3656">
      <w:pPr>
        <w:snapToGrid w:val="0"/>
        <w:spacing w:line="276" w:lineRule="auto"/>
        <w:ind w:rightChars="197" w:right="394"/>
      </w:pPr>
      <w:bookmarkStart w:id="0" w:name="_GoBack"/>
    </w:p>
    <w:p w:rsidR="00557973" w:rsidRDefault="00557973" w:rsidP="00557973">
      <w:pPr>
        <w:snapToGrid w:val="0"/>
        <w:spacing w:line="276" w:lineRule="auto"/>
        <w:ind w:rightChars="197" w:right="394"/>
        <w:jc w:val="center"/>
      </w:pPr>
      <w:r>
        <w:t>###</w:t>
      </w:r>
    </w:p>
    <w:p w:rsidR="00557973" w:rsidRDefault="00557973" w:rsidP="00DC3656">
      <w:pPr>
        <w:snapToGrid w:val="0"/>
        <w:spacing w:line="276" w:lineRule="auto"/>
        <w:ind w:rightChars="197" w:right="394"/>
      </w:pPr>
    </w:p>
    <w:p w:rsidR="00557973" w:rsidRDefault="00557973" w:rsidP="00DC3656">
      <w:pPr>
        <w:snapToGrid w:val="0"/>
        <w:spacing w:line="276" w:lineRule="auto"/>
        <w:ind w:rightChars="197" w:right="394"/>
      </w:pPr>
    </w:p>
    <w:p w:rsidR="00557973" w:rsidRDefault="00557973" w:rsidP="00557973">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rsidR="00557973" w:rsidRDefault="00557973" w:rsidP="00557973">
      <w:pPr>
        <w:widowControl/>
        <w:spacing w:line="240" w:lineRule="exact"/>
        <w:ind w:rightChars="197" w:right="394"/>
        <w:rPr>
          <w:rFonts w:eastAsia="Calibri"/>
          <w:b/>
          <w:bCs/>
          <w:sz w:val="21"/>
          <w:szCs w:val="21"/>
          <w:lang w:eastAsia="de-DE"/>
        </w:rPr>
      </w:pPr>
    </w:p>
    <w:p w:rsidR="00557973" w:rsidRDefault="00557973" w:rsidP="00557973">
      <w:pPr>
        <w:widowControl/>
        <w:spacing w:line="240" w:lineRule="exact"/>
        <w:ind w:rightChars="197" w:right="394"/>
        <w:rPr>
          <w:rFonts w:eastAsia="Calibri"/>
          <w:sz w:val="21"/>
          <w:szCs w:val="21"/>
          <w:lang w:eastAsia="de-DE"/>
        </w:rPr>
      </w:pPr>
      <w:r>
        <w:rPr>
          <w:rFonts w:eastAsia="Calibri"/>
          <w:sz w:val="21"/>
          <w:szCs w:val="21"/>
          <w:lang w:eastAsia="de-DE"/>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557973" w:rsidRDefault="00557973" w:rsidP="00557973">
      <w:pPr>
        <w:widowControl/>
        <w:spacing w:before="120" w:line="240" w:lineRule="exact"/>
        <w:ind w:rightChars="197" w:right="394"/>
        <w:rPr>
          <w:rFonts w:eastAsia="Calibri" w:cs="Calibri"/>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w:t>
      </w:r>
      <w:r>
        <w:rPr>
          <w:rFonts w:eastAsia="Calibri" w:cs="Calibri"/>
          <w:sz w:val="21"/>
          <w:szCs w:val="21"/>
          <w:lang w:eastAsia="de-DE"/>
        </w:rPr>
        <w:t xml:space="preserve">Production for the European region is taking place in the state-of-the-art manufacturing site in </w:t>
      </w:r>
      <w:proofErr w:type="spellStart"/>
      <w:r>
        <w:rPr>
          <w:rFonts w:eastAsia="Calibri" w:cs="Calibri"/>
          <w:sz w:val="21"/>
          <w:szCs w:val="21"/>
          <w:lang w:eastAsia="de-DE"/>
        </w:rPr>
        <w:t>Rácalmás</w:t>
      </w:r>
      <w:proofErr w:type="spellEnd"/>
      <w:r>
        <w:rPr>
          <w:rFonts w:eastAsia="Calibri" w:cs="Calibri"/>
          <w:sz w:val="21"/>
          <w:szCs w:val="21"/>
          <w:lang w:eastAsia="de-DE"/>
        </w:rPr>
        <w:t>/Hungary which was inaugurated in June 2007 and is continuously being expanded. Currently more than 3,000 employees produce up to 19 million tyres a year for passenger cars, SUVs and light trucks.</w:t>
      </w:r>
      <w:r>
        <w:rPr>
          <w:rFonts w:ascii="Calibri" w:eastAsia="Calibri" w:hAnsi="Calibri" w:cs="Calibri"/>
          <w:sz w:val="22"/>
          <w:szCs w:val="22"/>
          <w:lang w:eastAsia="de-DE"/>
        </w:rPr>
        <w:t xml:space="preserve"> </w:t>
      </w:r>
    </w:p>
    <w:p w:rsidR="00557973" w:rsidRDefault="00557973" w:rsidP="00557973">
      <w:pPr>
        <w:widowControl/>
        <w:spacing w:before="120" w:line="240" w:lineRule="exact"/>
        <w:ind w:rightChars="197" w:right="394"/>
        <w:rPr>
          <w:rFonts w:eastAsia="Calibri"/>
          <w:sz w:val="21"/>
          <w:szCs w:val="21"/>
          <w:lang w:eastAsia="de-DE"/>
        </w:rPr>
      </w:pPr>
      <w:r>
        <w:rPr>
          <w:rFonts w:eastAsia="Calibri"/>
          <w:sz w:val="21"/>
          <w:szCs w:val="21"/>
          <w:lang w:eastAsia="de-DE"/>
        </w:rPr>
        <w:t xml:space="preserve">Hankook Tire’s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w:t>
      </w:r>
      <w:r>
        <w:rPr>
          <w:rFonts w:eastAsia="Calibri"/>
          <w:sz w:val="21"/>
          <w:szCs w:val="21"/>
          <w:lang w:eastAsia="de-DE"/>
        </w:rPr>
        <w:lastRenderedPageBreak/>
        <w:t>original equipment. Approximately 30 percent of the company's global sales are generated within the European and CIS-Region.</w:t>
      </w:r>
    </w:p>
    <w:p w:rsidR="00557973" w:rsidRDefault="00557973" w:rsidP="00557973">
      <w:pPr>
        <w:widowControl/>
        <w:spacing w:line="240" w:lineRule="exact"/>
        <w:ind w:left="708" w:rightChars="197" w:right="394"/>
        <w:rPr>
          <w:rFonts w:eastAsia="Calibri"/>
          <w:sz w:val="21"/>
          <w:szCs w:val="21"/>
          <w:lang w:eastAsia="de-DE"/>
        </w:rPr>
      </w:pPr>
    </w:p>
    <w:p w:rsidR="00557973" w:rsidRDefault="00557973" w:rsidP="00557973">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7" w:history="1">
        <w:r>
          <w:rPr>
            <w:rStyle w:val="Hyperlink"/>
            <w:rFonts w:eastAsia="Calibri"/>
            <w:sz w:val="21"/>
            <w:lang w:eastAsia="de-DE"/>
          </w:rPr>
          <w:t>www.hankooktire-mediacenter.com</w:t>
        </w:r>
      </w:hyperlink>
      <w:r>
        <w:rPr>
          <w:rFonts w:eastAsia="Calibri"/>
          <w:sz w:val="21"/>
          <w:szCs w:val="21"/>
          <w:lang w:eastAsia="de-DE"/>
        </w:rPr>
        <w:t xml:space="preserve"> or </w:t>
      </w:r>
      <w:hyperlink r:id="rId8" w:history="1">
        <w:r w:rsidRPr="006A36AB">
          <w:rPr>
            <w:rStyle w:val="Hyperlink"/>
            <w:rFonts w:eastAsia="Calibri"/>
            <w:sz w:val="21"/>
            <w:lang w:eastAsia="de-DE"/>
          </w:rPr>
          <w:t>www.hankooktire.com</w:t>
        </w:r>
      </w:hyperlink>
    </w:p>
    <w:p w:rsidR="00557973" w:rsidRPr="0010214E" w:rsidRDefault="00557973" w:rsidP="00557973">
      <w:pPr>
        <w:ind w:left="566"/>
        <w:rPr>
          <w:sz w:val="21"/>
          <w:szCs w:val="21"/>
        </w:rPr>
      </w:pPr>
    </w:p>
    <w:p w:rsidR="00557973" w:rsidRPr="0010214E" w:rsidRDefault="00557973" w:rsidP="00557973">
      <w:pPr>
        <w:ind w:left="566"/>
        <w:rPr>
          <w:b/>
          <w:bCs/>
          <w:sz w:val="21"/>
          <w:szCs w:val="21"/>
        </w:rPr>
      </w:pPr>
    </w:p>
    <w:p w:rsidR="00557973" w:rsidRPr="009F3249" w:rsidRDefault="00557973" w:rsidP="00557973">
      <w:pPr>
        <w:rPr>
          <w:u w:val="single"/>
        </w:rPr>
      </w:pPr>
    </w:p>
    <w:tbl>
      <w:tblPr>
        <w:tblW w:w="9653" w:type="dxa"/>
        <w:shd w:val="clear" w:color="auto" w:fill="F2F2F2"/>
        <w:tblLook w:val="04A0" w:firstRow="1" w:lastRow="0" w:firstColumn="1" w:lastColumn="0" w:noHBand="0" w:noVBand="1"/>
      </w:tblPr>
      <w:tblGrid>
        <w:gridCol w:w="2486"/>
        <w:gridCol w:w="2358"/>
        <w:gridCol w:w="2350"/>
        <w:gridCol w:w="2459"/>
      </w:tblGrid>
      <w:tr w:rsidR="00557973" w:rsidRPr="00C06E0E" w:rsidTr="00557973">
        <w:tc>
          <w:tcPr>
            <w:tcW w:w="9653" w:type="dxa"/>
            <w:gridSpan w:val="4"/>
            <w:shd w:val="clear" w:color="auto" w:fill="F2F2F2"/>
          </w:tcPr>
          <w:p w:rsidR="00557973" w:rsidRPr="00B73137" w:rsidRDefault="00557973" w:rsidP="001F72E4">
            <w:pPr>
              <w:spacing w:line="320" w:lineRule="exact"/>
              <w:rPr>
                <w:b/>
                <w:bCs/>
                <w:sz w:val="21"/>
                <w:szCs w:val="21"/>
                <w:u w:val="single"/>
                <w:lang w:val="fr-FR"/>
              </w:rPr>
            </w:pPr>
            <w:proofErr w:type="gramStart"/>
            <w:r w:rsidRPr="00B73137">
              <w:rPr>
                <w:b/>
                <w:bCs/>
                <w:sz w:val="21"/>
                <w:szCs w:val="21"/>
                <w:u w:val="single"/>
                <w:lang w:val="fr-FR"/>
              </w:rPr>
              <w:t>Contact:</w:t>
            </w:r>
            <w:proofErr w:type="gramEnd"/>
          </w:p>
          <w:p w:rsidR="00557973" w:rsidRPr="00C06E0E" w:rsidRDefault="00557973" w:rsidP="001F72E4">
            <w:pPr>
              <w:spacing w:line="320" w:lineRule="exact"/>
              <w:rPr>
                <w:sz w:val="16"/>
                <w:szCs w:val="16"/>
              </w:rPr>
            </w:pPr>
            <w:r w:rsidRPr="00B73137">
              <w:rPr>
                <w:b/>
                <w:bCs/>
                <w:sz w:val="16"/>
                <w:szCs w:val="16"/>
                <w:lang w:val="fr-FR"/>
              </w:rPr>
              <w:t xml:space="preserve">Hankook Tire Europe GmbH | </w:t>
            </w:r>
            <w:proofErr w:type="spellStart"/>
            <w:r w:rsidRPr="00B73137">
              <w:rPr>
                <w:bCs/>
                <w:sz w:val="16"/>
                <w:szCs w:val="16"/>
                <w:lang w:val="fr-FR"/>
              </w:rPr>
              <w:t>Corporate</w:t>
            </w:r>
            <w:proofErr w:type="spellEnd"/>
            <w:r w:rsidRPr="00B73137">
              <w:rPr>
                <w:bCs/>
                <w:sz w:val="16"/>
                <w:szCs w:val="16"/>
                <w:lang w:val="fr-FR"/>
              </w:rPr>
              <w:t xml:space="preserve"> Communications Europe/CIS</w:t>
            </w:r>
            <w:r w:rsidRPr="00B73137">
              <w:rPr>
                <w:b/>
                <w:bCs/>
                <w:sz w:val="16"/>
                <w:szCs w:val="16"/>
                <w:lang w:val="fr-FR"/>
              </w:rPr>
              <w:t xml:space="preserve"> | </w:t>
            </w:r>
            <w:proofErr w:type="spellStart"/>
            <w:r w:rsidRPr="00B73137">
              <w:rPr>
                <w:sz w:val="16"/>
                <w:szCs w:val="16"/>
                <w:lang w:val="fr-FR"/>
              </w:rPr>
              <w:t>Siemensstr</w:t>
            </w:r>
            <w:proofErr w:type="spellEnd"/>
            <w:r w:rsidRPr="00B73137">
              <w:rPr>
                <w:sz w:val="16"/>
                <w:szCs w:val="16"/>
                <w:lang w:val="fr-FR"/>
              </w:rPr>
              <w:t xml:space="preserve">. </w:t>
            </w:r>
            <w:r w:rsidRPr="00C06E0E">
              <w:rPr>
                <w:sz w:val="16"/>
                <w:szCs w:val="16"/>
              </w:rPr>
              <w:t>5a, 63263 Neu-</w:t>
            </w:r>
            <w:proofErr w:type="spellStart"/>
            <w:r w:rsidRPr="00C06E0E">
              <w:rPr>
                <w:sz w:val="16"/>
                <w:szCs w:val="16"/>
              </w:rPr>
              <w:t>Isenburg</w:t>
            </w:r>
            <w:proofErr w:type="spellEnd"/>
            <w:r w:rsidRPr="00C06E0E">
              <w:rPr>
                <w:b/>
                <w:bCs/>
                <w:sz w:val="16"/>
                <w:szCs w:val="16"/>
              </w:rPr>
              <w:t xml:space="preserve"> | </w:t>
            </w:r>
            <w:r w:rsidRPr="00C06E0E">
              <w:rPr>
                <w:sz w:val="16"/>
                <w:szCs w:val="16"/>
              </w:rPr>
              <w:t>Germany</w:t>
            </w:r>
          </w:p>
          <w:p w:rsidR="00557973" w:rsidRPr="00C06E0E" w:rsidRDefault="00557973" w:rsidP="001F72E4">
            <w:pPr>
              <w:spacing w:line="200" w:lineRule="exact"/>
              <w:rPr>
                <w:sz w:val="21"/>
                <w:szCs w:val="21"/>
                <w:u w:val="single"/>
              </w:rPr>
            </w:pPr>
          </w:p>
        </w:tc>
      </w:tr>
      <w:tr w:rsidR="00557973" w:rsidRPr="0032531C" w:rsidTr="00557973">
        <w:trPr>
          <w:trHeight w:val="1040"/>
        </w:trPr>
        <w:tc>
          <w:tcPr>
            <w:tcW w:w="2486" w:type="dxa"/>
            <w:shd w:val="clear" w:color="auto" w:fill="F2F2F2"/>
          </w:tcPr>
          <w:p w:rsidR="00557973" w:rsidRPr="00557973" w:rsidRDefault="00557973" w:rsidP="001F72E4">
            <w:pPr>
              <w:spacing w:line="200" w:lineRule="exact"/>
              <w:rPr>
                <w:b/>
                <w:snapToGrid w:val="0"/>
                <w:sz w:val="16"/>
                <w:szCs w:val="16"/>
                <w:lang w:val="it-IT"/>
              </w:rPr>
            </w:pPr>
            <w:r w:rsidRPr="00557973">
              <w:rPr>
                <w:b/>
                <w:snapToGrid w:val="0"/>
                <w:sz w:val="16"/>
                <w:szCs w:val="16"/>
                <w:lang w:val="it-IT"/>
              </w:rPr>
              <w:t>Anna Magdalena Pasternak</w:t>
            </w:r>
          </w:p>
          <w:p w:rsidR="00557973" w:rsidRPr="00557973" w:rsidRDefault="00557973" w:rsidP="001F72E4">
            <w:pPr>
              <w:spacing w:line="200" w:lineRule="exact"/>
              <w:rPr>
                <w:snapToGrid w:val="0"/>
                <w:sz w:val="16"/>
                <w:szCs w:val="16"/>
                <w:lang w:val="it-IT"/>
              </w:rPr>
            </w:pPr>
            <w:r w:rsidRPr="00557973">
              <w:rPr>
                <w:snapToGrid w:val="0"/>
                <w:sz w:val="16"/>
                <w:szCs w:val="16"/>
                <w:lang w:val="it-IT"/>
              </w:rPr>
              <w:t>PR-Manager</w:t>
            </w:r>
          </w:p>
          <w:p w:rsidR="00557973" w:rsidRPr="00557973" w:rsidRDefault="00557973" w:rsidP="001F72E4">
            <w:pPr>
              <w:spacing w:line="200" w:lineRule="exact"/>
              <w:rPr>
                <w:snapToGrid w:val="0"/>
                <w:sz w:val="16"/>
                <w:szCs w:val="16"/>
                <w:lang w:val="it-IT"/>
              </w:rPr>
            </w:pPr>
            <w:r w:rsidRPr="00557973">
              <w:rPr>
                <w:snapToGrid w:val="0"/>
                <w:sz w:val="16"/>
                <w:szCs w:val="16"/>
                <w:lang w:val="it-IT"/>
              </w:rPr>
              <w:t>Tel.: +49 (0) 6102 8149 – 173</w:t>
            </w:r>
          </w:p>
          <w:p w:rsidR="00557973" w:rsidRPr="00557973" w:rsidRDefault="00557973" w:rsidP="001F72E4">
            <w:pPr>
              <w:spacing w:line="200" w:lineRule="exact"/>
              <w:rPr>
                <w:snapToGrid w:val="0"/>
                <w:sz w:val="16"/>
                <w:szCs w:val="16"/>
                <w:lang w:val="de-DE"/>
              </w:rPr>
            </w:pPr>
            <w:r w:rsidRPr="00557973">
              <w:rPr>
                <w:snapToGrid w:val="0"/>
                <w:sz w:val="16"/>
                <w:szCs w:val="16"/>
                <w:lang w:val="de-DE"/>
              </w:rPr>
              <w:t>a.pasternak@hankookreifen.de</w:t>
            </w:r>
          </w:p>
        </w:tc>
        <w:tc>
          <w:tcPr>
            <w:tcW w:w="2358" w:type="dxa"/>
            <w:shd w:val="clear" w:color="auto" w:fill="F2F2F2"/>
            <w:hideMark/>
          </w:tcPr>
          <w:p w:rsidR="00557973" w:rsidRPr="00502BFE" w:rsidRDefault="00557973" w:rsidP="001F72E4">
            <w:pPr>
              <w:spacing w:line="200" w:lineRule="exact"/>
              <w:rPr>
                <w:b/>
                <w:snapToGrid w:val="0"/>
                <w:sz w:val="16"/>
                <w:szCs w:val="16"/>
              </w:rPr>
            </w:pPr>
            <w:r w:rsidRPr="00502BFE">
              <w:rPr>
                <w:b/>
                <w:snapToGrid w:val="0"/>
                <w:sz w:val="16"/>
                <w:szCs w:val="16"/>
              </w:rPr>
              <w:t>Yara Willems</w:t>
            </w:r>
          </w:p>
          <w:p w:rsidR="00557973" w:rsidRPr="00502BFE" w:rsidRDefault="00557973" w:rsidP="001F72E4">
            <w:pPr>
              <w:spacing w:line="200" w:lineRule="exact"/>
              <w:rPr>
                <w:snapToGrid w:val="0"/>
                <w:sz w:val="16"/>
                <w:szCs w:val="16"/>
              </w:rPr>
            </w:pPr>
            <w:r w:rsidRPr="00502BFE">
              <w:rPr>
                <w:snapToGrid w:val="0"/>
                <w:sz w:val="16"/>
                <w:szCs w:val="16"/>
              </w:rPr>
              <w:t>Public Relations</w:t>
            </w:r>
          </w:p>
          <w:p w:rsidR="00557973" w:rsidRPr="00502BFE" w:rsidRDefault="00557973" w:rsidP="001F72E4">
            <w:pPr>
              <w:spacing w:line="200" w:lineRule="exact"/>
              <w:rPr>
                <w:snapToGrid w:val="0"/>
                <w:sz w:val="16"/>
                <w:szCs w:val="16"/>
              </w:rPr>
            </w:pPr>
            <w:r w:rsidRPr="00502BFE">
              <w:rPr>
                <w:snapToGrid w:val="0"/>
                <w:sz w:val="16"/>
                <w:szCs w:val="16"/>
              </w:rPr>
              <w:t>Tel.: +49 (0) 6102 8149 – 172</w:t>
            </w:r>
          </w:p>
          <w:p w:rsidR="00557973" w:rsidRPr="00557973" w:rsidRDefault="00557973" w:rsidP="001F72E4">
            <w:pPr>
              <w:spacing w:line="200" w:lineRule="exact"/>
              <w:rPr>
                <w:snapToGrid w:val="0"/>
                <w:sz w:val="16"/>
                <w:szCs w:val="16"/>
              </w:rPr>
            </w:pPr>
            <w:r w:rsidRPr="00502BFE">
              <w:rPr>
                <w:snapToGrid w:val="0"/>
                <w:sz w:val="16"/>
                <w:szCs w:val="16"/>
              </w:rPr>
              <w:t>y.willems@hankookreifen.de</w:t>
            </w:r>
          </w:p>
        </w:tc>
        <w:tc>
          <w:tcPr>
            <w:tcW w:w="2350" w:type="dxa"/>
            <w:shd w:val="clear" w:color="auto" w:fill="F2F2F2"/>
            <w:hideMark/>
          </w:tcPr>
          <w:p w:rsidR="00557973" w:rsidRPr="00A42154" w:rsidRDefault="00557973" w:rsidP="001F72E4">
            <w:pPr>
              <w:rPr>
                <w:snapToGrid w:val="0"/>
                <w:sz w:val="16"/>
                <w:szCs w:val="16"/>
              </w:rPr>
            </w:pPr>
          </w:p>
          <w:p w:rsidR="00557973" w:rsidRPr="00A42154" w:rsidRDefault="00557973" w:rsidP="001F72E4">
            <w:pPr>
              <w:rPr>
                <w:snapToGrid w:val="0"/>
                <w:sz w:val="16"/>
                <w:szCs w:val="16"/>
              </w:rPr>
            </w:pPr>
          </w:p>
        </w:tc>
        <w:tc>
          <w:tcPr>
            <w:tcW w:w="2459" w:type="dxa"/>
            <w:shd w:val="clear" w:color="auto" w:fill="F2F2F2"/>
            <w:hideMark/>
          </w:tcPr>
          <w:p w:rsidR="00557973" w:rsidRPr="00A42154" w:rsidRDefault="00557973" w:rsidP="001F72E4">
            <w:pPr>
              <w:rPr>
                <w:sz w:val="16"/>
                <w:szCs w:val="16"/>
              </w:rPr>
            </w:pPr>
          </w:p>
          <w:p w:rsidR="00557973" w:rsidRPr="00A42154" w:rsidRDefault="00557973" w:rsidP="001F72E4">
            <w:pPr>
              <w:rPr>
                <w:sz w:val="16"/>
                <w:szCs w:val="16"/>
              </w:rPr>
            </w:pPr>
          </w:p>
          <w:p w:rsidR="00557973" w:rsidRPr="00A42154" w:rsidRDefault="00557973" w:rsidP="001F72E4">
            <w:pPr>
              <w:rPr>
                <w:sz w:val="21"/>
                <w:szCs w:val="21"/>
              </w:rPr>
            </w:pPr>
          </w:p>
        </w:tc>
      </w:tr>
      <w:bookmarkEnd w:id="0"/>
    </w:tbl>
    <w:p w:rsidR="00557973" w:rsidRPr="00DC3656" w:rsidRDefault="00557973" w:rsidP="00DC3656">
      <w:pPr>
        <w:snapToGrid w:val="0"/>
        <w:spacing w:line="276" w:lineRule="auto"/>
        <w:ind w:rightChars="197" w:right="394"/>
      </w:pPr>
    </w:p>
    <w:sectPr w:rsidR="00557973" w:rsidRPr="00DC3656"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22" w:rsidRDefault="008A6722">
      <w:r>
        <w:separator/>
      </w:r>
    </w:p>
  </w:endnote>
  <w:endnote w:type="continuationSeparator" w:id="0">
    <w:p w:rsidR="008A6722" w:rsidRDefault="008A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22" w:rsidRDefault="008A6722">
      <w:r>
        <w:separator/>
      </w:r>
    </w:p>
  </w:footnote>
  <w:footnote w:type="continuationSeparator" w:id="0">
    <w:p w:rsidR="008A6722" w:rsidRDefault="008A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AF" w:rsidRDefault="008D77AF">
    <w:pPr>
      <w:pStyle w:val="Kopfzeile"/>
    </w:pPr>
    <w:r>
      <w:rPr>
        <w:noProof/>
        <w:lang w:val="de-DE" w:eastAsia="de-DE" w:bidi="ar-SA"/>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31085"/>
    <w:rsid w:val="00031643"/>
    <w:rsid w:val="000467DD"/>
    <w:rsid w:val="00047A43"/>
    <w:rsid w:val="00056D2D"/>
    <w:rsid w:val="000621BD"/>
    <w:rsid w:val="0006303D"/>
    <w:rsid w:val="00063186"/>
    <w:rsid w:val="00063DCA"/>
    <w:rsid w:val="00067DC5"/>
    <w:rsid w:val="000707C2"/>
    <w:rsid w:val="00074B1D"/>
    <w:rsid w:val="000859EF"/>
    <w:rsid w:val="00092CCA"/>
    <w:rsid w:val="000941F4"/>
    <w:rsid w:val="00097146"/>
    <w:rsid w:val="000A3264"/>
    <w:rsid w:val="000B25AF"/>
    <w:rsid w:val="000B49AE"/>
    <w:rsid w:val="000B5DAD"/>
    <w:rsid w:val="000B7788"/>
    <w:rsid w:val="000B7F76"/>
    <w:rsid w:val="000C38D5"/>
    <w:rsid w:val="000D0075"/>
    <w:rsid w:val="000D474F"/>
    <w:rsid w:val="000E2E46"/>
    <w:rsid w:val="000E40FF"/>
    <w:rsid w:val="000E5B09"/>
    <w:rsid w:val="000F383B"/>
    <w:rsid w:val="000F4F92"/>
    <w:rsid w:val="000F6C5B"/>
    <w:rsid w:val="001031E0"/>
    <w:rsid w:val="001216BC"/>
    <w:rsid w:val="00122FC4"/>
    <w:rsid w:val="00123A33"/>
    <w:rsid w:val="001249D9"/>
    <w:rsid w:val="00124D3D"/>
    <w:rsid w:val="00125AC4"/>
    <w:rsid w:val="001411F8"/>
    <w:rsid w:val="00147D00"/>
    <w:rsid w:val="00147EB6"/>
    <w:rsid w:val="0015712B"/>
    <w:rsid w:val="00161955"/>
    <w:rsid w:val="00163920"/>
    <w:rsid w:val="00163F54"/>
    <w:rsid w:val="00164339"/>
    <w:rsid w:val="001658B7"/>
    <w:rsid w:val="00166A62"/>
    <w:rsid w:val="00173BBB"/>
    <w:rsid w:val="00177026"/>
    <w:rsid w:val="00177AF7"/>
    <w:rsid w:val="00181E1E"/>
    <w:rsid w:val="00184726"/>
    <w:rsid w:val="001902B7"/>
    <w:rsid w:val="00191180"/>
    <w:rsid w:val="0019686F"/>
    <w:rsid w:val="00196CD5"/>
    <w:rsid w:val="001A5F8E"/>
    <w:rsid w:val="001B0B76"/>
    <w:rsid w:val="001B13B2"/>
    <w:rsid w:val="001C1511"/>
    <w:rsid w:val="001C3BFC"/>
    <w:rsid w:val="001D3A1F"/>
    <w:rsid w:val="001D455D"/>
    <w:rsid w:val="001D669B"/>
    <w:rsid w:val="001D7DF4"/>
    <w:rsid w:val="001E03FC"/>
    <w:rsid w:val="001E1B62"/>
    <w:rsid w:val="001E1CA4"/>
    <w:rsid w:val="001E2655"/>
    <w:rsid w:val="001E408D"/>
    <w:rsid w:val="001E4ECA"/>
    <w:rsid w:val="001E59B7"/>
    <w:rsid w:val="001E6522"/>
    <w:rsid w:val="001E68CD"/>
    <w:rsid w:val="001F27E9"/>
    <w:rsid w:val="001F3115"/>
    <w:rsid w:val="001F49E5"/>
    <w:rsid w:val="001F583A"/>
    <w:rsid w:val="001F5A41"/>
    <w:rsid w:val="0020365F"/>
    <w:rsid w:val="00205B00"/>
    <w:rsid w:val="00217822"/>
    <w:rsid w:val="00221B34"/>
    <w:rsid w:val="002234DB"/>
    <w:rsid w:val="0022375F"/>
    <w:rsid w:val="002252A3"/>
    <w:rsid w:val="00233E01"/>
    <w:rsid w:val="0024158B"/>
    <w:rsid w:val="00242941"/>
    <w:rsid w:val="002447D4"/>
    <w:rsid w:val="00244DB8"/>
    <w:rsid w:val="00266AA8"/>
    <w:rsid w:val="00272A25"/>
    <w:rsid w:val="00273160"/>
    <w:rsid w:val="0027629E"/>
    <w:rsid w:val="00280E75"/>
    <w:rsid w:val="002821C3"/>
    <w:rsid w:val="00285E6D"/>
    <w:rsid w:val="002904D5"/>
    <w:rsid w:val="002912DC"/>
    <w:rsid w:val="0029180D"/>
    <w:rsid w:val="0029378E"/>
    <w:rsid w:val="002950E1"/>
    <w:rsid w:val="00295138"/>
    <w:rsid w:val="002A36E6"/>
    <w:rsid w:val="002A455C"/>
    <w:rsid w:val="002A6165"/>
    <w:rsid w:val="002A69FD"/>
    <w:rsid w:val="002A78AF"/>
    <w:rsid w:val="002B0E0C"/>
    <w:rsid w:val="002D56B2"/>
    <w:rsid w:val="002D7700"/>
    <w:rsid w:val="002F6240"/>
    <w:rsid w:val="0030105D"/>
    <w:rsid w:val="00302241"/>
    <w:rsid w:val="00306C03"/>
    <w:rsid w:val="00307787"/>
    <w:rsid w:val="00307D79"/>
    <w:rsid w:val="003104EF"/>
    <w:rsid w:val="00312140"/>
    <w:rsid w:val="003149F7"/>
    <w:rsid w:val="00316C70"/>
    <w:rsid w:val="00327346"/>
    <w:rsid w:val="00330401"/>
    <w:rsid w:val="00332260"/>
    <w:rsid w:val="00337274"/>
    <w:rsid w:val="00342B5D"/>
    <w:rsid w:val="003472C1"/>
    <w:rsid w:val="0035163F"/>
    <w:rsid w:val="0035245F"/>
    <w:rsid w:val="003545E4"/>
    <w:rsid w:val="00355834"/>
    <w:rsid w:val="00356E30"/>
    <w:rsid w:val="00361E02"/>
    <w:rsid w:val="003627E6"/>
    <w:rsid w:val="003634BF"/>
    <w:rsid w:val="00363E2D"/>
    <w:rsid w:val="00376232"/>
    <w:rsid w:val="00376805"/>
    <w:rsid w:val="00380863"/>
    <w:rsid w:val="00384C3C"/>
    <w:rsid w:val="00385D93"/>
    <w:rsid w:val="00391683"/>
    <w:rsid w:val="003931AF"/>
    <w:rsid w:val="003953B4"/>
    <w:rsid w:val="003A20B6"/>
    <w:rsid w:val="003A6919"/>
    <w:rsid w:val="003A7E18"/>
    <w:rsid w:val="003A7F40"/>
    <w:rsid w:val="003B4525"/>
    <w:rsid w:val="003B4899"/>
    <w:rsid w:val="003B6061"/>
    <w:rsid w:val="003C0A2F"/>
    <w:rsid w:val="003C321A"/>
    <w:rsid w:val="003C3E8D"/>
    <w:rsid w:val="003C44A9"/>
    <w:rsid w:val="003C6BA6"/>
    <w:rsid w:val="003D180C"/>
    <w:rsid w:val="003D1B7E"/>
    <w:rsid w:val="003D408F"/>
    <w:rsid w:val="003D48D2"/>
    <w:rsid w:val="003D58BB"/>
    <w:rsid w:val="003E1AE5"/>
    <w:rsid w:val="003E23E8"/>
    <w:rsid w:val="003E3AED"/>
    <w:rsid w:val="003F1DA7"/>
    <w:rsid w:val="004025E7"/>
    <w:rsid w:val="00402A88"/>
    <w:rsid w:val="00412EB3"/>
    <w:rsid w:val="00413C13"/>
    <w:rsid w:val="00414B5F"/>
    <w:rsid w:val="00421652"/>
    <w:rsid w:val="00424885"/>
    <w:rsid w:val="004328DE"/>
    <w:rsid w:val="004330FF"/>
    <w:rsid w:val="00433725"/>
    <w:rsid w:val="00433B4C"/>
    <w:rsid w:val="0043753C"/>
    <w:rsid w:val="00441BDE"/>
    <w:rsid w:val="00441CF6"/>
    <w:rsid w:val="004472E8"/>
    <w:rsid w:val="004505DA"/>
    <w:rsid w:val="004513F1"/>
    <w:rsid w:val="00452090"/>
    <w:rsid w:val="00465302"/>
    <w:rsid w:val="004669C0"/>
    <w:rsid w:val="00467D1D"/>
    <w:rsid w:val="00474807"/>
    <w:rsid w:val="00481C68"/>
    <w:rsid w:val="00481CBF"/>
    <w:rsid w:val="00490ABB"/>
    <w:rsid w:val="00491AAB"/>
    <w:rsid w:val="00497D50"/>
    <w:rsid w:val="004A5829"/>
    <w:rsid w:val="004B4FF9"/>
    <w:rsid w:val="004B6AC2"/>
    <w:rsid w:val="004B6DDE"/>
    <w:rsid w:val="004B70F6"/>
    <w:rsid w:val="004C0BF7"/>
    <w:rsid w:val="004C480B"/>
    <w:rsid w:val="004C59E3"/>
    <w:rsid w:val="004E3093"/>
    <w:rsid w:val="004E6094"/>
    <w:rsid w:val="004F3365"/>
    <w:rsid w:val="004F62F4"/>
    <w:rsid w:val="0050138A"/>
    <w:rsid w:val="00503135"/>
    <w:rsid w:val="0050350E"/>
    <w:rsid w:val="00506539"/>
    <w:rsid w:val="00511D32"/>
    <w:rsid w:val="00511D7D"/>
    <w:rsid w:val="00512622"/>
    <w:rsid w:val="0051481D"/>
    <w:rsid w:val="00515D62"/>
    <w:rsid w:val="00516754"/>
    <w:rsid w:val="005179FD"/>
    <w:rsid w:val="005223C3"/>
    <w:rsid w:val="005231FD"/>
    <w:rsid w:val="00527DB5"/>
    <w:rsid w:val="0053590F"/>
    <w:rsid w:val="005366A2"/>
    <w:rsid w:val="00537622"/>
    <w:rsid w:val="005428F4"/>
    <w:rsid w:val="00545456"/>
    <w:rsid w:val="00545E72"/>
    <w:rsid w:val="005476DB"/>
    <w:rsid w:val="00550622"/>
    <w:rsid w:val="00552AA7"/>
    <w:rsid w:val="00552CB5"/>
    <w:rsid w:val="00557973"/>
    <w:rsid w:val="005624AA"/>
    <w:rsid w:val="0056653E"/>
    <w:rsid w:val="00567987"/>
    <w:rsid w:val="00571AC5"/>
    <w:rsid w:val="00580235"/>
    <w:rsid w:val="00581252"/>
    <w:rsid w:val="00593695"/>
    <w:rsid w:val="00593801"/>
    <w:rsid w:val="00593D06"/>
    <w:rsid w:val="005955FD"/>
    <w:rsid w:val="00595BCD"/>
    <w:rsid w:val="005A09F7"/>
    <w:rsid w:val="005A1096"/>
    <w:rsid w:val="005A1295"/>
    <w:rsid w:val="005A5D91"/>
    <w:rsid w:val="005A68C5"/>
    <w:rsid w:val="005A7B39"/>
    <w:rsid w:val="005B1E2E"/>
    <w:rsid w:val="005B2FF9"/>
    <w:rsid w:val="005B7436"/>
    <w:rsid w:val="005B79B4"/>
    <w:rsid w:val="005C1D71"/>
    <w:rsid w:val="005C3427"/>
    <w:rsid w:val="005D1A27"/>
    <w:rsid w:val="005D51CC"/>
    <w:rsid w:val="005E29E7"/>
    <w:rsid w:val="005E5637"/>
    <w:rsid w:val="005E636D"/>
    <w:rsid w:val="005E7787"/>
    <w:rsid w:val="005F139E"/>
    <w:rsid w:val="005F5C1C"/>
    <w:rsid w:val="00600B02"/>
    <w:rsid w:val="0060151E"/>
    <w:rsid w:val="00610090"/>
    <w:rsid w:val="00612217"/>
    <w:rsid w:val="00613ECE"/>
    <w:rsid w:val="00617551"/>
    <w:rsid w:val="00617AC3"/>
    <w:rsid w:val="006218BA"/>
    <w:rsid w:val="00622550"/>
    <w:rsid w:val="00623E1A"/>
    <w:rsid w:val="0063323E"/>
    <w:rsid w:val="006358C7"/>
    <w:rsid w:val="00637DDC"/>
    <w:rsid w:val="0064413B"/>
    <w:rsid w:val="0064572C"/>
    <w:rsid w:val="00653E24"/>
    <w:rsid w:val="006600FD"/>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B664F"/>
    <w:rsid w:val="006D00F2"/>
    <w:rsid w:val="006E1A8A"/>
    <w:rsid w:val="006E3FD4"/>
    <w:rsid w:val="006F2FA8"/>
    <w:rsid w:val="006F715C"/>
    <w:rsid w:val="006F7241"/>
    <w:rsid w:val="007038E8"/>
    <w:rsid w:val="007040DA"/>
    <w:rsid w:val="00705598"/>
    <w:rsid w:val="007116C0"/>
    <w:rsid w:val="007121B6"/>
    <w:rsid w:val="00712E7C"/>
    <w:rsid w:val="00713A09"/>
    <w:rsid w:val="007205CE"/>
    <w:rsid w:val="00725D48"/>
    <w:rsid w:val="00730CD1"/>
    <w:rsid w:val="0073611F"/>
    <w:rsid w:val="00736ED7"/>
    <w:rsid w:val="00736FB3"/>
    <w:rsid w:val="0073799B"/>
    <w:rsid w:val="0074471C"/>
    <w:rsid w:val="00751C86"/>
    <w:rsid w:val="00753B81"/>
    <w:rsid w:val="00754F9E"/>
    <w:rsid w:val="00757B89"/>
    <w:rsid w:val="00762E8A"/>
    <w:rsid w:val="00763427"/>
    <w:rsid w:val="00767959"/>
    <w:rsid w:val="0076798B"/>
    <w:rsid w:val="00767B45"/>
    <w:rsid w:val="00770004"/>
    <w:rsid w:val="0077205B"/>
    <w:rsid w:val="00775ECE"/>
    <w:rsid w:val="007772BC"/>
    <w:rsid w:val="00782F0E"/>
    <w:rsid w:val="007842BA"/>
    <w:rsid w:val="00784A9F"/>
    <w:rsid w:val="00784B0F"/>
    <w:rsid w:val="00797BD3"/>
    <w:rsid w:val="00797CEF"/>
    <w:rsid w:val="007A0D41"/>
    <w:rsid w:val="007A27CA"/>
    <w:rsid w:val="007A5BCB"/>
    <w:rsid w:val="007B00EE"/>
    <w:rsid w:val="007C0C2F"/>
    <w:rsid w:val="007C1E6A"/>
    <w:rsid w:val="007C2AAD"/>
    <w:rsid w:val="007C2AE2"/>
    <w:rsid w:val="007C4D8D"/>
    <w:rsid w:val="007D14DD"/>
    <w:rsid w:val="007D3C03"/>
    <w:rsid w:val="007D591E"/>
    <w:rsid w:val="007D6466"/>
    <w:rsid w:val="007E2AA2"/>
    <w:rsid w:val="007E6905"/>
    <w:rsid w:val="007F0679"/>
    <w:rsid w:val="007F1B22"/>
    <w:rsid w:val="008012BD"/>
    <w:rsid w:val="00802FF7"/>
    <w:rsid w:val="00804912"/>
    <w:rsid w:val="00804CC5"/>
    <w:rsid w:val="00806DD2"/>
    <w:rsid w:val="0081209D"/>
    <w:rsid w:val="00812469"/>
    <w:rsid w:val="00813E30"/>
    <w:rsid w:val="0082014F"/>
    <w:rsid w:val="00825905"/>
    <w:rsid w:val="00830516"/>
    <w:rsid w:val="008305B4"/>
    <w:rsid w:val="00834D08"/>
    <w:rsid w:val="008420C4"/>
    <w:rsid w:val="008429E5"/>
    <w:rsid w:val="00843333"/>
    <w:rsid w:val="00843ED5"/>
    <w:rsid w:val="00845351"/>
    <w:rsid w:val="008463F4"/>
    <w:rsid w:val="0085025E"/>
    <w:rsid w:val="00851241"/>
    <w:rsid w:val="0085624D"/>
    <w:rsid w:val="00856C98"/>
    <w:rsid w:val="0086281C"/>
    <w:rsid w:val="008654E5"/>
    <w:rsid w:val="00865EB9"/>
    <w:rsid w:val="00866B57"/>
    <w:rsid w:val="008672D1"/>
    <w:rsid w:val="00871E07"/>
    <w:rsid w:val="00874415"/>
    <w:rsid w:val="00875F95"/>
    <w:rsid w:val="00892C20"/>
    <w:rsid w:val="00893404"/>
    <w:rsid w:val="0089363D"/>
    <w:rsid w:val="008A1B13"/>
    <w:rsid w:val="008A29B7"/>
    <w:rsid w:val="008A3A56"/>
    <w:rsid w:val="008A5591"/>
    <w:rsid w:val="008A6722"/>
    <w:rsid w:val="008A783D"/>
    <w:rsid w:val="008B12A6"/>
    <w:rsid w:val="008B4573"/>
    <w:rsid w:val="008B6E2B"/>
    <w:rsid w:val="008B7C10"/>
    <w:rsid w:val="008C080F"/>
    <w:rsid w:val="008C1D35"/>
    <w:rsid w:val="008C471A"/>
    <w:rsid w:val="008C66F6"/>
    <w:rsid w:val="008D117F"/>
    <w:rsid w:val="008D1908"/>
    <w:rsid w:val="008D49E8"/>
    <w:rsid w:val="008D629B"/>
    <w:rsid w:val="008D77AF"/>
    <w:rsid w:val="008E1AB5"/>
    <w:rsid w:val="008E3848"/>
    <w:rsid w:val="008E3878"/>
    <w:rsid w:val="008F0AA8"/>
    <w:rsid w:val="008F4CAE"/>
    <w:rsid w:val="008F5404"/>
    <w:rsid w:val="009002D4"/>
    <w:rsid w:val="009006E6"/>
    <w:rsid w:val="0090207C"/>
    <w:rsid w:val="00902145"/>
    <w:rsid w:val="0090405B"/>
    <w:rsid w:val="009042EF"/>
    <w:rsid w:val="009053E9"/>
    <w:rsid w:val="009056EC"/>
    <w:rsid w:val="0090629F"/>
    <w:rsid w:val="00910720"/>
    <w:rsid w:val="00917FEB"/>
    <w:rsid w:val="00921EAD"/>
    <w:rsid w:val="009234C5"/>
    <w:rsid w:val="009266D8"/>
    <w:rsid w:val="00945BA0"/>
    <w:rsid w:val="0094699A"/>
    <w:rsid w:val="00953487"/>
    <w:rsid w:val="00971011"/>
    <w:rsid w:val="00973F85"/>
    <w:rsid w:val="00974B91"/>
    <w:rsid w:val="00976498"/>
    <w:rsid w:val="009764CC"/>
    <w:rsid w:val="00977EF0"/>
    <w:rsid w:val="009844F3"/>
    <w:rsid w:val="00984D92"/>
    <w:rsid w:val="0098780A"/>
    <w:rsid w:val="00990E47"/>
    <w:rsid w:val="00992357"/>
    <w:rsid w:val="00993867"/>
    <w:rsid w:val="00995164"/>
    <w:rsid w:val="009A00A6"/>
    <w:rsid w:val="009A3808"/>
    <w:rsid w:val="009A5F03"/>
    <w:rsid w:val="009B18D0"/>
    <w:rsid w:val="009B3220"/>
    <w:rsid w:val="009B4D46"/>
    <w:rsid w:val="009C0315"/>
    <w:rsid w:val="009C2AA9"/>
    <w:rsid w:val="009C3A6E"/>
    <w:rsid w:val="009C4A38"/>
    <w:rsid w:val="009C5E4C"/>
    <w:rsid w:val="009C7008"/>
    <w:rsid w:val="009D11EA"/>
    <w:rsid w:val="009D5008"/>
    <w:rsid w:val="009D6F7C"/>
    <w:rsid w:val="009E0155"/>
    <w:rsid w:val="009E2EA0"/>
    <w:rsid w:val="009F225A"/>
    <w:rsid w:val="009F330C"/>
    <w:rsid w:val="00A013C6"/>
    <w:rsid w:val="00A013D1"/>
    <w:rsid w:val="00A02B14"/>
    <w:rsid w:val="00A03BC7"/>
    <w:rsid w:val="00A0423A"/>
    <w:rsid w:val="00A104E6"/>
    <w:rsid w:val="00A14BB1"/>
    <w:rsid w:val="00A1778B"/>
    <w:rsid w:val="00A17A83"/>
    <w:rsid w:val="00A207E6"/>
    <w:rsid w:val="00A207EB"/>
    <w:rsid w:val="00A23EF0"/>
    <w:rsid w:val="00A25AD3"/>
    <w:rsid w:val="00A26EB7"/>
    <w:rsid w:val="00A3078C"/>
    <w:rsid w:val="00A3165C"/>
    <w:rsid w:val="00A33C58"/>
    <w:rsid w:val="00A435EE"/>
    <w:rsid w:val="00A51963"/>
    <w:rsid w:val="00A54C5A"/>
    <w:rsid w:val="00A55D57"/>
    <w:rsid w:val="00A55DF3"/>
    <w:rsid w:val="00A57DEA"/>
    <w:rsid w:val="00A6190E"/>
    <w:rsid w:val="00A61E6E"/>
    <w:rsid w:val="00A6628F"/>
    <w:rsid w:val="00A71607"/>
    <w:rsid w:val="00A7411C"/>
    <w:rsid w:val="00A74FE2"/>
    <w:rsid w:val="00A7665E"/>
    <w:rsid w:val="00A81412"/>
    <w:rsid w:val="00A83C0C"/>
    <w:rsid w:val="00A909CA"/>
    <w:rsid w:val="00A91F86"/>
    <w:rsid w:val="00A92E13"/>
    <w:rsid w:val="00A9664A"/>
    <w:rsid w:val="00A97AED"/>
    <w:rsid w:val="00AA157D"/>
    <w:rsid w:val="00AA18A2"/>
    <w:rsid w:val="00AA1B85"/>
    <w:rsid w:val="00AA2E91"/>
    <w:rsid w:val="00AA6713"/>
    <w:rsid w:val="00AA6800"/>
    <w:rsid w:val="00AB022F"/>
    <w:rsid w:val="00AB3667"/>
    <w:rsid w:val="00AB3A4E"/>
    <w:rsid w:val="00AC0BE9"/>
    <w:rsid w:val="00AC172B"/>
    <w:rsid w:val="00AD3F30"/>
    <w:rsid w:val="00AD4680"/>
    <w:rsid w:val="00AD75E9"/>
    <w:rsid w:val="00AD7659"/>
    <w:rsid w:val="00AE113A"/>
    <w:rsid w:val="00AE4264"/>
    <w:rsid w:val="00AF025C"/>
    <w:rsid w:val="00AF2A48"/>
    <w:rsid w:val="00AF32F0"/>
    <w:rsid w:val="00AF32F5"/>
    <w:rsid w:val="00AF60EF"/>
    <w:rsid w:val="00AF6D3D"/>
    <w:rsid w:val="00AF723B"/>
    <w:rsid w:val="00B01435"/>
    <w:rsid w:val="00B0156D"/>
    <w:rsid w:val="00B024B5"/>
    <w:rsid w:val="00B04EDF"/>
    <w:rsid w:val="00B06721"/>
    <w:rsid w:val="00B06B7E"/>
    <w:rsid w:val="00B07995"/>
    <w:rsid w:val="00B10795"/>
    <w:rsid w:val="00B12C31"/>
    <w:rsid w:val="00B1442A"/>
    <w:rsid w:val="00B14876"/>
    <w:rsid w:val="00B15EFA"/>
    <w:rsid w:val="00B16A48"/>
    <w:rsid w:val="00B20EA5"/>
    <w:rsid w:val="00B210D2"/>
    <w:rsid w:val="00B21297"/>
    <w:rsid w:val="00B239C4"/>
    <w:rsid w:val="00B2553D"/>
    <w:rsid w:val="00B325F3"/>
    <w:rsid w:val="00B35145"/>
    <w:rsid w:val="00B35729"/>
    <w:rsid w:val="00B376BF"/>
    <w:rsid w:val="00B40991"/>
    <w:rsid w:val="00B42EAD"/>
    <w:rsid w:val="00B47628"/>
    <w:rsid w:val="00B47B75"/>
    <w:rsid w:val="00B50EC7"/>
    <w:rsid w:val="00B525D8"/>
    <w:rsid w:val="00B53B05"/>
    <w:rsid w:val="00B54306"/>
    <w:rsid w:val="00B54A62"/>
    <w:rsid w:val="00B556F7"/>
    <w:rsid w:val="00B55CBA"/>
    <w:rsid w:val="00B56587"/>
    <w:rsid w:val="00B57692"/>
    <w:rsid w:val="00B63057"/>
    <w:rsid w:val="00B66834"/>
    <w:rsid w:val="00B75532"/>
    <w:rsid w:val="00B75E0F"/>
    <w:rsid w:val="00B767D3"/>
    <w:rsid w:val="00B81693"/>
    <w:rsid w:val="00B82C01"/>
    <w:rsid w:val="00B83A7A"/>
    <w:rsid w:val="00B85012"/>
    <w:rsid w:val="00B909DD"/>
    <w:rsid w:val="00B92153"/>
    <w:rsid w:val="00B963CC"/>
    <w:rsid w:val="00B97C9C"/>
    <w:rsid w:val="00BA09E4"/>
    <w:rsid w:val="00BA730E"/>
    <w:rsid w:val="00BB2B5C"/>
    <w:rsid w:val="00BB61EB"/>
    <w:rsid w:val="00BC0F1A"/>
    <w:rsid w:val="00BC1522"/>
    <w:rsid w:val="00BC44E2"/>
    <w:rsid w:val="00BC55B1"/>
    <w:rsid w:val="00BD53A5"/>
    <w:rsid w:val="00BD5EC9"/>
    <w:rsid w:val="00BE0301"/>
    <w:rsid w:val="00BE3770"/>
    <w:rsid w:val="00BE45BD"/>
    <w:rsid w:val="00BF05A3"/>
    <w:rsid w:val="00BF4D76"/>
    <w:rsid w:val="00BF74CF"/>
    <w:rsid w:val="00BF789C"/>
    <w:rsid w:val="00C0280F"/>
    <w:rsid w:val="00C1013D"/>
    <w:rsid w:val="00C10B9E"/>
    <w:rsid w:val="00C1291A"/>
    <w:rsid w:val="00C137B9"/>
    <w:rsid w:val="00C13895"/>
    <w:rsid w:val="00C2476C"/>
    <w:rsid w:val="00C2487F"/>
    <w:rsid w:val="00C24B7E"/>
    <w:rsid w:val="00C2582D"/>
    <w:rsid w:val="00C3044D"/>
    <w:rsid w:val="00C36041"/>
    <w:rsid w:val="00C37B66"/>
    <w:rsid w:val="00C4297E"/>
    <w:rsid w:val="00C437E9"/>
    <w:rsid w:val="00C50A04"/>
    <w:rsid w:val="00C511ED"/>
    <w:rsid w:val="00C52003"/>
    <w:rsid w:val="00C52040"/>
    <w:rsid w:val="00C55608"/>
    <w:rsid w:val="00C56FA4"/>
    <w:rsid w:val="00C57A90"/>
    <w:rsid w:val="00C60217"/>
    <w:rsid w:val="00C66C8F"/>
    <w:rsid w:val="00C67962"/>
    <w:rsid w:val="00C72559"/>
    <w:rsid w:val="00C74110"/>
    <w:rsid w:val="00C74697"/>
    <w:rsid w:val="00C75B62"/>
    <w:rsid w:val="00C75E25"/>
    <w:rsid w:val="00C77F77"/>
    <w:rsid w:val="00C8118E"/>
    <w:rsid w:val="00C81FA0"/>
    <w:rsid w:val="00C904EC"/>
    <w:rsid w:val="00C932F9"/>
    <w:rsid w:val="00C95E91"/>
    <w:rsid w:val="00C9606D"/>
    <w:rsid w:val="00C964D8"/>
    <w:rsid w:val="00CA723F"/>
    <w:rsid w:val="00CA7290"/>
    <w:rsid w:val="00CB2C46"/>
    <w:rsid w:val="00CB32F7"/>
    <w:rsid w:val="00CC36D6"/>
    <w:rsid w:val="00CC37AD"/>
    <w:rsid w:val="00CC7B48"/>
    <w:rsid w:val="00CD49E6"/>
    <w:rsid w:val="00CD50B7"/>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13547"/>
    <w:rsid w:val="00D23378"/>
    <w:rsid w:val="00D245F1"/>
    <w:rsid w:val="00D25688"/>
    <w:rsid w:val="00D26C6A"/>
    <w:rsid w:val="00D30374"/>
    <w:rsid w:val="00D32D83"/>
    <w:rsid w:val="00D33DFB"/>
    <w:rsid w:val="00D347D5"/>
    <w:rsid w:val="00D36D93"/>
    <w:rsid w:val="00D37DF6"/>
    <w:rsid w:val="00D402F9"/>
    <w:rsid w:val="00D41067"/>
    <w:rsid w:val="00D44EF8"/>
    <w:rsid w:val="00D451C3"/>
    <w:rsid w:val="00D45CC1"/>
    <w:rsid w:val="00D52C76"/>
    <w:rsid w:val="00D553D1"/>
    <w:rsid w:val="00D6286D"/>
    <w:rsid w:val="00D65D77"/>
    <w:rsid w:val="00D7399E"/>
    <w:rsid w:val="00D745A4"/>
    <w:rsid w:val="00D82BC5"/>
    <w:rsid w:val="00D83771"/>
    <w:rsid w:val="00D858A5"/>
    <w:rsid w:val="00D86271"/>
    <w:rsid w:val="00D90217"/>
    <w:rsid w:val="00D9138E"/>
    <w:rsid w:val="00D91943"/>
    <w:rsid w:val="00D9534C"/>
    <w:rsid w:val="00DA38A5"/>
    <w:rsid w:val="00DA5417"/>
    <w:rsid w:val="00DC22D5"/>
    <w:rsid w:val="00DC2C49"/>
    <w:rsid w:val="00DC3656"/>
    <w:rsid w:val="00DC4658"/>
    <w:rsid w:val="00DC6A2D"/>
    <w:rsid w:val="00DD00C3"/>
    <w:rsid w:val="00DD3E63"/>
    <w:rsid w:val="00DD4DE4"/>
    <w:rsid w:val="00DD6228"/>
    <w:rsid w:val="00DE350E"/>
    <w:rsid w:val="00DE46EE"/>
    <w:rsid w:val="00DE5462"/>
    <w:rsid w:val="00DE6765"/>
    <w:rsid w:val="00DF137D"/>
    <w:rsid w:val="00DF1814"/>
    <w:rsid w:val="00DF7BA6"/>
    <w:rsid w:val="00E002A1"/>
    <w:rsid w:val="00E068F9"/>
    <w:rsid w:val="00E14055"/>
    <w:rsid w:val="00E150AF"/>
    <w:rsid w:val="00E224AB"/>
    <w:rsid w:val="00E322DE"/>
    <w:rsid w:val="00E34CF3"/>
    <w:rsid w:val="00E35F7C"/>
    <w:rsid w:val="00E36A48"/>
    <w:rsid w:val="00E376BE"/>
    <w:rsid w:val="00E42E29"/>
    <w:rsid w:val="00E439B0"/>
    <w:rsid w:val="00E46995"/>
    <w:rsid w:val="00E52A5A"/>
    <w:rsid w:val="00E52C11"/>
    <w:rsid w:val="00E54F5E"/>
    <w:rsid w:val="00E56530"/>
    <w:rsid w:val="00E57EE5"/>
    <w:rsid w:val="00E6226E"/>
    <w:rsid w:val="00E65F93"/>
    <w:rsid w:val="00E73386"/>
    <w:rsid w:val="00E7462D"/>
    <w:rsid w:val="00E76A56"/>
    <w:rsid w:val="00E801C8"/>
    <w:rsid w:val="00E83EBC"/>
    <w:rsid w:val="00E8627B"/>
    <w:rsid w:val="00E866FC"/>
    <w:rsid w:val="00E94C4A"/>
    <w:rsid w:val="00E969DB"/>
    <w:rsid w:val="00E97556"/>
    <w:rsid w:val="00EA03B3"/>
    <w:rsid w:val="00EA45DA"/>
    <w:rsid w:val="00EA4833"/>
    <w:rsid w:val="00EB0235"/>
    <w:rsid w:val="00EB504E"/>
    <w:rsid w:val="00EC1077"/>
    <w:rsid w:val="00EC5712"/>
    <w:rsid w:val="00EC726B"/>
    <w:rsid w:val="00ED2EB4"/>
    <w:rsid w:val="00ED3098"/>
    <w:rsid w:val="00EE06D1"/>
    <w:rsid w:val="00EE0E87"/>
    <w:rsid w:val="00EE578C"/>
    <w:rsid w:val="00EF2F57"/>
    <w:rsid w:val="00EF52C9"/>
    <w:rsid w:val="00F02F47"/>
    <w:rsid w:val="00F074F4"/>
    <w:rsid w:val="00F11B54"/>
    <w:rsid w:val="00F16583"/>
    <w:rsid w:val="00F1746C"/>
    <w:rsid w:val="00F20D96"/>
    <w:rsid w:val="00F3573E"/>
    <w:rsid w:val="00F406CA"/>
    <w:rsid w:val="00F420E5"/>
    <w:rsid w:val="00F42FBE"/>
    <w:rsid w:val="00F5217E"/>
    <w:rsid w:val="00F53FFC"/>
    <w:rsid w:val="00F57758"/>
    <w:rsid w:val="00F65306"/>
    <w:rsid w:val="00F659A5"/>
    <w:rsid w:val="00F65E9D"/>
    <w:rsid w:val="00F66EC8"/>
    <w:rsid w:val="00F730B4"/>
    <w:rsid w:val="00F75F32"/>
    <w:rsid w:val="00F770E4"/>
    <w:rsid w:val="00F819C7"/>
    <w:rsid w:val="00F8383B"/>
    <w:rsid w:val="00F83FEB"/>
    <w:rsid w:val="00F90D4C"/>
    <w:rsid w:val="00F945B2"/>
    <w:rsid w:val="00FA6671"/>
    <w:rsid w:val="00FA75B8"/>
    <w:rsid w:val="00FB29CB"/>
    <w:rsid w:val="00FB2D56"/>
    <w:rsid w:val="00FB688C"/>
    <w:rsid w:val="00FC5BB9"/>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6AFB9"/>
  <w15:docId w15:val="{073C2C03-D4C9-4F38-8826-4771B617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A2E91"/>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en-GB"/>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en-GB"/>
    </w:rPr>
  </w:style>
  <w:style w:type="paragraph" w:customStyle="1" w:styleId="p2">
    <w:name w:val="p2"/>
    <w:basedOn w:val="Standard"/>
    <w:rsid w:val="00C24B7E"/>
    <w:pPr>
      <w:widowControl/>
      <w:suppressAutoHyphens w:val="0"/>
      <w:jc w:val="left"/>
    </w:pPr>
    <w:rPr>
      <w:rFonts w:ascii="Helvetica" w:eastAsiaTheme="minorHAnsi" w:hAnsi="Helvetica"/>
      <w:color w:val="333333"/>
      <w:sz w:val="21"/>
      <w:szCs w:val="21"/>
    </w:rPr>
  </w:style>
  <w:style w:type="character" w:customStyle="1" w:styleId="s1">
    <w:name w:val="s1"/>
    <w:basedOn w:val="Absatz-Standardschriftart"/>
    <w:rsid w:val="00C24B7E"/>
  </w:style>
  <w:style w:type="character" w:customStyle="1" w:styleId="st">
    <w:name w:val="st"/>
    <w:basedOn w:val="Absatz-Standardschriftart"/>
    <w:rsid w:val="00E46995"/>
  </w:style>
  <w:style w:type="character" w:styleId="Hervorhebung">
    <w:name w:val="Emphasis"/>
    <w:basedOn w:val="Absatz-Standardschriftart"/>
    <w:uiPriority w:val="20"/>
    <w:qFormat/>
    <w:rsid w:val="00E46995"/>
    <w:rPr>
      <w:i/>
      <w:iCs/>
    </w:rPr>
  </w:style>
  <w:style w:type="character" w:styleId="Hyperlink">
    <w:name w:val="Hyperlink"/>
    <w:basedOn w:val="Absatz-Standardschriftart"/>
    <w:rsid w:val="00557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14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 w:id="20583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0783-FD4E-4C3E-A7BA-15A2F3B1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9</cp:revision>
  <cp:lastPrinted>2017-06-02T11:37:00Z</cp:lastPrinted>
  <dcterms:created xsi:type="dcterms:W3CDTF">2017-06-02T10:22:00Z</dcterms:created>
  <dcterms:modified xsi:type="dcterms:W3CDTF">2017-06-02T14:10:00Z</dcterms:modified>
  <dc:language>de-DE</dc:language>
</cp:coreProperties>
</file>