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6E46D02" w14:textId="77777777" w:rsidR="00497D50" w:rsidRPr="00217822" w:rsidRDefault="00497D50" w:rsidP="00157CB2">
      <w:pPr>
        <w:tabs>
          <w:tab w:val="left" w:pos="142"/>
        </w:tabs>
        <w:spacing w:line="360" w:lineRule="auto"/>
        <w:rPr>
          <w:rFonts w:ascii="Helvetica" w:hAnsi="Helvetica" w:cs="Helvetica"/>
          <w:b/>
          <w:bCs/>
          <w:color w:val="FF6600"/>
          <w:sz w:val="32"/>
          <w:szCs w:val="32"/>
          <w:vertAlign w:val="subscript"/>
          <w:lang w:eastAsia="de-DE"/>
        </w:rPr>
      </w:pPr>
    </w:p>
    <w:p w14:paraId="70ECA617" w14:textId="271BDF4B" w:rsidR="00157CB2" w:rsidRDefault="0009787F" w:rsidP="0009787F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</w:rPr>
        <w:t>Mit</w:t>
      </w:r>
      <w:r w:rsidR="00F357F5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</w:t>
      </w:r>
      <w:proofErr w:type="spellStart"/>
      <w:r w:rsidR="00F357F5">
        <w:rPr>
          <w:rFonts w:ascii="Helvetica" w:hAnsi="Helvetica" w:cs="Helvetica"/>
          <w:b/>
          <w:bCs/>
          <w:color w:val="FF6600"/>
          <w:sz w:val="32"/>
          <w:szCs w:val="32"/>
        </w:rPr>
        <w:t>Hankook</w:t>
      </w:r>
      <w:proofErr w:type="spellEnd"/>
      <w:r w:rsidR="00F357F5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</w:t>
      </w:r>
      <w:r>
        <w:rPr>
          <w:rFonts w:ascii="Helvetica" w:hAnsi="Helvetica" w:cs="Helvetica"/>
          <w:b/>
          <w:bCs/>
          <w:color w:val="FF6600"/>
          <w:sz w:val="32"/>
          <w:szCs w:val="32"/>
        </w:rPr>
        <w:t>in eine vielversprechende</w:t>
      </w:r>
      <w:r w:rsidR="00157CB2">
        <w:rPr>
          <w:rFonts w:ascii="Helvetica" w:hAnsi="Helvetica" w:cs="Helvetica"/>
          <w:b/>
          <w:bCs/>
          <w:color w:val="FF6600"/>
          <w:sz w:val="32"/>
          <w:szCs w:val="32"/>
        </w:rPr>
        <w:t xml:space="preserve"> Motorsport-Karriere</w:t>
      </w:r>
    </w:p>
    <w:p w14:paraId="5AF66FA3" w14:textId="77777777" w:rsidR="004445FF" w:rsidRDefault="004445FF" w:rsidP="004445FF">
      <w:pPr>
        <w:widowControl/>
        <w:rPr>
          <w:rFonts w:cs="Calibri"/>
          <w:sz w:val="22"/>
          <w:szCs w:val="22"/>
        </w:rPr>
      </w:pPr>
    </w:p>
    <w:p w14:paraId="3B259564" w14:textId="4AB8FA6A" w:rsidR="004445FF" w:rsidRDefault="00191681" w:rsidP="004445FF">
      <w:pPr>
        <w:widowControl/>
        <w:spacing w:line="280" w:lineRule="exact"/>
        <w:rPr>
          <w:b/>
          <w:bCs/>
          <w:sz w:val="21"/>
          <w:szCs w:val="21"/>
          <w:lang w:eastAsia="en-GB"/>
        </w:rPr>
      </w:pPr>
      <w:r>
        <w:rPr>
          <w:b/>
          <w:bCs/>
          <w:sz w:val="21"/>
          <w:szCs w:val="21"/>
          <w:lang w:eastAsia="en-GB"/>
        </w:rPr>
        <w:t xml:space="preserve">Der </w:t>
      </w:r>
      <w:proofErr w:type="spellStart"/>
      <w:r>
        <w:rPr>
          <w:b/>
          <w:bCs/>
          <w:sz w:val="21"/>
          <w:szCs w:val="21"/>
          <w:lang w:eastAsia="en-GB"/>
        </w:rPr>
        <w:t>Norisring</w:t>
      </w:r>
      <w:proofErr w:type="spellEnd"/>
      <w:r>
        <w:rPr>
          <w:b/>
          <w:bCs/>
          <w:sz w:val="21"/>
          <w:szCs w:val="21"/>
          <w:lang w:eastAsia="en-GB"/>
        </w:rPr>
        <w:t xml:space="preserve"> im Herzen von Nürnberg ist an diesem Wochenende Gastgeber der </w:t>
      </w:r>
      <w:r w:rsidR="00B3724B">
        <w:rPr>
          <w:b/>
          <w:bCs/>
          <w:sz w:val="21"/>
          <w:szCs w:val="21"/>
          <w:lang w:eastAsia="en-GB"/>
        </w:rPr>
        <w:t>F</w:t>
      </w:r>
      <w:r>
        <w:rPr>
          <w:b/>
          <w:bCs/>
          <w:sz w:val="21"/>
          <w:szCs w:val="21"/>
          <w:lang w:eastAsia="en-GB"/>
        </w:rPr>
        <w:t xml:space="preserve">IA Formel-3-Europameisterschaft. Im Rahmen der DTM tragen die Nachwuchs-Fahrer auf dem einzigen Stadtkurs Deutschlands die Rennen 13 bis 15 aus und </w:t>
      </w:r>
      <w:r w:rsidR="00117709">
        <w:rPr>
          <w:b/>
          <w:bCs/>
          <w:sz w:val="21"/>
          <w:szCs w:val="21"/>
          <w:lang w:eastAsia="en-GB"/>
        </w:rPr>
        <w:t xml:space="preserve">gehen danach in die zweite Saisonhälfte. Der exklusive DTM-Partner </w:t>
      </w:r>
      <w:proofErr w:type="spellStart"/>
      <w:r w:rsidR="00157CB2">
        <w:rPr>
          <w:b/>
          <w:bCs/>
          <w:sz w:val="21"/>
          <w:szCs w:val="21"/>
          <w:lang w:eastAsia="en-GB"/>
        </w:rPr>
        <w:t>Hankook</w:t>
      </w:r>
      <w:proofErr w:type="spellEnd"/>
      <w:r w:rsidR="00157CB2">
        <w:rPr>
          <w:b/>
          <w:bCs/>
          <w:sz w:val="21"/>
          <w:szCs w:val="21"/>
          <w:lang w:eastAsia="en-GB"/>
        </w:rPr>
        <w:t xml:space="preserve"> </w:t>
      </w:r>
      <w:r w:rsidR="00117709">
        <w:rPr>
          <w:b/>
          <w:bCs/>
          <w:sz w:val="21"/>
          <w:szCs w:val="21"/>
          <w:lang w:eastAsia="en-GB"/>
        </w:rPr>
        <w:t xml:space="preserve">unterstützt die </w:t>
      </w:r>
      <w:r w:rsidR="00157CB2">
        <w:rPr>
          <w:b/>
          <w:bCs/>
          <w:sz w:val="21"/>
          <w:szCs w:val="21"/>
          <w:lang w:eastAsia="en-GB"/>
        </w:rPr>
        <w:t xml:space="preserve">wohl härteste </w:t>
      </w:r>
      <w:r w:rsidR="00740914">
        <w:rPr>
          <w:b/>
          <w:bCs/>
          <w:sz w:val="21"/>
          <w:szCs w:val="21"/>
          <w:lang w:eastAsia="en-GB"/>
        </w:rPr>
        <w:t>Formel-</w:t>
      </w:r>
      <w:r w:rsidR="00157CB2">
        <w:rPr>
          <w:b/>
          <w:bCs/>
          <w:sz w:val="21"/>
          <w:szCs w:val="21"/>
          <w:lang w:eastAsia="en-GB"/>
        </w:rPr>
        <w:t>Nachwuchsserie der Welt</w:t>
      </w:r>
      <w:r w:rsidR="00117709">
        <w:rPr>
          <w:b/>
          <w:bCs/>
          <w:sz w:val="21"/>
          <w:szCs w:val="21"/>
          <w:lang w:eastAsia="en-GB"/>
        </w:rPr>
        <w:t xml:space="preserve"> </w:t>
      </w:r>
      <w:r w:rsidR="00157CB2">
        <w:rPr>
          <w:b/>
          <w:bCs/>
          <w:sz w:val="21"/>
          <w:szCs w:val="21"/>
          <w:lang w:eastAsia="en-GB"/>
        </w:rPr>
        <w:t xml:space="preserve">bereits </w:t>
      </w:r>
      <w:r w:rsidR="00C359D0">
        <w:rPr>
          <w:b/>
          <w:bCs/>
          <w:sz w:val="21"/>
          <w:szCs w:val="21"/>
          <w:lang w:eastAsia="en-GB"/>
        </w:rPr>
        <w:t>im fünften</w:t>
      </w:r>
      <w:r w:rsidR="00117709">
        <w:rPr>
          <w:b/>
          <w:bCs/>
          <w:sz w:val="21"/>
          <w:szCs w:val="21"/>
          <w:lang w:eastAsia="en-GB"/>
        </w:rPr>
        <w:t xml:space="preserve"> Jahr mit seinem Rennreifen und hat den Vertrag zu Beginn der Saison bis 2019 verlängert. Junge Piloten wie </w:t>
      </w:r>
      <w:proofErr w:type="spellStart"/>
      <w:r w:rsidR="00117709">
        <w:rPr>
          <w:b/>
          <w:bCs/>
          <w:sz w:val="21"/>
          <w:szCs w:val="21"/>
          <w:lang w:eastAsia="en-GB"/>
        </w:rPr>
        <w:t>Rookie</w:t>
      </w:r>
      <w:proofErr w:type="spellEnd"/>
      <w:r w:rsidR="00117709">
        <w:rPr>
          <w:b/>
          <w:bCs/>
          <w:sz w:val="21"/>
          <w:szCs w:val="21"/>
          <w:lang w:eastAsia="en-GB"/>
        </w:rPr>
        <w:t xml:space="preserve"> </w:t>
      </w:r>
      <w:r w:rsidR="00157CB2">
        <w:rPr>
          <w:b/>
          <w:bCs/>
          <w:sz w:val="21"/>
          <w:szCs w:val="21"/>
          <w:lang w:eastAsia="en-GB"/>
        </w:rPr>
        <w:t>Joel Eri</w:t>
      </w:r>
      <w:r w:rsidR="00C359D0">
        <w:rPr>
          <w:b/>
          <w:bCs/>
          <w:sz w:val="21"/>
          <w:szCs w:val="21"/>
          <w:lang w:eastAsia="en-GB"/>
        </w:rPr>
        <w:t>ksson profitieren von dieser professionellen</w:t>
      </w:r>
      <w:r w:rsidR="00157CB2">
        <w:rPr>
          <w:b/>
          <w:bCs/>
          <w:sz w:val="21"/>
          <w:szCs w:val="21"/>
          <w:lang w:eastAsia="en-GB"/>
        </w:rPr>
        <w:t xml:space="preserve"> </w:t>
      </w:r>
      <w:r w:rsidR="00117709">
        <w:rPr>
          <w:b/>
          <w:bCs/>
          <w:sz w:val="21"/>
          <w:szCs w:val="21"/>
          <w:lang w:eastAsia="en-GB"/>
        </w:rPr>
        <w:t>Zusammenarbeit mit Pr</w:t>
      </w:r>
      <w:r w:rsidR="00157CB2">
        <w:rPr>
          <w:b/>
          <w:bCs/>
          <w:sz w:val="21"/>
          <w:szCs w:val="21"/>
          <w:lang w:eastAsia="en-GB"/>
        </w:rPr>
        <w:t xml:space="preserve">emium-Hersteller </w:t>
      </w:r>
      <w:proofErr w:type="spellStart"/>
      <w:r w:rsidR="00157CB2">
        <w:rPr>
          <w:b/>
          <w:bCs/>
          <w:sz w:val="21"/>
          <w:szCs w:val="21"/>
          <w:lang w:eastAsia="en-GB"/>
        </w:rPr>
        <w:t>Hankook</w:t>
      </w:r>
      <w:proofErr w:type="spellEnd"/>
      <w:r w:rsidR="00C359D0">
        <w:rPr>
          <w:b/>
          <w:bCs/>
          <w:sz w:val="21"/>
          <w:szCs w:val="21"/>
          <w:lang w:eastAsia="en-GB"/>
        </w:rPr>
        <w:t>. Die FIA Formel-3-Europameisterschaft dient vielen jungen Fahrern als Karrieresprungbrett in ihrer sportlichen Laufbahn</w:t>
      </w:r>
      <w:r w:rsidR="00117709">
        <w:rPr>
          <w:b/>
          <w:bCs/>
          <w:sz w:val="21"/>
          <w:szCs w:val="21"/>
          <w:lang w:eastAsia="en-GB"/>
        </w:rPr>
        <w:t xml:space="preserve">.  </w:t>
      </w:r>
      <w:r>
        <w:rPr>
          <w:b/>
          <w:bCs/>
          <w:sz w:val="21"/>
          <w:szCs w:val="21"/>
          <w:lang w:eastAsia="en-GB"/>
        </w:rPr>
        <w:t xml:space="preserve"> </w:t>
      </w:r>
    </w:p>
    <w:p w14:paraId="2BE0E70F" w14:textId="77777777" w:rsidR="004445FF" w:rsidRDefault="004445FF" w:rsidP="004445FF">
      <w:pPr>
        <w:widowControl/>
        <w:spacing w:line="280" w:lineRule="exact"/>
        <w:rPr>
          <w:b/>
          <w:bCs/>
          <w:sz w:val="21"/>
          <w:szCs w:val="21"/>
          <w:lang w:eastAsia="en-GB"/>
        </w:rPr>
      </w:pPr>
    </w:p>
    <w:p w14:paraId="6E0CFA18" w14:textId="3AE6C358" w:rsidR="004445FF" w:rsidRDefault="00323CBA" w:rsidP="004445FF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b/>
          <w:i/>
          <w:sz w:val="21"/>
          <w:szCs w:val="21"/>
          <w:lang w:eastAsia="en-GB"/>
        </w:rPr>
        <w:t>Nürnberg/Deutschland, 26</w:t>
      </w:r>
      <w:r w:rsidR="004445FF">
        <w:rPr>
          <w:b/>
          <w:i/>
          <w:sz w:val="21"/>
          <w:szCs w:val="21"/>
          <w:lang w:eastAsia="en-GB"/>
        </w:rPr>
        <w:t>. Juni</w:t>
      </w:r>
      <w:r w:rsidR="004445FF" w:rsidRPr="000707C2">
        <w:rPr>
          <w:b/>
          <w:i/>
          <w:sz w:val="21"/>
          <w:szCs w:val="21"/>
          <w:lang w:eastAsia="en-GB"/>
        </w:rPr>
        <w:t xml:space="preserve"> 201</w:t>
      </w:r>
      <w:r w:rsidR="004445FF">
        <w:rPr>
          <w:b/>
          <w:i/>
          <w:sz w:val="21"/>
          <w:szCs w:val="21"/>
          <w:lang w:eastAsia="en-GB"/>
        </w:rPr>
        <w:t>6</w:t>
      </w:r>
      <w:r w:rsidR="004445FF" w:rsidRPr="000707C2">
        <w:rPr>
          <w:sz w:val="21"/>
          <w:szCs w:val="21"/>
          <w:lang w:eastAsia="en-GB"/>
        </w:rPr>
        <w:t xml:space="preserve"> –</w:t>
      </w:r>
      <w:r w:rsidR="004445FF">
        <w:rPr>
          <w:sz w:val="21"/>
          <w:szCs w:val="21"/>
          <w:lang w:eastAsia="en-GB"/>
        </w:rPr>
        <w:t xml:space="preserve"> </w:t>
      </w:r>
      <w:r w:rsidR="00117709">
        <w:rPr>
          <w:sz w:val="21"/>
          <w:szCs w:val="21"/>
          <w:lang w:eastAsia="en-GB"/>
        </w:rPr>
        <w:t xml:space="preserve">Der junge Schwede </w:t>
      </w:r>
      <w:r w:rsidR="003255A7">
        <w:rPr>
          <w:sz w:val="21"/>
          <w:szCs w:val="21"/>
          <w:lang w:eastAsia="en-GB"/>
        </w:rPr>
        <w:t xml:space="preserve">wurde für den Motorsport von seinem Vater begeistert, der Tag und Nacht auf einer Go-Kart-Bahn seine Runden drehte. Joel Eriksson war schon als Fünfjähriger immer mit dabei und bekam ein Jahr später sein eigenes </w:t>
      </w:r>
      <w:proofErr w:type="spellStart"/>
      <w:r w:rsidR="003255A7">
        <w:rPr>
          <w:sz w:val="21"/>
          <w:szCs w:val="21"/>
          <w:lang w:eastAsia="en-GB"/>
        </w:rPr>
        <w:t>Kart</w:t>
      </w:r>
      <w:proofErr w:type="spellEnd"/>
      <w:r w:rsidR="003255A7">
        <w:rPr>
          <w:sz w:val="21"/>
          <w:szCs w:val="21"/>
          <w:lang w:eastAsia="en-GB"/>
        </w:rPr>
        <w:t xml:space="preserve">. „Danach bestritt ich bis 2014 </w:t>
      </w:r>
      <w:r w:rsidR="002A7EDE">
        <w:rPr>
          <w:sz w:val="21"/>
          <w:szCs w:val="21"/>
          <w:lang w:eastAsia="en-GB"/>
        </w:rPr>
        <w:t xml:space="preserve">viele </w:t>
      </w:r>
      <w:r w:rsidR="003255A7">
        <w:rPr>
          <w:sz w:val="21"/>
          <w:szCs w:val="21"/>
          <w:lang w:eastAsia="en-GB"/>
        </w:rPr>
        <w:t xml:space="preserve">Rennen mit dem </w:t>
      </w:r>
      <w:proofErr w:type="spellStart"/>
      <w:r w:rsidR="003255A7">
        <w:rPr>
          <w:sz w:val="21"/>
          <w:szCs w:val="21"/>
          <w:lang w:eastAsia="en-GB"/>
        </w:rPr>
        <w:t>Kart</w:t>
      </w:r>
      <w:proofErr w:type="spellEnd"/>
      <w:r w:rsidR="003255A7">
        <w:rPr>
          <w:sz w:val="21"/>
          <w:szCs w:val="21"/>
          <w:lang w:eastAsia="en-GB"/>
        </w:rPr>
        <w:t xml:space="preserve"> und stieg dann in die A</w:t>
      </w:r>
      <w:r w:rsidR="00E14BBB">
        <w:rPr>
          <w:sz w:val="21"/>
          <w:szCs w:val="21"/>
          <w:lang w:eastAsia="en-GB"/>
        </w:rPr>
        <w:t>DAC Formel M</w:t>
      </w:r>
      <w:r w:rsidR="003255A7">
        <w:rPr>
          <w:sz w:val="21"/>
          <w:szCs w:val="21"/>
          <w:lang w:eastAsia="en-GB"/>
        </w:rPr>
        <w:t xml:space="preserve">asters ein, wo ich </w:t>
      </w:r>
      <w:r w:rsidR="002A7EDE">
        <w:rPr>
          <w:sz w:val="21"/>
          <w:szCs w:val="21"/>
          <w:lang w:eastAsia="en-GB"/>
        </w:rPr>
        <w:t>Fünfter</w:t>
      </w:r>
      <w:r w:rsidR="003255A7">
        <w:rPr>
          <w:sz w:val="21"/>
          <w:szCs w:val="21"/>
          <w:lang w:eastAsia="en-GB"/>
        </w:rPr>
        <w:t xml:space="preserve"> wurde</w:t>
      </w:r>
      <w:r w:rsidR="00527AAC">
        <w:rPr>
          <w:sz w:val="21"/>
          <w:szCs w:val="21"/>
          <w:lang w:eastAsia="en-GB"/>
        </w:rPr>
        <w:t>.</w:t>
      </w:r>
      <w:r w:rsidR="00C359D0">
        <w:rPr>
          <w:sz w:val="21"/>
          <w:szCs w:val="21"/>
          <w:lang w:eastAsia="en-GB"/>
        </w:rPr>
        <w:t>“, erzählt der im schwedischen</w:t>
      </w:r>
      <w:r w:rsidR="003255A7">
        <w:rPr>
          <w:sz w:val="21"/>
          <w:szCs w:val="21"/>
          <w:lang w:eastAsia="en-GB"/>
        </w:rPr>
        <w:t xml:space="preserve"> </w:t>
      </w:r>
      <w:proofErr w:type="spellStart"/>
      <w:r w:rsidR="003255A7" w:rsidRPr="003255A7">
        <w:rPr>
          <w:sz w:val="21"/>
          <w:szCs w:val="21"/>
          <w:lang w:eastAsia="en-GB"/>
        </w:rPr>
        <w:t>Tomelilla</w:t>
      </w:r>
      <w:proofErr w:type="spellEnd"/>
      <w:r w:rsidR="003255A7">
        <w:rPr>
          <w:sz w:val="21"/>
          <w:szCs w:val="21"/>
          <w:lang w:eastAsia="en-GB"/>
        </w:rPr>
        <w:t xml:space="preserve"> lebende Nachwuchs-Pilot.  </w:t>
      </w:r>
    </w:p>
    <w:p w14:paraId="1692D2F1" w14:textId="77777777" w:rsidR="004445FF" w:rsidRDefault="004445FF" w:rsidP="004445FF">
      <w:pPr>
        <w:widowControl/>
        <w:spacing w:line="280" w:lineRule="exact"/>
        <w:rPr>
          <w:sz w:val="21"/>
          <w:szCs w:val="21"/>
          <w:lang w:eastAsia="en-GB"/>
        </w:rPr>
      </w:pPr>
    </w:p>
    <w:p w14:paraId="19B329A4" w14:textId="1D698748" w:rsidR="004445FF" w:rsidRDefault="003255A7" w:rsidP="004445FF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Ein Jahr </w:t>
      </w:r>
      <w:r w:rsidR="00E14BBB">
        <w:rPr>
          <w:sz w:val="21"/>
          <w:szCs w:val="21"/>
          <w:lang w:eastAsia="en-GB"/>
        </w:rPr>
        <w:t xml:space="preserve">später </w:t>
      </w:r>
      <w:r w:rsidR="00157CB2">
        <w:rPr>
          <w:sz w:val="21"/>
          <w:szCs w:val="21"/>
          <w:lang w:eastAsia="en-GB"/>
        </w:rPr>
        <w:t>schrammte</w:t>
      </w:r>
      <w:r>
        <w:rPr>
          <w:sz w:val="21"/>
          <w:szCs w:val="21"/>
          <w:lang w:eastAsia="en-GB"/>
        </w:rPr>
        <w:t xml:space="preserve"> der 17-Jährige </w:t>
      </w:r>
      <w:r w:rsidR="00157CB2">
        <w:rPr>
          <w:sz w:val="21"/>
          <w:szCs w:val="21"/>
          <w:lang w:eastAsia="en-GB"/>
        </w:rPr>
        <w:t>als Zweiter knapp am</w:t>
      </w:r>
      <w:r w:rsidR="002A7EDE">
        <w:rPr>
          <w:sz w:val="21"/>
          <w:szCs w:val="21"/>
          <w:lang w:eastAsia="en-GB"/>
        </w:rPr>
        <w:t xml:space="preserve"> Sieg bei der ADAC Formel 4</w:t>
      </w:r>
      <w:r w:rsidR="00157CB2">
        <w:rPr>
          <w:sz w:val="21"/>
          <w:szCs w:val="21"/>
          <w:lang w:eastAsia="en-GB"/>
        </w:rPr>
        <w:t xml:space="preserve"> vorbei</w:t>
      </w:r>
      <w:r w:rsidR="002A7EDE">
        <w:rPr>
          <w:sz w:val="21"/>
          <w:szCs w:val="21"/>
          <w:lang w:eastAsia="en-GB"/>
        </w:rPr>
        <w:t>. „E</w:t>
      </w:r>
      <w:r w:rsidR="00E14BBB">
        <w:rPr>
          <w:sz w:val="21"/>
          <w:szCs w:val="21"/>
          <w:lang w:eastAsia="en-GB"/>
        </w:rPr>
        <w:t>s hätte sogar der Titel sein können, leider habe ich einige Rennen verpasst und so wertvolle Punkte liegenlassen</w:t>
      </w:r>
      <w:r w:rsidR="00527AAC">
        <w:rPr>
          <w:sz w:val="21"/>
          <w:szCs w:val="21"/>
          <w:lang w:eastAsia="en-GB"/>
        </w:rPr>
        <w:t>.</w:t>
      </w:r>
      <w:r w:rsidR="00E14BBB">
        <w:rPr>
          <w:sz w:val="21"/>
          <w:szCs w:val="21"/>
          <w:lang w:eastAsia="en-GB"/>
        </w:rPr>
        <w:t>“, bedauert Joel Eriksson</w:t>
      </w:r>
      <w:r w:rsidR="002A7EDE">
        <w:rPr>
          <w:sz w:val="21"/>
          <w:szCs w:val="21"/>
          <w:lang w:eastAsia="en-GB"/>
        </w:rPr>
        <w:t xml:space="preserve">. </w:t>
      </w:r>
      <w:r w:rsidR="00157CB2">
        <w:rPr>
          <w:sz w:val="21"/>
          <w:szCs w:val="21"/>
          <w:lang w:eastAsia="en-GB"/>
        </w:rPr>
        <w:t>I</w:t>
      </w:r>
      <w:r w:rsidR="002A7EDE">
        <w:rPr>
          <w:sz w:val="21"/>
          <w:szCs w:val="21"/>
          <w:lang w:eastAsia="en-GB"/>
        </w:rPr>
        <w:t>n dieser Saison mischt der Schwede als Neuling in der FIA Formel-3- Europameisterscha</w:t>
      </w:r>
      <w:r w:rsidR="004529E4">
        <w:rPr>
          <w:sz w:val="21"/>
          <w:szCs w:val="21"/>
          <w:lang w:eastAsia="en-GB"/>
        </w:rPr>
        <w:t>f</w:t>
      </w:r>
      <w:r w:rsidR="002A7EDE">
        <w:rPr>
          <w:sz w:val="21"/>
          <w:szCs w:val="21"/>
          <w:lang w:eastAsia="en-GB"/>
        </w:rPr>
        <w:t>t mit und</w:t>
      </w:r>
      <w:r w:rsidR="00157CB2">
        <w:rPr>
          <w:sz w:val="21"/>
          <w:szCs w:val="21"/>
          <w:lang w:eastAsia="en-GB"/>
        </w:rPr>
        <w:t xml:space="preserve"> wurde gleich beim ersten Rennen in Paul </w:t>
      </w:r>
      <w:proofErr w:type="spellStart"/>
      <w:r w:rsidR="00157CB2">
        <w:rPr>
          <w:sz w:val="21"/>
          <w:szCs w:val="21"/>
          <w:lang w:eastAsia="en-GB"/>
        </w:rPr>
        <w:t>Ricard</w:t>
      </w:r>
      <w:proofErr w:type="spellEnd"/>
      <w:r w:rsidR="00157CB2">
        <w:rPr>
          <w:sz w:val="21"/>
          <w:szCs w:val="21"/>
          <w:lang w:eastAsia="en-GB"/>
        </w:rPr>
        <w:t xml:space="preserve"> S</w:t>
      </w:r>
      <w:r w:rsidR="002A7EDE">
        <w:rPr>
          <w:sz w:val="21"/>
          <w:szCs w:val="21"/>
          <w:lang w:eastAsia="en-GB"/>
        </w:rPr>
        <w:t xml:space="preserve">echster. </w:t>
      </w:r>
    </w:p>
    <w:p w14:paraId="3964E1D4" w14:textId="77777777" w:rsidR="002121FB" w:rsidRDefault="002121FB" w:rsidP="004445FF">
      <w:pPr>
        <w:widowControl/>
        <w:spacing w:line="280" w:lineRule="exact"/>
        <w:rPr>
          <w:sz w:val="21"/>
          <w:szCs w:val="21"/>
          <w:lang w:eastAsia="en-GB"/>
        </w:rPr>
      </w:pPr>
    </w:p>
    <w:p w14:paraId="61B05246" w14:textId="78698EAA" w:rsidR="004445FF" w:rsidRDefault="002121FB" w:rsidP="004445FF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Allerdings musste </w:t>
      </w:r>
      <w:r w:rsidR="0009787F">
        <w:rPr>
          <w:sz w:val="21"/>
          <w:szCs w:val="21"/>
          <w:lang w:eastAsia="en-GB"/>
        </w:rPr>
        <w:t xml:space="preserve">Joel Eriksson </w:t>
      </w:r>
      <w:r>
        <w:rPr>
          <w:sz w:val="21"/>
          <w:szCs w:val="21"/>
          <w:lang w:eastAsia="en-GB"/>
        </w:rPr>
        <w:t>auch Lehrgeld zah</w:t>
      </w:r>
      <w:r w:rsidR="00470EC8">
        <w:rPr>
          <w:sz w:val="21"/>
          <w:szCs w:val="21"/>
          <w:lang w:eastAsia="en-GB"/>
        </w:rPr>
        <w:t>len und peilt bei</w:t>
      </w:r>
      <w:r>
        <w:rPr>
          <w:sz w:val="21"/>
          <w:szCs w:val="21"/>
          <w:lang w:eastAsia="en-GB"/>
        </w:rPr>
        <w:t xml:space="preserve"> Halbzeit </w:t>
      </w:r>
      <w:r w:rsidR="00470EC8">
        <w:rPr>
          <w:sz w:val="21"/>
          <w:szCs w:val="21"/>
          <w:lang w:eastAsia="en-GB"/>
        </w:rPr>
        <w:t xml:space="preserve">der </w:t>
      </w:r>
      <w:r w:rsidR="00157CB2">
        <w:rPr>
          <w:sz w:val="21"/>
          <w:szCs w:val="21"/>
          <w:lang w:eastAsia="en-GB"/>
        </w:rPr>
        <w:t>Talentschmiede</w:t>
      </w:r>
      <w:r w:rsidR="00470EC8">
        <w:rPr>
          <w:sz w:val="21"/>
          <w:szCs w:val="21"/>
          <w:lang w:eastAsia="en-GB"/>
        </w:rPr>
        <w:t xml:space="preserve"> </w:t>
      </w:r>
      <w:r>
        <w:rPr>
          <w:sz w:val="21"/>
          <w:szCs w:val="21"/>
          <w:lang w:eastAsia="en-GB"/>
        </w:rPr>
        <w:t xml:space="preserve">statt der avisierten Meisterschaft den Titel in der </w:t>
      </w:r>
      <w:proofErr w:type="spellStart"/>
      <w:r>
        <w:rPr>
          <w:sz w:val="21"/>
          <w:szCs w:val="21"/>
          <w:lang w:eastAsia="en-GB"/>
        </w:rPr>
        <w:t>Rookie</w:t>
      </w:r>
      <w:proofErr w:type="spellEnd"/>
      <w:r>
        <w:rPr>
          <w:sz w:val="21"/>
          <w:szCs w:val="21"/>
          <w:lang w:eastAsia="en-GB"/>
        </w:rPr>
        <w:t xml:space="preserve">-Wertung an. „Es ist ein großer Schritt von der Formel 4 in die FIA Formel-3-Europameisterschaft. Alle Fahrer sind </w:t>
      </w:r>
      <w:r w:rsidR="00470EC8">
        <w:rPr>
          <w:sz w:val="21"/>
          <w:szCs w:val="21"/>
          <w:lang w:eastAsia="en-GB"/>
        </w:rPr>
        <w:t>unglaublich schnell, außerdem muss man das Auto und seine enorme Power erst einmal richtig kennen und beherrschen lernen. Das dauert seine Zeit</w:t>
      </w:r>
      <w:r w:rsidR="00527AAC">
        <w:rPr>
          <w:sz w:val="21"/>
          <w:szCs w:val="21"/>
          <w:lang w:eastAsia="en-GB"/>
        </w:rPr>
        <w:t>.</w:t>
      </w:r>
      <w:r w:rsidR="00470EC8">
        <w:rPr>
          <w:sz w:val="21"/>
          <w:szCs w:val="21"/>
          <w:lang w:eastAsia="en-GB"/>
        </w:rPr>
        <w:t>“, erklärt der 17-Jährige.</w:t>
      </w:r>
    </w:p>
    <w:p w14:paraId="427D1AA9" w14:textId="77777777" w:rsidR="00470EC8" w:rsidRDefault="00470EC8" w:rsidP="004445FF">
      <w:pPr>
        <w:widowControl/>
        <w:spacing w:line="280" w:lineRule="exact"/>
        <w:rPr>
          <w:sz w:val="21"/>
          <w:szCs w:val="21"/>
          <w:lang w:eastAsia="en-GB"/>
        </w:rPr>
      </w:pPr>
    </w:p>
    <w:p w14:paraId="62A82C22" w14:textId="049313A3" w:rsidR="00091A15" w:rsidRDefault="00470EC8" w:rsidP="004445FF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 xml:space="preserve">Der Rennreifen des Premium-Herstellers </w:t>
      </w:r>
      <w:proofErr w:type="spellStart"/>
      <w:r>
        <w:rPr>
          <w:sz w:val="21"/>
          <w:szCs w:val="21"/>
          <w:lang w:eastAsia="en-GB"/>
        </w:rPr>
        <w:t>Ha</w:t>
      </w:r>
      <w:r w:rsidR="0009787F">
        <w:rPr>
          <w:sz w:val="21"/>
          <w:szCs w:val="21"/>
          <w:lang w:eastAsia="en-GB"/>
        </w:rPr>
        <w:t>nkook</w:t>
      </w:r>
      <w:proofErr w:type="spellEnd"/>
      <w:r w:rsidR="0009787F">
        <w:rPr>
          <w:sz w:val="21"/>
          <w:szCs w:val="21"/>
          <w:lang w:eastAsia="en-GB"/>
        </w:rPr>
        <w:t xml:space="preserve"> hat dem Neuling bei seiner</w:t>
      </w:r>
      <w:r>
        <w:rPr>
          <w:sz w:val="21"/>
          <w:szCs w:val="21"/>
          <w:lang w:eastAsia="en-GB"/>
        </w:rPr>
        <w:t xml:space="preserve"> </w:t>
      </w:r>
      <w:r w:rsidR="00157CB2">
        <w:rPr>
          <w:sz w:val="21"/>
          <w:szCs w:val="21"/>
          <w:lang w:eastAsia="en-GB"/>
        </w:rPr>
        <w:t>Premiere in der Nachwuchsklasse</w:t>
      </w:r>
      <w:r>
        <w:rPr>
          <w:sz w:val="21"/>
          <w:szCs w:val="21"/>
          <w:lang w:eastAsia="en-GB"/>
        </w:rPr>
        <w:t xml:space="preserve"> sehr geholfen. </w:t>
      </w:r>
      <w:r w:rsidR="00091A15">
        <w:rPr>
          <w:sz w:val="21"/>
          <w:szCs w:val="21"/>
          <w:lang w:eastAsia="en-GB"/>
        </w:rPr>
        <w:t xml:space="preserve">Joel Eriksson: </w:t>
      </w:r>
      <w:r>
        <w:rPr>
          <w:sz w:val="21"/>
          <w:szCs w:val="21"/>
          <w:lang w:eastAsia="en-GB"/>
        </w:rPr>
        <w:t xml:space="preserve">„Für mich ist der </w:t>
      </w:r>
      <w:proofErr w:type="spellStart"/>
      <w:r>
        <w:rPr>
          <w:sz w:val="21"/>
          <w:szCs w:val="21"/>
          <w:lang w:eastAsia="en-GB"/>
        </w:rPr>
        <w:t>Hankook</w:t>
      </w:r>
      <w:proofErr w:type="spellEnd"/>
      <w:r>
        <w:rPr>
          <w:sz w:val="21"/>
          <w:szCs w:val="21"/>
          <w:lang w:eastAsia="en-GB"/>
        </w:rPr>
        <w:t xml:space="preserve"> Rennreifen leicht zu fahren. Er erreicht schnell seinen Peak und hält ihn ausgesprochen lange. Man kann von der ersten bis zur letzten Runde pushen, ohne das</w:t>
      </w:r>
      <w:r w:rsidR="00157CB2">
        <w:rPr>
          <w:sz w:val="21"/>
          <w:szCs w:val="21"/>
          <w:lang w:eastAsia="en-GB"/>
        </w:rPr>
        <w:t>s</w:t>
      </w:r>
      <w:r>
        <w:rPr>
          <w:sz w:val="21"/>
          <w:szCs w:val="21"/>
          <w:lang w:eastAsia="en-GB"/>
        </w:rPr>
        <w:t xml:space="preserve"> </w:t>
      </w:r>
      <w:r w:rsidR="00527AAC">
        <w:rPr>
          <w:sz w:val="21"/>
          <w:szCs w:val="21"/>
          <w:lang w:eastAsia="en-GB"/>
        </w:rPr>
        <w:t>d</w:t>
      </w:r>
      <w:r>
        <w:rPr>
          <w:sz w:val="21"/>
          <w:szCs w:val="21"/>
          <w:lang w:eastAsia="en-GB"/>
        </w:rPr>
        <w:t xml:space="preserve">er </w:t>
      </w:r>
      <w:r w:rsidR="00091A15">
        <w:rPr>
          <w:sz w:val="21"/>
          <w:szCs w:val="21"/>
          <w:lang w:eastAsia="en-GB"/>
        </w:rPr>
        <w:t>Reifen Verschleißerscheinungen zeigt. Ich komme wie viele meiner Kollegen sehr gut mit ihm zurecht.“</w:t>
      </w:r>
    </w:p>
    <w:p w14:paraId="11A06AB6" w14:textId="77777777" w:rsidR="00091A15" w:rsidRDefault="00091A15" w:rsidP="004445FF">
      <w:pPr>
        <w:widowControl/>
        <w:spacing w:line="280" w:lineRule="exact"/>
        <w:rPr>
          <w:sz w:val="21"/>
          <w:szCs w:val="21"/>
          <w:lang w:eastAsia="en-GB"/>
        </w:rPr>
      </w:pPr>
    </w:p>
    <w:p w14:paraId="1A6F2290" w14:textId="5D5AF209" w:rsidR="00470EC8" w:rsidRDefault="00091A15" w:rsidP="004445FF">
      <w:pPr>
        <w:widowControl/>
        <w:spacing w:line="280" w:lineRule="exact"/>
        <w:rPr>
          <w:sz w:val="21"/>
          <w:szCs w:val="21"/>
          <w:lang w:eastAsia="en-GB"/>
        </w:rPr>
      </w:pPr>
      <w:r>
        <w:rPr>
          <w:sz w:val="21"/>
          <w:szCs w:val="21"/>
          <w:lang w:eastAsia="en-GB"/>
        </w:rPr>
        <w:t>Ein Jahr Schule muss der Schwede in</w:t>
      </w:r>
      <w:r w:rsidR="00157CB2">
        <w:rPr>
          <w:sz w:val="21"/>
          <w:szCs w:val="21"/>
          <w:lang w:eastAsia="en-GB"/>
        </w:rPr>
        <w:t xml:space="preserve"> s</w:t>
      </w:r>
      <w:r>
        <w:rPr>
          <w:sz w:val="21"/>
          <w:szCs w:val="21"/>
          <w:lang w:eastAsia="en-GB"/>
        </w:rPr>
        <w:t>einem Heimatland noch absolvieren, danach will er sich voll auf den Motorsport konzentrieren. Sei</w:t>
      </w:r>
      <w:r w:rsidR="00C650FA">
        <w:rPr>
          <w:sz w:val="21"/>
          <w:szCs w:val="21"/>
          <w:lang w:eastAsia="en-GB"/>
        </w:rPr>
        <w:t>n</w:t>
      </w:r>
      <w:bookmarkStart w:id="0" w:name="_GoBack"/>
      <w:bookmarkEnd w:id="0"/>
      <w:r>
        <w:rPr>
          <w:sz w:val="21"/>
          <w:szCs w:val="21"/>
          <w:lang w:eastAsia="en-GB"/>
        </w:rPr>
        <w:t xml:space="preserve"> Traum ist es, nicht </w:t>
      </w:r>
      <w:r w:rsidR="00157CB2">
        <w:rPr>
          <w:sz w:val="21"/>
          <w:szCs w:val="21"/>
          <w:lang w:eastAsia="en-GB"/>
        </w:rPr>
        <w:t xml:space="preserve">nur </w:t>
      </w:r>
      <w:r>
        <w:rPr>
          <w:sz w:val="21"/>
          <w:szCs w:val="21"/>
          <w:lang w:eastAsia="en-GB"/>
        </w:rPr>
        <w:t xml:space="preserve">im Rahmen der DTM zu fahren, sondern </w:t>
      </w:r>
      <w:r w:rsidR="00157CB2">
        <w:rPr>
          <w:sz w:val="21"/>
          <w:szCs w:val="21"/>
          <w:lang w:eastAsia="en-GB"/>
        </w:rPr>
        <w:t xml:space="preserve">selber </w:t>
      </w:r>
      <w:r>
        <w:rPr>
          <w:sz w:val="21"/>
          <w:szCs w:val="21"/>
          <w:lang w:eastAsia="en-GB"/>
        </w:rPr>
        <w:t>in einem Boliden der</w:t>
      </w:r>
      <w:r w:rsidR="0009787F">
        <w:rPr>
          <w:sz w:val="21"/>
          <w:szCs w:val="21"/>
          <w:lang w:eastAsia="en-GB"/>
        </w:rPr>
        <w:t xml:space="preserve"> wohl</w:t>
      </w:r>
      <w:r>
        <w:rPr>
          <w:sz w:val="21"/>
          <w:szCs w:val="21"/>
          <w:lang w:eastAsia="en-GB"/>
        </w:rPr>
        <w:t xml:space="preserve"> populärsten internationalen Tourenwagenserie zu sitzen. „Ich habe einmal ein DTM-Auto getestet und war begeistert, wie viel Spaß das ge</w:t>
      </w:r>
      <w:r w:rsidR="00527AAC">
        <w:rPr>
          <w:sz w:val="21"/>
          <w:szCs w:val="21"/>
          <w:lang w:eastAsia="en-GB"/>
        </w:rPr>
        <w:t>macht hat. Mein Ziel ist es</w:t>
      </w:r>
      <w:r>
        <w:rPr>
          <w:sz w:val="21"/>
          <w:szCs w:val="21"/>
          <w:lang w:eastAsia="en-GB"/>
        </w:rPr>
        <w:t xml:space="preserve">, für den Motorsport und von ihm zu leben.“ </w:t>
      </w:r>
      <w:r w:rsidR="00470EC8">
        <w:rPr>
          <w:sz w:val="21"/>
          <w:szCs w:val="21"/>
          <w:lang w:eastAsia="en-GB"/>
        </w:rPr>
        <w:t xml:space="preserve"> </w:t>
      </w:r>
    </w:p>
    <w:p w14:paraId="463BF24B" w14:textId="77777777" w:rsidR="00470EC8" w:rsidRDefault="004445FF" w:rsidP="004445FF">
      <w:pPr>
        <w:snapToGrid w:val="0"/>
        <w:spacing w:line="320" w:lineRule="exact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</w:p>
    <w:p w14:paraId="78EA5233" w14:textId="77777777" w:rsidR="00470EC8" w:rsidRDefault="00470EC8" w:rsidP="004445FF">
      <w:pPr>
        <w:snapToGrid w:val="0"/>
        <w:spacing w:line="320" w:lineRule="exact"/>
        <w:rPr>
          <w:bCs/>
          <w:sz w:val="21"/>
          <w:szCs w:val="21"/>
        </w:rPr>
      </w:pPr>
    </w:p>
    <w:p w14:paraId="50605D0C" w14:textId="77777777" w:rsidR="00470EC8" w:rsidRDefault="00470EC8" w:rsidP="004445FF">
      <w:pPr>
        <w:snapToGrid w:val="0"/>
        <w:spacing w:line="320" w:lineRule="exact"/>
        <w:rPr>
          <w:bCs/>
          <w:sz w:val="21"/>
          <w:szCs w:val="21"/>
        </w:rPr>
      </w:pPr>
    </w:p>
    <w:p w14:paraId="1BDE6C34" w14:textId="77777777" w:rsidR="00470EC8" w:rsidRDefault="00470EC8" w:rsidP="004445FF">
      <w:pPr>
        <w:snapToGrid w:val="0"/>
        <w:spacing w:line="320" w:lineRule="exact"/>
        <w:rPr>
          <w:bCs/>
          <w:sz w:val="21"/>
          <w:szCs w:val="21"/>
        </w:rPr>
      </w:pPr>
    </w:p>
    <w:p w14:paraId="3EE9CE5F" w14:textId="77777777" w:rsidR="00470EC8" w:rsidRDefault="00470EC8" w:rsidP="004445FF">
      <w:pPr>
        <w:snapToGrid w:val="0"/>
        <w:spacing w:line="320" w:lineRule="exact"/>
        <w:rPr>
          <w:bCs/>
          <w:sz w:val="21"/>
          <w:szCs w:val="21"/>
        </w:rPr>
      </w:pPr>
    </w:p>
    <w:p w14:paraId="13B7BA0D" w14:textId="04CAF374" w:rsidR="004445FF" w:rsidRPr="004F7401" w:rsidRDefault="004445FF" w:rsidP="00470EC8">
      <w:pPr>
        <w:snapToGrid w:val="0"/>
        <w:spacing w:line="320" w:lineRule="exact"/>
        <w:ind w:left="4000" w:firstLine="800"/>
        <w:rPr>
          <w:bCs/>
          <w:sz w:val="21"/>
          <w:szCs w:val="21"/>
        </w:rPr>
      </w:pPr>
      <w:r>
        <w:rPr>
          <w:bCs/>
          <w:sz w:val="21"/>
          <w:szCs w:val="21"/>
        </w:rPr>
        <w:t>###</w:t>
      </w:r>
    </w:p>
    <w:p w14:paraId="3BDBCF83" w14:textId="77777777" w:rsidR="00323CBA" w:rsidRDefault="00323CBA" w:rsidP="004445FF">
      <w:pPr>
        <w:snapToGrid w:val="0"/>
        <w:spacing w:line="320" w:lineRule="exact"/>
        <w:rPr>
          <w:bCs/>
          <w:sz w:val="21"/>
          <w:szCs w:val="21"/>
        </w:rPr>
      </w:pPr>
    </w:p>
    <w:p w14:paraId="7AB4A236" w14:textId="77777777" w:rsidR="00323CBA" w:rsidRDefault="00323CBA" w:rsidP="004445FF">
      <w:pPr>
        <w:snapToGrid w:val="0"/>
        <w:spacing w:line="320" w:lineRule="exact"/>
        <w:rPr>
          <w:bCs/>
          <w:sz w:val="21"/>
          <w:szCs w:val="21"/>
        </w:rPr>
      </w:pPr>
    </w:p>
    <w:p w14:paraId="7EBFF8B6" w14:textId="77777777" w:rsidR="00323CBA" w:rsidRDefault="00323CBA" w:rsidP="004445FF">
      <w:pPr>
        <w:snapToGrid w:val="0"/>
        <w:spacing w:line="320" w:lineRule="exact"/>
        <w:rPr>
          <w:bCs/>
          <w:sz w:val="21"/>
          <w:szCs w:val="21"/>
        </w:rPr>
      </w:pPr>
    </w:p>
    <w:p w14:paraId="25B54B24" w14:textId="77777777" w:rsidR="00323CBA" w:rsidRDefault="00323CBA" w:rsidP="004445FF">
      <w:pPr>
        <w:snapToGrid w:val="0"/>
        <w:spacing w:line="320" w:lineRule="exact"/>
        <w:rPr>
          <w:bCs/>
          <w:sz w:val="21"/>
          <w:szCs w:val="21"/>
        </w:rPr>
      </w:pPr>
    </w:p>
    <w:p w14:paraId="371062A5" w14:textId="77777777" w:rsidR="00323CBA" w:rsidRDefault="00323CBA" w:rsidP="004445FF">
      <w:pPr>
        <w:snapToGrid w:val="0"/>
        <w:spacing w:line="320" w:lineRule="exact"/>
        <w:rPr>
          <w:bCs/>
          <w:sz w:val="21"/>
          <w:szCs w:val="21"/>
        </w:rPr>
      </w:pPr>
    </w:p>
    <w:p w14:paraId="0AA5211F" w14:textId="77777777" w:rsidR="00323CBA" w:rsidRDefault="00323CBA" w:rsidP="004445FF">
      <w:pPr>
        <w:snapToGrid w:val="0"/>
        <w:spacing w:line="320" w:lineRule="exact"/>
        <w:rPr>
          <w:bCs/>
          <w:sz w:val="21"/>
          <w:szCs w:val="21"/>
        </w:rPr>
      </w:pPr>
    </w:p>
    <w:p w14:paraId="7BF4592E" w14:textId="77777777" w:rsidR="00323CBA" w:rsidRDefault="00323CBA" w:rsidP="004445FF">
      <w:pPr>
        <w:snapToGrid w:val="0"/>
        <w:spacing w:line="320" w:lineRule="exact"/>
        <w:rPr>
          <w:bCs/>
          <w:sz w:val="21"/>
          <w:szCs w:val="21"/>
        </w:rPr>
      </w:pPr>
    </w:p>
    <w:p w14:paraId="680E3F62" w14:textId="77777777" w:rsidR="00323CBA" w:rsidRDefault="00323CBA" w:rsidP="004445FF">
      <w:pPr>
        <w:snapToGrid w:val="0"/>
        <w:spacing w:line="320" w:lineRule="exact"/>
        <w:rPr>
          <w:bCs/>
          <w:sz w:val="21"/>
          <w:szCs w:val="21"/>
        </w:rPr>
      </w:pPr>
    </w:p>
    <w:p w14:paraId="0A6945FD" w14:textId="77777777" w:rsidR="004445FF" w:rsidRPr="004F7401" w:rsidRDefault="004445FF" w:rsidP="004445FF">
      <w:pPr>
        <w:snapToGrid w:val="0"/>
        <w:spacing w:line="320" w:lineRule="exact"/>
        <w:rPr>
          <w:bCs/>
          <w:sz w:val="21"/>
          <w:szCs w:val="21"/>
        </w:rPr>
      </w:pPr>
      <w:r w:rsidRPr="004F7401">
        <w:rPr>
          <w:bCs/>
          <w:sz w:val="21"/>
          <w:szCs w:val="21"/>
        </w:rPr>
        <w:t xml:space="preserve">Weitere Informationen finden Sie unter </w:t>
      </w:r>
      <w:hyperlink r:id="rId7" w:history="1">
        <w:r w:rsidRPr="004F7401">
          <w:rPr>
            <w:bCs/>
            <w:color w:val="0000FF"/>
            <w:sz w:val="21"/>
            <w:u w:val="single"/>
          </w:rPr>
          <w:t>www.hankooktire-press.com</w:t>
        </w:r>
      </w:hyperlink>
      <w:r w:rsidRPr="004F7401">
        <w:rPr>
          <w:bCs/>
          <w:sz w:val="21"/>
          <w:szCs w:val="21"/>
        </w:rPr>
        <w:t xml:space="preserve"> oder </w:t>
      </w:r>
      <w:hyperlink r:id="rId8" w:history="1">
        <w:r w:rsidRPr="004F7401">
          <w:rPr>
            <w:bCs/>
            <w:color w:val="0000FF"/>
            <w:sz w:val="21"/>
            <w:u w:val="single"/>
          </w:rPr>
          <w:t>www.hankooktire-eu.com</w:t>
        </w:r>
      </w:hyperlink>
    </w:p>
    <w:p w14:paraId="1B7DAD92" w14:textId="05A26E3E" w:rsidR="00974B91" w:rsidRDefault="00974B91" w:rsidP="00974B91">
      <w:pPr>
        <w:spacing w:line="280" w:lineRule="exact"/>
        <w:rPr>
          <w:sz w:val="21"/>
          <w:szCs w:val="21"/>
          <w:lang w:eastAsia="en-GB"/>
        </w:rPr>
      </w:pPr>
    </w:p>
    <w:p w14:paraId="3F78809F" w14:textId="77777777" w:rsidR="00974B91" w:rsidRDefault="00974B91" w:rsidP="00974B91">
      <w:pPr>
        <w:spacing w:line="280" w:lineRule="exact"/>
        <w:rPr>
          <w:sz w:val="21"/>
          <w:szCs w:val="21"/>
          <w:lang w:eastAsia="en-GB"/>
        </w:rPr>
      </w:pPr>
    </w:p>
    <w:p w14:paraId="36F9D1F4" w14:textId="77777777" w:rsidR="00775ECE" w:rsidRDefault="00775ECE">
      <w:pPr>
        <w:spacing w:line="320" w:lineRule="exact"/>
        <w:rPr>
          <w:u w:val="single"/>
        </w:rPr>
      </w:pPr>
    </w:p>
    <w:p w14:paraId="28F8577B" w14:textId="77777777" w:rsidR="00775ECE" w:rsidRDefault="00775ECE">
      <w:pPr>
        <w:spacing w:line="320" w:lineRule="exact"/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14:paraId="46CD375C" w14:textId="77777777" w:rsidTr="00441CF6">
        <w:tc>
          <w:tcPr>
            <w:tcW w:w="9437" w:type="dxa"/>
            <w:gridSpan w:val="4"/>
            <w:shd w:val="clear" w:color="auto" w:fill="F2F2F2"/>
          </w:tcPr>
          <w:p w14:paraId="2C4B238B" w14:textId="77777777" w:rsidR="00015B91" w:rsidRPr="00B865AC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proofErr w:type="spellEnd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</w:p>
          <w:p w14:paraId="599F5A65" w14:textId="77777777" w:rsidR="00015B91" w:rsidRPr="00A42154" w:rsidRDefault="00015B91" w:rsidP="00441CF6">
            <w:pPr>
              <w:rPr>
                <w:sz w:val="16"/>
                <w:szCs w:val="16"/>
              </w:rPr>
            </w:pPr>
            <w:proofErr w:type="spellStart"/>
            <w:r w:rsidRPr="00B865AC">
              <w:rPr>
                <w:b/>
                <w:bCs/>
                <w:sz w:val="16"/>
                <w:szCs w:val="16"/>
                <w:lang w:val="fr-FR"/>
              </w:rPr>
              <w:t>Hankook</w:t>
            </w:r>
            <w:proofErr w:type="spellEnd"/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Tire Europe </w:t>
            </w:r>
            <w:proofErr w:type="spellStart"/>
            <w:r w:rsidRPr="00B865AC">
              <w:rPr>
                <w:b/>
                <w:bCs/>
                <w:sz w:val="16"/>
                <w:szCs w:val="16"/>
                <w:lang w:val="fr-FR"/>
              </w:rPr>
              <w:t>GmbH</w:t>
            </w:r>
            <w:proofErr w:type="spellEnd"/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B865AC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B865AC">
              <w:rPr>
                <w:sz w:val="16"/>
                <w:szCs w:val="16"/>
                <w:lang w:val="fr-FR"/>
              </w:rPr>
              <w:t xml:space="preserve">. </w:t>
            </w:r>
            <w:r w:rsidRPr="00A42154">
              <w:rPr>
                <w:sz w:val="16"/>
                <w:szCs w:val="16"/>
              </w:rPr>
              <w:t>5a,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14:paraId="515BB8CB" w14:textId="77777777"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14:paraId="5B3676A9" w14:textId="77777777" w:rsidTr="00441CF6">
        <w:trPr>
          <w:trHeight w:val="2274"/>
        </w:trPr>
        <w:tc>
          <w:tcPr>
            <w:tcW w:w="2359" w:type="dxa"/>
            <w:shd w:val="clear" w:color="auto" w:fill="F2F2F2"/>
          </w:tcPr>
          <w:p w14:paraId="49D1A8AD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14:paraId="0B40D00A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PR-Manager</w:t>
            </w:r>
          </w:p>
          <w:p w14:paraId="5079C548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Tel.: +49 (0) 6102 8149 – 173</w:t>
            </w:r>
          </w:p>
          <w:p w14:paraId="6A923717" w14:textId="77777777"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14:paraId="065868B1" w14:textId="77777777"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14:paraId="08B50108" w14:textId="77777777"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14:paraId="22F54243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14:paraId="35FBBA37" w14:textId="77777777"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Tel: +49 (0) 171 8609730</w:t>
            </w:r>
          </w:p>
          <w:p w14:paraId="15239A76" w14:textId="77777777"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14:paraId="11E9697A" w14:textId="77777777" w:rsidR="00015B91" w:rsidRPr="00E050E3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b/>
                <w:snapToGrid w:val="0"/>
                <w:sz w:val="16"/>
                <w:szCs w:val="16"/>
                <w:lang w:val="en-US"/>
              </w:rPr>
              <w:t xml:space="preserve">Sabine </w:t>
            </w:r>
            <w:proofErr w:type="spellStart"/>
            <w:r>
              <w:rPr>
                <w:b/>
                <w:snapToGrid w:val="0"/>
                <w:sz w:val="16"/>
                <w:szCs w:val="16"/>
                <w:lang w:val="en-US"/>
              </w:rPr>
              <w:t>Spenkuch</w:t>
            </w:r>
            <w:proofErr w:type="spellEnd"/>
          </w:p>
          <w:p w14:paraId="4280212C" w14:textId="77777777" w:rsidR="00015B91" w:rsidRPr="00E050E3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r w:rsidRPr="00E050E3">
              <w:rPr>
                <w:snapToGrid w:val="0"/>
                <w:sz w:val="16"/>
                <w:szCs w:val="16"/>
                <w:lang w:val="en-US"/>
              </w:rPr>
              <w:t>Public Relations</w:t>
            </w:r>
          </w:p>
          <w:p w14:paraId="48856322" w14:textId="77777777" w:rsidR="00015B91" w:rsidRPr="00E050E3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r w:rsidRPr="00E050E3">
              <w:rPr>
                <w:snapToGrid w:val="0"/>
                <w:sz w:val="16"/>
                <w:szCs w:val="16"/>
                <w:lang w:val="en-US"/>
              </w:rPr>
              <w:t>Tel.: +49 (0) 6102 8149 – 174</w:t>
            </w:r>
          </w:p>
          <w:p w14:paraId="4038FA80" w14:textId="77777777" w:rsidR="00015B91" w:rsidRPr="00A42154" w:rsidRDefault="00015B91" w:rsidP="00441CF6">
            <w:pPr>
              <w:widowControl/>
              <w:rPr>
                <w:b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s.s</w:t>
            </w:r>
            <w:r w:rsidRPr="00A42154">
              <w:rPr>
                <w:snapToGrid w:val="0"/>
                <w:sz w:val="16"/>
                <w:szCs w:val="16"/>
              </w:rPr>
              <w:t>p</w:t>
            </w:r>
            <w:r>
              <w:rPr>
                <w:snapToGrid w:val="0"/>
                <w:sz w:val="16"/>
                <w:szCs w:val="16"/>
              </w:rPr>
              <w:t>en</w:t>
            </w:r>
            <w:r w:rsidRPr="00A42154">
              <w:rPr>
                <w:snapToGrid w:val="0"/>
                <w:sz w:val="16"/>
                <w:szCs w:val="16"/>
              </w:rPr>
              <w:t>k</w:t>
            </w:r>
            <w:r>
              <w:rPr>
                <w:snapToGrid w:val="0"/>
                <w:sz w:val="16"/>
                <w:szCs w:val="16"/>
              </w:rPr>
              <w:t>uch</w:t>
            </w:r>
            <w:r w:rsidRPr="00A42154">
              <w:rPr>
                <w:snapToGrid w:val="0"/>
                <w:sz w:val="16"/>
                <w:szCs w:val="16"/>
              </w:rPr>
              <w:t>@hankookreifen.de</w:t>
            </w:r>
            <w:r w:rsidRPr="00A42154">
              <w:rPr>
                <w:b/>
                <w:snapToGrid w:val="0"/>
                <w:sz w:val="16"/>
                <w:szCs w:val="16"/>
              </w:rPr>
              <w:t xml:space="preserve"> </w:t>
            </w:r>
          </w:p>
          <w:p w14:paraId="64EED099" w14:textId="77777777"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14:paraId="38C55E17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14:paraId="06B77066" w14:textId="77777777"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14:paraId="465FBCF1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61E032C1" w14:textId="77777777" w:rsidR="00015B91" w:rsidRPr="00A42154" w:rsidRDefault="00015B91" w:rsidP="00441CF6">
            <w:pPr>
              <w:rPr>
                <w:sz w:val="16"/>
                <w:szCs w:val="16"/>
              </w:rPr>
            </w:pPr>
          </w:p>
          <w:p w14:paraId="710801B5" w14:textId="77777777"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14:paraId="5A40DB5B" w14:textId="77777777" w:rsidR="00775ECE" w:rsidRDefault="00775ECE">
      <w:pPr>
        <w:spacing w:after="240"/>
      </w:pPr>
    </w:p>
    <w:sectPr w:rsidR="00775ECE" w:rsidSect="008C64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4126DE" w14:textId="77777777" w:rsidR="001409A4" w:rsidRDefault="001409A4">
      <w:r>
        <w:separator/>
      </w:r>
    </w:p>
  </w:endnote>
  <w:endnote w:type="continuationSeparator" w:id="0">
    <w:p w14:paraId="6D1342DF" w14:textId="77777777" w:rsidR="001409A4" w:rsidRDefault="0014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30AC03" w14:textId="77777777" w:rsidR="00091A15" w:rsidRDefault="00091A1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200D9" w14:textId="77777777" w:rsidR="00091A15" w:rsidRDefault="00091A15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1BC1D" w14:textId="77777777" w:rsidR="00091A15" w:rsidRDefault="00091A1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E7038" w14:textId="77777777" w:rsidR="001409A4" w:rsidRDefault="001409A4">
      <w:r>
        <w:separator/>
      </w:r>
    </w:p>
  </w:footnote>
  <w:footnote w:type="continuationSeparator" w:id="0">
    <w:p w14:paraId="1B081DD0" w14:textId="77777777" w:rsidR="001409A4" w:rsidRDefault="001409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0ED49" w14:textId="77777777" w:rsidR="00091A15" w:rsidRDefault="00091A15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B6822" w14:textId="77777777" w:rsidR="00091A15" w:rsidRDefault="00091A15">
    <w:pPr>
      <w:pStyle w:val="Kopfzeile"/>
    </w:pPr>
    <w:r>
      <w:rPr>
        <w:noProof/>
        <w:lang w:eastAsia="de-DE"/>
      </w:rPr>
      <w:drawing>
        <wp:inline distT="0" distB="0" distL="0" distR="0" wp14:anchorId="1063AB24" wp14:editId="5AA92F16">
          <wp:extent cx="6120130" cy="621013"/>
          <wp:effectExtent l="19050" t="0" r="0" b="0"/>
          <wp:docPr id="2" name="Bild 1" descr="Y:\3_Press Release _Templates_Material\Pressemitteilungen Muster\20150428_HK_euhq_letterhead_banner_PNG_Verwenden\HK_euhq_letterhead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3_Press Release _Templates_Material\Pressemitteilungen Muster\20150428_HK_euhq_letterhead_banner_PNG_Verwenden\HK_euhq_letterhead_bann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1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68B3D" w14:textId="77777777" w:rsidR="00091A15" w:rsidRDefault="00091A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embedSystemFonts/>
  <w:proofState w:spelling="clean" w:grammar="clean"/>
  <w:defaultTabStop w:val="800"/>
  <w:hyphenationZone w:val="425"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CE"/>
    <w:rsid w:val="00015B91"/>
    <w:rsid w:val="000210E7"/>
    <w:rsid w:val="00025EFF"/>
    <w:rsid w:val="000707C2"/>
    <w:rsid w:val="000859EF"/>
    <w:rsid w:val="00091A15"/>
    <w:rsid w:val="0009787F"/>
    <w:rsid w:val="000A3264"/>
    <w:rsid w:val="000B7F76"/>
    <w:rsid w:val="000C38D5"/>
    <w:rsid w:val="000D0075"/>
    <w:rsid w:val="000E5B09"/>
    <w:rsid w:val="000F383B"/>
    <w:rsid w:val="000F6C5B"/>
    <w:rsid w:val="00117709"/>
    <w:rsid w:val="001409A4"/>
    <w:rsid w:val="00147EB6"/>
    <w:rsid w:val="00157CB2"/>
    <w:rsid w:val="00161955"/>
    <w:rsid w:val="00163920"/>
    <w:rsid w:val="00166A62"/>
    <w:rsid w:val="00177026"/>
    <w:rsid w:val="00177AF7"/>
    <w:rsid w:val="00191681"/>
    <w:rsid w:val="0019686F"/>
    <w:rsid w:val="001E1CA4"/>
    <w:rsid w:val="001E68CD"/>
    <w:rsid w:val="002121FB"/>
    <w:rsid w:val="00217822"/>
    <w:rsid w:val="00233E01"/>
    <w:rsid w:val="00242941"/>
    <w:rsid w:val="00243A4C"/>
    <w:rsid w:val="002631E1"/>
    <w:rsid w:val="002821C3"/>
    <w:rsid w:val="002950E1"/>
    <w:rsid w:val="002A6165"/>
    <w:rsid w:val="002A69FD"/>
    <w:rsid w:val="002A7EDE"/>
    <w:rsid w:val="003104EF"/>
    <w:rsid w:val="003149F7"/>
    <w:rsid w:val="00316C70"/>
    <w:rsid w:val="00323CBA"/>
    <w:rsid w:val="003255A7"/>
    <w:rsid w:val="00330401"/>
    <w:rsid w:val="00332260"/>
    <w:rsid w:val="00337274"/>
    <w:rsid w:val="0035163F"/>
    <w:rsid w:val="0035245F"/>
    <w:rsid w:val="003545E4"/>
    <w:rsid w:val="00355834"/>
    <w:rsid w:val="003A6919"/>
    <w:rsid w:val="003C6BA6"/>
    <w:rsid w:val="003D70BB"/>
    <w:rsid w:val="00413C13"/>
    <w:rsid w:val="004328DE"/>
    <w:rsid w:val="00441CF6"/>
    <w:rsid w:val="004445FF"/>
    <w:rsid w:val="004505DA"/>
    <w:rsid w:val="004529E4"/>
    <w:rsid w:val="00465302"/>
    <w:rsid w:val="004669C0"/>
    <w:rsid w:val="00470EC8"/>
    <w:rsid w:val="00474807"/>
    <w:rsid w:val="00481CBF"/>
    <w:rsid w:val="00490ABB"/>
    <w:rsid w:val="00497D50"/>
    <w:rsid w:val="004B4FF9"/>
    <w:rsid w:val="004C0BF7"/>
    <w:rsid w:val="004C59E3"/>
    <w:rsid w:val="004F1E31"/>
    <w:rsid w:val="00512622"/>
    <w:rsid w:val="0051481D"/>
    <w:rsid w:val="00516754"/>
    <w:rsid w:val="00527AAC"/>
    <w:rsid w:val="005476DB"/>
    <w:rsid w:val="00552AA7"/>
    <w:rsid w:val="005A1096"/>
    <w:rsid w:val="005A1295"/>
    <w:rsid w:val="005E7787"/>
    <w:rsid w:val="00600B02"/>
    <w:rsid w:val="00623E1A"/>
    <w:rsid w:val="00637DDC"/>
    <w:rsid w:val="00666B30"/>
    <w:rsid w:val="006828D9"/>
    <w:rsid w:val="006A5B18"/>
    <w:rsid w:val="006B21DA"/>
    <w:rsid w:val="006F7241"/>
    <w:rsid w:val="007038E8"/>
    <w:rsid w:val="007121B6"/>
    <w:rsid w:val="00740914"/>
    <w:rsid w:val="0074471C"/>
    <w:rsid w:val="00753B81"/>
    <w:rsid w:val="00767959"/>
    <w:rsid w:val="0077205B"/>
    <w:rsid w:val="00775ECE"/>
    <w:rsid w:val="00784B0F"/>
    <w:rsid w:val="00797CEF"/>
    <w:rsid w:val="007A0D41"/>
    <w:rsid w:val="007A27CA"/>
    <w:rsid w:val="007C4D8D"/>
    <w:rsid w:val="007D3C03"/>
    <w:rsid w:val="007E6905"/>
    <w:rsid w:val="007F2095"/>
    <w:rsid w:val="008012BD"/>
    <w:rsid w:val="00843333"/>
    <w:rsid w:val="00851241"/>
    <w:rsid w:val="00865EB9"/>
    <w:rsid w:val="00871E07"/>
    <w:rsid w:val="00892C20"/>
    <w:rsid w:val="00895E05"/>
    <w:rsid w:val="008C64DD"/>
    <w:rsid w:val="008D117F"/>
    <w:rsid w:val="00902145"/>
    <w:rsid w:val="009056EC"/>
    <w:rsid w:val="0090629F"/>
    <w:rsid w:val="00910720"/>
    <w:rsid w:val="00945BA0"/>
    <w:rsid w:val="00973F85"/>
    <w:rsid w:val="00974B91"/>
    <w:rsid w:val="00984D92"/>
    <w:rsid w:val="009B3220"/>
    <w:rsid w:val="009D5008"/>
    <w:rsid w:val="00A23EF0"/>
    <w:rsid w:val="00A51963"/>
    <w:rsid w:val="00A6628F"/>
    <w:rsid w:val="00A71607"/>
    <w:rsid w:val="00A81412"/>
    <w:rsid w:val="00A9664A"/>
    <w:rsid w:val="00AA18A2"/>
    <w:rsid w:val="00AF32F5"/>
    <w:rsid w:val="00AF6D3D"/>
    <w:rsid w:val="00B0156D"/>
    <w:rsid w:val="00B06B7E"/>
    <w:rsid w:val="00B07995"/>
    <w:rsid w:val="00B10795"/>
    <w:rsid w:val="00B1442A"/>
    <w:rsid w:val="00B35145"/>
    <w:rsid w:val="00B3724B"/>
    <w:rsid w:val="00B50EC7"/>
    <w:rsid w:val="00B75E0F"/>
    <w:rsid w:val="00B82C01"/>
    <w:rsid w:val="00B92153"/>
    <w:rsid w:val="00BB61EB"/>
    <w:rsid w:val="00BD5EC9"/>
    <w:rsid w:val="00C137B9"/>
    <w:rsid w:val="00C2476C"/>
    <w:rsid w:val="00C2582D"/>
    <w:rsid w:val="00C359D0"/>
    <w:rsid w:val="00C50A04"/>
    <w:rsid w:val="00C55608"/>
    <w:rsid w:val="00C650FA"/>
    <w:rsid w:val="00C67962"/>
    <w:rsid w:val="00C72559"/>
    <w:rsid w:val="00C904EC"/>
    <w:rsid w:val="00CA7290"/>
    <w:rsid w:val="00CC37AD"/>
    <w:rsid w:val="00CD49E6"/>
    <w:rsid w:val="00CF0BEA"/>
    <w:rsid w:val="00D022A4"/>
    <w:rsid w:val="00D23378"/>
    <w:rsid w:val="00D41067"/>
    <w:rsid w:val="00D44EF8"/>
    <w:rsid w:val="00D65D77"/>
    <w:rsid w:val="00D86271"/>
    <w:rsid w:val="00D9534C"/>
    <w:rsid w:val="00DC6A2D"/>
    <w:rsid w:val="00DD4DE4"/>
    <w:rsid w:val="00DE350E"/>
    <w:rsid w:val="00DE46EE"/>
    <w:rsid w:val="00DF1814"/>
    <w:rsid w:val="00E14BBB"/>
    <w:rsid w:val="00E34CF3"/>
    <w:rsid w:val="00E35F7C"/>
    <w:rsid w:val="00E36A48"/>
    <w:rsid w:val="00E42E29"/>
    <w:rsid w:val="00E439B0"/>
    <w:rsid w:val="00E52A5A"/>
    <w:rsid w:val="00E74D9D"/>
    <w:rsid w:val="00E94C4A"/>
    <w:rsid w:val="00EB504E"/>
    <w:rsid w:val="00EE06D1"/>
    <w:rsid w:val="00EE578C"/>
    <w:rsid w:val="00F16583"/>
    <w:rsid w:val="00F357F5"/>
    <w:rsid w:val="00F420E5"/>
    <w:rsid w:val="00F5217E"/>
    <w:rsid w:val="00F659A5"/>
    <w:rsid w:val="00F819C7"/>
    <w:rsid w:val="00F9606A"/>
    <w:rsid w:val="00FD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243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standardschriftart1">
    <w:name w:val="Absatzstandardschriftart1"/>
  </w:style>
  <w:style w:type="character" w:customStyle="1" w:styleId="SprechblasentextZeichen">
    <w:name w:val="Sprechblasentext Zeichen"/>
  </w:style>
  <w:style w:type="character" w:customStyle="1" w:styleId="Kommentarzeichen1">
    <w:name w:val="Kommentarzeichen1"/>
    <w:rPr>
      <w:sz w:val="18"/>
      <w:szCs w:val="18"/>
    </w:rPr>
  </w:style>
  <w:style w:type="character" w:customStyle="1" w:styleId="KommentartextZeichen">
    <w:name w:val="Kommentartext Zeichen"/>
  </w:style>
  <w:style w:type="character" w:customStyle="1" w:styleId="KommentarthemaZeichen">
    <w:name w:val="Kommentarthema Zeichen"/>
  </w:style>
  <w:style w:type="character" w:customStyle="1" w:styleId="DatumZeichen">
    <w:name w:val="Datum Zeichen"/>
  </w:style>
  <w:style w:type="character" w:customStyle="1" w:styleId="FuzeileZeichen">
    <w:name w:val="Fußzeile Zeichen"/>
  </w:style>
  <w:style w:type="character" w:customStyle="1" w:styleId="Kommentarzeichen2">
    <w:name w:val="Kommentarzeichen2"/>
    <w:rPr>
      <w:sz w:val="16"/>
      <w:szCs w:val="16"/>
    </w:rPr>
  </w:style>
  <w:style w:type="character" w:customStyle="1" w:styleId="KommentartextZchn">
    <w:name w:val="Kommentartext Zchn"/>
    <w:basedOn w:val="Absatz-Standardschriftart1"/>
  </w:style>
  <w:style w:type="character" w:customStyle="1" w:styleId="Nummerierungszeichen">
    <w:name w:val="Nummerierungszeichen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20" w:line="288" w:lineRule="auto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styleId="Sprechblasentext">
    <w:name w:val="Balloon Text"/>
    <w:basedOn w:val="Standard"/>
  </w:style>
  <w:style w:type="paragraph" w:customStyle="1" w:styleId="Kommentartext1">
    <w:name w:val="Kommentartext1"/>
    <w:basedOn w:val="Standard"/>
    <w:pPr>
      <w:jc w:val="left"/>
    </w:pPr>
    <w:rPr>
      <w:lang w:val="x-none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Datum1">
    <w:name w:val="Datum1"/>
    <w:basedOn w:val="Standard"/>
    <w:next w:val="Standard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Standard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ankooktire-press.com" TargetMode="External"/><Relationship Id="rId8" Type="http://schemas.openxmlformats.org/officeDocument/2006/relationships/hyperlink" Target="http://www.hankooktire-eu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C7A00-30DE-0B4A-BEAB-4DD6C748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3062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Josefa Raschendorfer</cp:lastModifiedBy>
  <cp:revision>4</cp:revision>
  <cp:lastPrinted>2016-06-26T08:39:00Z</cp:lastPrinted>
  <dcterms:created xsi:type="dcterms:W3CDTF">2016-06-25T19:05:00Z</dcterms:created>
  <dcterms:modified xsi:type="dcterms:W3CDTF">2016-06-26T08:56:00Z</dcterms:modified>
  <dc:language>de-DE</dc:language>
</cp:coreProperties>
</file>