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06E1" w14:textId="77777777" w:rsidR="00F44159" w:rsidRPr="00244295" w:rsidRDefault="00F44159" w:rsidP="00F44159">
      <w:pPr>
        <w:spacing w:line="360" w:lineRule="auto"/>
        <w:jc w:val="center"/>
        <w:rPr>
          <w:rFonts w:ascii="Arial" w:hAnsi="Arial" w:cs="Arial"/>
          <w:b/>
          <w:color w:val="FF6600"/>
          <w:sz w:val="32"/>
          <w:szCs w:val="32"/>
        </w:rPr>
      </w:pPr>
    </w:p>
    <w:p w14:paraId="30B3DC34" w14:textId="63CA1FAB" w:rsidR="00F44159" w:rsidRDefault="00EE5678" w:rsidP="00F44159">
      <w:pPr>
        <w:spacing w:line="360" w:lineRule="auto"/>
        <w:ind w:right="-286"/>
        <w:jc w:val="center"/>
        <w:rPr>
          <w:rFonts w:ascii="Arial" w:hAnsi="Arial" w:cs="Arial"/>
          <w:b/>
          <w:color w:val="FF6600"/>
          <w:sz w:val="56"/>
          <w:szCs w:val="48"/>
        </w:rPr>
      </w:pPr>
      <w:r>
        <w:rPr>
          <w:noProof/>
          <w:lang w:val="en-GB" w:eastAsia="en-GB"/>
        </w:rPr>
        <w:drawing>
          <wp:inline distT="0" distB="0" distL="0" distR="0" wp14:anchorId="7F66D75B" wp14:editId="4B33DF96">
            <wp:extent cx="3933825" cy="714908"/>
            <wp:effectExtent l="0" t="0" r="0" b="9525"/>
            <wp:docPr id="15" name="Grafik 15" descr="C:\Users\71602254\AppData\Local\Microsoft\Windows\Temporary Internet Files\Content.Word\Laufen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AppData\Local\Microsoft\Windows\Temporary Internet Files\Content.Word\Laufen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3286" cy="725714"/>
                    </a:xfrm>
                    <a:prstGeom prst="rect">
                      <a:avLst/>
                    </a:prstGeom>
                    <a:noFill/>
                    <a:ln>
                      <a:noFill/>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126817B8" w:rsidR="00F44159" w:rsidRPr="006E254F" w:rsidRDefault="00F44159" w:rsidP="00F44159">
      <w:pPr>
        <w:widowControl/>
        <w:adjustRightInd w:val="0"/>
        <w:spacing w:line="276" w:lineRule="auto"/>
        <w:ind w:right="-286"/>
        <w:jc w:val="center"/>
        <w:rPr>
          <w:rFonts w:ascii="Arial" w:hAnsi="Arial" w:cs="Arial"/>
          <w:b/>
          <w:bCs/>
          <w:color w:val="808080" w:themeColor="background1" w:themeShade="80"/>
          <w:sz w:val="56"/>
          <w:szCs w:val="32"/>
          <w:lang w:val="it-IT"/>
        </w:rPr>
      </w:pPr>
      <w:r w:rsidRPr="006E254F">
        <w:rPr>
          <w:rFonts w:ascii="Arial" w:hAnsi="Arial" w:cs="Arial"/>
          <w:b/>
          <w:bCs/>
          <w:color w:val="808080" w:themeColor="background1" w:themeShade="80"/>
          <w:sz w:val="56"/>
          <w:szCs w:val="32"/>
          <w:lang w:val="it-IT"/>
        </w:rPr>
        <w:br/>
      </w:r>
      <w:r w:rsidR="00895C87">
        <w:rPr>
          <w:rFonts w:ascii="Arial" w:hAnsi="Arial" w:cs="Arial"/>
          <w:b/>
          <w:color w:val="808080"/>
          <w:sz w:val="56"/>
          <w:lang w:val="it-IT"/>
        </w:rPr>
        <w:t>Cartella</w:t>
      </w:r>
      <w:r w:rsidR="00D579E6">
        <w:rPr>
          <w:rFonts w:ascii="Arial" w:hAnsi="Arial" w:cs="Arial"/>
          <w:b/>
          <w:color w:val="808080"/>
          <w:sz w:val="56"/>
          <w:lang w:val="it-IT"/>
        </w:rPr>
        <w:t xml:space="preserve"> stampa per</w:t>
      </w:r>
    </w:p>
    <w:p w14:paraId="38F5F1B0" w14:textId="5F74C1D9" w:rsidR="00F44159" w:rsidRPr="006E254F"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it-IT"/>
        </w:rPr>
      </w:pPr>
      <w:proofErr w:type="spellStart"/>
      <w:r w:rsidRPr="006E254F">
        <w:rPr>
          <w:rFonts w:ascii="Arial" w:hAnsi="Arial" w:cs="Arial"/>
          <w:b/>
          <w:bCs/>
          <w:color w:val="808080" w:themeColor="background1" w:themeShade="80"/>
          <w:sz w:val="56"/>
          <w:szCs w:val="32"/>
          <w:lang w:val="it-IT"/>
        </w:rPr>
        <w:t>Autopromotec</w:t>
      </w:r>
      <w:proofErr w:type="spellEnd"/>
      <w:r w:rsidRPr="006E254F">
        <w:rPr>
          <w:rFonts w:ascii="Arial" w:hAnsi="Arial" w:cs="Arial"/>
          <w:b/>
          <w:bCs/>
          <w:color w:val="808080" w:themeColor="background1" w:themeShade="80"/>
          <w:sz w:val="56"/>
          <w:szCs w:val="32"/>
          <w:lang w:val="it-IT"/>
        </w:rPr>
        <w:t xml:space="preserve"> Bologna</w:t>
      </w:r>
    </w:p>
    <w:p w14:paraId="4E45AEA6" w14:textId="7C623AC0" w:rsidR="00F44159" w:rsidRPr="006E254F"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it-IT"/>
        </w:rPr>
      </w:pPr>
      <w:r w:rsidRPr="006E254F">
        <w:rPr>
          <w:rFonts w:ascii="Arial" w:hAnsi="Arial" w:cs="Arial"/>
          <w:b/>
          <w:bCs/>
          <w:color w:val="808080" w:themeColor="background1" w:themeShade="80"/>
          <w:sz w:val="56"/>
          <w:szCs w:val="32"/>
          <w:lang w:val="it-IT"/>
        </w:rPr>
        <w:t>2019</w:t>
      </w:r>
    </w:p>
    <w:p w14:paraId="6249FB9B" w14:textId="77777777" w:rsidR="00F44159" w:rsidRPr="006E254F" w:rsidRDefault="00F44159" w:rsidP="00F44159">
      <w:pPr>
        <w:spacing w:line="360" w:lineRule="auto"/>
        <w:jc w:val="center"/>
        <w:rPr>
          <w:rFonts w:ascii="Arial" w:hAnsi="Arial" w:cs="Arial"/>
          <w:b/>
          <w:color w:val="FF6600"/>
          <w:sz w:val="56"/>
          <w:szCs w:val="48"/>
          <w:lang w:val="it-IT"/>
        </w:rPr>
      </w:pPr>
    </w:p>
    <w:p w14:paraId="4B465953" w14:textId="77777777" w:rsidR="00781BA5" w:rsidRPr="006E254F" w:rsidRDefault="00781BA5">
      <w:pPr>
        <w:widowControl/>
        <w:wordWrap/>
        <w:autoSpaceDE/>
        <w:autoSpaceDN/>
        <w:jc w:val="left"/>
        <w:rPr>
          <w:rFonts w:ascii="Arial" w:hAnsi="Arial" w:cs="Arial"/>
          <w:b/>
          <w:color w:val="FF6600"/>
          <w:sz w:val="40"/>
          <w:szCs w:val="32"/>
          <w:lang w:val="it-IT"/>
        </w:rPr>
      </w:pPr>
      <w:r w:rsidRPr="006E254F">
        <w:rPr>
          <w:rFonts w:ascii="Arial" w:hAnsi="Arial" w:cs="Arial"/>
          <w:b/>
          <w:color w:val="FF6600"/>
          <w:sz w:val="40"/>
          <w:szCs w:val="32"/>
          <w:lang w:val="it-IT"/>
        </w:rPr>
        <w:br w:type="page"/>
      </w:r>
    </w:p>
    <w:p w14:paraId="1574DBCF" w14:textId="77777777" w:rsidR="008E161D" w:rsidRPr="009A3575" w:rsidRDefault="008E161D" w:rsidP="00FC1F62">
      <w:pPr>
        <w:jc w:val="center"/>
        <w:rPr>
          <w:rFonts w:ascii="Arial" w:hAnsi="Arial" w:cs="Arial"/>
          <w:b/>
          <w:color w:val="7030A0"/>
          <w:sz w:val="40"/>
          <w:szCs w:val="32"/>
          <w:lang w:val="fr-FR"/>
        </w:rPr>
      </w:pPr>
    </w:p>
    <w:p w14:paraId="64DDB432" w14:textId="5BE939B4" w:rsidR="00BA0F59" w:rsidRPr="009A3575" w:rsidRDefault="00741688" w:rsidP="00FC1F62">
      <w:pPr>
        <w:jc w:val="center"/>
        <w:rPr>
          <w:rFonts w:ascii="Arial" w:hAnsi="Arial" w:cs="Arial"/>
          <w:b/>
          <w:color w:val="7030A0"/>
          <w:sz w:val="40"/>
          <w:szCs w:val="32"/>
          <w:lang w:val="fr-FR"/>
        </w:rPr>
      </w:pPr>
      <w:proofErr w:type="spellStart"/>
      <w:r w:rsidRPr="009A3575">
        <w:rPr>
          <w:rFonts w:ascii="Arial" w:hAnsi="Arial" w:cs="Arial"/>
          <w:b/>
          <w:color w:val="7030A0"/>
          <w:sz w:val="40"/>
          <w:szCs w:val="32"/>
          <w:lang w:val="fr-FR"/>
        </w:rPr>
        <w:t>Autopromotec</w:t>
      </w:r>
      <w:proofErr w:type="spellEnd"/>
    </w:p>
    <w:p w14:paraId="2390F75D" w14:textId="4792EC88" w:rsidR="002D70DE" w:rsidRPr="009A3575" w:rsidRDefault="005D1262" w:rsidP="008A0640">
      <w:pPr>
        <w:jc w:val="center"/>
        <w:rPr>
          <w:rFonts w:ascii="Arial" w:hAnsi="Arial" w:cs="Arial"/>
          <w:b/>
          <w:color w:val="FF6600"/>
          <w:sz w:val="40"/>
          <w:szCs w:val="32"/>
          <w:lang w:val="fr-FR"/>
        </w:rPr>
      </w:pPr>
      <w:r>
        <w:rPr>
          <w:rFonts w:ascii="Arial" w:hAnsi="Arial" w:cs="Arial"/>
          <w:b/>
          <w:color w:val="7030A0"/>
          <w:sz w:val="40"/>
          <w:szCs w:val="32"/>
          <w:lang w:val="fr-FR"/>
        </w:rPr>
        <w:t>22</w:t>
      </w:r>
      <w:r w:rsidR="00DE34EC">
        <w:rPr>
          <w:rFonts w:ascii="Arial" w:hAnsi="Arial" w:cs="Arial"/>
          <w:b/>
          <w:color w:val="7030A0"/>
          <w:sz w:val="40"/>
          <w:szCs w:val="32"/>
          <w:lang w:val="fr-FR"/>
        </w:rPr>
        <w:t xml:space="preserve"> </w:t>
      </w:r>
      <w:r>
        <w:rPr>
          <w:rFonts w:ascii="Arial" w:hAnsi="Arial" w:cs="Arial"/>
          <w:b/>
          <w:color w:val="7030A0"/>
          <w:sz w:val="40"/>
          <w:szCs w:val="32"/>
          <w:lang w:val="fr-FR"/>
        </w:rPr>
        <w:t xml:space="preserve">al 26 </w:t>
      </w:r>
      <w:proofErr w:type="spellStart"/>
      <w:r>
        <w:rPr>
          <w:rFonts w:ascii="Arial" w:hAnsi="Arial" w:cs="Arial"/>
          <w:b/>
          <w:color w:val="7030A0"/>
          <w:sz w:val="40"/>
          <w:szCs w:val="32"/>
          <w:lang w:val="fr-FR"/>
        </w:rPr>
        <w:t>Maggio</w:t>
      </w:r>
      <w:proofErr w:type="spellEnd"/>
      <w:r w:rsidR="002A6816" w:rsidRPr="009A3575">
        <w:rPr>
          <w:rFonts w:ascii="Arial" w:hAnsi="Arial" w:cs="Arial"/>
          <w:b/>
          <w:color w:val="7030A0"/>
          <w:sz w:val="40"/>
          <w:szCs w:val="32"/>
          <w:lang w:val="fr-FR"/>
        </w:rPr>
        <w:t xml:space="preserve"> 2019</w:t>
      </w:r>
    </w:p>
    <w:p w14:paraId="252C9DC8" w14:textId="77777777" w:rsidR="002A6816" w:rsidRPr="009A3575" w:rsidRDefault="002A6816" w:rsidP="001566E8">
      <w:pPr>
        <w:spacing w:line="360" w:lineRule="auto"/>
        <w:jc w:val="center"/>
        <w:rPr>
          <w:rFonts w:ascii="Arial" w:hAnsi="Arial" w:cs="Arial"/>
          <w:color w:val="A6A6A6" w:themeColor="background1" w:themeShade="A6"/>
          <w:sz w:val="36"/>
          <w:szCs w:val="36"/>
          <w:lang w:val="fr-FR"/>
        </w:rPr>
      </w:pPr>
    </w:p>
    <w:p w14:paraId="24DC3438" w14:textId="67440A6F" w:rsidR="005D1262" w:rsidRDefault="00895C87" w:rsidP="005D1262">
      <w:pPr>
        <w:widowControl/>
        <w:wordWrap/>
        <w:autoSpaceDE/>
        <w:autoSpaceDN/>
        <w:spacing w:after="200" w:line="276" w:lineRule="auto"/>
        <w:jc w:val="center"/>
        <w:rPr>
          <w:rFonts w:ascii="Arial" w:hAnsi="Arial" w:cs="Arial"/>
          <w:color w:val="A6A6A6" w:themeColor="background1" w:themeShade="A6"/>
          <w:sz w:val="36"/>
          <w:szCs w:val="36"/>
          <w:lang w:val="fr-FR"/>
        </w:rPr>
      </w:pPr>
      <w:proofErr w:type="spellStart"/>
      <w:r>
        <w:rPr>
          <w:rFonts w:ascii="Arial" w:hAnsi="Arial" w:cs="Arial"/>
          <w:color w:val="A6A6A6" w:themeColor="background1" w:themeShade="A6"/>
          <w:sz w:val="36"/>
          <w:szCs w:val="36"/>
          <w:lang w:val="fr-FR"/>
        </w:rPr>
        <w:t>Cartella</w:t>
      </w:r>
      <w:proofErr w:type="spellEnd"/>
      <w:r w:rsidR="005D1262" w:rsidRPr="002975B8">
        <w:rPr>
          <w:rFonts w:ascii="Arial" w:hAnsi="Arial" w:cs="Arial"/>
          <w:color w:val="A6A6A6" w:themeColor="background1" w:themeShade="A6"/>
          <w:sz w:val="36"/>
          <w:szCs w:val="36"/>
          <w:lang w:val="fr-FR"/>
        </w:rPr>
        <w:t xml:space="preserve"> </w:t>
      </w:r>
      <w:proofErr w:type="spellStart"/>
      <w:r w:rsidR="005D1262" w:rsidRPr="002975B8">
        <w:rPr>
          <w:rFonts w:ascii="Arial" w:hAnsi="Arial" w:cs="Arial"/>
          <w:color w:val="A6A6A6" w:themeColor="background1" w:themeShade="A6"/>
          <w:sz w:val="36"/>
          <w:szCs w:val="36"/>
          <w:lang w:val="fr-FR"/>
        </w:rPr>
        <w:t>stampa</w:t>
      </w:r>
      <w:proofErr w:type="spellEnd"/>
      <w:r w:rsidR="005D1262" w:rsidRPr="002975B8">
        <w:rPr>
          <w:rFonts w:ascii="Arial" w:hAnsi="Arial" w:cs="Arial"/>
          <w:color w:val="A6A6A6" w:themeColor="background1" w:themeShade="A6"/>
          <w:sz w:val="36"/>
          <w:szCs w:val="36"/>
          <w:lang w:val="fr-FR"/>
        </w:rPr>
        <w:t xml:space="preserve"> </w:t>
      </w:r>
    </w:p>
    <w:p w14:paraId="41FF8404" w14:textId="2ECC0064" w:rsidR="007A3842" w:rsidRPr="006E254F" w:rsidRDefault="005D1262" w:rsidP="005D1262">
      <w:pPr>
        <w:widowControl/>
        <w:wordWrap/>
        <w:autoSpaceDE/>
        <w:autoSpaceDN/>
        <w:spacing w:after="200" w:line="276" w:lineRule="auto"/>
        <w:jc w:val="center"/>
        <w:rPr>
          <w:rFonts w:ascii="Arial" w:hAnsi="Arial" w:cs="Arial"/>
          <w:b/>
          <w:bCs/>
          <w:color w:val="808080" w:themeColor="background1" w:themeShade="80"/>
          <w:sz w:val="36"/>
          <w:szCs w:val="36"/>
          <w:lang w:val="it-IT"/>
        </w:rPr>
      </w:pPr>
      <w:r w:rsidRPr="00F65CBE">
        <w:rPr>
          <w:rFonts w:ascii="Arial" w:hAnsi="Arial" w:cs="Arial"/>
          <w:b/>
          <w:bCs/>
          <w:color w:val="808080" w:themeColor="background1" w:themeShade="80"/>
          <w:sz w:val="36"/>
          <w:szCs w:val="36"/>
          <w:lang w:val="it-IT"/>
        </w:rPr>
        <w:t>Indice</w:t>
      </w:r>
      <w:r w:rsidR="00EB21A6" w:rsidRPr="006E254F">
        <w:rPr>
          <w:rFonts w:ascii="Arial" w:hAnsi="Arial" w:cs="Arial"/>
          <w:bCs/>
          <w:sz w:val="24"/>
          <w:szCs w:val="32"/>
          <w:lang w:val="it-IT"/>
        </w:rPr>
        <w:br/>
      </w:r>
    </w:p>
    <w:p w14:paraId="2CE4670B" w14:textId="122B9234" w:rsidR="00837049" w:rsidRPr="006E254F" w:rsidRDefault="00A340B8" w:rsidP="00B3247A">
      <w:pPr>
        <w:pStyle w:val="Listenabsatz"/>
        <w:widowControl/>
        <w:numPr>
          <w:ilvl w:val="0"/>
          <w:numId w:val="3"/>
        </w:numPr>
        <w:tabs>
          <w:tab w:val="left" w:pos="9070"/>
        </w:tabs>
        <w:adjustRightInd w:val="0"/>
        <w:spacing w:before="120" w:after="240"/>
        <w:ind w:right="68"/>
        <w:jc w:val="left"/>
        <w:rPr>
          <w:rFonts w:ascii="Arial" w:eastAsia="Malgun Gothic" w:hAnsi="Arial" w:cs="Arial"/>
          <w:bCs/>
          <w:iCs/>
          <w:kern w:val="0"/>
          <w:sz w:val="24"/>
          <w:lang w:val="it-IT" w:eastAsia="en-US"/>
        </w:rPr>
      </w:pPr>
      <w:proofErr w:type="spellStart"/>
      <w:r w:rsidRPr="006E254F">
        <w:rPr>
          <w:rFonts w:ascii="Arial" w:eastAsia="Malgun Gothic" w:hAnsi="Arial" w:cs="Arial"/>
          <w:b/>
          <w:bCs/>
          <w:iCs/>
          <w:kern w:val="0"/>
          <w:sz w:val="24"/>
          <w:lang w:val="it-IT" w:eastAsia="en-US"/>
        </w:rPr>
        <w:t>Laufenn</w:t>
      </w:r>
      <w:proofErr w:type="spellEnd"/>
      <w:r w:rsidRPr="006E254F">
        <w:rPr>
          <w:rFonts w:ascii="Arial" w:eastAsia="Malgun Gothic" w:hAnsi="Arial" w:cs="Arial"/>
          <w:b/>
          <w:bCs/>
          <w:iCs/>
          <w:kern w:val="0"/>
          <w:sz w:val="24"/>
          <w:lang w:val="it-IT" w:eastAsia="en-US"/>
        </w:rPr>
        <w:t xml:space="preserve"> S FIT EQ, G FIT EQ, X FIT Van:</w:t>
      </w:r>
      <w:r w:rsidRPr="006E254F">
        <w:rPr>
          <w:rFonts w:ascii="Arial" w:eastAsia="Malgun Gothic" w:hAnsi="Arial" w:cs="Arial"/>
          <w:bCs/>
          <w:iCs/>
          <w:kern w:val="0"/>
          <w:sz w:val="24"/>
          <w:lang w:val="it-IT" w:eastAsia="en-US"/>
        </w:rPr>
        <w:t xml:space="preserve"> </w:t>
      </w:r>
      <w:r w:rsidR="00B3247A" w:rsidRPr="006E254F">
        <w:rPr>
          <w:rFonts w:ascii="Arial" w:eastAsia="Malgun Gothic" w:hAnsi="Arial" w:cs="Arial"/>
          <w:bCs/>
          <w:iCs/>
          <w:kern w:val="0"/>
          <w:sz w:val="24"/>
          <w:lang w:val="it-IT" w:eastAsia="en-US"/>
        </w:rPr>
        <w:t xml:space="preserve">I nuovi pneumatici estivi del marchio </w:t>
      </w:r>
      <w:proofErr w:type="spellStart"/>
      <w:r w:rsidR="00B3247A" w:rsidRPr="006E254F">
        <w:rPr>
          <w:rFonts w:ascii="Arial" w:eastAsia="Malgun Gothic" w:hAnsi="Arial" w:cs="Arial"/>
          <w:bCs/>
          <w:iCs/>
          <w:kern w:val="0"/>
          <w:sz w:val="24"/>
          <w:lang w:val="it-IT" w:eastAsia="en-US"/>
        </w:rPr>
        <w:t>Laufenn</w:t>
      </w:r>
      <w:proofErr w:type="spellEnd"/>
      <w:r w:rsidR="00B3247A" w:rsidRPr="006E254F">
        <w:rPr>
          <w:rFonts w:ascii="Arial" w:eastAsia="Malgun Gothic" w:hAnsi="Arial" w:cs="Arial"/>
          <w:bCs/>
          <w:iCs/>
          <w:kern w:val="0"/>
          <w:sz w:val="24"/>
          <w:lang w:val="it-IT" w:eastAsia="en-US"/>
        </w:rPr>
        <w:t xml:space="preserve"> di Hankook</w:t>
      </w:r>
      <w:r w:rsidR="006E254F" w:rsidRPr="006E254F">
        <w:rPr>
          <w:rFonts w:ascii="Arial" w:eastAsia="Malgun Gothic" w:hAnsi="Arial" w:cs="Arial"/>
          <w:bCs/>
          <w:iCs/>
          <w:kern w:val="0"/>
          <w:sz w:val="24"/>
          <w:lang w:val="it-IT" w:eastAsia="en-US"/>
        </w:rPr>
        <w:t xml:space="preserve"> </w:t>
      </w:r>
      <w:r w:rsidR="008E161D" w:rsidRPr="006E254F">
        <w:rPr>
          <w:rFonts w:ascii="Arial" w:eastAsia="Malgun Gothic" w:hAnsi="Arial" w:cs="Arial"/>
          <w:bCs/>
          <w:iCs/>
          <w:kern w:val="0"/>
          <w:sz w:val="24"/>
          <w:lang w:val="it-IT" w:eastAsia="en-US"/>
        </w:rPr>
        <w:br/>
      </w:r>
    </w:p>
    <w:p w14:paraId="32568798" w14:textId="3CCD5AA9" w:rsidR="00837049" w:rsidRPr="006E254F" w:rsidRDefault="00B3247A" w:rsidP="00B3247A">
      <w:pPr>
        <w:pStyle w:val="Listenabsatz"/>
        <w:widowControl/>
        <w:numPr>
          <w:ilvl w:val="0"/>
          <w:numId w:val="3"/>
        </w:numPr>
        <w:tabs>
          <w:tab w:val="left" w:pos="9070"/>
        </w:tabs>
        <w:adjustRightInd w:val="0"/>
        <w:spacing w:before="120" w:after="240"/>
        <w:ind w:right="68"/>
        <w:jc w:val="left"/>
        <w:rPr>
          <w:rFonts w:ascii="Arial" w:hAnsi="Arial" w:cs="Arial"/>
          <w:bCs/>
          <w:sz w:val="24"/>
          <w:szCs w:val="32"/>
          <w:lang w:val="it-IT"/>
        </w:rPr>
      </w:pPr>
      <w:r w:rsidRPr="006E254F">
        <w:rPr>
          <w:rFonts w:ascii="Arial" w:hAnsi="Arial" w:cs="Arial"/>
          <w:bCs/>
          <w:sz w:val="24"/>
          <w:szCs w:val="32"/>
          <w:lang w:val="it-IT"/>
        </w:rPr>
        <w:t xml:space="preserve">I pneumatici </w:t>
      </w:r>
      <w:r w:rsidR="003B2AA9">
        <w:rPr>
          <w:rFonts w:ascii="Arial" w:hAnsi="Arial" w:cs="Arial"/>
          <w:bCs/>
          <w:sz w:val="24"/>
          <w:szCs w:val="32"/>
          <w:lang w:val="it-IT"/>
        </w:rPr>
        <w:t xml:space="preserve">premium </w:t>
      </w:r>
      <w:proofErr w:type="spellStart"/>
      <w:r w:rsidRPr="006E254F">
        <w:rPr>
          <w:rFonts w:ascii="Arial" w:hAnsi="Arial" w:cs="Arial"/>
          <w:bCs/>
          <w:sz w:val="24"/>
          <w:szCs w:val="32"/>
          <w:lang w:val="it-IT"/>
        </w:rPr>
        <w:t>Laufenn</w:t>
      </w:r>
      <w:proofErr w:type="spellEnd"/>
      <w:r w:rsidRPr="006E254F">
        <w:rPr>
          <w:rFonts w:ascii="Arial" w:hAnsi="Arial" w:cs="Arial"/>
          <w:bCs/>
          <w:sz w:val="24"/>
          <w:szCs w:val="32"/>
          <w:lang w:val="it-IT"/>
        </w:rPr>
        <w:t xml:space="preserve"> G FIT EQ ricevono il punteggio più alto dai consumatori</w:t>
      </w:r>
    </w:p>
    <w:p w14:paraId="2FC2CF18" w14:textId="61A1F9FD" w:rsidR="00025A62" w:rsidRPr="006E254F" w:rsidRDefault="00384B60" w:rsidP="007A3842">
      <w:pPr>
        <w:pStyle w:val="Listenabsatz"/>
        <w:widowControl/>
        <w:tabs>
          <w:tab w:val="left" w:pos="9070"/>
        </w:tabs>
        <w:adjustRightInd w:val="0"/>
        <w:spacing w:before="120" w:after="240"/>
        <w:ind w:right="68"/>
        <w:jc w:val="left"/>
        <w:rPr>
          <w:rFonts w:ascii="Arial" w:hAnsi="Arial" w:cs="Arial"/>
          <w:bCs/>
          <w:sz w:val="24"/>
          <w:szCs w:val="32"/>
          <w:lang w:val="it-IT"/>
        </w:rPr>
      </w:pPr>
      <w:r w:rsidRPr="006E254F">
        <w:rPr>
          <w:rFonts w:ascii="Arial" w:hAnsi="Arial" w:cs="Arial"/>
          <w:bCs/>
          <w:sz w:val="24"/>
          <w:szCs w:val="32"/>
          <w:lang w:val="it-IT"/>
        </w:rPr>
        <w:br/>
      </w:r>
    </w:p>
    <w:p w14:paraId="248E4C00" w14:textId="77777777" w:rsidR="00013EAF" w:rsidRPr="006E254F" w:rsidRDefault="00013EAF"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it-IT"/>
        </w:rPr>
      </w:pPr>
    </w:p>
    <w:p w14:paraId="49ABD11C" w14:textId="77777777" w:rsidR="003643D0" w:rsidRPr="006E254F" w:rsidRDefault="003643D0"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5B9B1EC4"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68F82555"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12BD2FCF"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7EDFCA53"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6A61BFD8"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4309BEAD"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67E4BA54"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4CCD0D4B"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7183DBD9"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6A95F95C"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18438BBD" w14:textId="77777777" w:rsidR="00EB6D28" w:rsidRPr="006E254F" w:rsidRDefault="00EB6D28"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20178D62" w14:textId="77777777" w:rsidR="006E44FB" w:rsidRPr="006E254F" w:rsidRDefault="006E44FB"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4297B45B" w14:textId="77777777" w:rsidR="006E44FB" w:rsidRPr="006E254F" w:rsidRDefault="006E44FB" w:rsidP="003643D0">
      <w:pPr>
        <w:widowControl/>
        <w:tabs>
          <w:tab w:val="left" w:pos="9070"/>
        </w:tabs>
        <w:adjustRightInd w:val="0"/>
        <w:spacing w:before="120" w:after="240"/>
        <w:ind w:right="68"/>
        <w:rPr>
          <w:rFonts w:ascii="Helvetica" w:hAnsi="Helvetica" w:cs="Helvetica"/>
          <w:bCs/>
          <w:snapToGrid w:val="0"/>
          <w:color w:val="FF6600"/>
          <w:kern w:val="18"/>
          <w:sz w:val="21"/>
          <w:szCs w:val="21"/>
          <w:lang w:val="it-IT"/>
        </w:rPr>
      </w:pPr>
    </w:p>
    <w:p w14:paraId="22A93324" w14:textId="37B82BF8" w:rsidR="008E161D" w:rsidRPr="006E254F" w:rsidRDefault="005D1262" w:rsidP="00EB6D28">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it-IT"/>
        </w:rPr>
      </w:pPr>
      <w:r w:rsidRPr="005D1262">
        <w:rPr>
          <w:rFonts w:ascii="Helvetica" w:hAnsi="Helvetica" w:cs="Helvetica"/>
          <w:bCs/>
          <w:snapToGrid w:val="0"/>
          <w:color w:val="7030A0"/>
          <w:kern w:val="18"/>
          <w:sz w:val="21"/>
          <w:szCs w:val="21"/>
          <w:lang w:val="it-IT"/>
        </w:rPr>
        <w:t xml:space="preserve">Troverai ulteriore materiale sulla line-up di </w:t>
      </w:r>
      <w:proofErr w:type="spellStart"/>
      <w:r>
        <w:rPr>
          <w:rFonts w:ascii="Helvetica" w:hAnsi="Helvetica" w:cs="Helvetica"/>
          <w:bCs/>
          <w:snapToGrid w:val="0"/>
          <w:color w:val="7030A0"/>
          <w:kern w:val="18"/>
          <w:sz w:val="21"/>
          <w:szCs w:val="21"/>
          <w:lang w:val="it-IT"/>
        </w:rPr>
        <w:t>Laufenn</w:t>
      </w:r>
      <w:proofErr w:type="spellEnd"/>
      <w:r w:rsidRPr="005D1262">
        <w:rPr>
          <w:rFonts w:ascii="Helvetica" w:hAnsi="Helvetica" w:cs="Helvetica"/>
          <w:bCs/>
          <w:snapToGrid w:val="0"/>
          <w:color w:val="7030A0"/>
          <w:kern w:val="18"/>
          <w:sz w:val="21"/>
          <w:szCs w:val="21"/>
          <w:lang w:val="it-IT"/>
        </w:rPr>
        <w:t xml:space="preserve"> sul nostro sito web di Media Center:</w:t>
      </w:r>
      <w:r w:rsidR="002804D4">
        <w:rPr>
          <w:rFonts w:ascii="Helvetica" w:hAnsi="Helvetica" w:cs="Helvetica"/>
          <w:bCs/>
          <w:snapToGrid w:val="0"/>
          <w:color w:val="7030A0"/>
          <w:kern w:val="18"/>
          <w:sz w:val="21"/>
          <w:szCs w:val="21"/>
          <w:lang w:val="it-IT"/>
        </w:rPr>
        <w:t xml:space="preserve"> </w:t>
      </w:r>
      <w:r w:rsidR="00ED44D8" w:rsidRPr="006E254F">
        <w:rPr>
          <w:rStyle w:val="Hyperlink"/>
          <w:rFonts w:ascii="Helvetica" w:hAnsi="Helvetica" w:cs="Helvetica"/>
          <w:bCs/>
          <w:snapToGrid w:val="0"/>
          <w:kern w:val="18"/>
          <w:sz w:val="21"/>
          <w:szCs w:val="21"/>
          <w:lang w:val="it-IT"/>
        </w:rPr>
        <w:t>https://www.hankooktire-mediacenter.com/autopromotec-2019</w:t>
      </w:r>
    </w:p>
    <w:p w14:paraId="3D9D05BB" w14:textId="27DF2990" w:rsidR="00B3247A" w:rsidRPr="00B3247A" w:rsidRDefault="00B3247A" w:rsidP="00B3247A">
      <w:pPr>
        <w:wordWrap/>
        <w:spacing w:line="276" w:lineRule="auto"/>
        <w:jc w:val="center"/>
        <w:rPr>
          <w:rFonts w:ascii="Helvetica" w:eastAsia="Dotum" w:hAnsi="Helvetica" w:cs="Arial"/>
          <w:b/>
          <w:color w:val="7030A0"/>
          <w:sz w:val="32"/>
          <w:szCs w:val="32"/>
          <w:lang w:val="it-IT"/>
        </w:rPr>
      </w:pPr>
      <w:r w:rsidRPr="00B3247A">
        <w:rPr>
          <w:rFonts w:ascii="Helvetica" w:eastAsia="Dotum" w:hAnsi="Helvetica" w:cs="Arial"/>
          <w:b/>
          <w:color w:val="7030A0"/>
          <w:sz w:val="32"/>
          <w:szCs w:val="32"/>
          <w:lang w:val="it-IT"/>
        </w:rPr>
        <w:lastRenderedPageBreak/>
        <w:t xml:space="preserve">I nuovi pneumatici estivi del marchio </w:t>
      </w:r>
      <w:proofErr w:type="spellStart"/>
      <w:r w:rsidRPr="00B3247A">
        <w:rPr>
          <w:rFonts w:ascii="Helvetica" w:eastAsia="Dotum" w:hAnsi="Helvetica" w:cs="Arial"/>
          <w:b/>
          <w:i/>
          <w:color w:val="7030A0"/>
          <w:sz w:val="32"/>
          <w:szCs w:val="32"/>
          <w:lang w:val="it-IT"/>
        </w:rPr>
        <w:t>Laufenn</w:t>
      </w:r>
      <w:proofErr w:type="spellEnd"/>
      <w:r w:rsidRPr="00B3247A">
        <w:rPr>
          <w:rFonts w:ascii="Helvetica" w:eastAsia="Dotum" w:hAnsi="Helvetica" w:cs="Arial"/>
          <w:b/>
          <w:color w:val="7030A0"/>
          <w:sz w:val="32"/>
          <w:szCs w:val="32"/>
          <w:lang w:val="it-IT"/>
        </w:rPr>
        <w:t xml:space="preserve"> di Hankook </w:t>
      </w:r>
    </w:p>
    <w:p w14:paraId="4BF1A65B" w14:textId="77777777" w:rsidR="00B3247A" w:rsidRPr="00B3247A" w:rsidRDefault="00B3247A" w:rsidP="00B3247A">
      <w:pPr>
        <w:widowControl/>
        <w:tabs>
          <w:tab w:val="left" w:pos="426"/>
        </w:tabs>
        <w:wordWrap/>
        <w:autoSpaceDE/>
        <w:snapToGrid w:val="0"/>
        <w:spacing w:line="276" w:lineRule="auto"/>
        <w:rPr>
          <w:rFonts w:ascii="Verdana" w:eastAsia="Times New Roman" w:hAnsi="Verdana" w:cs="Arial"/>
          <w:b/>
          <w:sz w:val="22"/>
          <w:lang w:val="it-IT"/>
        </w:rPr>
      </w:pPr>
    </w:p>
    <w:p w14:paraId="1087DF95" w14:textId="0FCE172A" w:rsidR="00B3247A" w:rsidRPr="00CB2B95" w:rsidRDefault="00B3247A" w:rsidP="006E254F">
      <w:pPr>
        <w:widowControl/>
        <w:tabs>
          <w:tab w:val="left" w:pos="426"/>
        </w:tabs>
        <w:wordWrap/>
        <w:autoSpaceDE/>
        <w:snapToGrid w:val="0"/>
        <w:spacing w:line="276" w:lineRule="auto"/>
        <w:rPr>
          <w:rFonts w:ascii="Times New Roman" w:eastAsia="Malgun Gothic"/>
          <w:b/>
          <w:strike/>
          <w:sz w:val="22"/>
          <w:szCs w:val="22"/>
          <w:lang w:val="it-IT"/>
        </w:rPr>
      </w:pPr>
      <w:r w:rsidRPr="00B3247A">
        <w:rPr>
          <w:rFonts w:ascii="Times New Roman" w:eastAsia="Malgun Gothic"/>
          <w:b/>
          <w:sz w:val="22"/>
          <w:szCs w:val="22"/>
          <w:lang w:val="it-IT"/>
        </w:rPr>
        <w:t xml:space="preserve">Con il suo nuovo marchio </w:t>
      </w:r>
      <w:proofErr w:type="spellStart"/>
      <w:r w:rsidRPr="00B3247A">
        <w:rPr>
          <w:rFonts w:ascii="Times New Roman" w:eastAsia="Malgun Gothic"/>
          <w:b/>
          <w:sz w:val="22"/>
          <w:szCs w:val="22"/>
          <w:lang w:val="it-IT"/>
        </w:rPr>
        <w:t>Laufenn</w:t>
      </w:r>
      <w:proofErr w:type="spellEnd"/>
      <w:r w:rsidRPr="00B3247A">
        <w:rPr>
          <w:rFonts w:ascii="Times New Roman" w:eastAsia="Malgun Gothic"/>
          <w:b/>
          <w:sz w:val="22"/>
          <w:szCs w:val="22"/>
          <w:lang w:val="it-IT"/>
        </w:rPr>
        <w:t xml:space="preserve">, il costruttore di pneumatici Hankook </w:t>
      </w:r>
      <w:r w:rsidR="006E254F">
        <w:rPr>
          <w:rFonts w:ascii="Times New Roman" w:eastAsia="Malgun Gothic"/>
          <w:b/>
          <w:sz w:val="22"/>
          <w:szCs w:val="22"/>
          <w:lang w:val="it-IT"/>
        </w:rPr>
        <w:t xml:space="preserve">offre una gamma di prodotti </w:t>
      </w:r>
      <w:r w:rsidRPr="00B3247A">
        <w:rPr>
          <w:rFonts w:ascii="Times New Roman" w:eastAsia="Malgun Gothic"/>
          <w:b/>
          <w:sz w:val="22"/>
          <w:szCs w:val="22"/>
          <w:lang w:val="it-IT"/>
        </w:rPr>
        <w:t xml:space="preserve">in grado di soddisfare le varie esigenze di stile di vita per i </w:t>
      </w:r>
      <w:r w:rsidRPr="00CB2B95">
        <w:rPr>
          <w:rFonts w:ascii="Times New Roman" w:eastAsia="Malgun Gothic"/>
          <w:b/>
          <w:sz w:val="22"/>
          <w:szCs w:val="22"/>
          <w:lang w:val="it-IT"/>
        </w:rPr>
        <w:t xml:space="preserve">conducenti </w:t>
      </w:r>
      <w:r w:rsidR="00325751" w:rsidRPr="00CB2B95">
        <w:rPr>
          <w:rFonts w:ascii="Times New Roman" w:eastAsia="Malgun Gothic"/>
          <w:b/>
          <w:sz w:val="22"/>
          <w:szCs w:val="22"/>
          <w:lang w:val="it-IT"/>
        </w:rPr>
        <w:t>di tutta Europa</w:t>
      </w:r>
      <w:r w:rsidR="00325751">
        <w:rPr>
          <w:rFonts w:ascii="Times New Roman" w:eastAsia="Malgun Gothic"/>
          <w:b/>
          <w:sz w:val="22"/>
          <w:szCs w:val="22"/>
          <w:lang w:val="it-IT"/>
        </w:rPr>
        <w:t xml:space="preserve"> </w:t>
      </w:r>
      <w:r w:rsidRPr="00B3247A">
        <w:rPr>
          <w:rFonts w:ascii="Times New Roman" w:eastAsia="Malgun Gothic"/>
          <w:b/>
          <w:sz w:val="22"/>
          <w:szCs w:val="22"/>
          <w:lang w:val="it-IT"/>
        </w:rPr>
        <w:t xml:space="preserve">attenti al prezzo. La linea di pneumatici estivi </w:t>
      </w:r>
      <w:proofErr w:type="spellStart"/>
      <w:r w:rsidR="006E254F">
        <w:rPr>
          <w:rFonts w:ascii="Times New Roman" w:eastAsia="Malgun Gothic"/>
          <w:b/>
          <w:sz w:val="22"/>
          <w:szCs w:val="22"/>
          <w:lang w:val="it-IT"/>
        </w:rPr>
        <w:t>Laufenn</w:t>
      </w:r>
      <w:proofErr w:type="spellEnd"/>
      <w:r w:rsidR="006E254F">
        <w:rPr>
          <w:rFonts w:ascii="Times New Roman" w:eastAsia="Malgun Gothic"/>
          <w:b/>
          <w:sz w:val="22"/>
          <w:szCs w:val="22"/>
          <w:lang w:val="it-IT"/>
        </w:rPr>
        <w:t xml:space="preserve"> </w:t>
      </w:r>
      <w:r w:rsidRPr="00B3247A">
        <w:rPr>
          <w:rFonts w:ascii="Times New Roman" w:eastAsia="Malgun Gothic"/>
          <w:b/>
          <w:sz w:val="22"/>
          <w:szCs w:val="22"/>
          <w:lang w:val="it-IT"/>
        </w:rPr>
        <w:t xml:space="preserve">è composta da tre prodotti, </w:t>
      </w:r>
      <w:proofErr w:type="spellStart"/>
      <w:r w:rsidRPr="00B3247A">
        <w:rPr>
          <w:rFonts w:ascii="Times New Roman" w:eastAsia="Malgun Gothic"/>
          <w:b/>
          <w:sz w:val="22"/>
          <w:szCs w:val="22"/>
          <w:lang w:val="it-IT"/>
        </w:rPr>
        <w:t>Laufenn</w:t>
      </w:r>
      <w:proofErr w:type="spellEnd"/>
      <w:r w:rsidRPr="00B3247A">
        <w:rPr>
          <w:rFonts w:ascii="Times New Roman" w:eastAsia="Malgun Gothic"/>
          <w:b/>
          <w:sz w:val="22"/>
          <w:szCs w:val="22"/>
          <w:lang w:val="it-IT"/>
        </w:rPr>
        <w:t xml:space="preserve"> S FIT EQ, </w:t>
      </w:r>
      <w:proofErr w:type="spellStart"/>
      <w:r w:rsidRPr="00B3247A">
        <w:rPr>
          <w:rFonts w:ascii="Times New Roman" w:eastAsia="Malgun Gothic"/>
          <w:b/>
          <w:sz w:val="22"/>
          <w:szCs w:val="22"/>
          <w:lang w:val="it-IT"/>
        </w:rPr>
        <w:t>Laufenn</w:t>
      </w:r>
      <w:proofErr w:type="spellEnd"/>
      <w:r w:rsidRPr="00B3247A">
        <w:rPr>
          <w:rFonts w:ascii="Times New Roman" w:eastAsia="Malgun Gothic"/>
          <w:b/>
          <w:sz w:val="22"/>
          <w:szCs w:val="22"/>
          <w:lang w:val="it-IT"/>
        </w:rPr>
        <w:t xml:space="preserve"> G FIT EQ e </w:t>
      </w:r>
      <w:proofErr w:type="spellStart"/>
      <w:r w:rsidRPr="00B3247A">
        <w:rPr>
          <w:rFonts w:ascii="Times New Roman" w:eastAsia="Malgun Gothic"/>
          <w:b/>
          <w:sz w:val="22"/>
          <w:szCs w:val="22"/>
          <w:lang w:val="it-IT"/>
        </w:rPr>
        <w:t>Laufenn</w:t>
      </w:r>
      <w:proofErr w:type="spellEnd"/>
      <w:r w:rsidRPr="00B3247A">
        <w:rPr>
          <w:rFonts w:ascii="Times New Roman" w:eastAsia="Malgun Gothic"/>
          <w:b/>
          <w:sz w:val="22"/>
          <w:szCs w:val="22"/>
          <w:lang w:val="it-IT"/>
        </w:rPr>
        <w:t xml:space="preserve"> X FIT </w:t>
      </w:r>
      <w:r w:rsidRPr="00CB2B95">
        <w:rPr>
          <w:rFonts w:ascii="Times New Roman" w:eastAsia="Malgun Gothic"/>
          <w:b/>
          <w:sz w:val="22"/>
          <w:szCs w:val="22"/>
          <w:lang w:val="it-IT"/>
        </w:rPr>
        <w:t>VAN</w:t>
      </w:r>
      <w:r w:rsidR="00CB2B95" w:rsidRPr="00CB2B95">
        <w:rPr>
          <w:rFonts w:ascii="Times New Roman" w:eastAsia="Malgun Gothic"/>
          <w:b/>
          <w:sz w:val="22"/>
          <w:szCs w:val="22"/>
          <w:lang w:val="it-IT"/>
        </w:rPr>
        <w:t xml:space="preserve"> </w:t>
      </w:r>
      <w:r w:rsidR="00325751" w:rsidRPr="00CB2B95">
        <w:rPr>
          <w:rFonts w:ascii="Times New Roman" w:eastAsia="Malgun Gothic"/>
          <w:b/>
          <w:sz w:val="22"/>
          <w:szCs w:val="22"/>
          <w:lang w:val="it-IT"/>
        </w:rPr>
        <w:t>per il trasporto leggero.</w:t>
      </w:r>
    </w:p>
    <w:p w14:paraId="47990788" w14:textId="77777777" w:rsidR="00B3247A" w:rsidRPr="00B3247A" w:rsidRDefault="00B3247A" w:rsidP="00B3247A">
      <w:pPr>
        <w:widowControl/>
        <w:tabs>
          <w:tab w:val="left" w:pos="426"/>
        </w:tabs>
        <w:wordWrap/>
        <w:autoSpaceDE/>
        <w:snapToGrid w:val="0"/>
        <w:spacing w:line="276" w:lineRule="auto"/>
        <w:rPr>
          <w:rFonts w:ascii="Verdana" w:eastAsia="Times New Roman" w:hAnsi="Verdana" w:cs="Arial"/>
          <w:b/>
          <w:sz w:val="22"/>
          <w:szCs w:val="22"/>
          <w:lang w:val="it-IT"/>
        </w:rPr>
      </w:pPr>
    </w:p>
    <w:p w14:paraId="54C2D348" w14:textId="42EC69E4" w:rsidR="00B3247A" w:rsidRPr="00B3247A" w:rsidRDefault="0087694F" w:rsidP="00B3247A">
      <w:pPr>
        <w:wordWrap/>
        <w:snapToGrid w:val="0"/>
        <w:spacing w:line="276" w:lineRule="auto"/>
        <w:rPr>
          <w:rFonts w:ascii="Times New Roman" w:eastAsia="Times New Roman"/>
          <w:strike/>
          <w:sz w:val="21"/>
          <w:szCs w:val="21"/>
          <w:lang w:val="it-IT"/>
        </w:rPr>
      </w:pPr>
      <w:r>
        <w:rPr>
          <w:rFonts w:ascii="Times New Roman"/>
          <w:b/>
          <w:bCs/>
          <w:i/>
          <w:iCs/>
          <w:sz w:val="21"/>
          <w:szCs w:val="21"/>
          <w:lang w:val="it-IT"/>
        </w:rPr>
        <w:t>Italia, Bologna</w:t>
      </w:r>
      <w:r>
        <w:rPr>
          <w:rFonts w:ascii="Times New Roman"/>
          <w:b/>
          <w:bCs/>
          <w:i/>
          <w:snapToGrid w:val="0"/>
          <w:sz w:val="21"/>
          <w:szCs w:val="21"/>
          <w:lang w:val="it-IT"/>
        </w:rPr>
        <w:t>, 22</w:t>
      </w:r>
      <w:r w:rsidRPr="008029ED">
        <w:rPr>
          <w:rFonts w:ascii="Times New Roman"/>
          <w:b/>
          <w:bCs/>
          <w:i/>
          <w:snapToGrid w:val="0"/>
          <w:sz w:val="21"/>
          <w:szCs w:val="21"/>
          <w:lang w:val="it-IT"/>
        </w:rPr>
        <w:t xml:space="preserve"> </w:t>
      </w:r>
      <w:r w:rsidRPr="00BD1786">
        <w:rPr>
          <w:rFonts w:ascii="Times New Roman"/>
          <w:b/>
          <w:bCs/>
          <w:i/>
          <w:snapToGrid w:val="0"/>
          <w:sz w:val="21"/>
          <w:szCs w:val="21"/>
          <w:lang w:val="it-IT"/>
        </w:rPr>
        <w:t>Ma</w:t>
      </w:r>
      <w:r>
        <w:rPr>
          <w:rFonts w:ascii="Times New Roman"/>
          <w:b/>
          <w:bCs/>
          <w:i/>
          <w:snapToGrid w:val="0"/>
          <w:sz w:val="21"/>
          <w:szCs w:val="21"/>
          <w:lang w:val="it-IT"/>
        </w:rPr>
        <w:t>ggio</w:t>
      </w:r>
      <w:r w:rsidRPr="00BD1786">
        <w:rPr>
          <w:rFonts w:ascii="Times New Roman"/>
          <w:b/>
          <w:bCs/>
          <w:i/>
          <w:snapToGrid w:val="0"/>
          <w:sz w:val="21"/>
          <w:szCs w:val="21"/>
          <w:lang w:val="it-IT"/>
        </w:rPr>
        <w:t xml:space="preserve"> </w:t>
      </w:r>
      <w:r>
        <w:rPr>
          <w:rFonts w:ascii="Times New Roman"/>
          <w:b/>
          <w:bCs/>
          <w:i/>
          <w:snapToGrid w:val="0"/>
          <w:sz w:val="21"/>
          <w:szCs w:val="21"/>
          <w:lang w:val="it-IT"/>
        </w:rPr>
        <w:t>2019</w:t>
      </w:r>
      <w:r w:rsidRPr="008029ED">
        <w:rPr>
          <w:rFonts w:ascii="Times New Roman"/>
          <w:b/>
          <w:bCs/>
          <w:i/>
          <w:snapToGrid w:val="0"/>
          <w:sz w:val="21"/>
          <w:szCs w:val="21"/>
          <w:lang w:val="it-IT"/>
        </w:rPr>
        <w:t xml:space="preserve"> </w:t>
      </w:r>
      <w:r w:rsidRPr="008029ED">
        <w:rPr>
          <w:rFonts w:ascii="Times New Roman"/>
          <w:kern w:val="0"/>
          <w:sz w:val="21"/>
          <w:szCs w:val="21"/>
          <w:lang w:val="it-IT"/>
        </w:rPr>
        <w:t>–</w:t>
      </w:r>
      <w:r>
        <w:rPr>
          <w:rFonts w:ascii="Times New Roman"/>
          <w:kern w:val="0"/>
          <w:sz w:val="21"/>
          <w:szCs w:val="21"/>
          <w:lang w:val="it-IT"/>
        </w:rPr>
        <w:t xml:space="preserve"> </w:t>
      </w:r>
      <w:r w:rsidR="00B3247A" w:rsidRPr="00B3247A">
        <w:rPr>
          <w:rFonts w:ascii="Times New Roman" w:eastAsia="Times New Roman"/>
          <w:sz w:val="21"/>
          <w:szCs w:val="21"/>
          <w:lang w:val="it-IT"/>
        </w:rPr>
        <w:t xml:space="preserve">La nuova linea di prodotti </w:t>
      </w:r>
      <w:proofErr w:type="spellStart"/>
      <w:r w:rsidR="00B3247A" w:rsidRPr="00B3247A">
        <w:rPr>
          <w:rFonts w:ascii="Times New Roman" w:eastAsia="Times New Roman"/>
          <w:sz w:val="21"/>
          <w:szCs w:val="21"/>
          <w:lang w:val="it-IT"/>
        </w:rPr>
        <w:t>Laufenn</w:t>
      </w:r>
      <w:proofErr w:type="spellEnd"/>
      <w:r w:rsidR="00B3247A" w:rsidRPr="00B3247A">
        <w:rPr>
          <w:rFonts w:ascii="Times New Roman" w:eastAsia="Times New Roman"/>
          <w:sz w:val="21"/>
          <w:szCs w:val="21"/>
          <w:lang w:val="it-IT"/>
        </w:rPr>
        <w:t xml:space="preserve"> –</w:t>
      </w:r>
      <w:r w:rsidR="006E254F">
        <w:rPr>
          <w:rFonts w:ascii="Times New Roman" w:eastAsia="Times New Roman"/>
          <w:sz w:val="21"/>
          <w:szCs w:val="21"/>
          <w:lang w:val="it-IT"/>
        </w:rPr>
        <w:t xml:space="preserve"> </w:t>
      </w:r>
      <w:r w:rsidR="00B3247A" w:rsidRPr="00B3247A">
        <w:rPr>
          <w:rFonts w:ascii="Times New Roman" w:eastAsia="Times New Roman"/>
          <w:sz w:val="21"/>
          <w:szCs w:val="21"/>
          <w:lang w:val="it-IT"/>
        </w:rPr>
        <w:t>lanciat</w:t>
      </w:r>
      <w:r w:rsidR="00325751" w:rsidRPr="00CB2B95">
        <w:rPr>
          <w:rFonts w:ascii="Times New Roman" w:eastAsia="Times New Roman"/>
          <w:sz w:val="21"/>
          <w:szCs w:val="21"/>
          <w:lang w:val="it-IT"/>
        </w:rPr>
        <w:t>a</w:t>
      </w:r>
      <w:r w:rsidR="00B3247A" w:rsidRPr="00B3247A">
        <w:rPr>
          <w:rFonts w:ascii="Times New Roman" w:eastAsia="Times New Roman"/>
          <w:sz w:val="21"/>
          <w:szCs w:val="21"/>
          <w:lang w:val="it-IT"/>
        </w:rPr>
        <w:t xml:space="preserve"> </w:t>
      </w:r>
      <w:r w:rsidR="006E254F">
        <w:rPr>
          <w:rFonts w:ascii="Times New Roman" w:eastAsia="Times New Roman"/>
          <w:sz w:val="21"/>
          <w:szCs w:val="21"/>
          <w:lang w:val="it-IT"/>
        </w:rPr>
        <w:t xml:space="preserve">nel 2015 </w:t>
      </w:r>
      <w:r w:rsidR="00B3247A" w:rsidRPr="00B3247A">
        <w:rPr>
          <w:rFonts w:ascii="Times New Roman" w:eastAsia="Times New Roman"/>
          <w:sz w:val="21"/>
          <w:szCs w:val="21"/>
          <w:lang w:val="it-IT"/>
        </w:rPr>
        <w:t>dal costruttore di pneumatici premium Hankook –</w:t>
      </w:r>
      <w:r w:rsidR="001F23B2">
        <w:rPr>
          <w:rFonts w:ascii="Times New Roman" w:eastAsia="Times New Roman"/>
          <w:sz w:val="21"/>
          <w:szCs w:val="21"/>
          <w:lang w:val="it-IT"/>
        </w:rPr>
        <w:t xml:space="preserve"> </w:t>
      </w:r>
      <w:r w:rsidR="00B3247A" w:rsidRPr="00B3247A">
        <w:rPr>
          <w:rFonts w:ascii="Times New Roman" w:eastAsia="Times New Roman"/>
          <w:sz w:val="21"/>
          <w:szCs w:val="21"/>
          <w:lang w:val="it-IT"/>
        </w:rPr>
        <w:t>è ora disponibile per il mercato europeo</w:t>
      </w:r>
      <w:r w:rsidR="001F23B2">
        <w:rPr>
          <w:rFonts w:ascii="Times New Roman" w:eastAsia="Times New Roman"/>
          <w:sz w:val="21"/>
          <w:szCs w:val="21"/>
          <w:lang w:val="it-IT"/>
        </w:rPr>
        <w:t xml:space="preserve"> e include </w:t>
      </w:r>
      <w:r w:rsidR="001F23B2" w:rsidRPr="00B3247A">
        <w:rPr>
          <w:rFonts w:ascii="Times New Roman" w:eastAsia="Times New Roman"/>
          <w:sz w:val="21"/>
          <w:szCs w:val="21"/>
          <w:lang w:val="it-IT"/>
        </w:rPr>
        <w:t>pneu</w:t>
      </w:r>
      <w:r w:rsidR="001F23B2">
        <w:rPr>
          <w:rFonts w:ascii="Times New Roman" w:eastAsia="Times New Roman"/>
          <w:sz w:val="21"/>
          <w:szCs w:val="21"/>
          <w:lang w:val="it-IT"/>
        </w:rPr>
        <w:t>matici estivi per autovetture,</w:t>
      </w:r>
      <w:r w:rsidR="001F23B2" w:rsidRPr="00B3247A">
        <w:rPr>
          <w:rFonts w:ascii="Times New Roman" w:eastAsia="Times New Roman"/>
          <w:sz w:val="21"/>
          <w:szCs w:val="21"/>
          <w:lang w:val="it-IT"/>
        </w:rPr>
        <w:t xml:space="preserve"> SUV </w:t>
      </w:r>
      <w:r w:rsidR="001F23B2">
        <w:rPr>
          <w:rFonts w:ascii="Times New Roman" w:eastAsia="Times New Roman"/>
          <w:sz w:val="21"/>
          <w:szCs w:val="21"/>
          <w:lang w:val="it-IT"/>
        </w:rPr>
        <w:t>e veicoli commerciali leggeri.</w:t>
      </w:r>
      <w:r w:rsidR="00B3247A" w:rsidRPr="00B3247A">
        <w:rPr>
          <w:rFonts w:ascii="Times New Roman" w:eastAsia="Times New Roman"/>
          <w:sz w:val="21"/>
          <w:szCs w:val="21"/>
          <w:lang w:val="it-IT"/>
        </w:rPr>
        <w:t xml:space="preserve"> La linea </w:t>
      </w:r>
      <w:proofErr w:type="spellStart"/>
      <w:r w:rsidR="00B3247A" w:rsidRPr="00B3247A">
        <w:rPr>
          <w:rFonts w:ascii="Times New Roman" w:eastAsia="Times New Roman"/>
          <w:sz w:val="21"/>
          <w:szCs w:val="21"/>
          <w:lang w:val="it-IT"/>
        </w:rPr>
        <w:t>Laufenn</w:t>
      </w:r>
      <w:proofErr w:type="spellEnd"/>
      <w:r w:rsidR="00B3247A" w:rsidRPr="00B3247A">
        <w:rPr>
          <w:rFonts w:ascii="Times New Roman" w:eastAsia="Times New Roman"/>
          <w:sz w:val="21"/>
          <w:szCs w:val="21"/>
          <w:lang w:val="it-IT"/>
        </w:rPr>
        <w:t xml:space="preserve"> – partendo dal segmento degli pneumatici estivi per autovetture e SUV – offre prodotti di qualità per soddisfare le esigenze dei consumatori alla ricerca di valore, qualità e stile. I tre nuovi prodotti estivi sono sviluppati specialmente per le esigenze del mercato e per le condizioni stradali regionali, puntando a servire i consumatori intelligenti e </w:t>
      </w:r>
      <w:r w:rsidR="001F23B2">
        <w:rPr>
          <w:rFonts w:ascii="Times New Roman" w:eastAsia="Times New Roman"/>
          <w:sz w:val="21"/>
          <w:szCs w:val="21"/>
          <w:lang w:val="it-IT"/>
        </w:rPr>
        <w:t xml:space="preserve">particolarmente </w:t>
      </w:r>
      <w:r w:rsidR="00B3247A" w:rsidRPr="00B3247A">
        <w:rPr>
          <w:rFonts w:ascii="Times New Roman" w:eastAsia="Times New Roman"/>
          <w:sz w:val="21"/>
          <w:szCs w:val="21"/>
          <w:lang w:val="it-IT"/>
        </w:rPr>
        <w:t>attenti ai prezzi con una gamma ben assortita di prodotti di qualità, in grado di soddisfare una varietà di esigenze di stile di vita.</w:t>
      </w:r>
    </w:p>
    <w:p w14:paraId="51305A0E" w14:textId="77777777" w:rsidR="00B3247A" w:rsidRPr="00B3247A" w:rsidRDefault="00B3247A" w:rsidP="00B3247A">
      <w:pPr>
        <w:wordWrap/>
        <w:snapToGrid w:val="0"/>
        <w:spacing w:line="276" w:lineRule="auto"/>
        <w:rPr>
          <w:rFonts w:ascii="Times New Roman" w:eastAsia="Times New Roman"/>
          <w:sz w:val="21"/>
          <w:szCs w:val="21"/>
          <w:lang w:val="it-IT"/>
        </w:rPr>
      </w:pPr>
    </w:p>
    <w:p w14:paraId="46FBB050" w14:textId="571A3148" w:rsidR="00B3247A" w:rsidRPr="00B3247A" w:rsidRDefault="00B3247A" w:rsidP="00B3247A">
      <w:pPr>
        <w:wordWrap/>
        <w:snapToGrid w:val="0"/>
        <w:spacing w:line="276" w:lineRule="auto"/>
        <w:rPr>
          <w:rFonts w:ascii="Times New Roman" w:eastAsia="Times New Roman"/>
          <w:sz w:val="21"/>
          <w:szCs w:val="21"/>
          <w:lang w:val="it-IT"/>
        </w:rPr>
      </w:pPr>
      <w:r w:rsidRPr="00B3247A">
        <w:rPr>
          <w:rFonts w:ascii="Times New Roman" w:eastAsia="Times New Roman"/>
          <w:sz w:val="21"/>
          <w:szCs w:val="21"/>
          <w:lang w:val="it-IT"/>
        </w:rPr>
        <w:t xml:space="preserve">Il </w:t>
      </w:r>
      <w:proofErr w:type="spellStart"/>
      <w:r w:rsidRPr="00B3247A">
        <w:rPr>
          <w:rFonts w:ascii="Times New Roman" w:eastAsia="Times New Roman"/>
          <w:sz w:val="21"/>
          <w:szCs w:val="21"/>
          <w:lang w:val="it-IT"/>
        </w:rPr>
        <w:t>Laufenn</w:t>
      </w:r>
      <w:proofErr w:type="spellEnd"/>
      <w:r w:rsidRPr="00B3247A">
        <w:rPr>
          <w:rFonts w:ascii="Times New Roman" w:eastAsia="Times New Roman"/>
          <w:b/>
          <w:sz w:val="21"/>
          <w:szCs w:val="21"/>
          <w:lang w:val="it-IT"/>
        </w:rPr>
        <w:t xml:space="preserve"> S FIT EQ</w:t>
      </w:r>
      <w:r w:rsidRPr="00B3247A">
        <w:rPr>
          <w:rFonts w:ascii="Times New Roman" w:eastAsia="Times New Roman"/>
          <w:sz w:val="21"/>
          <w:szCs w:val="21"/>
          <w:lang w:val="it-IT"/>
        </w:rPr>
        <w:t xml:space="preserve"> per il segmento delle prestazioni è dotato di un avanzato design del </w:t>
      </w:r>
      <w:r w:rsidRPr="00CB2B95">
        <w:rPr>
          <w:rFonts w:ascii="Times New Roman" w:eastAsia="Times New Roman"/>
          <w:sz w:val="21"/>
          <w:szCs w:val="21"/>
          <w:lang w:val="it-IT"/>
        </w:rPr>
        <w:t>battistrada</w:t>
      </w:r>
      <w:r w:rsidR="006C7D33" w:rsidRPr="00CB2B95">
        <w:rPr>
          <w:rFonts w:ascii="Times New Roman" w:eastAsia="Times New Roman"/>
          <w:sz w:val="21"/>
          <w:szCs w:val="21"/>
          <w:lang w:val="it-IT"/>
        </w:rPr>
        <w:t xml:space="preserve"> che favorisce il drenaggio</w:t>
      </w:r>
      <w:r w:rsidR="0087039F" w:rsidRPr="00CB2B95">
        <w:rPr>
          <w:rFonts w:ascii="Times New Roman" w:eastAsia="Times New Roman"/>
          <w:sz w:val="21"/>
          <w:szCs w:val="21"/>
          <w:lang w:val="it-IT"/>
        </w:rPr>
        <w:t xml:space="preserve"> grazie anche alle</w:t>
      </w:r>
      <w:r w:rsidR="006C7D33">
        <w:rPr>
          <w:rFonts w:ascii="Times New Roman" w:eastAsia="Times New Roman"/>
          <w:sz w:val="21"/>
          <w:szCs w:val="21"/>
          <w:lang w:val="it-IT"/>
        </w:rPr>
        <w:t xml:space="preserve"> </w:t>
      </w:r>
      <w:r w:rsidRPr="00B3247A">
        <w:rPr>
          <w:rFonts w:ascii="Times New Roman" w:eastAsia="Times New Roman"/>
          <w:sz w:val="21"/>
          <w:szCs w:val="21"/>
          <w:lang w:val="it-IT"/>
        </w:rPr>
        <w:t xml:space="preserve">sue quattro scanalature principali diritte e con un orientamento del blocco del battistrada aerodinamico. I bordi delle scanalature supportanti il drenaggio e una mescola del battistrada polimerica ad alte prestazioni supportano ulteriormente le capacità di frenata sul bagnato e di maneggevolezza dello pneumatico. Oltre al design del battistrada asimmetrico, il </w:t>
      </w: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S FIT EQ fornisce delle prestazioni ottimizzate e una buona stabilità in condizioni di manovra</w:t>
      </w:r>
      <w:r w:rsidR="0087039F">
        <w:rPr>
          <w:rFonts w:ascii="Times New Roman" w:eastAsia="Times New Roman"/>
          <w:sz w:val="21"/>
          <w:szCs w:val="21"/>
          <w:lang w:val="it-IT"/>
        </w:rPr>
        <w:t xml:space="preserve"> </w:t>
      </w:r>
      <w:r w:rsidR="0087039F" w:rsidRPr="00CB2B95">
        <w:rPr>
          <w:rFonts w:ascii="Times New Roman" w:eastAsia="Times New Roman"/>
          <w:sz w:val="21"/>
          <w:szCs w:val="21"/>
          <w:lang w:val="it-IT"/>
        </w:rPr>
        <w:t>su asciutto</w:t>
      </w:r>
      <w:r w:rsidRPr="00B3247A">
        <w:rPr>
          <w:rFonts w:ascii="Times New Roman" w:eastAsia="Times New Roman"/>
          <w:sz w:val="21"/>
          <w:szCs w:val="21"/>
          <w:lang w:val="it-IT"/>
        </w:rPr>
        <w:t xml:space="preserve"> con l'applicazione di tiranti che assicurano una maggiore rigidità del blocco. L'installazione di una solida costa del battistrada diritta sulla spalla esterna aiuta ad aumentare la stabilità laterale e a ridurre ulteriormente i livelli di rumore sulla strada dello pneumatico. Inoltre, tra le 2 cinture del battistrada, è stato incorporato un nastro sul bordo della cintura piegato per delle prestazioni di maneggevolezza migliori alle velocità elevate.</w:t>
      </w:r>
    </w:p>
    <w:p w14:paraId="40A7D61D" w14:textId="77777777" w:rsidR="00B3247A" w:rsidRPr="00B3247A" w:rsidRDefault="00B3247A" w:rsidP="00B3247A">
      <w:pPr>
        <w:wordWrap/>
        <w:snapToGrid w:val="0"/>
        <w:spacing w:line="276" w:lineRule="auto"/>
        <w:rPr>
          <w:rFonts w:ascii="Times New Roman" w:eastAsia="Times New Roman"/>
          <w:sz w:val="21"/>
          <w:szCs w:val="21"/>
          <w:lang w:val="it-IT"/>
        </w:rPr>
      </w:pPr>
    </w:p>
    <w:p w14:paraId="01CDE357" w14:textId="77777777" w:rsidR="00B3247A" w:rsidRPr="00B3247A" w:rsidRDefault="00B3247A" w:rsidP="00B3247A">
      <w:pPr>
        <w:wordWrap/>
        <w:snapToGrid w:val="0"/>
        <w:spacing w:line="276" w:lineRule="auto"/>
        <w:rPr>
          <w:rFonts w:ascii="Times New Roman" w:eastAsia="Times New Roman"/>
          <w:sz w:val="21"/>
          <w:szCs w:val="21"/>
          <w:lang w:val="it-IT"/>
        </w:rPr>
      </w:pPr>
      <w:r w:rsidRPr="00B3247A">
        <w:rPr>
          <w:rFonts w:ascii="Times New Roman" w:eastAsia="Times New Roman"/>
          <w:sz w:val="21"/>
          <w:szCs w:val="21"/>
          <w:lang w:val="it-IT"/>
        </w:rPr>
        <w:t xml:space="preserve">Progettato specificamente per il segmento del turismo, il </w:t>
      </w:r>
      <w:proofErr w:type="spellStart"/>
      <w:r w:rsidRPr="00B3247A">
        <w:rPr>
          <w:rFonts w:ascii="Times New Roman" w:eastAsia="Times New Roman"/>
          <w:sz w:val="21"/>
          <w:szCs w:val="21"/>
          <w:lang w:val="it-IT"/>
        </w:rPr>
        <w:t>Laufenn</w:t>
      </w:r>
      <w:proofErr w:type="spellEnd"/>
      <w:r w:rsidRPr="00B3247A">
        <w:rPr>
          <w:rFonts w:ascii="Times New Roman" w:eastAsia="Times New Roman"/>
          <w:b/>
          <w:sz w:val="21"/>
          <w:szCs w:val="21"/>
          <w:lang w:val="it-IT"/>
        </w:rPr>
        <w:t xml:space="preserve"> G FIT EQ</w:t>
      </w:r>
      <w:r w:rsidRPr="00B3247A">
        <w:rPr>
          <w:rFonts w:ascii="Times New Roman" w:eastAsia="Times New Roman"/>
          <w:sz w:val="21"/>
          <w:szCs w:val="21"/>
          <w:lang w:val="it-IT"/>
        </w:rPr>
        <w:t xml:space="preserve"> è stato sviluppato con un design del battistrada a 4 coste che incorpora le tacche della costa centrale con profondità ottimizzate, contribuendo a fornire una guida scorrevole e silenziosa in diverse condizioni stradali. Queste lamelle della scanalatura centrale adattate appositamente permettono un drenaggio più veloce dell'acqua e, con le tacche applicate ai blocchi della spalla interna, migliorano le prestazioni complessive sul bagnato degli pneumatici. Una mescola di base speciale sotto lo strato del battistrada aiuta a ridurre la resistenza al rotolamento del </w:t>
      </w: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G FIT EQ, fornendo una maggiore efficienza di consumi. Il profilo ottimizzato dello pneumatico supporta un'usura maggiormente omogenea grazie alla distribuzione bilanciata del peso sull'intera larghezza dello schema. Il G FIT EQ, in combinazione con l'adozione di una mescola del battistrada ibrida, sarà in grado di fornire una durata del battistrada maggiore, mentre l'adozione di blocchi del battistrada con una rigidità variabile assicura delle vibrazioni minimizzate e dei livelli di rumore ridotti, garantendo un comfort di marcia generalmente migliorato.</w:t>
      </w:r>
    </w:p>
    <w:p w14:paraId="52973B0C" w14:textId="77777777" w:rsidR="00B3247A" w:rsidRPr="00B3247A" w:rsidRDefault="00B3247A" w:rsidP="00B3247A">
      <w:pPr>
        <w:wordWrap/>
        <w:snapToGrid w:val="0"/>
        <w:spacing w:line="276" w:lineRule="auto"/>
        <w:rPr>
          <w:rFonts w:ascii="Times New Roman" w:eastAsia="Times New Roman"/>
          <w:sz w:val="21"/>
          <w:szCs w:val="21"/>
          <w:lang w:val="it-IT"/>
        </w:rPr>
      </w:pPr>
    </w:p>
    <w:p w14:paraId="243F8133" w14:textId="162D7786" w:rsidR="00B3247A" w:rsidRPr="00B3247A" w:rsidRDefault="000878D0" w:rsidP="008F7CEF">
      <w:pPr>
        <w:wordWrap/>
        <w:snapToGrid w:val="0"/>
        <w:spacing w:line="276" w:lineRule="auto"/>
        <w:rPr>
          <w:rFonts w:ascii="Times New Roman" w:eastAsia="Times New Roman"/>
          <w:sz w:val="21"/>
          <w:szCs w:val="21"/>
          <w:lang w:val="it-IT"/>
        </w:rPr>
      </w:pPr>
      <w:r>
        <w:rPr>
          <w:rFonts w:ascii="Times New Roman" w:eastAsia="Times New Roman"/>
          <w:sz w:val="21"/>
          <w:szCs w:val="21"/>
          <w:lang w:val="it-IT"/>
        </w:rPr>
        <w:t>L</w:t>
      </w:r>
      <w:r w:rsidR="00B3247A" w:rsidRPr="00B3247A">
        <w:rPr>
          <w:rFonts w:ascii="Times New Roman" w:eastAsia="Times New Roman"/>
          <w:sz w:val="21"/>
          <w:szCs w:val="21"/>
          <w:lang w:val="it-IT"/>
        </w:rPr>
        <w:t xml:space="preserve">a linea </w:t>
      </w: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w:t>
      </w:r>
      <w:r w:rsidR="00614C54" w:rsidRPr="00CB2B95">
        <w:rPr>
          <w:rFonts w:ascii="Times New Roman" w:eastAsia="Times New Roman"/>
          <w:sz w:val="21"/>
          <w:szCs w:val="21"/>
          <w:lang w:val="it-IT"/>
        </w:rPr>
        <w:t>include un disegno per il trasporto leggero</w:t>
      </w:r>
      <w:r w:rsidR="00B3247A" w:rsidRPr="00B3247A">
        <w:rPr>
          <w:rFonts w:ascii="Times New Roman" w:eastAsia="Times New Roman"/>
          <w:sz w:val="21"/>
          <w:szCs w:val="21"/>
          <w:lang w:val="it-IT"/>
        </w:rPr>
        <w:t xml:space="preserve">. Il </w:t>
      </w:r>
      <w:r w:rsidR="00B3247A" w:rsidRPr="00B3247A">
        <w:rPr>
          <w:rFonts w:ascii="Times New Roman" w:eastAsia="Times New Roman"/>
          <w:b/>
          <w:sz w:val="21"/>
          <w:szCs w:val="21"/>
          <w:lang w:val="it-IT"/>
        </w:rPr>
        <w:t>X FIT VAN</w:t>
      </w:r>
      <w:r w:rsidR="00B3247A" w:rsidRPr="00B3247A">
        <w:rPr>
          <w:rFonts w:ascii="Times New Roman" w:eastAsia="Times New Roman"/>
          <w:sz w:val="21"/>
          <w:szCs w:val="21"/>
          <w:lang w:val="it-IT"/>
        </w:rPr>
        <w:t xml:space="preserve"> fornisce la stabilità di guida sicura e </w:t>
      </w:r>
      <w:r w:rsidR="00B3247A" w:rsidRPr="00CB2B95">
        <w:rPr>
          <w:rFonts w:ascii="Times New Roman" w:eastAsia="Times New Roman"/>
          <w:sz w:val="21"/>
          <w:szCs w:val="21"/>
          <w:lang w:val="it-IT"/>
        </w:rPr>
        <w:t>la</w:t>
      </w:r>
      <w:r w:rsidR="00614C54" w:rsidRPr="00CB2B95">
        <w:rPr>
          <w:rFonts w:ascii="Times New Roman" w:eastAsia="Times New Roman"/>
          <w:sz w:val="21"/>
          <w:szCs w:val="21"/>
          <w:lang w:val="it-IT"/>
        </w:rPr>
        <w:t xml:space="preserve"> durata</w:t>
      </w:r>
      <w:r w:rsidR="00B3247A" w:rsidRPr="00CB2B95">
        <w:rPr>
          <w:rFonts w:ascii="Times New Roman" w:eastAsia="Times New Roman"/>
          <w:sz w:val="21"/>
          <w:szCs w:val="21"/>
          <w:lang w:val="it-IT"/>
        </w:rPr>
        <w:t xml:space="preserve"> </w:t>
      </w:r>
      <w:r w:rsidR="00B3247A" w:rsidRPr="00B3247A">
        <w:rPr>
          <w:rFonts w:ascii="Times New Roman" w:eastAsia="Times New Roman"/>
          <w:sz w:val="21"/>
          <w:szCs w:val="21"/>
          <w:lang w:val="it-IT"/>
        </w:rPr>
        <w:t>grazie a uno speciale materiale di gomma che ne migliora la coesione strutturale. Unitamente alla struttura della carcassa a doppio strato e all'adozione di una cintura di copertura rinforzata, la stabilità di guida è migliorata, cosa essenziale per sostenere i carichi veicolari pesanti con il design quadrato della sua impronta, che fornisce un migliore contatto stradale. Il X FIT Van, unitamente all'adozione di una speciale mescola del battistrada, fornisce una lunga percorrenza e una buona efficienza di consumi. Le coste centrali dello pneumatico sono dotate di scanalature laterali 3D e di bordi del blocco 3D, per fornire delle prestazioni di trazione e frenata buone in condizioni asciutte e bagnate, senza sacrificare la forza del blocco del battistrada. Queste lamelle della costa centrale aiutano a minimizzare il movimento del blocco, fornendo un'eccellente stabilità in sterzata.</w:t>
      </w:r>
    </w:p>
    <w:p w14:paraId="0FB98099" w14:textId="298FB3E1" w:rsidR="00B3247A" w:rsidRPr="006E254F" w:rsidRDefault="00B3247A" w:rsidP="00B3247A">
      <w:pPr>
        <w:tabs>
          <w:tab w:val="left" w:pos="360"/>
          <w:tab w:val="left" w:pos="720"/>
          <w:tab w:val="left" w:pos="1080"/>
        </w:tabs>
        <w:kinsoku w:val="0"/>
        <w:overflowPunct w:val="0"/>
        <w:adjustRightInd w:val="0"/>
        <w:jc w:val="center"/>
        <w:rPr>
          <w:rFonts w:ascii="Helvetica" w:eastAsia="Malgun Gothic" w:hAnsi="Helvetica" w:cs="Helvetica"/>
          <w:b/>
          <w:bCs/>
          <w:snapToGrid w:val="0"/>
          <w:color w:val="7030A0"/>
          <w:sz w:val="24"/>
          <w:lang w:val="it-IT"/>
        </w:rPr>
      </w:pPr>
      <w:r w:rsidRPr="006E254F">
        <w:rPr>
          <w:rFonts w:ascii="Helvetica" w:eastAsia="Malgun Gothic" w:hAnsi="Helvetica" w:cs="Helvetica"/>
          <w:b/>
          <w:bCs/>
          <w:snapToGrid w:val="0"/>
          <w:color w:val="7030A0"/>
          <w:sz w:val="24"/>
          <w:lang w:val="it-IT"/>
        </w:rPr>
        <w:lastRenderedPageBreak/>
        <w:t>Caratteristich</w:t>
      </w:r>
      <w:r w:rsidR="00C971A8">
        <w:rPr>
          <w:rFonts w:ascii="Helvetica" w:eastAsia="Malgun Gothic" w:hAnsi="Helvetica" w:cs="Helvetica"/>
          <w:b/>
          <w:bCs/>
          <w:snapToGrid w:val="0"/>
          <w:color w:val="7030A0"/>
          <w:sz w:val="24"/>
          <w:lang w:val="it-IT"/>
        </w:rPr>
        <w:t xml:space="preserve">e tecniche del </w:t>
      </w:r>
      <w:proofErr w:type="spellStart"/>
      <w:r w:rsidR="00C971A8">
        <w:rPr>
          <w:rFonts w:ascii="Helvetica" w:eastAsia="Malgun Gothic" w:hAnsi="Helvetica" w:cs="Helvetica"/>
          <w:b/>
          <w:bCs/>
          <w:snapToGrid w:val="0"/>
          <w:color w:val="7030A0"/>
          <w:sz w:val="24"/>
          <w:lang w:val="it-IT"/>
        </w:rPr>
        <w:t>Laufenn</w:t>
      </w:r>
      <w:proofErr w:type="spellEnd"/>
      <w:r w:rsidR="00C971A8">
        <w:rPr>
          <w:rFonts w:ascii="Helvetica" w:eastAsia="Malgun Gothic" w:hAnsi="Helvetica" w:cs="Helvetica"/>
          <w:b/>
          <w:bCs/>
          <w:snapToGrid w:val="0"/>
          <w:color w:val="7030A0"/>
          <w:sz w:val="24"/>
          <w:lang w:val="it-IT"/>
        </w:rPr>
        <w:t xml:space="preserve"> S FIT EQ</w:t>
      </w:r>
    </w:p>
    <w:p w14:paraId="5A8714FE" w14:textId="7692C49F" w:rsidR="00B3247A" w:rsidRPr="00B3247A" w:rsidRDefault="00B3247A" w:rsidP="00B3247A">
      <w:pPr>
        <w:tabs>
          <w:tab w:val="left" w:pos="360"/>
          <w:tab w:val="left" w:pos="720"/>
          <w:tab w:val="left" w:pos="1080"/>
        </w:tabs>
        <w:kinsoku w:val="0"/>
        <w:wordWrap/>
        <w:overflowPunct w:val="0"/>
        <w:adjustRightInd w:val="0"/>
        <w:spacing w:line="270" w:lineRule="atLeast"/>
        <w:jc w:val="center"/>
        <w:rPr>
          <w:rFonts w:ascii="Times New Roman"/>
          <w:b/>
          <w:snapToGrid w:val="0"/>
          <w:color w:val="FF6600"/>
          <w:sz w:val="18"/>
          <w:szCs w:val="18"/>
          <w:lang w:val="it-IT"/>
        </w:rPr>
      </w:pPr>
    </w:p>
    <w:p w14:paraId="0B3D42F2" w14:textId="66A9654B" w:rsidR="00B3247A" w:rsidRPr="002804D4" w:rsidRDefault="003D071A" w:rsidP="0087694F">
      <w:pPr>
        <w:pStyle w:val="Listenabsatz"/>
        <w:widowControl/>
        <w:numPr>
          <w:ilvl w:val="0"/>
          <w:numId w:val="48"/>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noProof/>
          <w:bdr w:val="none" w:sz="0" w:space="0" w:color="auto" w:frame="1"/>
          <w:lang w:val="en-GB" w:eastAsia="en-GB"/>
        </w:rPr>
        <w:drawing>
          <wp:anchor distT="0" distB="0" distL="114300" distR="114300" simplePos="0" relativeHeight="251660288" behindDoc="0" locked="0" layoutInCell="1" allowOverlap="1" wp14:anchorId="63EE6DCF" wp14:editId="64F9E76E">
            <wp:simplePos x="0" y="0"/>
            <wp:positionH relativeFrom="column">
              <wp:posOffset>4777740</wp:posOffset>
            </wp:positionH>
            <wp:positionV relativeFrom="paragraph">
              <wp:posOffset>31115</wp:posOffset>
            </wp:positionV>
            <wp:extent cx="1116330" cy="673100"/>
            <wp:effectExtent l="0" t="0" r="7620" b="0"/>
            <wp:wrapThrough wrapText="bothSides">
              <wp:wrapPolygon edited="0">
                <wp:start x="0" y="0"/>
                <wp:lineTo x="0" y="20785"/>
                <wp:lineTo x="21379" y="20785"/>
                <wp:lineTo x="21379" y="0"/>
                <wp:lineTo x="0" y="0"/>
              </wp:wrapPolygon>
            </wp:wrapThrough>
            <wp:docPr id="10" name="Grafik 10" descr="Z:\Employee folder\Tim\Laufenn\S FI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mployee folder\Tim\Laufenn\S FIT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33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4D4">
        <w:rPr>
          <w:rFonts w:ascii="Arial" w:eastAsia="Malgun Gothic" w:hAnsi="Arial" w:cs="Arial"/>
          <w:b/>
          <w:i/>
          <w:iCs/>
          <w:kern w:val="0"/>
          <w:sz w:val="18"/>
          <w:szCs w:val="18"/>
          <w:u w:val="single"/>
          <w:bdr w:val="none" w:sz="0" w:space="0" w:color="auto" w:frame="1"/>
          <w:lang w:val="it-IT" w:eastAsia="de-DE"/>
        </w:rPr>
        <w:t>C</w:t>
      </w:r>
      <w:r w:rsidR="008F7CEF" w:rsidRPr="002804D4">
        <w:rPr>
          <w:rFonts w:ascii="Arial" w:eastAsia="Malgun Gothic" w:hAnsi="Arial" w:cs="Arial"/>
          <w:b/>
          <w:i/>
          <w:iCs/>
          <w:kern w:val="0"/>
          <w:sz w:val="18"/>
          <w:szCs w:val="18"/>
          <w:u w:val="single"/>
          <w:bdr w:val="none" w:sz="0" w:space="0" w:color="auto" w:frame="1"/>
          <w:lang w:val="it-IT" w:eastAsia="de-DE"/>
        </w:rPr>
        <w:t>ondizioni asciutte</w:t>
      </w:r>
    </w:p>
    <w:p w14:paraId="694F1FED"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483DFC41" w14:textId="7777777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L'impronta stabile permette il trasferimento verticale e laterale di carichi omogenei</w:t>
      </w:r>
    </w:p>
    <w:p w14:paraId="0D032840" w14:textId="7777777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ab/>
        <w:t>per delle caratteristiche di maneggevolezza migliorate.</w:t>
      </w:r>
    </w:p>
    <w:p w14:paraId="4D2BE289" w14:textId="7777777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Design dello schema asimmetrico avanzato per una maggiore aderenza in curva</w:t>
      </w:r>
    </w:p>
    <w:p w14:paraId="279E7FF5" w14:textId="7C7F214F" w:rsidR="00B3247A" w:rsidRPr="002804D4" w:rsidRDefault="003D071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noProof/>
          <w:kern w:val="0"/>
          <w:sz w:val="18"/>
          <w:szCs w:val="18"/>
          <w:lang w:val="en-GB" w:eastAsia="en-GB"/>
        </w:rPr>
        <w:drawing>
          <wp:anchor distT="0" distB="0" distL="114300" distR="114300" simplePos="0" relativeHeight="251670528" behindDoc="0" locked="0" layoutInCell="1" allowOverlap="1" wp14:anchorId="227E8E91" wp14:editId="5C88FDB4">
            <wp:simplePos x="0" y="0"/>
            <wp:positionH relativeFrom="column">
              <wp:posOffset>4773930</wp:posOffset>
            </wp:positionH>
            <wp:positionV relativeFrom="paragraph">
              <wp:posOffset>173355</wp:posOffset>
            </wp:positionV>
            <wp:extent cx="1123950" cy="512445"/>
            <wp:effectExtent l="0" t="0" r="0" b="1905"/>
            <wp:wrapThrough wrapText="bothSides">
              <wp:wrapPolygon edited="0">
                <wp:start x="0" y="0"/>
                <wp:lineTo x="0" y="20877"/>
                <wp:lineTo x="21234" y="20877"/>
                <wp:lineTo x="21234"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512445"/>
                    </a:xfrm>
                    <a:prstGeom prst="rect">
                      <a:avLst/>
                    </a:prstGeom>
                    <a:noFill/>
                  </pic:spPr>
                </pic:pic>
              </a:graphicData>
            </a:graphic>
            <wp14:sizeRelH relativeFrom="page">
              <wp14:pctWidth>0</wp14:pctWidth>
            </wp14:sizeRelH>
            <wp14:sizeRelV relativeFrom="page">
              <wp14:pctHeight>0</wp14:pctHeight>
            </wp14:sizeRelV>
          </wp:anchor>
        </w:drawing>
      </w:r>
      <w:r w:rsidR="00B3247A" w:rsidRPr="002804D4">
        <w:rPr>
          <w:rFonts w:ascii="Arial" w:eastAsia="Malgun Gothic" w:hAnsi="Arial" w:cs="Arial"/>
          <w:kern w:val="0"/>
          <w:sz w:val="18"/>
          <w:szCs w:val="18"/>
          <w:lang w:val="it-IT" w:eastAsia="de-DE"/>
        </w:rPr>
        <w:tab/>
        <w:t>e delle buone prestazioni di maneggevolezza.</w:t>
      </w:r>
    </w:p>
    <w:p w14:paraId="069F99D9" w14:textId="6143AE35"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w:t>
      </w:r>
      <w:r w:rsidRPr="002804D4">
        <w:rPr>
          <w:rFonts w:ascii="Arial" w:eastAsia="Malgun Gothic" w:hAnsi="Arial" w:cs="Arial"/>
          <w:kern w:val="0"/>
          <w:sz w:val="18"/>
          <w:szCs w:val="18"/>
          <w:lang w:val="it-IT" w:eastAsia="de-DE"/>
        </w:rPr>
        <w:tab/>
        <w:t>Il nastro sul bordo piegato tra le cinture del battistrada migliora le prestazioni di maneggevolezza alle velocità elevate.</w:t>
      </w:r>
    </w:p>
    <w:p w14:paraId="33DDC405" w14:textId="0C23C939"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Le tecnologie dei tiranti assicurano l'ottenimento della rigidità del blocco ottimale.</w:t>
      </w:r>
    </w:p>
    <w:p w14:paraId="0607D6DD" w14:textId="77777777" w:rsidR="003D071A" w:rsidRPr="002804D4" w:rsidRDefault="003D071A" w:rsidP="003D071A">
      <w:pPr>
        <w:widowControl/>
        <w:wordWrap/>
        <w:autoSpaceDE/>
        <w:autoSpaceDN/>
        <w:spacing w:line="270" w:lineRule="atLeast"/>
        <w:jc w:val="left"/>
        <w:textAlignment w:val="top"/>
        <w:rPr>
          <w:rFonts w:ascii="Times New Roman" w:eastAsia="Times New Roman"/>
          <w:sz w:val="18"/>
          <w:szCs w:val="18"/>
          <w:lang w:val="it-IT"/>
        </w:rPr>
      </w:pPr>
    </w:p>
    <w:p w14:paraId="1E63C876" w14:textId="48679D1C" w:rsidR="00B3247A" w:rsidRPr="002804D4" w:rsidRDefault="003D071A" w:rsidP="0087694F">
      <w:pPr>
        <w:pStyle w:val="Listenabsatz"/>
        <w:widowControl/>
        <w:numPr>
          <w:ilvl w:val="0"/>
          <w:numId w:val="48"/>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noProof/>
          <w:kern w:val="0"/>
          <w:sz w:val="18"/>
          <w:szCs w:val="18"/>
          <w:u w:val="single"/>
          <w:bdr w:val="none" w:sz="0" w:space="0" w:color="auto" w:frame="1"/>
          <w:lang w:val="en-GB" w:eastAsia="en-GB"/>
        </w:rPr>
        <w:drawing>
          <wp:anchor distT="0" distB="0" distL="114300" distR="114300" simplePos="0" relativeHeight="251659264" behindDoc="0" locked="0" layoutInCell="1" allowOverlap="1" wp14:anchorId="4CF77797" wp14:editId="7F00FBFC">
            <wp:simplePos x="0" y="0"/>
            <wp:positionH relativeFrom="column">
              <wp:posOffset>4777740</wp:posOffset>
            </wp:positionH>
            <wp:positionV relativeFrom="paragraph">
              <wp:posOffset>51435</wp:posOffset>
            </wp:positionV>
            <wp:extent cx="1097280" cy="737235"/>
            <wp:effectExtent l="0" t="0" r="7620" b="5715"/>
            <wp:wrapThrough wrapText="bothSides">
              <wp:wrapPolygon edited="0">
                <wp:start x="0" y="0"/>
                <wp:lineTo x="0" y="21209"/>
                <wp:lineTo x="21375" y="21209"/>
                <wp:lineTo x="21375" y="0"/>
                <wp:lineTo x="0" y="0"/>
              </wp:wrapPolygon>
            </wp:wrapThrough>
            <wp:docPr id="9" name="Grafik 9" descr="Z:\Employee folder\Tim\Laufenn\S FI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mployee folder\Tim\Laufenn\S FIT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EF" w:rsidRPr="002804D4">
        <w:rPr>
          <w:rFonts w:ascii="Arial" w:eastAsia="Malgun Gothic" w:hAnsi="Arial" w:cs="Arial"/>
          <w:b/>
          <w:i/>
          <w:iCs/>
          <w:kern w:val="0"/>
          <w:sz w:val="18"/>
          <w:szCs w:val="18"/>
          <w:u w:val="single"/>
          <w:bdr w:val="none" w:sz="0" w:space="0" w:color="auto" w:frame="1"/>
          <w:lang w:val="it-IT" w:eastAsia="de-DE"/>
        </w:rPr>
        <w:t>Condizioni bagnate</w:t>
      </w:r>
    </w:p>
    <w:p w14:paraId="0E5E080D"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750E1CFF" w14:textId="4C267180"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 xml:space="preserve">L'avanzato design del blocco del battistrada fornisce un drenaggio altamente efficiente. </w:t>
      </w:r>
    </w:p>
    <w:p w14:paraId="397B6370" w14:textId="7777777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w:t>
      </w:r>
      <w:r w:rsidRPr="002804D4">
        <w:rPr>
          <w:rFonts w:ascii="Arial" w:eastAsia="Malgun Gothic" w:hAnsi="Arial" w:cs="Arial"/>
          <w:kern w:val="0"/>
          <w:sz w:val="18"/>
          <w:szCs w:val="18"/>
          <w:lang w:val="it-IT" w:eastAsia="de-DE"/>
        </w:rPr>
        <w:tab/>
        <w:t>I bordi delle scanalature supportanti il drenaggio e una mescola del battistrada polimerica ad alte prestazioni supportano le capacità di frenata sul bagnato e di maneggevolezza.</w:t>
      </w:r>
    </w:p>
    <w:p w14:paraId="4DA2A2D1" w14:textId="684D5D5C" w:rsidR="00B3247A" w:rsidRPr="002804D4" w:rsidRDefault="003D071A" w:rsidP="00B3247A">
      <w:pPr>
        <w:widowControl/>
        <w:shd w:val="clear" w:color="auto" w:fill="FFFFFF"/>
        <w:wordWrap/>
        <w:autoSpaceDE/>
        <w:autoSpaceDN/>
        <w:spacing w:line="270" w:lineRule="atLeast"/>
        <w:ind w:left="709" w:hanging="283"/>
        <w:jc w:val="left"/>
        <w:textAlignment w:val="top"/>
        <w:rPr>
          <w:rFonts w:ascii="Times New Roman" w:eastAsia="Times New Roman"/>
          <w:sz w:val="18"/>
          <w:szCs w:val="18"/>
          <w:lang w:val="it-IT"/>
        </w:rPr>
      </w:pPr>
      <w:r w:rsidRPr="002804D4">
        <w:rPr>
          <w:rFonts w:ascii="Malgun Gothic" w:eastAsia="Times New Roman" w:hAnsi="Malgun Gothic"/>
          <w:noProof/>
          <w:szCs w:val="22"/>
          <w:lang w:val="en-GB" w:eastAsia="en-GB"/>
        </w:rPr>
        <w:drawing>
          <wp:anchor distT="0" distB="0" distL="114300" distR="114300" simplePos="0" relativeHeight="251661312" behindDoc="0" locked="0" layoutInCell="1" allowOverlap="1" wp14:anchorId="4CB3AA15" wp14:editId="53F6038B">
            <wp:simplePos x="0" y="0"/>
            <wp:positionH relativeFrom="column">
              <wp:posOffset>4777740</wp:posOffset>
            </wp:positionH>
            <wp:positionV relativeFrom="paragraph">
              <wp:posOffset>145415</wp:posOffset>
            </wp:positionV>
            <wp:extent cx="1066800" cy="782320"/>
            <wp:effectExtent l="0" t="0" r="0" b="0"/>
            <wp:wrapThrough wrapText="bothSides">
              <wp:wrapPolygon edited="0">
                <wp:start x="0" y="0"/>
                <wp:lineTo x="0" y="21039"/>
                <wp:lineTo x="21214" y="21039"/>
                <wp:lineTo x="21214" y="0"/>
                <wp:lineTo x="0" y="0"/>
              </wp:wrapPolygon>
            </wp:wrapThrough>
            <wp:docPr id="8" name="Grafik 8" descr="Z:\Employee folder\Tim\Laufenn\S FI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mployee folder\Tim\Laufenn\S FIT_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D11AD" w14:textId="4FA632F2" w:rsidR="00B3247A" w:rsidRPr="002804D4" w:rsidRDefault="00B3247A" w:rsidP="0087694F">
      <w:pPr>
        <w:pStyle w:val="Listenabsatz"/>
        <w:widowControl/>
        <w:numPr>
          <w:ilvl w:val="0"/>
          <w:numId w:val="48"/>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kern w:val="0"/>
          <w:sz w:val="18"/>
          <w:szCs w:val="18"/>
          <w:u w:val="single"/>
          <w:bdr w:val="none" w:sz="0" w:space="0" w:color="auto" w:frame="1"/>
          <w:lang w:val="it-IT" w:eastAsia="de-DE"/>
        </w:rPr>
        <w:t>Caratteristiche di comfort, resistenza al rotol</w:t>
      </w:r>
      <w:r w:rsidR="008F7CEF" w:rsidRPr="002804D4">
        <w:rPr>
          <w:rFonts w:ascii="Arial" w:eastAsia="Malgun Gothic" w:hAnsi="Arial" w:cs="Arial"/>
          <w:b/>
          <w:i/>
          <w:iCs/>
          <w:kern w:val="0"/>
          <w:sz w:val="18"/>
          <w:szCs w:val="18"/>
          <w:u w:val="single"/>
          <w:bdr w:val="none" w:sz="0" w:space="0" w:color="auto" w:frame="1"/>
          <w:lang w:val="it-IT" w:eastAsia="de-DE"/>
        </w:rPr>
        <w:t>amento e usura dello pneumatico</w:t>
      </w:r>
    </w:p>
    <w:p w14:paraId="72E82A28"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59878C74" w14:textId="79DD2C1D" w:rsidR="00B3247A" w:rsidRPr="002804D4" w:rsidRDefault="00B3247A" w:rsidP="00C40EAF">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Lo schema del battistrada e la speciale struttura di gomma minimizzano la resistenza</w:t>
      </w:r>
      <w:r w:rsidR="00C40EAF" w:rsidRPr="002804D4">
        <w:rPr>
          <w:rFonts w:ascii="Arial" w:eastAsia="Malgun Gothic" w:hAnsi="Arial" w:cs="Arial"/>
          <w:kern w:val="0"/>
          <w:sz w:val="18"/>
          <w:szCs w:val="18"/>
          <w:lang w:val="it-IT" w:eastAsia="de-DE"/>
        </w:rPr>
        <w:t xml:space="preserve"> al rotolamento</w:t>
      </w:r>
      <w:r w:rsidRPr="002804D4">
        <w:rPr>
          <w:rFonts w:ascii="Arial" w:eastAsia="Malgun Gothic" w:hAnsi="Arial" w:cs="Arial"/>
          <w:kern w:val="0"/>
          <w:sz w:val="18"/>
          <w:szCs w:val="18"/>
          <w:lang w:val="it-IT" w:eastAsia="de-DE"/>
        </w:rPr>
        <w:t xml:space="preserve"> e migliorano l'efficienza di consumi.</w:t>
      </w:r>
    </w:p>
    <w:p w14:paraId="4024289D" w14:textId="36582113"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Un blocco della costa diritto applicato all'esterno dello pneumatico aiuta a prevenire il rumore stradale e ad aumentare l'aderenza in curva.</w:t>
      </w:r>
    </w:p>
    <w:p w14:paraId="4636ED25" w14:textId="38D27C9A" w:rsidR="00B3247A" w:rsidRPr="00B3247A" w:rsidRDefault="00B3247A" w:rsidP="00B3247A">
      <w:pPr>
        <w:widowControl/>
        <w:shd w:val="clear" w:color="auto" w:fill="FFFFFF"/>
        <w:wordWrap/>
        <w:autoSpaceDE/>
        <w:autoSpaceDN/>
        <w:spacing w:line="270" w:lineRule="atLeast"/>
        <w:ind w:left="709" w:hanging="283"/>
        <w:jc w:val="left"/>
        <w:textAlignment w:val="top"/>
        <w:rPr>
          <w:rFonts w:ascii="Times New Roman" w:eastAsia="Times New Roman"/>
          <w:color w:val="444444"/>
          <w:sz w:val="18"/>
          <w:szCs w:val="18"/>
          <w:lang w:val="it-IT"/>
        </w:rPr>
      </w:pPr>
    </w:p>
    <w:p w14:paraId="2DAC5885" w14:textId="016023DC" w:rsidR="00B3247A" w:rsidRPr="002804D4" w:rsidRDefault="008F7CEF" w:rsidP="0087694F">
      <w:pPr>
        <w:pStyle w:val="Listenabsatz"/>
        <w:widowControl/>
        <w:numPr>
          <w:ilvl w:val="0"/>
          <w:numId w:val="48"/>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kern w:val="0"/>
          <w:sz w:val="18"/>
          <w:szCs w:val="18"/>
          <w:u w:val="single"/>
          <w:bdr w:val="none" w:sz="0" w:space="0" w:color="auto" w:frame="1"/>
          <w:lang w:val="it-IT" w:eastAsia="de-DE"/>
        </w:rPr>
        <w:t>Linea</w:t>
      </w:r>
    </w:p>
    <w:p w14:paraId="52D2F079"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47CCA388" w14:textId="7B0C71AE" w:rsidR="00B3247A" w:rsidRPr="002804D4" w:rsidRDefault="003D071A" w:rsidP="003D071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00B3247A" w:rsidRPr="002804D4">
        <w:rPr>
          <w:rFonts w:ascii="Arial" w:eastAsia="Malgun Gothic" w:hAnsi="Arial" w:cs="Arial"/>
          <w:kern w:val="0"/>
          <w:sz w:val="18"/>
          <w:szCs w:val="18"/>
          <w:lang w:val="it-IT" w:eastAsia="de-DE"/>
        </w:rPr>
        <w:t xml:space="preserve">Il </w:t>
      </w:r>
      <w:proofErr w:type="spellStart"/>
      <w:r w:rsidR="00B3247A" w:rsidRPr="002804D4">
        <w:rPr>
          <w:rFonts w:ascii="Arial" w:eastAsia="Malgun Gothic" w:hAnsi="Arial" w:cs="Arial"/>
          <w:kern w:val="0"/>
          <w:sz w:val="18"/>
          <w:szCs w:val="18"/>
          <w:lang w:val="it-IT" w:eastAsia="de-DE"/>
        </w:rPr>
        <w:t>Laufenn</w:t>
      </w:r>
      <w:proofErr w:type="spellEnd"/>
      <w:r w:rsidR="00744CA8" w:rsidRPr="002804D4">
        <w:rPr>
          <w:rFonts w:ascii="Arial" w:eastAsia="Malgun Gothic" w:hAnsi="Arial" w:cs="Arial"/>
          <w:kern w:val="0"/>
          <w:sz w:val="18"/>
          <w:szCs w:val="18"/>
          <w:lang w:val="it-IT" w:eastAsia="de-DE"/>
        </w:rPr>
        <w:t xml:space="preserve"> S </w:t>
      </w:r>
      <w:r w:rsidR="00B3247A" w:rsidRPr="002804D4">
        <w:rPr>
          <w:rFonts w:ascii="Arial" w:eastAsia="Malgun Gothic" w:hAnsi="Arial" w:cs="Arial"/>
          <w:kern w:val="0"/>
          <w:sz w:val="18"/>
          <w:szCs w:val="18"/>
          <w:lang w:val="it-IT" w:eastAsia="de-DE"/>
        </w:rPr>
        <w:t>FIT EQ sarà disponibile in</w:t>
      </w:r>
      <w:r w:rsidR="00C40EAF" w:rsidRPr="002804D4">
        <w:rPr>
          <w:rFonts w:ascii="Arial" w:eastAsia="Malgun Gothic" w:hAnsi="Arial" w:cs="Arial"/>
          <w:kern w:val="0"/>
          <w:sz w:val="18"/>
          <w:szCs w:val="18"/>
          <w:lang w:val="it-IT" w:eastAsia="de-DE"/>
        </w:rPr>
        <w:t xml:space="preserve"> 94</w:t>
      </w:r>
      <w:r w:rsidR="00B3247A" w:rsidRPr="002804D4">
        <w:rPr>
          <w:rFonts w:ascii="Arial" w:eastAsia="Malgun Gothic" w:hAnsi="Arial" w:cs="Arial"/>
          <w:kern w:val="0"/>
          <w:sz w:val="18"/>
          <w:szCs w:val="18"/>
          <w:lang w:val="it-IT" w:eastAsia="de-DE"/>
        </w:rPr>
        <w:t xml:space="preserve"> dimensioni da 15 a</w:t>
      </w:r>
      <w:r w:rsidR="00C40EAF" w:rsidRPr="002804D4">
        <w:rPr>
          <w:rFonts w:ascii="Arial" w:eastAsia="Malgun Gothic" w:hAnsi="Arial" w:cs="Arial"/>
          <w:kern w:val="0"/>
          <w:sz w:val="18"/>
          <w:szCs w:val="18"/>
          <w:lang w:val="it-IT" w:eastAsia="de-DE"/>
        </w:rPr>
        <w:t xml:space="preserve"> 20</w:t>
      </w:r>
      <w:r w:rsidR="00B3247A" w:rsidRPr="002804D4">
        <w:rPr>
          <w:rFonts w:ascii="Arial" w:eastAsia="Malgun Gothic" w:hAnsi="Arial" w:cs="Arial"/>
          <w:kern w:val="0"/>
          <w:sz w:val="18"/>
          <w:szCs w:val="18"/>
          <w:lang w:val="it-IT" w:eastAsia="de-DE"/>
        </w:rPr>
        <w:t xml:space="preserve"> pollici con lar</w:t>
      </w:r>
      <w:r w:rsidRPr="002804D4">
        <w:rPr>
          <w:rFonts w:ascii="Arial" w:eastAsia="Malgun Gothic" w:hAnsi="Arial" w:cs="Arial"/>
          <w:kern w:val="0"/>
          <w:sz w:val="18"/>
          <w:szCs w:val="18"/>
          <w:lang w:val="it-IT" w:eastAsia="de-DE"/>
        </w:rPr>
        <w:t>ghezze del battistrada da 185 a</w:t>
      </w:r>
      <w:r w:rsidR="00C40EAF" w:rsidRPr="002804D4">
        <w:rPr>
          <w:rFonts w:ascii="Arial" w:eastAsia="Malgun Gothic" w:hAnsi="Arial" w:cs="Arial"/>
          <w:kern w:val="0"/>
          <w:sz w:val="18"/>
          <w:szCs w:val="18"/>
          <w:lang w:val="it-IT" w:eastAsia="de-DE"/>
        </w:rPr>
        <w:t xml:space="preserve"> 275</w:t>
      </w:r>
      <w:r w:rsidR="00B3247A" w:rsidRPr="002804D4">
        <w:rPr>
          <w:rFonts w:ascii="Arial" w:eastAsia="Malgun Gothic" w:hAnsi="Arial" w:cs="Arial"/>
          <w:kern w:val="0"/>
          <w:sz w:val="18"/>
          <w:szCs w:val="18"/>
          <w:lang w:val="it-IT" w:eastAsia="de-DE"/>
        </w:rPr>
        <w:t xml:space="preserve"> mm e </w:t>
      </w:r>
      <w:proofErr w:type="spellStart"/>
      <w:r w:rsidR="00B3247A" w:rsidRPr="002804D4">
        <w:rPr>
          <w:rFonts w:ascii="Arial" w:eastAsia="Malgun Gothic" w:hAnsi="Arial" w:cs="Arial"/>
          <w:kern w:val="0"/>
          <w:sz w:val="18"/>
          <w:szCs w:val="18"/>
          <w:lang w:val="it-IT" w:eastAsia="de-DE"/>
        </w:rPr>
        <w:t>aspect</w:t>
      </w:r>
      <w:proofErr w:type="spellEnd"/>
      <w:r w:rsidR="00B3247A" w:rsidRPr="002804D4">
        <w:rPr>
          <w:rFonts w:ascii="Arial" w:eastAsia="Malgun Gothic" w:hAnsi="Arial" w:cs="Arial"/>
          <w:kern w:val="0"/>
          <w:sz w:val="18"/>
          <w:szCs w:val="18"/>
          <w:lang w:val="it-IT" w:eastAsia="de-DE"/>
        </w:rPr>
        <w:t xml:space="preserve"> ratio</w:t>
      </w:r>
      <w:r w:rsidR="00C40EAF" w:rsidRPr="002804D4">
        <w:rPr>
          <w:rFonts w:ascii="Arial" w:eastAsia="Malgun Gothic" w:hAnsi="Arial" w:cs="Arial"/>
          <w:kern w:val="0"/>
          <w:sz w:val="18"/>
          <w:szCs w:val="18"/>
          <w:lang w:val="it-IT" w:eastAsia="de-DE"/>
        </w:rPr>
        <w:t xml:space="preserve"> 70</w:t>
      </w:r>
      <w:r w:rsidR="002804D4" w:rsidRPr="002804D4">
        <w:rPr>
          <w:rFonts w:ascii="Arial" w:eastAsia="Malgun Gothic" w:hAnsi="Arial" w:cs="Arial"/>
          <w:kern w:val="0"/>
          <w:sz w:val="18"/>
          <w:szCs w:val="18"/>
          <w:lang w:val="it-IT" w:eastAsia="de-DE"/>
        </w:rPr>
        <w:t xml:space="preserve"> -</w:t>
      </w:r>
      <w:r w:rsidR="00B3247A" w:rsidRPr="002804D4">
        <w:rPr>
          <w:rFonts w:ascii="Arial" w:eastAsia="Malgun Gothic" w:hAnsi="Arial" w:cs="Arial"/>
          <w:kern w:val="0"/>
          <w:sz w:val="18"/>
          <w:szCs w:val="18"/>
          <w:lang w:val="it-IT" w:eastAsia="de-DE"/>
        </w:rPr>
        <w:t xml:space="preserve"> 35 negli indici di velocità da H a Y, in parte disponibili anche nelle versioni di carico extra.</w:t>
      </w:r>
    </w:p>
    <w:p w14:paraId="10AA819C" w14:textId="414EEFE9" w:rsidR="00B3247A" w:rsidRPr="00B3247A" w:rsidRDefault="00B3247A" w:rsidP="00B3247A">
      <w:pPr>
        <w:wordWrap/>
        <w:spacing w:line="276" w:lineRule="auto"/>
        <w:rPr>
          <w:rFonts w:ascii="Times New Roman" w:eastAsia="Times New Roman"/>
          <w:sz w:val="21"/>
          <w:szCs w:val="21"/>
          <w:lang w:val="it-IT"/>
        </w:rPr>
      </w:pPr>
    </w:p>
    <w:p w14:paraId="783AF20B" w14:textId="77777777" w:rsidR="00B3247A" w:rsidRPr="00B3247A" w:rsidRDefault="00B3247A" w:rsidP="00B3247A">
      <w:pPr>
        <w:wordWrap/>
        <w:spacing w:line="276" w:lineRule="auto"/>
        <w:rPr>
          <w:rFonts w:ascii="Times New Roman" w:eastAsia="Times New Roman"/>
          <w:sz w:val="21"/>
          <w:szCs w:val="21"/>
          <w:lang w:val="it-IT"/>
        </w:rPr>
      </w:pPr>
    </w:p>
    <w:p w14:paraId="08648EEE" w14:textId="27F07592" w:rsidR="00B3247A" w:rsidRPr="006E254F" w:rsidRDefault="00B3247A" w:rsidP="00B3247A">
      <w:pPr>
        <w:tabs>
          <w:tab w:val="left" w:pos="360"/>
          <w:tab w:val="left" w:pos="720"/>
          <w:tab w:val="left" w:pos="1080"/>
        </w:tabs>
        <w:kinsoku w:val="0"/>
        <w:overflowPunct w:val="0"/>
        <w:adjustRightInd w:val="0"/>
        <w:jc w:val="center"/>
        <w:rPr>
          <w:rFonts w:ascii="Helvetica" w:eastAsia="Malgun Gothic" w:hAnsi="Helvetica" w:cs="Helvetica"/>
          <w:b/>
          <w:bCs/>
          <w:snapToGrid w:val="0"/>
          <w:color w:val="7030A0"/>
          <w:sz w:val="24"/>
          <w:lang w:val="it-IT"/>
        </w:rPr>
      </w:pPr>
      <w:r w:rsidRPr="006E254F">
        <w:rPr>
          <w:rFonts w:ascii="Helvetica" w:eastAsia="Malgun Gothic" w:hAnsi="Helvetica" w:cs="Helvetica"/>
          <w:b/>
          <w:bCs/>
          <w:snapToGrid w:val="0"/>
          <w:color w:val="7030A0"/>
          <w:sz w:val="24"/>
          <w:lang w:val="it-IT"/>
        </w:rPr>
        <w:t xml:space="preserve">Caratteristiche tecniche del </w:t>
      </w:r>
      <w:proofErr w:type="spellStart"/>
      <w:r w:rsidRPr="006E254F">
        <w:rPr>
          <w:rFonts w:ascii="Helvetica" w:eastAsia="Malgun Gothic" w:hAnsi="Helvetica" w:cs="Helvetica"/>
          <w:b/>
          <w:bCs/>
          <w:snapToGrid w:val="0"/>
          <w:color w:val="7030A0"/>
          <w:sz w:val="24"/>
          <w:lang w:val="it-IT"/>
        </w:rPr>
        <w:t>Laufenn</w:t>
      </w:r>
      <w:proofErr w:type="spellEnd"/>
      <w:r w:rsidR="00C971A8">
        <w:rPr>
          <w:rFonts w:ascii="Helvetica" w:eastAsia="Malgun Gothic" w:hAnsi="Helvetica" w:cs="Helvetica"/>
          <w:b/>
          <w:bCs/>
          <w:snapToGrid w:val="0"/>
          <w:color w:val="7030A0"/>
          <w:sz w:val="24"/>
          <w:lang w:val="it-IT"/>
        </w:rPr>
        <w:t xml:space="preserve"> G FIT EQ</w:t>
      </w:r>
    </w:p>
    <w:p w14:paraId="14CBE88D" w14:textId="160FCC47" w:rsidR="00B3247A" w:rsidRPr="00B3247A" w:rsidRDefault="00B3247A" w:rsidP="00B3247A">
      <w:pPr>
        <w:tabs>
          <w:tab w:val="left" w:pos="360"/>
          <w:tab w:val="left" w:pos="720"/>
          <w:tab w:val="left" w:pos="1080"/>
        </w:tabs>
        <w:kinsoku w:val="0"/>
        <w:wordWrap/>
        <w:overflowPunct w:val="0"/>
        <w:adjustRightInd w:val="0"/>
        <w:spacing w:line="270" w:lineRule="atLeast"/>
        <w:jc w:val="center"/>
        <w:rPr>
          <w:rFonts w:ascii="Times New Roman"/>
          <w:b/>
          <w:snapToGrid w:val="0"/>
          <w:color w:val="FF6600"/>
          <w:sz w:val="18"/>
          <w:szCs w:val="18"/>
          <w:lang w:val="it-IT"/>
        </w:rPr>
      </w:pPr>
    </w:p>
    <w:p w14:paraId="6DA52384" w14:textId="4AD04C8E" w:rsidR="00B3247A" w:rsidRPr="002804D4" w:rsidRDefault="003D071A" w:rsidP="0087694F">
      <w:pPr>
        <w:pStyle w:val="Listenabsatz"/>
        <w:widowControl/>
        <w:numPr>
          <w:ilvl w:val="0"/>
          <w:numId w:val="50"/>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noProof/>
          <w:kern w:val="0"/>
          <w:sz w:val="18"/>
          <w:szCs w:val="18"/>
          <w:u w:val="single"/>
          <w:bdr w:val="none" w:sz="0" w:space="0" w:color="auto" w:frame="1"/>
          <w:lang w:val="en-GB" w:eastAsia="en-GB"/>
        </w:rPr>
        <w:drawing>
          <wp:anchor distT="0" distB="0" distL="114300" distR="114300" simplePos="0" relativeHeight="251668480" behindDoc="0" locked="0" layoutInCell="1" allowOverlap="1" wp14:anchorId="2390B362" wp14:editId="277691C7">
            <wp:simplePos x="0" y="0"/>
            <wp:positionH relativeFrom="column">
              <wp:posOffset>4777740</wp:posOffset>
            </wp:positionH>
            <wp:positionV relativeFrom="paragraph">
              <wp:posOffset>142240</wp:posOffset>
            </wp:positionV>
            <wp:extent cx="1066800" cy="685165"/>
            <wp:effectExtent l="0" t="0" r="0" b="635"/>
            <wp:wrapThrough wrapText="bothSides">
              <wp:wrapPolygon edited="0">
                <wp:start x="0" y="0"/>
                <wp:lineTo x="0" y="21019"/>
                <wp:lineTo x="21214" y="21019"/>
                <wp:lineTo x="21214"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EF" w:rsidRPr="002804D4">
        <w:rPr>
          <w:rFonts w:ascii="Arial" w:eastAsia="Malgun Gothic" w:hAnsi="Arial" w:cs="Arial"/>
          <w:b/>
          <w:i/>
          <w:iCs/>
          <w:kern w:val="0"/>
          <w:sz w:val="18"/>
          <w:szCs w:val="18"/>
          <w:u w:val="single"/>
          <w:bdr w:val="none" w:sz="0" w:space="0" w:color="auto" w:frame="1"/>
          <w:lang w:val="it-IT" w:eastAsia="de-DE"/>
        </w:rPr>
        <w:t>Condizioni asciutte</w:t>
      </w:r>
    </w:p>
    <w:p w14:paraId="6AB8B3A2"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735064ED" w14:textId="1A6C6E3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 xml:space="preserve">I tipi di blocco sulla spalla esterna rafforzano la rigidità del blocco per migliorare la stabilità laterale e la sterzata. </w:t>
      </w:r>
    </w:p>
    <w:p w14:paraId="6E3CE08A" w14:textId="7C6168C2"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w:t>
      </w:r>
      <w:r w:rsidRPr="002804D4">
        <w:rPr>
          <w:rFonts w:ascii="Arial" w:eastAsia="Malgun Gothic" w:hAnsi="Arial" w:cs="Arial"/>
          <w:kern w:val="0"/>
          <w:sz w:val="18"/>
          <w:szCs w:val="18"/>
          <w:lang w:val="it-IT" w:eastAsia="de-DE"/>
        </w:rPr>
        <w:tab/>
        <w:t>Le profondità della scanalatura differenziate rinforzano la rigidità del blocco della spalla interno ed esterno, producendo una migliore maneggevolezza.</w:t>
      </w:r>
    </w:p>
    <w:p w14:paraId="307F057F" w14:textId="46AA5ACF" w:rsidR="00B3247A" w:rsidRPr="002804D4" w:rsidRDefault="003D071A" w:rsidP="00B3247A">
      <w:pPr>
        <w:widowControl/>
        <w:shd w:val="clear" w:color="auto" w:fill="FFFFFF"/>
        <w:wordWrap/>
        <w:autoSpaceDE/>
        <w:autoSpaceDN/>
        <w:spacing w:line="270" w:lineRule="atLeast"/>
        <w:ind w:left="709" w:hanging="283"/>
        <w:jc w:val="left"/>
        <w:textAlignment w:val="top"/>
        <w:rPr>
          <w:rFonts w:ascii="Times New Roman" w:eastAsia="Times New Roman"/>
          <w:sz w:val="18"/>
          <w:szCs w:val="18"/>
          <w:lang w:val="it-IT"/>
        </w:rPr>
      </w:pPr>
      <w:r w:rsidRPr="002804D4">
        <w:rPr>
          <w:rFonts w:ascii="Arial" w:eastAsia="Malgun Gothic" w:hAnsi="Arial" w:cs="Arial"/>
          <w:noProof/>
          <w:kern w:val="0"/>
          <w:sz w:val="18"/>
          <w:szCs w:val="18"/>
          <w:lang w:val="en-GB" w:eastAsia="en-GB"/>
        </w:rPr>
        <w:drawing>
          <wp:anchor distT="0" distB="0" distL="114300" distR="114300" simplePos="0" relativeHeight="251662336" behindDoc="0" locked="0" layoutInCell="1" allowOverlap="1" wp14:anchorId="562448A6" wp14:editId="54B9BD8A">
            <wp:simplePos x="0" y="0"/>
            <wp:positionH relativeFrom="column">
              <wp:posOffset>4768850</wp:posOffset>
            </wp:positionH>
            <wp:positionV relativeFrom="paragraph">
              <wp:posOffset>92075</wp:posOffset>
            </wp:positionV>
            <wp:extent cx="1075690" cy="728980"/>
            <wp:effectExtent l="0" t="0" r="0" b="0"/>
            <wp:wrapThrough wrapText="bothSides">
              <wp:wrapPolygon edited="0">
                <wp:start x="0" y="0"/>
                <wp:lineTo x="0" y="20885"/>
                <wp:lineTo x="21039" y="20885"/>
                <wp:lineTo x="21039" y="0"/>
                <wp:lineTo x="0" y="0"/>
              </wp:wrapPolygon>
            </wp:wrapThrough>
            <wp:docPr id="5" name="Grafik 5" descr="Z:\Employee folder\Tim\Laufenn\G FI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mployee folder\Tim\Laufenn\G FIT_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569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3E60E" w14:textId="65993F84" w:rsidR="008F7CEF" w:rsidRPr="002804D4" w:rsidRDefault="008F7CEF" w:rsidP="008F7CEF">
      <w:pPr>
        <w:pStyle w:val="Listenabsatz"/>
        <w:widowControl/>
        <w:numPr>
          <w:ilvl w:val="0"/>
          <w:numId w:val="50"/>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kern w:val="0"/>
          <w:sz w:val="18"/>
          <w:szCs w:val="18"/>
          <w:u w:val="single"/>
          <w:bdr w:val="none" w:sz="0" w:space="0" w:color="auto" w:frame="1"/>
          <w:lang w:val="it-IT" w:eastAsia="de-DE"/>
        </w:rPr>
        <w:t>Condizioni bagnate</w:t>
      </w:r>
    </w:p>
    <w:p w14:paraId="49232D9A"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42E45D2B" w14:textId="73C149E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Le lamelle della scanalatura centrale permettono un drenaggio dell'acqua più veloce e, unitamente alle tacche applicate sui blocchi</w:t>
      </w:r>
    </w:p>
    <w:p w14:paraId="4DD7253E" w14:textId="331CBF2A"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ab/>
      </w:r>
      <w:proofErr w:type="gramStart"/>
      <w:r w:rsidRPr="002804D4">
        <w:rPr>
          <w:rFonts w:ascii="Arial" w:eastAsia="Malgun Gothic" w:hAnsi="Arial" w:cs="Arial"/>
          <w:kern w:val="0"/>
          <w:sz w:val="18"/>
          <w:szCs w:val="18"/>
          <w:lang w:val="it-IT" w:eastAsia="de-DE"/>
        </w:rPr>
        <w:t>della</w:t>
      </w:r>
      <w:proofErr w:type="gramEnd"/>
      <w:r w:rsidRPr="002804D4">
        <w:rPr>
          <w:rFonts w:ascii="Arial" w:eastAsia="Malgun Gothic" w:hAnsi="Arial" w:cs="Arial"/>
          <w:kern w:val="0"/>
          <w:sz w:val="18"/>
          <w:szCs w:val="18"/>
          <w:lang w:val="it-IT" w:eastAsia="de-DE"/>
        </w:rPr>
        <w:t xml:space="preserve"> spalla interna, migliorano le prestazioni sul bagnato complessive. </w:t>
      </w:r>
      <w:r w:rsidRPr="002804D4">
        <w:rPr>
          <w:rFonts w:ascii="Arial" w:eastAsia="Malgun Gothic" w:hAnsi="Arial" w:cs="Arial"/>
          <w:kern w:val="0"/>
          <w:sz w:val="18"/>
          <w:szCs w:val="18"/>
          <w:lang w:val="it-IT" w:eastAsia="de-DE"/>
        </w:rPr>
        <w:tab/>
      </w:r>
    </w:p>
    <w:p w14:paraId="51BCA792" w14:textId="561A143B" w:rsidR="00B3247A" w:rsidRPr="00B3247A" w:rsidRDefault="003D071A" w:rsidP="00B3247A">
      <w:pPr>
        <w:widowControl/>
        <w:shd w:val="clear" w:color="auto" w:fill="FFFFFF"/>
        <w:wordWrap/>
        <w:autoSpaceDE/>
        <w:autoSpaceDN/>
        <w:spacing w:line="270" w:lineRule="atLeast"/>
        <w:ind w:left="426"/>
        <w:jc w:val="left"/>
        <w:textAlignment w:val="top"/>
        <w:rPr>
          <w:rFonts w:ascii="Times New Roman" w:eastAsia="Times New Roman"/>
          <w:color w:val="444444"/>
          <w:sz w:val="18"/>
          <w:szCs w:val="18"/>
          <w:lang w:val="it-IT"/>
        </w:rPr>
      </w:pPr>
      <w:r w:rsidRPr="00B3247A">
        <w:rPr>
          <w:rFonts w:ascii="Malgun Gothic" w:eastAsia="Times New Roman" w:hAnsi="Malgun Gothic"/>
          <w:noProof/>
          <w:szCs w:val="22"/>
          <w:lang w:val="en-GB" w:eastAsia="en-GB"/>
        </w:rPr>
        <w:lastRenderedPageBreak/>
        <w:drawing>
          <wp:anchor distT="0" distB="0" distL="114300" distR="114300" simplePos="0" relativeHeight="251664384" behindDoc="0" locked="0" layoutInCell="1" allowOverlap="1" wp14:anchorId="013E8295" wp14:editId="25FAF5D4">
            <wp:simplePos x="0" y="0"/>
            <wp:positionH relativeFrom="column">
              <wp:posOffset>4808220</wp:posOffset>
            </wp:positionH>
            <wp:positionV relativeFrom="paragraph">
              <wp:posOffset>93345</wp:posOffset>
            </wp:positionV>
            <wp:extent cx="1066800" cy="721995"/>
            <wp:effectExtent l="0" t="0" r="0" b="1905"/>
            <wp:wrapThrough wrapText="bothSides">
              <wp:wrapPolygon edited="0">
                <wp:start x="0" y="0"/>
                <wp:lineTo x="0" y="21087"/>
                <wp:lineTo x="21214" y="21087"/>
                <wp:lineTo x="21214" y="0"/>
                <wp:lineTo x="0" y="0"/>
              </wp:wrapPolygon>
            </wp:wrapThrough>
            <wp:docPr id="6" name="Grafik 6" descr="Z:\Employee folder\Tim\Laufenn\G FI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Employee folder\Tim\Laufenn\G FIT_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56308" w14:textId="538A5926" w:rsidR="00B3247A" w:rsidRPr="002804D4" w:rsidRDefault="00B3247A" w:rsidP="0087694F">
      <w:pPr>
        <w:pStyle w:val="Listenabsatz"/>
        <w:widowControl/>
        <w:numPr>
          <w:ilvl w:val="0"/>
          <w:numId w:val="50"/>
        </w:numPr>
        <w:wordWrap/>
        <w:autoSpaceDE/>
        <w:autoSpaceDN/>
        <w:spacing w:line="270" w:lineRule="atLeast"/>
        <w:jc w:val="left"/>
        <w:textAlignment w:val="top"/>
        <w:rPr>
          <w:rFonts w:ascii="Times New Roman" w:eastAsia="Times New Roman"/>
          <w:sz w:val="18"/>
          <w:szCs w:val="18"/>
          <w:lang w:val="it-IT"/>
        </w:rPr>
      </w:pPr>
      <w:r w:rsidRPr="002804D4">
        <w:rPr>
          <w:rFonts w:ascii="Arial" w:eastAsia="Malgun Gothic" w:hAnsi="Arial" w:cs="Arial"/>
          <w:b/>
          <w:i/>
          <w:iCs/>
          <w:kern w:val="0"/>
          <w:sz w:val="18"/>
          <w:szCs w:val="18"/>
          <w:u w:val="single"/>
          <w:bdr w:val="none" w:sz="0" w:space="0" w:color="auto" w:frame="1"/>
          <w:lang w:val="it-IT" w:eastAsia="de-DE"/>
        </w:rPr>
        <w:t>Caratteristiche di comfort, resistenza al rotol</w:t>
      </w:r>
      <w:r w:rsidR="008F7CEF" w:rsidRPr="002804D4">
        <w:rPr>
          <w:rFonts w:ascii="Arial" w:eastAsia="Malgun Gothic" w:hAnsi="Arial" w:cs="Arial"/>
          <w:b/>
          <w:i/>
          <w:iCs/>
          <w:kern w:val="0"/>
          <w:sz w:val="18"/>
          <w:szCs w:val="18"/>
          <w:u w:val="single"/>
          <w:bdr w:val="none" w:sz="0" w:space="0" w:color="auto" w:frame="1"/>
          <w:lang w:val="it-IT" w:eastAsia="de-DE"/>
        </w:rPr>
        <w:t>amento e usura dello pneumatico</w:t>
      </w:r>
    </w:p>
    <w:p w14:paraId="0F7D4345" w14:textId="77777777" w:rsidR="008F7CEF" w:rsidRPr="002804D4" w:rsidRDefault="008F7CEF" w:rsidP="008F7CEF">
      <w:pPr>
        <w:pStyle w:val="Listenabsatz"/>
        <w:widowControl/>
        <w:wordWrap/>
        <w:autoSpaceDE/>
        <w:autoSpaceDN/>
        <w:spacing w:line="270" w:lineRule="atLeast"/>
        <w:ind w:left="360"/>
        <w:jc w:val="left"/>
        <w:textAlignment w:val="top"/>
        <w:rPr>
          <w:rFonts w:ascii="Times New Roman" w:eastAsia="Times New Roman"/>
          <w:sz w:val="18"/>
          <w:szCs w:val="18"/>
          <w:lang w:val="it-IT"/>
        </w:rPr>
      </w:pPr>
    </w:p>
    <w:p w14:paraId="2B64FF53" w14:textId="3EA20353"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 xml:space="preserve">Lo schema del battistrada e la speciale struttura di gomma minimizzano la resistenza </w:t>
      </w:r>
      <w:r w:rsidR="00ED3D78" w:rsidRPr="002804D4">
        <w:rPr>
          <w:rFonts w:ascii="Arial" w:eastAsia="Malgun Gothic" w:hAnsi="Arial" w:cs="Arial"/>
          <w:kern w:val="0"/>
          <w:sz w:val="18"/>
          <w:szCs w:val="18"/>
          <w:lang w:val="it-IT" w:eastAsia="de-DE"/>
        </w:rPr>
        <w:t>al rotolamento</w:t>
      </w:r>
      <w:r w:rsidRPr="002804D4">
        <w:rPr>
          <w:rFonts w:ascii="Arial" w:eastAsia="Malgun Gothic" w:hAnsi="Arial" w:cs="Arial"/>
          <w:kern w:val="0"/>
          <w:sz w:val="18"/>
          <w:szCs w:val="18"/>
          <w:lang w:val="it-IT" w:eastAsia="de-DE"/>
        </w:rPr>
        <w:t xml:space="preserve"> e massimizzano l'efficienza di consumi.</w:t>
      </w:r>
    </w:p>
    <w:p w14:paraId="5CA3EFB0" w14:textId="382BB7C2"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w:t>
      </w:r>
      <w:r w:rsidRPr="002804D4">
        <w:rPr>
          <w:rFonts w:ascii="Arial" w:eastAsia="Malgun Gothic" w:hAnsi="Arial" w:cs="Arial"/>
          <w:kern w:val="0"/>
          <w:sz w:val="18"/>
          <w:szCs w:val="18"/>
          <w:lang w:val="it-IT" w:eastAsia="de-DE"/>
        </w:rPr>
        <w:tab/>
        <w:t>Profondità della tacca ottimizzata per delle prestazioni di guida migliorate e una</w:t>
      </w:r>
    </w:p>
    <w:p w14:paraId="182F194B" w14:textId="00356F43" w:rsidR="00B3247A" w:rsidRPr="002804D4" w:rsidRDefault="003D071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noProof/>
          <w:kern w:val="0"/>
          <w:sz w:val="18"/>
          <w:szCs w:val="18"/>
          <w:lang w:val="en-GB" w:eastAsia="en-GB"/>
        </w:rPr>
        <w:drawing>
          <wp:anchor distT="0" distB="0" distL="114300" distR="114300" simplePos="0" relativeHeight="251663360" behindDoc="0" locked="0" layoutInCell="1" allowOverlap="1" wp14:anchorId="4903DCD3" wp14:editId="3D3D8545">
            <wp:simplePos x="0" y="0"/>
            <wp:positionH relativeFrom="column">
              <wp:posOffset>4806315</wp:posOffset>
            </wp:positionH>
            <wp:positionV relativeFrom="paragraph">
              <wp:posOffset>52705</wp:posOffset>
            </wp:positionV>
            <wp:extent cx="1066800" cy="673735"/>
            <wp:effectExtent l="0" t="0" r="0" b="0"/>
            <wp:wrapThrough wrapText="bothSides">
              <wp:wrapPolygon edited="0">
                <wp:start x="0" y="0"/>
                <wp:lineTo x="0" y="20765"/>
                <wp:lineTo x="21214" y="20765"/>
                <wp:lineTo x="21214" y="0"/>
                <wp:lineTo x="0" y="0"/>
              </wp:wrapPolygon>
            </wp:wrapThrough>
            <wp:docPr id="4" name="Grafik 4" descr="Z:\Employee folder\Tim\Laufenn\G FI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mployee folder\Tim\Laufenn\G FIT_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47A" w:rsidRPr="002804D4">
        <w:rPr>
          <w:rFonts w:ascii="Arial" w:eastAsia="Malgun Gothic" w:hAnsi="Arial" w:cs="Arial"/>
          <w:kern w:val="0"/>
          <w:sz w:val="18"/>
          <w:szCs w:val="18"/>
          <w:lang w:val="it-IT" w:eastAsia="de-DE"/>
        </w:rPr>
        <w:tab/>
        <w:t>marcia maggiormente scorrevole e confortevole.</w:t>
      </w:r>
    </w:p>
    <w:p w14:paraId="61EA0A5E" w14:textId="2A987BC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w:t>
      </w:r>
      <w:r w:rsidRPr="002804D4">
        <w:rPr>
          <w:rFonts w:ascii="Arial" w:eastAsia="Malgun Gothic" w:hAnsi="Arial" w:cs="Arial"/>
          <w:kern w:val="0"/>
          <w:sz w:val="18"/>
          <w:szCs w:val="18"/>
          <w:lang w:val="it-IT" w:eastAsia="de-DE"/>
        </w:rPr>
        <w:tab/>
        <w:t xml:space="preserve">Il design del blocco del battistrada con distribuzione della rigidità a passo variabile assicura il minimo di vibrazioni e rumori. </w:t>
      </w:r>
    </w:p>
    <w:p w14:paraId="549FFC61" w14:textId="77777777" w:rsidR="003D071A" w:rsidRPr="002804D4" w:rsidRDefault="003D071A" w:rsidP="003D071A">
      <w:pPr>
        <w:widowControl/>
        <w:shd w:val="clear" w:color="auto" w:fill="FFFFFF"/>
        <w:wordWrap/>
        <w:autoSpaceDE/>
        <w:autoSpaceDN/>
        <w:spacing w:line="270" w:lineRule="atLeast"/>
        <w:jc w:val="left"/>
        <w:textAlignment w:val="top"/>
        <w:rPr>
          <w:rFonts w:ascii="Times New Roman" w:eastAsia="Times New Roman"/>
          <w:sz w:val="18"/>
          <w:szCs w:val="18"/>
          <w:lang w:val="it-IT"/>
        </w:rPr>
      </w:pPr>
    </w:p>
    <w:p w14:paraId="13E1455A" w14:textId="0C43A4AF" w:rsidR="00B3247A" w:rsidRPr="002804D4" w:rsidRDefault="008F7CEF" w:rsidP="0087694F">
      <w:pPr>
        <w:pStyle w:val="Listenabsatz"/>
        <w:widowControl/>
        <w:numPr>
          <w:ilvl w:val="0"/>
          <w:numId w:val="50"/>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kern w:val="0"/>
          <w:sz w:val="18"/>
          <w:szCs w:val="18"/>
          <w:u w:val="single"/>
          <w:bdr w:val="none" w:sz="0" w:space="0" w:color="auto" w:frame="1"/>
          <w:lang w:val="it-IT" w:eastAsia="de-DE"/>
        </w:rPr>
        <w:t>Linea</w:t>
      </w:r>
    </w:p>
    <w:p w14:paraId="56656E41"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442E4CC9" w14:textId="39D0D85C" w:rsidR="00B3247A" w:rsidRPr="002804D4" w:rsidRDefault="003D071A" w:rsidP="003D071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00744CA8" w:rsidRPr="002804D4">
        <w:rPr>
          <w:rFonts w:ascii="Arial" w:eastAsia="Malgun Gothic" w:hAnsi="Arial" w:cs="Arial"/>
          <w:kern w:val="0"/>
          <w:sz w:val="18"/>
          <w:szCs w:val="18"/>
          <w:lang w:val="it-IT" w:eastAsia="de-DE"/>
        </w:rPr>
        <w:t xml:space="preserve">Il </w:t>
      </w:r>
      <w:proofErr w:type="spellStart"/>
      <w:r w:rsidR="00744CA8" w:rsidRPr="002804D4">
        <w:rPr>
          <w:rFonts w:ascii="Arial" w:eastAsia="Malgun Gothic" w:hAnsi="Arial" w:cs="Arial"/>
          <w:kern w:val="0"/>
          <w:sz w:val="18"/>
          <w:szCs w:val="18"/>
          <w:lang w:val="it-IT" w:eastAsia="de-DE"/>
        </w:rPr>
        <w:t>Laufenn</w:t>
      </w:r>
      <w:proofErr w:type="spellEnd"/>
      <w:r w:rsidR="00744CA8" w:rsidRPr="002804D4">
        <w:rPr>
          <w:rFonts w:ascii="Arial" w:eastAsia="Malgun Gothic" w:hAnsi="Arial" w:cs="Arial"/>
          <w:kern w:val="0"/>
          <w:sz w:val="18"/>
          <w:szCs w:val="18"/>
          <w:lang w:val="it-IT" w:eastAsia="de-DE"/>
        </w:rPr>
        <w:t xml:space="preserve"> G </w:t>
      </w:r>
      <w:r w:rsidR="00B3247A" w:rsidRPr="002804D4">
        <w:rPr>
          <w:rFonts w:ascii="Arial" w:eastAsia="Malgun Gothic" w:hAnsi="Arial" w:cs="Arial"/>
          <w:kern w:val="0"/>
          <w:sz w:val="18"/>
          <w:szCs w:val="18"/>
          <w:lang w:val="it-IT" w:eastAsia="de-DE"/>
        </w:rPr>
        <w:t xml:space="preserve">FIT EQ sarà disponibile in </w:t>
      </w:r>
      <w:r w:rsidR="00ED3D78" w:rsidRPr="002804D4">
        <w:rPr>
          <w:rFonts w:ascii="Arial" w:eastAsia="Malgun Gothic" w:hAnsi="Arial" w:cs="Arial"/>
          <w:kern w:val="0"/>
          <w:sz w:val="18"/>
          <w:szCs w:val="18"/>
          <w:lang w:val="it-IT" w:eastAsia="de-DE"/>
        </w:rPr>
        <w:t xml:space="preserve">46 </w:t>
      </w:r>
      <w:r w:rsidR="00B3247A" w:rsidRPr="002804D4">
        <w:rPr>
          <w:rFonts w:ascii="Arial" w:eastAsia="Malgun Gothic" w:hAnsi="Arial" w:cs="Arial"/>
          <w:kern w:val="0"/>
          <w:sz w:val="18"/>
          <w:szCs w:val="18"/>
          <w:lang w:val="it-IT" w:eastAsia="de-DE"/>
        </w:rPr>
        <w:t>dimensioni da 13 a 17 pollici con lar</w:t>
      </w:r>
      <w:r w:rsidRPr="002804D4">
        <w:rPr>
          <w:rFonts w:ascii="Arial" w:eastAsia="Malgun Gothic" w:hAnsi="Arial" w:cs="Arial"/>
          <w:kern w:val="0"/>
          <w:sz w:val="18"/>
          <w:szCs w:val="18"/>
          <w:lang w:val="it-IT" w:eastAsia="de-DE"/>
        </w:rPr>
        <w:t>ghezze del battistrada da 135 a</w:t>
      </w:r>
      <w:r w:rsidR="00ED3D78" w:rsidRPr="002804D4">
        <w:rPr>
          <w:rFonts w:ascii="Arial" w:eastAsia="Malgun Gothic" w:hAnsi="Arial" w:cs="Arial"/>
          <w:kern w:val="0"/>
          <w:sz w:val="18"/>
          <w:szCs w:val="18"/>
          <w:lang w:val="it-IT" w:eastAsia="de-DE"/>
        </w:rPr>
        <w:t xml:space="preserve"> 235</w:t>
      </w:r>
      <w:r w:rsidR="00B3247A" w:rsidRPr="002804D4">
        <w:rPr>
          <w:rFonts w:ascii="Arial" w:eastAsia="Malgun Gothic" w:hAnsi="Arial" w:cs="Arial"/>
          <w:kern w:val="0"/>
          <w:sz w:val="18"/>
          <w:szCs w:val="18"/>
          <w:lang w:val="it-IT" w:eastAsia="de-DE"/>
        </w:rPr>
        <w:t xml:space="preserve"> mm e </w:t>
      </w:r>
      <w:proofErr w:type="spellStart"/>
      <w:r w:rsidR="00B3247A" w:rsidRPr="002804D4">
        <w:rPr>
          <w:rFonts w:ascii="Arial" w:eastAsia="Malgun Gothic" w:hAnsi="Arial" w:cs="Arial"/>
          <w:kern w:val="0"/>
          <w:sz w:val="18"/>
          <w:szCs w:val="18"/>
          <w:lang w:val="it-IT" w:eastAsia="de-DE"/>
        </w:rPr>
        <w:t>aspect</w:t>
      </w:r>
      <w:proofErr w:type="spellEnd"/>
      <w:r w:rsidR="002804D4">
        <w:rPr>
          <w:rFonts w:ascii="Arial" w:eastAsia="Malgun Gothic" w:hAnsi="Arial" w:cs="Arial"/>
          <w:kern w:val="0"/>
          <w:sz w:val="18"/>
          <w:szCs w:val="18"/>
          <w:lang w:val="it-IT" w:eastAsia="de-DE"/>
        </w:rPr>
        <w:t xml:space="preserve"> ratio 80 - </w:t>
      </w:r>
      <w:r w:rsidR="00B3247A" w:rsidRPr="002804D4">
        <w:rPr>
          <w:rFonts w:ascii="Arial" w:eastAsia="Malgun Gothic" w:hAnsi="Arial" w:cs="Arial"/>
          <w:kern w:val="0"/>
          <w:sz w:val="18"/>
          <w:szCs w:val="18"/>
          <w:lang w:val="it-IT" w:eastAsia="de-DE"/>
        </w:rPr>
        <w:t>55 negli indici di velocità da T a H, in parte disponibili anche nelle versioni di carico extra.</w:t>
      </w:r>
    </w:p>
    <w:p w14:paraId="3F44929C" w14:textId="568B0CFE" w:rsidR="00B3247A" w:rsidRPr="00B3247A" w:rsidRDefault="00B3247A" w:rsidP="00B3247A">
      <w:pPr>
        <w:wordWrap/>
        <w:spacing w:line="276" w:lineRule="auto"/>
        <w:ind w:left="426"/>
        <w:rPr>
          <w:rFonts w:ascii="Times New Roman" w:eastAsia="Times New Roman"/>
          <w:sz w:val="21"/>
          <w:szCs w:val="21"/>
          <w:lang w:val="it-IT"/>
        </w:rPr>
      </w:pPr>
    </w:p>
    <w:p w14:paraId="44B95179" w14:textId="4BAED73F" w:rsidR="00B3247A" w:rsidRPr="006E254F" w:rsidRDefault="00B3247A" w:rsidP="00B3247A">
      <w:pPr>
        <w:tabs>
          <w:tab w:val="left" w:pos="360"/>
          <w:tab w:val="left" w:pos="720"/>
          <w:tab w:val="left" w:pos="1080"/>
        </w:tabs>
        <w:kinsoku w:val="0"/>
        <w:overflowPunct w:val="0"/>
        <w:adjustRightInd w:val="0"/>
        <w:jc w:val="center"/>
        <w:rPr>
          <w:rFonts w:ascii="Helvetica" w:eastAsia="Malgun Gothic" w:hAnsi="Helvetica" w:cs="Helvetica"/>
          <w:b/>
          <w:bCs/>
          <w:snapToGrid w:val="0"/>
          <w:color w:val="7030A0"/>
          <w:sz w:val="24"/>
          <w:lang w:val="it-IT"/>
        </w:rPr>
      </w:pPr>
      <w:r w:rsidRPr="006E254F">
        <w:rPr>
          <w:rFonts w:ascii="Helvetica" w:eastAsia="Malgun Gothic" w:hAnsi="Helvetica" w:cs="Helvetica"/>
          <w:b/>
          <w:bCs/>
          <w:snapToGrid w:val="0"/>
          <w:color w:val="7030A0"/>
          <w:sz w:val="24"/>
          <w:lang w:val="it-IT"/>
        </w:rPr>
        <w:t>Caratteristiche</w:t>
      </w:r>
      <w:r w:rsidR="00C971A8">
        <w:rPr>
          <w:rFonts w:ascii="Helvetica" w:eastAsia="Malgun Gothic" w:hAnsi="Helvetica" w:cs="Helvetica"/>
          <w:b/>
          <w:bCs/>
          <w:snapToGrid w:val="0"/>
          <w:color w:val="7030A0"/>
          <w:sz w:val="24"/>
          <w:lang w:val="it-IT"/>
        </w:rPr>
        <w:t xml:space="preserve"> tecniche del </w:t>
      </w:r>
      <w:proofErr w:type="spellStart"/>
      <w:r w:rsidR="00C971A8">
        <w:rPr>
          <w:rFonts w:ascii="Helvetica" w:eastAsia="Malgun Gothic" w:hAnsi="Helvetica" w:cs="Helvetica"/>
          <w:b/>
          <w:bCs/>
          <w:snapToGrid w:val="0"/>
          <w:color w:val="7030A0"/>
          <w:sz w:val="24"/>
          <w:lang w:val="it-IT"/>
        </w:rPr>
        <w:t>Laufenn</w:t>
      </w:r>
      <w:proofErr w:type="spellEnd"/>
      <w:r w:rsidR="00C971A8">
        <w:rPr>
          <w:rFonts w:ascii="Helvetica" w:eastAsia="Malgun Gothic" w:hAnsi="Helvetica" w:cs="Helvetica"/>
          <w:b/>
          <w:bCs/>
          <w:snapToGrid w:val="0"/>
          <w:color w:val="7030A0"/>
          <w:sz w:val="24"/>
          <w:lang w:val="it-IT"/>
        </w:rPr>
        <w:t xml:space="preserve"> X FIT VAN</w:t>
      </w:r>
    </w:p>
    <w:p w14:paraId="2289F15E" w14:textId="77777777" w:rsidR="003D071A" w:rsidRDefault="003D071A" w:rsidP="003D071A">
      <w:pPr>
        <w:widowControl/>
        <w:shd w:val="clear" w:color="auto" w:fill="FFFFFF"/>
        <w:wordWrap/>
        <w:autoSpaceDE/>
        <w:autoSpaceDN/>
        <w:spacing w:line="270" w:lineRule="atLeast"/>
        <w:jc w:val="left"/>
        <w:textAlignment w:val="top"/>
        <w:rPr>
          <w:rFonts w:ascii="Times New Roman"/>
          <w:b/>
          <w:snapToGrid w:val="0"/>
          <w:color w:val="FF6600"/>
          <w:sz w:val="18"/>
          <w:szCs w:val="18"/>
          <w:lang w:val="it-IT"/>
        </w:rPr>
      </w:pPr>
    </w:p>
    <w:p w14:paraId="45329DD0" w14:textId="5F06BDB9" w:rsidR="00B3247A" w:rsidRPr="002804D4" w:rsidRDefault="008F7CEF" w:rsidP="0087694F">
      <w:pPr>
        <w:pStyle w:val="Listenabsatz"/>
        <w:widowControl/>
        <w:numPr>
          <w:ilvl w:val="0"/>
          <w:numId w:val="49"/>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kern w:val="0"/>
          <w:sz w:val="18"/>
          <w:szCs w:val="18"/>
          <w:u w:val="single"/>
          <w:bdr w:val="none" w:sz="0" w:space="0" w:color="auto" w:frame="1"/>
          <w:lang w:val="it-IT" w:eastAsia="de-DE"/>
        </w:rPr>
        <w:t>Condizioni asciutte</w:t>
      </w:r>
    </w:p>
    <w:p w14:paraId="2D1D7B0F"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41DD1D3D" w14:textId="3D6C7F47" w:rsidR="00B3247A" w:rsidRPr="002804D4" w:rsidRDefault="003D071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noProof/>
          <w:kern w:val="0"/>
          <w:sz w:val="18"/>
          <w:szCs w:val="18"/>
          <w:lang w:val="en-GB" w:eastAsia="en-GB"/>
        </w:rPr>
        <w:drawing>
          <wp:anchor distT="0" distB="0" distL="114300" distR="114300" simplePos="0" relativeHeight="251666432" behindDoc="0" locked="0" layoutInCell="1" allowOverlap="1" wp14:anchorId="343B6BC3" wp14:editId="0311A555">
            <wp:simplePos x="0" y="0"/>
            <wp:positionH relativeFrom="column">
              <wp:posOffset>4806315</wp:posOffset>
            </wp:positionH>
            <wp:positionV relativeFrom="paragraph">
              <wp:posOffset>12065</wp:posOffset>
            </wp:positionV>
            <wp:extent cx="1066800" cy="727075"/>
            <wp:effectExtent l="0" t="0" r="0" b="0"/>
            <wp:wrapThrough wrapText="bothSides">
              <wp:wrapPolygon edited="0">
                <wp:start x="0" y="0"/>
                <wp:lineTo x="0" y="20940"/>
                <wp:lineTo x="21214" y="20940"/>
                <wp:lineTo x="21214" y="0"/>
                <wp:lineTo x="0" y="0"/>
              </wp:wrapPolygon>
            </wp:wrapThrough>
            <wp:docPr id="3" name="Grafik 3" descr="Z:\Employee folder\Tim\Laufenn\X FI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Employee folder\Tim\Laufenn\X FIT_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47A" w:rsidRPr="002804D4">
        <w:rPr>
          <w:rFonts w:ascii="Arial" w:eastAsia="Malgun Gothic" w:hAnsi="Arial" w:cs="Arial"/>
          <w:kern w:val="0"/>
          <w:sz w:val="18"/>
          <w:szCs w:val="18"/>
          <w:lang w:val="it-IT" w:eastAsia="de-DE"/>
        </w:rPr>
        <w:t xml:space="preserve">- </w:t>
      </w:r>
      <w:r w:rsidR="00B3247A" w:rsidRPr="002804D4">
        <w:rPr>
          <w:rFonts w:ascii="Arial" w:eastAsia="Malgun Gothic" w:hAnsi="Arial" w:cs="Arial"/>
          <w:kern w:val="0"/>
          <w:sz w:val="18"/>
          <w:szCs w:val="18"/>
          <w:lang w:val="it-IT" w:eastAsia="de-DE"/>
        </w:rPr>
        <w:tab/>
        <w:t>I bordi del blocco tagliati in 3D aumentano la trazione e la maneggevolezza supportando i blocchi in curva. Le lamelle aiutano a minimizzare il movimento del blocco e assicurano la massima stabilità di sterzata.</w:t>
      </w:r>
    </w:p>
    <w:p w14:paraId="5AB77D7B" w14:textId="51628CD8" w:rsidR="00B3247A" w:rsidRPr="00B3247A" w:rsidRDefault="00B3247A" w:rsidP="00B3247A">
      <w:pPr>
        <w:widowControl/>
        <w:shd w:val="clear" w:color="auto" w:fill="FFFFFF"/>
        <w:wordWrap/>
        <w:autoSpaceDE/>
        <w:autoSpaceDN/>
        <w:spacing w:line="270" w:lineRule="atLeast"/>
        <w:ind w:left="709" w:hanging="283"/>
        <w:jc w:val="left"/>
        <w:textAlignment w:val="top"/>
        <w:rPr>
          <w:rFonts w:ascii="Times New Roman" w:eastAsia="Times New Roman"/>
          <w:color w:val="444444"/>
          <w:sz w:val="18"/>
          <w:szCs w:val="18"/>
          <w:lang w:val="it-IT"/>
        </w:rPr>
      </w:pPr>
    </w:p>
    <w:p w14:paraId="58C2FFA0" w14:textId="77777777" w:rsidR="003D071A" w:rsidRDefault="003D071A" w:rsidP="003D071A">
      <w:pPr>
        <w:widowControl/>
        <w:shd w:val="clear" w:color="auto" w:fill="FFFFFF"/>
        <w:wordWrap/>
        <w:autoSpaceDE/>
        <w:autoSpaceDN/>
        <w:spacing w:line="270" w:lineRule="atLeast"/>
        <w:jc w:val="left"/>
        <w:textAlignment w:val="top"/>
        <w:rPr>
          <w:rFonts w:ascii="Times New Roman" w:eastAsia="Times New Roman"/>
          <w:color w:val="444444"/>
          <w:sz w:val="18"/>
          <w:szCs w:val="18"/>
          <w:lang w:val="it-IT"/>
        </w:rPr>
      </w:pPr>
    </w:p>
    <w:p w14:paraId="12AA03C3" w14:textId="39BEC875" w:rsidR="00B3247A" w:rsidRPr="002804D4" w:rsidRDefault="003D071A" w:rsidP="0087694F">
      <w:pPr>
        <w:pStyle w:val="Listenabsatz"/>
        <w:widowControl/>
        <w:numPr>
          <w:ilvl w:val="0"/>
          <w:numId w:val="49"/>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noProof/>
          <w:kern w:val="0"/>
          <w:sz w:val="18"/>
          <w:szCs w:val="18"/>
          <w:u w:val="single"/>
          <w:bdr w:val="none" w:sz="0" w:space="0" w:color="auto" w:frame="1"/>
          <w:lang w:val="en-GB" w:eastAsia="en-GB"/>
        </w:rPr>
        <w:drawing>
          <wp:anchor distT="0" distB="0" distL="114300" distR="114300" simplePos="0" relativeHeight="251665408" behindDoc="0" locked="0" layoutInCell="1" allowOverlap="1" wp14:anchorId="66A1DAE6" wp14:editId="77DD5571">
            <wp:simplePos x="0" y="0"/>
            <wp:positionH relativeFrom="column">
              <wp:posOffset>4806315</wp:posOffset>
            </wp:positionH>
            <wp:positionV relativeFrom="paragraph">
              <wp:posOffset>115570</wp:posOffset>
            </wp:positionV>
            <wp:extent cx="1066800" cy="727710"/>
            <wp:effectExtent l="0" t="0" r="0" b="0"/>
            <wp:wrapThrough wrapText="bothSides">
              <wp:wrapPolygon edited="0">
                <wp:start x="0" y="0"/>
                <wp:lineTo x="0" y="20921"/>
                <wp:lineTo x="21214" y="20921"/>
                <wp:lineTo x="21214" y="0"/>
                <wp:lineTo x="0" y="0"/>
              </wp:wrapPolygon>
            </wp:wrapThrough>
            <wp:docPr id="2" name="Grafik 2" descr="Z:\Employee folder\Tim\Laufenn\X F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Employee folder\Tim\Laufenn\X FIT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47A" w:rsidRPr="002804D4">
        <w:rPr>
          <w:rFonts w:ascii="Arial" w:eastAsia="Malgun Gothic" w:hAnsi="Arial" w:cs="Arial"/>
          <w:b/>
          <w:i/>
          <w:iCs/>
          <w:kern w:val="0"/>
          <w:sz w:val="18"/>
          <w:szCs w:val="18"/>
          <w:u w:val="single"/>
          <w:bdr w:val="none" w:sz="0" w:space="0" w:color="auto" w:frame="1"/>
          <w:lang w:val="it-IT" w:eastAsia="de-DE"/>
        </w:rPr>
        <w:t>Condizioni</w:t>
      </w:r>
      <w:r w:rsidR="008F7CEF" w:rsidRPr="002804D4">
        <w:rPr>
          <w:rFonts w:ascii="Arial" w:eastAsia="Malgun Gothic" w:hAnsi="Arial" w:cs="Arial"/>
          <w:b/>
          <w:i/>
          <w:iCs/>
          <w:kern w:val="0"/>
          <w:sz w:val="18"/>
          <w:szCs w:val="18"/>
          <w:u w:val="single"/>
          <w:bdr w:val="none" w:sz="0" w:space="0" w:color="auto" w:frame="1"/>
          <w:lang w:val="it-IT" w:eastAsia="de-DE"/>
        </w:rPr>
        <w:t xml:space="preserve"> bagnate</w:t>
      </w:r>
    </w:p>
    <w:p w14:paraId="18741E65"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1F5F14DA" w14:textId="1DDE6762"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Pr="002804D4">
        <w:rPr>
          <w:rFonts w:ascii="Arial" w:eastAsia="Malgun Gothic" w:hAnsi="Arial" w:cs="Arial"/>
          <w:kern w:val="0"/>
          <w:sz w:val="18"/>
          <w:szCs w:val="18"/>
          <w:lang w:val="it-IT" w:eastAsia="de-DE"/>
        </w:rPr>
        <w:tab/>
        <w:t>Le scanalature laterali 3D migliorano le prestazioni sul bagnato senza sacrificare la forza del blocco.</w:t>
      </w:r>
    </w:p>
    <w:p w14:paraId="1DAFADD6" w14:textId="4913D3CE" w:rsidR="00B3247A" w:rsidRPr="002804D4" w:rsidRDefault="00B3247A" w:rsidP="00B3247A">
      <w:pPr>
        <w:widowControl/>
        <w:shd w:val="clear" w:color="auto" w:fill="FFFFFF"/>
        <w:wordWrap/>
        <w:autoSpaceDE/>
        <w:autoSpaceDN/>
        <w:spacing w:line="270" w:lineRule="atLeast"/>
        <w:ind w:left="709" w:hanging="283"/>
        <w:jc w:val="left"/>
        <w:textAlignment w:val="top"/>
        <w:rPr>
          <w:rFonts w:ascii="Times New Roman" w:eastAsia="Times New Roman"/>
          <w:sz w:val="18"/>
          <w:szCs w:val="18"/>
          <w:lang w:val="it-IT"/>
        </w:rPr>
      </w:pPr>
    </w:p>
    <w:p w14:paraId="3923E3A1" w14:textId="77777777" w:rsidR="00B3247A" w:rsidRPr="002804D4" w:rsidRDefault="00B3247A" w:rsidP="008F7CEF">
      <w:pPr>
        <w:widowControl/>
        <w:shd w:val="clear" w:color="auto" w:fill="FFFFFF"/>
        <w:wordWrap/>
        <w:autoSpaceDE/>
        <w:autoSpaceDN/>
        <w:spacing w:line="270" w:lineRule="atLeast"/>
        <w:jc w:val="left"/>
        <w:textAlignment w:val="top"/>
        <w:rPr>
          <w:rFonts w:ascii="Times New Roman" w:eastAsia="Times New Roman"/>
          <w:sz w:val="18"/>
          <w:szCs w:val="18"/>
          <w:lang w:val="it-IT"/>
        </w:rPr>
      </w:pPr>
    </w:p>
    <w:p w14:paraId="2E4E6AD8" w14:textId="323CE1B2" w:rsidR="00B3247A" w:rsidRPr="002804D4" w:rsidRDefault="003D071A" w:rsidP="0087694F">
      <w:pPr>
        <w:pStyle w:val="Listenabsatz"/>
        <w:widowControl/>
        <w:numPr>
          <w:ilvl w:val="0"/>
          <w:numId w:val="49"/>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noProof/>
          <w:kern w:val="0"/>
          <w:sz w:val="18"/>
          <w:szCs w:val="18"/>
          <w:u w:val="single"/>
          <w:bdr w:val="none" w:sz="0" w:space="0" w:color="auto" w:frame="1"/>
          <w:lang w:val="en-GB" w:eastAsia="en-GB"/>
        </w:rPr>
        <w:drawing>
          <wp:anchor distT="0" distB="0" distL="114300" distR="114300" simplePos="0" relativeHeight="251667456" behindDoc="0" locked="0" layoutInCell="1" allowOverlap="1" wp14:anchorId="6A579932" wp14:editId="62441405">
            <wp:simplePos x="0" y="0"/>
            <wp:positionH relativeFrom="column">
              <wp:posOffset>3612515</wp:posOffset>
            </wp:positionH>
            <wp:positionV relativeFrom="paragraph">
              <wp:posOffset>76200</wp:posOffset>
            </wp:positionV>
            <wp:extent cx="2258695" cy="847725"/>
            <wp:effectExtent l="0" t="0" r="8255" b="9525"/>
            <wp:wrapThrough wrapText="bothSides">
              <wp:wrapPolygon edited="0">
                <wp:start x="0" y="0"/>
                <wp:lineTo x="0" y="21357"/>
                <wp:lineTo x="21497" y="21357"/>
                <wp:lineTo x="21497" y="0"/>
                <wp:lineTo x="0" y="0"/>
              </wp:wrapPolygon>
            </wp:wrapThrough>
            <wp:docPr id="1" name="Grafik 1" descr="Z:\Employee folder\Tim\Laufenn\X FI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Employee folder\Tim\Laufenn\X FIT_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869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47A" w:rsidRPr="002804D4">
        <w:rPr>
          <w:rFonts w:ascii="Arial" w:eastAsia="Malgun Gothic" w:hAnsi="Arial" w:cs="Arial"/>
          <w:b/>
          <w:i/>
          <w:iCs/>
          <w:kern w:val="0"/>
          <w:sz w:val="18"/>
          <w:szCs w:val="18"/>
          <w:u w:val="single"/>
          <w:bdr w:val="none" w:sz="0" w:space="0" w:color="auto" w:frame="1"/>
          <w:lang w:val="it-IT" w:eastAsia="de-DE"/>
        </w:rPr>
        <w:t>Caratteristiche di comfort, resistenza al rotol</w:t>
      </w:r>
      <w:r w:rsidR="008F7CEF" w:rsidRPr="002804D4">
        <w:rPr>
          <w:rFonts w:ascii="Arial" w:eastAsia="Malgun Gothic" w:hAnsi="Arial" w:cs="Arial"/>
          <w:b/>
          <w:i/>
          <w:iCs/>
          <w:kern w:val="0"/>
          <w:sz w:val="18"/>
          <w:szCs w:val="18"/>
          <w:u w:val="single"/>
          <w:bdr w:val="none" w:sz="0" w:space="0" w:color="auto" w:frame="1"/>
          <w:lang w:val="it-IT" w:eastAsia="de-DE"/>
        </w:rPr>
        <w:t>amento e usura dello pneumatico</w:t>
      </w:r>
    </w:p>
    <w:p w14:paraId="5DB2DFB4"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1165A315" w14:textId="3A50E545" w:rsidR="00B3247A" w:rsidRPr="002804D4" w:rsidRDefault="003D071A" w:rsidP="003D071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00B3247A" w:rsidRPr="002804D4">
        <w:rPr>
          <w:rFonts w:ascii="Arial" w:eastAsia="Malgun Gothic" w:hAnsi="Arial" w:cs="Arial"/>
          <w:kern w:val="0"/>
          <w:sz w:val="18"/>
          <w:szCs w:val="18"/>
          <w:lang w:val="it-IT" w:eastAsia="de-DE"/>
        </w:rPr>
        <w:t>Gomma speciale: uno speciale materiale di gomma applicato al battistrada assicura la coesione strutturale, migliorando la durevolezza e la stabilità, fattori essenziali nel sopportare dei carichi veicolari pesanti.</w:t>
      </w:r>
    </w:p>
    <w:p w14:paraId="032E2277" w14:textId="77777777" w:rsidR="00B3247A" w:rsidRPr="002804D4" w:rsidRDefault="00B3247A" w:rsidP="00B3247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w:t>
      </w:r>
      <w:r w:rsidRPr="002804D4">
        <w:rPr>
          <w:rFonts w:ascii="Arial" w:eastAsia="Malgun Gothic" w:hAnsi="Arial" w:cs="Arial"/>
          <w:kern w:val="0"/>
          <w:sz w:val="18"/>
          <w:szCs w:val="18"/>
          <w:lang w:val="it-IT" w:eastAsia="de-DE"/>
        </w:rPr>
        <w:tab/>
        <w:t>Percorrenza ed efficienza di consumi: il design dell'impronta quadrato assicura un maggiore contatto tra strada e pneumatico e consumi di carburante inferiori.</w:t>
      </w:r>
    </w:p>
    <w:p w14:paraId="20285828" w14:textId="77777777" w:rsidR="003D071A" w:rsidRPr="002804D4" w:rsidRDefault="003D071A" w:rsidP="003D071A">
      <w:pPr>
        <w:widowControl/>
        <w:shd w:val="clear" w:color="auto" w:fill="FFFFFF"/>
        <w:wordWrap/>
        <w:autoSpaceDE/>
        <w:autoSpaceDN/>
        <w:spacing w:line="270" w:lineRule="atLeast"/>
        <w:jc w:val="left"/>
        <w:textAlignment w:val="top"/>
        <w:rPr>
          <w:rFonts w:ascii="Times New Roman" w:eastAsia="Times New Roman"/>
          <w:sz w:val="18"/>
          <w:szCs w:val="18"/>
          <w:lang w:val="it-IT"/>
        </w:rPr>
      </w:pPr>
    </w:p>
    <w:p w14:paraId="6B6B7849" w14:textId="27F871C7" w:rsidR="00B3247A" w:rsidRPr="002804D4" w:rsidRDefault="008F7CEF" w:rsidP="0087694F">
      <w:pPr>
        <w:pStyle w:val="Listenabsatz"/>
        <w:widowControl/>
        <w:numPr>
          <w:ilvl w:val="0"/>
          <w:numId w:val="49"/>
        </w:numPr>
        <w:wordWrap/>
        <w:autoSpaceDE/>
        <w:autoSpaceDN/>
        <w:spacing w:line="270" w:lineRule="atLeast"/>
        <w:jc w:val="left"/>
        <w:textAlignment w:val="top"/>
        <w:rPr>
          <w:rFonts w:ascii="Arial" w:eastAsia="Malgun Gothic" w:hAnsi="Arial" w:cs="Arial"/>
          <w:b/>
          <w:i/>
          <w:iCs/>
          <w:kern w:val="0"/>
          <w:sz w:val="18"/>
          <w:szCs w:val="18"/>
          <w:u w:val="single"/>
          <w:bdr w:val="none" w:sz="0" w:space="0" w:color="auto" w:frame="1"/>
          <w:lang w:val="it-IT" w:eastAsia="de-DE"/>
        </w:rPr>
      </w:pPr>
      <w:r w:rsidRPr="002804D4">
        <w:rPr>
          <w:rFonts w:ascii="Arial" w:eastAsia="Malgun Gothic" w:hAnsi="Arial" w:cs="Arial"/>
          <w:b/>
          <w:i/>
          <w:iCs/>
          <w:kern w:val="0"/>
          <w:sz w:val="18"/>
          <w:szCs w:val="18"/>
          <w:u w:val="single"/>
          <w:bdr w:val="none" w:sz="0" w:space="0" w:color="auto" w:frame="1"/>
          <w:lang w:val="it-IT" w:eastAsia="de-DE"/>
        </w:rPr>
        <w:t>Linea</w:t>
      </w:r>
    </w:p>
    <w:p w14:paraId="16DC9979" w14:textId="77777777" w:rsidR="008F7CEF" w:rsidRPr="002804D4" w:rsidRDefault="008F7CEF" w:rsidP="008F7CEF">
      <w:pPr>
        <w:pStyle w:val="Listenabsatz"/>
        <w:widowControl/>
        <w:wordWrap/>
        <w:autoSpaceDE/>
        <w:autoSpaceDN/>
        <w:spacing w:line="270" w:lineRule="atLeast"/>
        <w:ind w:left="360"/>
        <w:jc w:val="left"/>
        <w:textAlignment w:val="top"/>
        <w:rPr>
          <w:rFonts w:ascii="Arial" w:eastAsia="Malgun Gothic" w:hAnsi="Arial" w:cs="Arial"/>
          <w:b/>
          <w:i/>
          <w:iCs/>
          <w:kern w:val="0"/>
          <w:sz w:val="18"/>
          <w:szCs w:val="18"/>
          <w:u w:val="single"/>
          <w:bdr w:val="none" w:sz="0" w:space="0" w:color="auto" w:frame="1"/>
          <w:lang w:val="it-IT" w:eastAsia="de-DE"/>
        </w:rPr>
      </w:pPr>
    </w:p>
    <w:p w14:paraId="501BBEB9" w14:textId="37CC1778" w:rsidR="008E161D" w:rsidRPr="002804D4" w:rsidRDefault="003D071A" w:rsidP="003D071A">
      <w:pPr>
        <w:widowControl/>
        <w:shd w:val="clear" w:color="auto" w:fill="FFFFFF"/>
        <w:wordWrap/>
        <w:autoSpaceDE/>
        <w:autoSpaceDN/>
        <w:spacing w:line="270" w:lineRule="atLeast"/>
        <w:ind w:left="709" w:hanging="283"/>
        <w:jc w:val="left"/>
        <w:textAlignment w:val="top"/>
        <w:rPr>
          <w:rFonts w:ascii="Arial" w:eastAsia="Malgun Gothic" w:hAnsi="Arial" w:cs="Arial"/>
          <w:kern w:val="0"/>
          <w:sz w:val="18"/>
          <w:szCs w:val="18"/>
          <w:lang w:val="it-IT" w:eastAsia="de-DE"/>
        </w:rPr>
      </w:pPr>
      <w:r w:rsidRPr="002804D4">
        <w:rPr>
          <w:rFonts w:ascii="Arial" w:eastAsia="Malgun Gothic" w:hAnsi="Arial" w:cs="Arial"/>
          <w:kern w:val="0"/>
          <w:sz w:val="18"/>
          <w:szCs w:val="18"/>
          <w:lang w:val="it-IT" w:eastAsia="de-DE"/>
        </w:rPr>
        <w:t xml:space="preserve">-     </w:t>
      </w:r>
      <w:r w:rsidR="00B3247A" w:rsidRPr="002804D4">
        <w:rPr>
          <w:rFonts w:ascii="Arial" w:eastAsia="Malgun Gothic" w:hAnsi="Arial" w:cs="Arial"/>
          <w:kern w:val="0"/>
          <w:sz w:val="18"/>
          <w:szCs w:val="18"/>
          <w:lang w:val="it-IT" w:eastAsia="de-DE"/>
        </w:rPr>
        <w:t xml:space="preserve">Il </w:t>
      </w:r>
      <w:proofErr w:type="spellStart"/>
      <w:r w:rsidR="00B3247A" w:rsidRPr="002804D4">
        <w:rPr>
          <w:rFonts w:ascii="Arial" w:eastAsia="Malgun Gothic" w:hAnsi="Arial" w:cs="Arial"/>
          <w:kern w:val="0"/>
          <w:sz w:val="18"/>
          <w:szCs w:val="18"/>
          <w:lang w:val="it-IT" w:eastAsia="de-DE"/>
        </w:rPr>
        <w:t>Laufenn</w:t>
      </w:r>
      <w:proofErr w:type="spellEnd"/>
      <w:r w:rsidR="00B3247A" w:rsidRPr="002804D4">
        <w:rPr>
          <w:rFonts w:ascii="Arial" w:eastAsia="Malgun Gothic" w:hAnsi="Arial" w:cs="Arial"/>
          <w:kern w:val="0"/>
          <w:sz w:val="18"/>
          <w:szCs w:val="18"/>
          <w:lang w:val="it-IT" w:eastAsia="de-DE"/>
        </w:rPr>
        <w:t xml:space="preserve"> X FIT VAN sarà disponibile in 21 dimensioni da 14 a 16 pollici con larghezze del battistrada da </w:t>
      </w:r>
      <w:r w:rsidR="002804D4">
        <w:rPr>
          <w:rFonts w:ascii="Arial" w:eastAsia="Malgun Gothic" w:hAnsi="Arial" w:cs="Arial"/>
          <w:kern w:val="0"/>
          <w:sz w:val="18"/>
          <w:szCs w:val="18"/>
          <w:lang w:val="it-IT" w:eastAsia="de-DE"/>
        </w:rPr>
        <w:t xml:space="preserve">165 a 235 mm e </w:t>
      </w:r>
      <w:proofErr w:type="spellStart"/>
      <w:r w:rsidR="002804D4">
        <w:rPr>
          <w:rFonts w:ascii="Arial" w:eastAsia="Malgun Gothic" w:hAnsi="Arial" w:cs="Arial"/>
          <w:kern w:val="0"/>
          <w:sz w:val="18"/>
          <w:szCs w:val="18"/>
          <w:lang w:val="it-IT" w:eastAsia="de-DE"/>
        </w:rPr>
        <w:t>aspect</w:t>
      </w:r>
      <w:proofErr w:type="spellEnd"/>
      <w:r w:rsidR="002804D4">
        <w:rPr>
          <w:rFonts w:ascii="Arial" w:eastAsia="Malgun Gothic" w:hAnsi="Arial" w:cs="Arial"/>
          <w:kern w:val="0"/>
          <w:sz w:val="18"/>
          <w:szCs w:val="18"/>
          <w:lang w:val="it-IT" w:eastAsia="de-DE"/>
        </w:rPr>
        <w:t xml:space="preserve"> ratio 82 -</w:t>
      </w:r>
      <w:r w:rsidR="00B3247A" w:rsidRPr="002804D4">
        <w:rPr>
          <w:rFonts w:ascii="Arial" w:eastAsia="Malgun Gothic" w:hAnsi="Arial" w:cs="Arial"/>
          <w:kern w:val="0"/>
          <w:sz w:val="18"/>
          <w:szCs w:val="18"/>
          <w:lang w:val="it-IT" w:eastAsia="de-DE"/>
        </w:rPr>
        <w:t xml:space="preserve"> 60 negli indici di velocità da</w:t>
      </w:r>
      <w:r w:rsidR="00ED3D78" w:rsidRPr="002804D4">
        <w:rPr>
          <w:rFonts w:ascii="Arial" w:eastAsia="Malgun Gothic" w:hAnsi="Arial" w:cs="Arial"/>
          <w:kern w:val="0"/>
          <w:sz w:val="18"/>
          <w:szCs w:val="18"/>
          <w:lang w:val="it-IT" w:eastAsia="de-DE"/>
        </w:rPr>
        <w:t xml:space="preserve"> T</w:t>
      </w:r>
      <w:r w:rsidR="00B3247A" w:rsidRPr="002804D4">
        <w:rPr>
          <w:rFonts w:ascii="Arial" w:eastAsia="Malgun Gothic" w:hAnsi="Arial" w:cs="Arial"/>
          <w:kern w:val="0"/>
          <w:sz w:val="18"/>
          <w:szCs w:val="18"/>
          <w:lang w:val="it-IT" w:eastAsia="de-DE"/>
        </w:rPr>
        <w:t xml:space="preserve"> a H.</w:t>
      </w:r>
      <w:bookmarkStart w:id="0" w:name="_GoBack"/>
      <w:bookmarkEnd w:id="0"/>
    </w:p>
    <w:p w14:paraId="3D7B0A2E" w14:textId="77777777" w:rsidR="00B3247A" w:rsidRPr="00B3247A" w:rsidRDefault="00B3247A" w:rsidP="00B3247A">
      <w:pPr>
        <w:widowControl/>
        <w:wordWrap/>
        <w:autoSpaceDE/>
        <w:autoSpaceDN/>
        <w:spacing w:line="276" w:lineRule="auto"/>
        <w:jc w:val="left"/>
        <w:rPr>
          <w:rFonts w:ascii="Times" w:hAnsi="Times"/>
          <w:b/>
          <w:bCs/>
          <w:sz w:val="22"/>
          <w:szCs w:val="22"/>
          <w:lang w:val="it-IT"/>
        </w:rPr>
      </w:pPr>
    </w:p>
    <w:p w14:paraId="5370A675" w14:textId="1FC996D5" w:rsidR="008E161D" w:rsidRPr="006E254F" w:rsidRDefault="00F53E99" w:rsidP="00F53E99">
      <w:pPr>
        <w:widowControl/>
        <w:wordWrap/>
        <w:autoSpaceDE/>
        <w:autoSpaceDN/>
        <w:spacing w:line="276" w:lineRule="auto"/>
        <w:jc w:val="center"/>
        <w:rPr>
          <w:rFonts w:ascii="Times" w:hAnsi="Times"/>
          <w:b/>
          <w:bCs/>
          <w:sz w:val="21"/>
          <w:szCs w:val="21"/>
          <w:lang w:val="it-IT"/>
        </w:rPr>
      </w:pPr>
      <w:r w:rsidRPr="006E254F">
        <w:rPr>
          <w:rFonts w:ascii="Times" w:hAnsi="Times"/>
          <w:b/>
          <w:bCs/>
          <w:sz w:val="21"/>
          <w:szCs w:val="21"/>
          <w:lang w:val="it-IT"/>
        </w:rPr>
        <w:t>###</w:t>
      </w:r>
    </w:p>
    <w:p w14:paraId="23AEBBE2" w14:textId="77777777" w:rsidR="008E161D" w:rsidRPr="006E254F" w:rsidRDefault="008E161D" w:rsidP="0092338E">
      <w:pPr>
        <w:widowControl/>
        <w:wordWrap/>
        <w:autoSpaceDE/>
        <w:autoSpaceDN/>
        <w:spacing w:line="276" w:lineRule="auto"/>
        <w:jc w:val="left"/>
        <w:rPr>
          <w:rFonts w:ascii="Times" w:hAnsi="Times"/>
          <w:b/>
          <w:bCs/>
          <w:sz w:val="22"/>
          <w:szCs w:val="22"/>
          <w:lang w:val="it-IT"/>
        </w:rPr>
      </w:pPr>
    </w:p>
    <w:p w14:paraId="016A9DBB" w14:textId="77777777" w:rsidR="008E161D" w:rsidRPr="006E254F" w:rsidRDefault="008E161D" w:rsidP="0092338E">
      <w:pPr>
        <w:widowControl/>
        <w:wordWrap/>
        <w:autoSpaceDE/>
        <w:autoSpaceDN/>
        <w:spacing w:line="276" w:lineRule="auto"/>
        <w:jc w:val="left"/>
        <w:rPr>
          <w:rFonts w:ascii="Times" w:hAnsi="Times"/>
          <w:b/>
          <w:bCs/>
          <w:sz w:val="22"/>
          <w:szCs w:val="22"/>
          <w:lang w:val="it-IT"/>
        </w:rPr>
      </w:pPr>
    </w:p>
    <w:p w14:paraId="55649257" w14:textId="77777777" w:rsidR="00CB2B95" w:rsidRDefault="00CB2B95" w:rsidP="008F7CEF">
      <w:pPr>
        <w:widowControl/>
        <w:tabs>
          <w:tab w:val="left" w:pos="426"/>
        </w:tabs>
        <w:wordWrap/>
        <w:autoSpaceDE/>
        <w:snapToGrid w:val="0"/>
        <w:spacing w:line="276" w:lineRule="auto"/>
        <w:rPr>
          <w:rFonts w:ascii="Helvetica" w:eastAsia="Times New Roman" w:hAnsi="Helvetica"/>
          <w:b/>
          <w:color w:val="7030A0"/>
          <w:sz w:val="32"/>
          <w:szCs w:val="32"/>
          <w:lang w:val="it-IT"/>
        </w:rPr>
      </w:pPr>
    </w:p>
    <w:p w14:paraId="37784F14" w14:textId="495B7A03" w:rsidR="00B3247A" w:rsidRPr="00B3247A" w:rsidRDefault="00B3247A" w:rsidP="00B3247A">
      <w:pPr>
        <w:widowControl/>
        <w:tabs>
          <w:tab w:val="left" w:pos="426"/>
        </w:tabs>
        <w:wordWrap/>
        <w:autoSpaceDE/>
        <w:snapToGrid w:val="0"/>
        <w:spacing w:line="276" w:lineRule="auto"/>
        <w:jc w:val="center"/>
        <w:rPr>
          <w:rFonts w:ascii="Verdana" w:eastAsia="Times New Roman" w:hAnsi="Verdana" w:cs="Arial"/>
          <w:b/>
          <w:sz w:val="22"/>
          <w:lang w:val="it-IT"/>
        </w:rPr>
      </w:pPr>
      <w:r w:rsidRPr="00B3247A">
        <w:rPr>
          <w:rFonts w:ascii="Helvetica" w:eastAsia="Times New Roman" w:hAnsi="Helvetica"/>
          <w:b/>
          <w:color w:val="7030A0"/>
          <w:sz w:val="32"/>
          <w:szCs w:val="32"/>
          <w:lang w:val="it-IT"/>
        </w:rPr>
        <w:t xml:space="preserve">I pneumatici </w:t>
      </w:r>
      <w:r w:rsidR="003B2AA9">
        <w:rPr>
          <w:rFonts w:ascii="Helvetica" w:eastAsia="Times New Roman" w:hAnsi="Helvetica"/>
          <w:b/>
          <w:color w:val="7030A0"/>
          <w:sz w:val="32"/>
          <w:szCs w:val="32"/>
          <w:lang w:val="it-IT"/>
        </w:rPr>
        <w:t xml:space="preserve">Premium </w:t>
      </w:r>
      <w:proofErr w:type="spellStart"/>
      <w:r w:rsidRPr="00B3247A">
        <w:rPr>
          <w:rFonts w:ascii="Helvetica" w:eastAsia="Times New Roman" w:hAnsi="Helvetica"/>
          <w:b/>
          <w:color w:val="7030A0"/>
          <w:sz w:val="32"/>
          <w:szCs w:val="32"/>
          <w:lang w:val="it-IT"/>
        </w:rPr>
        <w:t>Laufenn</w:t>
      </w:r>
      <w:proofErr w:type="spellEnd"/>
      <w:r w:rsidRPr="00B3247A">
        <w:rPr>
          <w:rFonts w:ascii="Helvetica" w:eastAsia="Times New Roman" w:hAnsi="Helvetica"/>
          <w:b/>
          <w:color w:val="7030A0"/>
          <w:sz w:val="32"/>
          <w:szCs w:val="32"/>
          <w:lang w:val="it-IT"/>
        </w:rPr>
        <w:t xml:space="preserve"> G FIT EQ ricevono il punteggio più alto dai consumatori</w:t>
      </w:r>
    </w:p>
    <w:p w14:paraId="1D7E745B" w14:textId="77777777" w:rsidR="00B3247A" w:rsidRPr="00B3247A" w:rsidRDefault="00B3247A" w:rsidP="00B3247A">
      <w:pPr>
        <w:widowControl/>
        <w:tabs>
          <w:tab w:val="left" w:pos="426"/>
        </w:tabs>
        <w:wordWrap/>
        <w:autoSpaceDE/>
        <w:snapToGrid w:val="0"/>
        <w:spacing w:line="276" w:lineRule="auto"/>
        <w:rPr>
          <w:rFonts w:ascii="Verdana" w:eastAsia="Times New Roman" w:hAnsi="Verdana" w:cs="Arial"/>
          <w:b/>
          <w:sz w:val="22"/>
          <w:lang w:val="it-IT"/>
        </w:rPr>
      </w:pPr>
    </w:p>
    <w:p w14:paraId="1742827B" w14:textId="32F096F0" w:rsidR="00B3247A" w:rsidRPr="00B3247A" w:rsidRDefault="00B3247A" w:rsidP="00B3247A">
      <w:pPr>
        <w:widowControl/>
        <w:tabs>
          <w:tab w:val="left" w:pos="426"/>
        </w:tabs>
        <w:wordWrap/>
        <w:autoSpaceDE/>
        <w:snapToGrid w:val="0"/>
        <w:spacing w:line="276" w:lineRule="auto"/>
        <w:ind w:left="26"/>
        <w:rPr>
          <w:rFonts w:ascii="Times New Roman" w:eastAsia="Malgun Gothic"/>
          <w:b/>
          <w:kern w:val="0"/>
          <w:sz w:val="22"/>
          <w:szCs w:val="22"/>
          <w:lang w:val="it-IT"/>
        </w:rPr>
      </w:pPr>
      <w:r w:rsidRPr="00B3247A">
        <w:rPr>
          <w:rFonts w:ascii="Times New Roman" w:eastAsia="Times New Roman"/>
          <w:b/>
          <w:sz w:val="22"/>
          <w:szCs w:val="22"/>
          <w:lang w:val="it-IT"/>
        </w:rPr>
        <w:t>Ventidue appassionati di motori provenienti da Svezia e Finlandia hanno avuto l’occasione di provare</w:t>
      </w:r>
      <w:r w:rsidR="003B2AA9">
        <w:rPr>
          <w:rFonts w:ascii="Times New Roman" w:eastAsia="Times New Roman"/>
          <w:b/>
          <w:sz w:val="22"/>
          <w:szCs w:val="22"/>
          <w:lang w:val="it-IT"/>
        </w:rPr>
        <w:t xml:space="preserve"> </w:t>
      </w:r>
      <w:r w:rsidRPr="00B3247A">
        <w:rPr>
          <w:rFonts w:ascii="Times New Roman" w:eastAsia="Times New Roman"/>
          <w:b/>
          <w:sz w:val="22"/>
          <w:szCs w:val="22"/>
          <w:lang w:val="it-IT"/>
        </w:rPr>
        <w:t xml:space="preserve">dei pneumatici estivi tra i più venduti sul mercato, i </w:t>
      </w:r>
      <w:proofErr w:type="spellStart"/>
      <w:r w:rsidRPr="00B3247A">
        <w:rPr>
          <w:rFonts w:ascii="Times New Roman" w:eastAsia="Times New Roman"/>
          <w:b/>
          <w:sz w:val="22"/>
          <w:szCs w:val="22"/>
          <w:lang w:val="it-IT"/>
        </w:rPr>
        <w:t>Laufenn</w:t>
      </w:r>
      <w:proofErr w:type="spellEnd"/>
      <w:r w:rsidRPr="00B3247A">
        <w:rPr>
          <w:rFonts w:ascii="Times New Roman" w:eastAsia="Times New Roman"/>
          <w:b/>
          <w:sz w:val="22"/>
          <w:szCs w:val="22"/>
          <w:lang w:val="it-IT"/>
        </w:rPr>
        <w:t xml:space="preserve"> G FIT EQ. Durante il test di </w:t>
      </w:r>
      <w:proofErr w:type="spellStart"/>
      <w:r w:rsidRPr="00B3247A">
        <w:rPr>
          <w:rFonts w:ascii="Times New Roman" w:eastAsia="Times New Roman"/>
          <w:b/>
          <w:sz w:val="22"/>
          <w:szCs w:val="22"/>
          <w:lang w:val="it-IT"/>
        </w:rPr>
        <w:t>Smartson</w:t>
      </w:r>
      <w:proofErr w:type="spellEnd"/>
      <w:r w:rsidRPr="00B3247A">
        <w:rPr>
          <w:rFonts w:ascii="Times New Roman" w:eastAsia="Times New Roman"/>
          <w:b/>
          <w:sz w:val="22"/>
          <w:szCs w:val="22"/>
          <w:lang w:val="it-IT"/>
        </w:rPr>
        <w:t xml:space="preserve">, i partecipanti hanno effettuato diversi tipi di prove al fine di verificare le proprietà dei pneumatici. Dopo il test, i consumatori hanno valutato il controllo, l’efficienza e le prestazioni di frenata dei </w:t>
      </w:r>
      <w:proofErr w:type="spellStart"/>
      <w:r w:rsidRPr="00B3247A">
        <w:rPr>
          <w:rFonts w:ascii="Times New Roman" w:eastAsia="Times New Roman"/>
          <w:b/>
          <w:sz w:val="22"/>
          <w:szCs w:val="22"/>
          <w:lang w:val="it-IT"/>
        </w:rPr>
        <w:t>Laufenn</w:t>
      </w:r>
      <w:proofErr w:type="spellEnd"/>
      <w:r w:rsidRPr="00B3247A">
        <w:rPr>
          <w:rFonts w:ascii="Times New Roman" w:eastAsia="Times New Roman"/>
          <w:b/>
          <w:sz w:val="22"/>
          <w:szCs w:val="22"/>
          <w:lang w:val="it-IT"/>
        </w:rPr>
        <w:t xml:space="preserve"> G FIT EQ. Risultato: </w:t>
      </w:r>
      <w:r w:rsidR="003B2AA9">
        <w:rPr>
          <w:rFonts w:ascii="Times New Roman" w:eastAsia="Times New Roman"/>
          <w:b/>
          <w:sz w:val="22"/>
          <w:szCs w:val="22"/>
          <w:lang w:val="it-IT"/>
        </w:rPr>
        <w:t xml:space="preserve">8 partecipanti su </w:t>
      </w:r>
      <w:r w:rsidRPr="00B3247A">
        <w:rPr>
          <w:rFonts w:ascii="Times New Roman" w:eastAsia="Times New Roman"/>
          <w:b/>
          <w:sz w:val="22"/>
          <w:szCs w:val="22"/>
          <w:lang w:val="it-IT"/>
        </w:rPr>
        <w:t>10</w:t>
      </w:r>
      <w:r w:rsidR="003B2AA9">
        <w:rPr>
          <w:rFonts w:ascii="Times New Roman" w:eastAsia="Times New Roman"/>
          <w:b/>
          <w:sz w:val="22"/>
          <w:szCs w:val="22"/>
          <w:lang w:val="it-IT"/>
        </w:rPr>
        <w:t xml:space="preserve"> </w:t>
      </w:r>
      <w:r w:rsidRPr="00B3247A">
        <w:rPr>
          <w:rFonts w:ascii="Times New Roman" w:eastAsia="Times New Roman"/>
          <w:b/>
          <w:sz w:val="22"/>
          <w:szCs w:val="22"/>
          <w:lang w:val="it-IT"/>
        </w:rPr>
        <w:t>raccomanderebbe</w:t>
      </w:r>
      <w:r w:rsidR="003B2AA9">
        <w:rPr>
          <w:rFonts w:ascii="Times New Roman" w:eastAsia="Times New Roman"/>
          <w:b/>
          <w:sz w:val="22"/>
          <w:szCs w:val="22"/>
          <w:lang w:val="it-IT"/>
        </w:rPr>
        <w:t>ro</w:t>
      </w:r>
      <w:r w:rsidRPr="00B3247A">
        <w:rPr>
          <w:rFonts w:ascii="Times New Roman" w:eastAsia="Times New Roman"/>
          <w:b/>
          <w:sz w:val="22"/>
          <w:szCs w:val="22"/>
          <w:lang w:val="it-IT"/>
        </w:rPr>
        <w:t xml:space="preserve"> i pneumatici </w:t>
      </w:r>
      <w:proofErr w:type="spellStart"/>
      <w:r w:rsidRPr="00B3247A">
        <w:rPr>
          <w:rFonts w:ascii="Times New Roman" w:eastAsia="Times New Roman"/>
          <w:b/>
          <w:sz w:val="22"/>
          <w:szCs w:val="22"/>
          <w:lang w:val="it-IT"/>
        </w:rPr>
        <w:t>Laufenn</w:t>
      </w:r>
      <w:proofErr w:type="spellEnd"/>
      <w:r w:rsidRPr="00B3247A">
        <w:rPr>
          <w:rFonts w:ascii="Times New Roman" w:eastAsia="Times New Roman"/>
          <w:b/>
          <w:sz w:val="22"/>
          <w:szCs w:val="22"/>
          <w:lang w:val="it-IT"/>
        </w:rPr>
        <w:t xml:space="preserve"> G FIT EQ a un amico! </w:t>
      </w:r>
    </w:p>
    <w:p w14:paraId="6D945DBB" w14:textId="77777777" w:rsidR="00B3247A" w:rsidRPr="00B3247A" w:rsidRDefault="00B3247A" w:rsidP="00B3247A">
      <w:pPr>
        <w:widowControl/>
        <w:tabs>
          <w:tab w:val="left" w:pos="426"/>
        </w:tabs>
        <w:wordWrap/>
        <w:autoSpaceDE/>
        <w:snapToGrid w:val="0"/>
        <w:spacing w:line="276" w:lineRule="auto"/>
        <w:ind w:left="26"/>
        <w:rPr>
          <w:rFonts w:ascii="Verdana" w:eastAsia="Times New Roman" w:hAnsi="Verdana" w:cs="Arial"/>
          <w:b/>
          <w:sz w:val="22"/>
          <w:szCs w:val="22"/>
          <w:lang w:val="it-IT"/>
        </w:rPr>
      </w:pPr>
    </w:p>
    <w:p w14:paraId="6FDCBFD9" w14:textId="10DEB98B" w:rsidR="00B3247A" w:rsidRPr="00B3247A" w:rsidRDefault="003B2AA9" w:rsidP="00B3247A">
      <w:pPr>
        <w:wordWrap/>
        <w:snapToGrid w:val="0"/>
        <w:spacing w:after="200" w:line="276" w:lineRule="auto"/>
        <w:rPr>
          <w:rFonts w:ascii="Times New Roman" w:eastAsia="Times New Roman"/>
          <w:kern w:val="0"/>
          <w:sz w:val="21"/>
          <w:szCs w:val="21"/>
          <w:lang w:val="it-IT"/>
        </w:rPr>
      </w:pPr>
      <w:r>
        <w:rPr>
          <w:rFonts w:ascii="Times New Roman" w:eastAsia="Times New Roman"/>
          <w:sz w:val="21"/>
          <w:szCs w:val="21"/>
          <w:lang w:val="it-IT"/>
        </w:rPr>
        <w:t>N</w:t>
      </w:r>
      <w:r w:rsidR="00B3247A" w:rsidRPr="00B3247A">
        <w:rPr>
          <w:rFonts w:ascii="Times New Roman" w:eastAsia="Times New Roman"/>
          <w:sz w:val="21"/>
          <w:szCs w:val="21"/>
          <w:lang w:val="it-IT"/>
        </w:rPr>
        <w:t>ell’autunno 2018,</w:t>
      </w:r>
      <w:r>
        <w:rPr>
          <w:rFonts w:ascii="Times New Roman" w:eastAsia="Times New Roman"/>
          <w:sz w:val="21"/>
          <w:szCs w:val="21"/>
          <w:lang w:val="it-IT"/>
        </w:rPr>
        <w:t xml:space="preserve"> </w:t>
      </w:r>
      <w:r w:rsidR="00B3247A" w:rsidRPr="00B3247A">
        <w:rPr>
          <w:rFonts w:ascii="Times New Roman" w:eastAsia="Times New Roman"/>
          <w:sz w:val="21"/>
          <w:szCs w:val="21"/>
          <w:lang w:val="it-IT"/>
        </w:rPr>
        <w:t xml:space="preserve">le prestazioni dei pneumatici </w:t>
      </w:r>
      <w:proofErr w:type="spellStart"/>
      <w:r w:rsidR="00B3247A" w:rsidRPr="00B3247A">
        <w:rPr>
          <w:rFonts w:ascii="Times New Roman" w:eastAsia="Times New Roman"/>
          <w:sz w:val="21"/>
          <w:szCs w:val="21"/>
          <w:lang w:val="it-IT"/>
        </w:rPr>
        <w:t>Laufenn</w:t>
      </w:r>
      <w:proofErr w:type="spellEnd"/>
      <w:r w:rsidR="00B3247A" w:rsidRPr="00B3247A">
        <w:rPr>
          <w:rFonts w:ascii="Times New Roman" w:eastAsia="Times New Roman"/>
          <w:sz w:val="21"/>
          <w:szCs w:val="21"/>
          <w:lang w:val="it-IT"/>
        </w:rPr>
        <w:t xml:space="preserve"> G FIT EQ</w:t>
      </w:r>
      <w:r>
        <w:rPr>
          <w:rFonts w:ascii="Times New Roman" w:eastAsia="Times New Roman"/>
          <w:sz w:val="21"/>
          <w:szCs w:val="21"/>
          <w:lang w:val="it-IT"/>
        </w:rPr>
        <w:t xml:space="preserve"> hanno convinto ventidue </w:t>
      </w:r>
      <w:r w:rsidRPr="00B3247A">
        <w:rPr>
          <w:rFonts w:ascii="Times New Roman" w:eastAsia="Times New Roman"/>
          <w:sz w:val="21"/>
          <w:szCs w:val="21"/>
          <w:lang w:val="it-IT"/>
        </w:rPr>
        <w:t>i piloti collaudatori</w:t>
      </w:r>
      <w:r w:rsidR="00B3247A" w:rsidRPr="00B3247A">
        <w:rPr>
          <w:rFonts w:ascii="Times New Roman" w:eastAsia="Times New Roman"/>
          <w:sz w:val="21"/>
          <w:szCs w:val="21"/>
          <w:lang w:val="it-IT"/>
        </w:rPr>
        <w:t xml:space="preserve">. </w:t>
      </w:r>
      <w:r w:rsidR="003F6353">
        <w:rPr>
          <w:rFonts w:ascii="Times New Roman" w:eastAsia="Times New Roman"/>
          <w:sz w:val="21"/>
          <w:szCs w:val="21"/>
          <w:lang w:val="it-IT"/>
        </w:rPr>
        <w:t xml:space="preserve">Il modello </w:t>
      </w:r>
      <w:r w:rsidR="00B3247A" w:rsidRPr="00B3247A">
        <w:rPr>
          <w:rFonts w:ascii="Times New Roman" w:eastAsia="Times New Roman"/>
          <w:sz w:val="21"/>
          <w:szCs w:val="21"/>
          <w:lang w:val="it-IT"/>
        </w:rPr>
        <w:t xml:space="preserve">appartiene alla gamma </w:t>
      </w:r>
      <w:proofErr w:type="spellStart"/>
      <w:r w:rsidR="00B3247A" w:rsidRPr="00B3247A">
        <w:rPr>
          <w:rFonts w:ascii="Times New Roman" w:eastAsia="Times New Roman"/>
          <w:sz w:val="21"/>
          <w:szCs w:val="21"/>
          <w:lang w:val="it-IT"/>
        </w:rPr>
        <w:t>Laufenn</w:t>
      </w:r>
      <w:proofErr w:type="spellEnd"/>
      <w:r w:rsidR="00B3247A" w:rsidRPr="00B3247A">
        <w:rPr>
          <w:rFonts w:ascii="Times New Roman" w:eastAsia="Times New Roman"/>
          <w:sz w:val="21"/>
          <w:szCs w:val="21"/>
          <w:lang w:val="it-IT"/>
        </w:rPr>
        <w:t>, un secondo marchio del produttore di pneumatici premium Hankook Tire. Considerata la fascia di prezzo in questione, secondo i piloti collaudatori i pneumatici hanno superato tutte le aspettative</w:t>
      </w:r>
      <w:r w:rsidR="00B70BED">
        <w:rPr>
          <w:rFonts w:ascii="Times New Roman" w:eastAsia="Times New Roman"/>
          <w:sz w:val="21"/>
          <w:szCs w:val="21"/>
          <w:lang w:val="it-IT"/>
        </w:rPr>
        <w:t xml:space="preserve"> e </w:t>
      </w:r>
      <w:r w:rsidR="00B70BED" w:rsidRPr="00B3247A">
        <w:rPr>
          <w:rFonts w:ascii="Times New Roman" w:eastAsia="Times New Roman"/>
          <w:sz w:val="21"/>
          <w:szCs w:val="21"/>
          <w:lang w:val="it-IT"/>
        </w:rPr>
        <w:t>la loro ottima tenuta gli ha trasmesso</w:t>
      </w:r>
      <w:r w:rsidR="00B70BED">
        <w:rPr>
          <w:rFonts w:ascii="Times New Roman" w:eastAsia="Times New Roman"/>
          <w:sz w:val="21"/>
          <w:szCs w:val="21"/>
          <w:lang w:val="it-IT"/>
        </w:rPr>
        <w:t xml:space="preserve"> </w:t>
      </w:r>
      <w:r w:rsidR="00B3247A" w:rsidRPr="00B3247A">
        <w:rPr>
          <w:rFonts w:ascii="Times New Roman" w:eastAsia="Times New Roman"/>
          <w:sz w:val="21"/>
          <w:szCs w:val="21"/>
          <w:lang w:val="it-IT"/>
        </w:rPr>
        <w:t xml:space="preserve">un costante senso di sicurezza </w:t>
      </w:r>
      <w:r w:rsidR="00B70BED">
        <w:rPr>
          <w:rFonts w:ascii="Times New Roman" w:eastAsia="Times New Roman"/>
          <w:sz w:val="21"/>
          <w:szCs w:val="21"/>
          <w:lang w:val="it-IT"/>
        </w:rPr>
        <w:t xml:space="preserve">sia su una </w:t>
      </w:r>
      <w:r w:rsidR="00B3247A" w:rsidRPr="00B3247A">
        <w:rPr>
          <w:rFonts w:ascii="Times New Roman" w:eastAsia="Times New Roman"/>
          <w:sz w:val="21"/>
          <w:szCs w:val="21"/>
          <w:lang w:val="it-IT"/>
        </w:rPr>
        <w:t>superficie</w:t>
      </w:r>
      <w:r w:rsidR="00B70BED">
        <w:rPr>
          <w:rFonts w:ascii="Times New Roman" w:eastAsia="Times New Roman"/>
          <w:sz w:val="21"/>
          <w:szCs w:val="21"/>
          <w:lang w:val="it-IT"/>
        </w:rPr>
        <w:t xml:space="preserve"> stradale bagnata sia su una asciutta</w:t>
      </w:r>
      <w:r w:rsidR="00B3247A" w:rsidRPr="00B3247A">
        <w:rPr>
          <w:rFonts w:ascii="Times New Roman" w:eastAsia="Times New Roman"/>
          <w:sz w:val="21"/>
          <w:szCs w:val="21"/>
          <w:lang w:val="it-IT"/>
        </w:rPr>
        <w:t xml:space="preserve">. In sintesi, otto partecipanti su dieci </w:t>
      </w:r>
      <w:r w:rsidR="001B0C3F">
        <w:rPr>
          <w:rFonts w:ascii="Times New Roman" w:eastAsia="Times New Roman"/>
          <w:sz w:val="21"/>
          <w:szCs w:val="21"/>
          <w:lang w:val="it-IT"/>
        </w:rPr>
        <w:t>hanno ritenuto</w:t>
      </w:r>
      <w:r w:rsidR="00B3247A" w:rsidRPr="00B3247A">
        <w:rPr>
          <w:rFonts w:ascii="Times New Roman" w:eastAsia="Times New Roman"/>
          <w:sz w:val="21"/>
          <w:szCs w:val="21"/>
          <w:lang w:val="it-IT"/>
        </w:rPr>
        <w:t xml:space="preserve"> i </w:t>
      </w:r>
      <w:proofErr w:type="spellStart"/>
      <w:r w:rsidR="00B3247A" w:rsidRPr="00B3247A">
        <w:rPr>
          <w:rFonts w:ascii="Times New Roman" w:eastAsia="Times New Roman"/>
          <w:sz w:val="21"/>
          <w:szCs w:val="21"/>
          <w:lang w:val="it-IT"/>
        </w:rPr>
        <w:t>Laufenn</w:t>
      </w:r>
      <w:proofErr w:type="spellEnd"/>
      <w:r w:rsidR="00B3247A" w:rsidRPr="00B3247A">
        <w:rPr>
          <w:rFonts w:ascii="Times New Roman" w:eastAsia="Times New Roman"/>
          <w:sz w:val="21"/>
          <w:szCs w:val="21"/>
          <w:lang w:val="it-IT"/>
        </w:rPr>
        <w:t xml:space="preserve"> G FIT EQ dei pneumatici estivi a prezzi accessibili e li consiglierebbero senza ombra di dubbio ad un amico.</w:t>
      </w:r>
    </w:p>
    <w:p w14:paraId="0923849C" w14:textId="1EAEA57C" w:rsidR="00B3247A" w:rsidRPr="00B3247A" w:rsidRDefault="00B3247A" w:rsidP="00B3247A">
      <w:pPr>
        <w:wordWrap/>
        <w:snapToGrid w:val="0"/>
        <w:spacing w:after="200" w:line="276" w:lineRule="auto"/>
        <w:rPr>
          <w:rFonts w:ascii="Times New Roman" w:eastAsia="Times New Roman"/>
          <w:kern w:val="0"/>
          <w:sz w:val="21"/>
          <w:szCs w:val="21"/>
          <w:lang w:val="it-IT"/>
        </w:rPr>
      </w:pPr>
      <w:r w:rsidRPr="00B3247A">
        <w:rPr>
          <w:rFonts w:ascii="Times New Roman" w:eastAsia="Times New Roman"/>
          <w:sz w:val="21"/>
          <w:szCs w:val="21"/>
          <w:lang w:val="it-IT"/>
        </w:rPr>
        <w:t xml:space="preserve">Secondo Tobias </w:t>
      </w:r>
      <w:proofErr w:type="spellStart"/>
      <w:r w:rsidRPr="00B3247A">
        <w:rPr>
          <w:rFonts w:ascii="Times New Roman" w:eastAsia="Times New Roman"/>
          <w:sz w:val="21"/>
          <w:szCs w:val="21"/>
          <w:lang w:val="it-IT"/>
        </w:rPr>
        <w:t>Sjölund</w:t>
      </w:r>
      <w:proofErr w:type="spellEnd"/>
      <w:r w:rsidRPr="00B3247A">
        <w:rPr>
          <w:rFonts w:ascii="Times New Roman" w:eastAsia="Times New Roman"/>
          <w:sz w:val="21"/>
          <w:szCs w:val="21"/>
          <w:lang w:val="it-IT"/>
        </w:rPr>
        <w:t xml:space="preserve">, uno dei piloti che hanno partecipato al test, “le prestazioni dei </w:t>
      </w: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G FIT EQ hanno</w:t>
      </w:r>
      <w:r w:rsidR="00011A2D">
        <w:rPr>
          <w:rFonts w:ascii="Times New Roman" w:eastAsia="Times New Roman"/>
          <w:sz w:val="21"/>
          <w:szCs w:val="21"/>
          <w:lang w:val="it-IT"/>
        </w:rPr>
        <w:t xml:space="preserve"> superato le aspettative de</w:t>
      </w:r>
      <w:r w:rsidRPr="00B3247A">
        <w:rPr>
          <w:rFonts w:ascii="Times New Roman" w:eastAsia="Times New Roman"/>
          <w:sz w:val="21"/>
          <w:szCs w:val="21"/>
          <w:lang w:val="it-IT"/>
        </w:rPr>
        <w:t xml:space="preserve">i partecipanti visto che il loro prezzo è inferiore a quello dei marchi premium classici. </w:t>
      </w:r>
      <w:r w:rsidR="00011A2D">
        <w:rPr>
          <w:rFonts w:ascii="Times New Roman" w:eastAsia="Times New Roman"/>
          <w:sz w:val="21"/>
          <w:szCs w:val="21"/>
          <w:lang w:val="it-IT"/>
        </w:rPr>
        <w:t>Per m</w:t>
      </w:r>
      <w:r w:rsidRPr="00B3247A">
        <w:rPr>
          <w:rFonts w:ascii="Times New Roman" w:eastAsia="Times New Roman"/>
          <w:sz w:val="21"/>
          <w:szCs w:val="21"/>
          <w:lang w:val="it-IT"/>
        </w:rPr>
        <w:t>olti piloti collaudatori</w:t>
      </w:r>
      <w:r w:rsidR="00011A2D">
        <w:rPr>
          <w:rFonts w:ascii="Times New Roman" w:eastAsia="Times New Roman"/>
          <w:sz w:val="21"/>
          <w:szCs w:val="21"/>
          <w:lang w:val="it-IT"/>
        </w:rPr>
        <w:t>,</w:t>
      </w:r>
      <w:r w:rsidRPr="00B3247A">
        <w:rPr>
          <w:rFonts w:ascii="Times New Roman" w:eastAsia="Times New Roman"/>
          <w:sz w:val="21"/>
          <w:szCs w:val="21"/>
          <w:lang w:val="it-IT"/>
        </w:rPr>
        <w:t xml:space="preserve"> </w:t>
      </w:r>
      <w:r w:rsidR="00E21BDA">
        <w:rPr>
          <w:rFonts w:ascii="Times New Roman" w:eastAsia="Times New Roman"/>
          <w:sz w:val="21"/>
          <w:szCs w:val="21"/>
          <w:lang w:val="it-IT"/>
        </w:rPr>
        <w:t xml:space="preserve">i pneumatici hanno riportato risultati positivi nel </w:t>
      </w:r>
      <w:r w:rsidR="00011A2D" w:rsidRPr="00B3247A">
        <w:rPr>
          <w:rFonts w:ascii="Times New Roman" w:eastAsia="Times New Roman"/>
          <w:sz w:val="21"/>
          <w:szCs w:val="21"/>
          <w:lang w:val="it-IT"/>
        </w:rPr>
        <w:t xml:space="preserve">controllo e </w:t>
      </w:r>
      <w:r w:rsidR="00E21BDA">
        <w:rPr>
          <w:rFonts w:ascii="Times New Roman" w:eastAsia="Times New Roman"/>
          <w:sz w:val="21"/>
          <w:szCs w:val="21"/>
          <w:lang w:val="it-IT"/>
        </w:rPr>
        <w:t>nell</w:t>
      </w:r>
      <w:r w:rsidR="00011A2D" w:rsidRPr="00B3247A">
        <w:rPr>
          <w:rFonts w:ascii="Times New Roman" w:eastAsia="Times New Roman"/>
          <w:sz w:val="21"/>
          <w:szCs w:val="21"/>
          <w:lang w:val="it-IT"/>
        </w:rPr>
        <w:t>’aderenza alla superficie stradale</w:t>
      </w:r>
      <w:r w:rsidRPr="00B3247A">
        <w:rPr>
          <w:rFonts w:ascii="Times New Roman" w:eastAsia="Times New Roman"/>
          <w:sz w:val="21"/>
          <w:szCs w:val="21"/>
          <w:lang w:val="it-IT"/>
        </w:rPr>
        <w:t>. Si tratta di pneumatici con un’aderenza veramente buona, soprattutto in frenata. Nonostante le superfici bagnate, lo spazio di frenata era quasi lo stesso e paragonab</w:t>
      </w:r>
      <w:r w:rsidR="001B0C3F">
        <w:rPr>
          <w:rFonts w:ascii="Times New Roman" w:eastAsia="Times New Roman"/>
          <w:sz w:val="21"/>
          <w:szCs w:val="21"/>
          <w:lang w:val="it-IT"/>
        </w:rPr>
        <w:t xml:space="preserve">ile a quello di pneumatici più </w:t>
      </w:r>
      <w:r w:rsidRPr="00B3247A">
        <w:rPr>
          <w:rFonts w:ascii="Times New Roman" w:eastAsia="Times New Roman"/>
          <w:sz w:val="21"/>
          <w:szCs w:val="21"/>
          <w:lang w:val="it-IT"/>
        </w:rPr>
        <w:t xml:space="preserve">costosi.” </w:t>
      </w:r>
    </w:p>
    <w:p w14:paraId="32A2FFAF" w14:textId="77777777" w:rsidR="00B3247A" w:rsidRPr="00B3247A" w:rsidRDefault="00B3247A" w:rsidP="00B3247A">
      <w:pPr>
        <w:wordWrap/>
        <w:snapToGrid w:val="0"/>
        <w:spacing w:after="200" w:line="276" w:lineRule="auto"/>
        <w:rPr>
          <w:rFonts w:ascii="Times New Roman" w:eastAsia="Times New Roman"/>
          <w:kern w:val="0"/>
          <w:sz w:val="21"/>
          <w:szCs w:val="21"/>
          <w:lang w:val="it-IT"/>
        </w:rPr>
      </w:pPr>
      <w:r w:rsidRPr="00B3247A">
        <w:rPr>
          <w:rFonts w:ascii="Times New Roman" w:eastAsia="Times New Roman"/>
          <w:sz w:val="21"/>
          <w:szCs w:val="21"/>
          <w:lang w:val="it-IT"/>
        </w:rPr>
        <w:t xml:space="preserve">Guarda i filmati della giornata di test: </w:t>
      </w:r>
      <w:hyperlink r:id="rId22" w:history="1">
        <w:r w:rsidRPr="00B3247A">
          <w:rPr>
            <w:rFonts w:ascii="Malgun Gothic" w:eastAsia="Times New Roman" w:hAnsi="Malgun Gothic"/>
            <w:color w:val="0000FF"/>
            <w:szCs w:val="22"/>
            <w:u w:val="single"/>
            <w:lang w:val="it-IT"/>
          </w:rPr>
          <w:t>https://youtu.be/JgjdVYPD4W0</w:t>
        </w:r>
      </w:hyperlink>
      <w:r w:rsidRPr="00B3247A">
        <w:rPr>
          <w:rFonts w:ascii="Times New Roman" w:eastAsia="Times New Roman"/>
          <w:sz w:val="21"/>
          <w:szCs w:val="21"/>
          <w:lang w:val="it-IT"/>
        </w:rPr>
        <w:t xml:space="preserve"> </w:t>
      </w:r>
    </w:p>
    <w:p w14:paraId="3237B116" w14:textId="77777777" w:rsidR="00B3247A" w:rsidRPr="00B3247A" w:rsidRDefault="00B3247A" w:rsidP="00B3247A">
      <w:pPr>
        <w:wordWrap/>
        <w:snapToGrid w:val="0"/>
        <w:spacing w:after="200" w:line="276" w:lineRule="auto"/>
        <w:rPr>
          <w:rFonts w:ascii="Times New Roman" w:eastAsia="Times New Roman"/>
          <w:kern w:val="0"/>
          <w:sz w:val="21"/>
          <w:szCs w:val="21"/>
          <w:lang w:val="it-IT"/>
        </w:rPr>
      </w:pPr>
      <w:r w:rsidRPr="00B3247A">
        <w:rPr>
          <w:rFonts w:ascii="Times New Roman" w:eastAsia="Times New Roman"/>
          <w:sz w:val="21"/>
          <w:szCs w:val="21"/>
          <w:lang w:val="it-IT"/>
        </w:rPr>
        <w:t xml:space="preserve">Maggiori informazioni sul test di </w:t>
      </w:r>
      <w:proofErr w:type="spellStart"/>
      <w:r w:rsidRPr="00B3247A">
        <w:rPr>
          <w:rFonts w:ascii="Times New Roman" w:eastAsia="Times New Roman"/>
          <w:sz w:val="21"/>
          <w:szCs w:val="21"/>
          <w:lang w:val="it-IT"/>
        </w:rPr>
        <w:t>Smartson</w:t>
      </w:r>
      <w:proofErr w:type="spellEnd"/>
      <w:r w:rsidRPr="00B3247A">
        <w:rPr>
          <w:rFonts w:ascii="Times New Roman" w:eastAsia="Times New Roman"/>
          <w:sz w:val="21"/>
          <w:szCs w:val="21"/>
          <w:lang w:val="it-IT"/>
        </w:rPr>
        <w:t xml:space="preserve">: </w:t>
      </w:r>
      <w:hyperlink r:id="rId23" w:history="1">
        <w:r w:rsidRPr="00B3247A">
          <w:rPr>
            <w:rFonts w:ascii="Malgun Gothic" w:eastAsia="Times New Roman" w:hAnsi="Malgun Gothic"/>
            <w:color w:val="0000FF"/>
            <w:szCs w:val="22"/>
            <w:u w:val="single"/>
            <w:lang w:val="it-IT"/>
          </w:rPr>
          <w:t>http://smartson.se/resultat/laufenn-g-fit-eq/</w:t>
        </w:r>
      </w:hyperlink>
    </w:p>
    <w:p w14:paraId="1D915F64" w14:textId="77777777" w:rsidR="00B3247A" w:rsidRPr="006E254F" w:rsidRDefault="00B3247A" w:rsidP="00B3247A">
      <w:pPr>
        <w:wordWrap/>
        <w:snapToGrid w:val="0"/>
        <w:spacing w:line="276" w:lineRule="auto"/>
        <w:ind w:leftChars="71" w:left="142"/>
        <w:jc w:val="center"/>
        <w:rPr>
          <w:rFonts w:ascii="Times New Roman" w:eastAsia="Times New Roman"/>
          <w:kern w:val="0"/>
          <w:sz w:val="21"/>
          <w:szCs w:val="21"/>
          <w:lang w:val="it-IT"/>
        </w:rPr>
      </w:pPr>
      <w:r w:rsidRPr="006E254F">
        <w:rPr>
          <w:rFonts w:ascii="Times New Roman" w:eastAsia="Times New Roman"/>
          <w:sz w:val="21"/>
          <w:szCs w:val="21"/>
          <w:lang w:val="it-IT"/>
        </w:rPr>
        <w:t>###</w:t>
      </w:r>
    </w:p>
    <w:p w14:paraId="5E01F659" w14:textId="77777777" w:rsidR="00131741" w:rsidRPr="006E254F" w:rsidRDefault="00131741" w:rsidP="008E161D">
      <w:pPr>
        <w:widowControl/>
        <w:wordWrap/>
        <w:autoSpaceDE/>
        <w:autoSpaceDN/>
        <w:spacing w:after="200" w:line="276" w:lineRule="auto"/>
        <w:rPr>
          <w:rFonts w:ascii="Times New Roman" w:eastAsia="Malgun Gothic"/>
          <w:b/>
          <w:bCs/>
          <w:kern w:val="0"/>
          <w:sz w:val="21"/>
          <w:szCs w:val="21"/>
          <w:lang w:val="it-IT"/>
        </w:rPr>
      </w:pPr>
    </w:p>
    <w:p w14:paraId="0C54AF4B" w14:textId="77777777" w:rsidR="00131741" w:rsidRPr="006E254F" w:rsidRDefault="00131741" w:rsidP="008E161D">
      <w:pPr>
        <w:widowControl/>
        <w:wordWrap/>
        <w:autoSpaceDE/>
        <w:autoSpaceDN/>
        <w:spacing w:after="200" w:line="276" w:lineRule="auto"/>
        <w:rPr>
          <w:rFonts w:ascii="Times New Roman" w:eastAsia="Malgun Gothic"/>
          <w:b/>
          <w:bCs/>
          <w:kern w:val="0"/>
          <w:sz w:val="21"/>
          <w:szCs w:val="21"/>
          <w:lang w:val="it-IT"/>
        </w:rPr>
      </w:pPr>
    </w:p>
    <w:p w14:paraId="27D5867F" w14:textId="77777777" w:rsidR="00131741" w:rsidRPr="006E254F" w:rsidRDefault="00131741" w:rsidP="008E161D">
      <w:pPr>
        <w:widowControl/>
        <w:wordWrap/>
        <w:autoSpaceDE/>
        <w:autoSpaceDN/>
        <w:spacing w:after="200" w:line="276" w:lineRule="auto"/>
        <w:rPr>
          <w:rFonts w:ascii="Times New Roman" w:eastAsia="Malgun Gothic"/>
          <w:b/>
          <w:bCs/>
          <w:kern w:val="0"/>
          <w:sz w:val="21"/>
          <w:szCs w:val="21"/>
          <w:lang w:val="it-IT"/>
        </w:rPr>
      </w:pPr>
    </w:p>
    <w:p w14:paraId="45957D18" w14:textId="77777777" w:rsidR="00131741" w:rsidRPr="006E254F" w:rsidRDefault="00131741" w:rsidP="008E161D">
      <w:pPr>
        <w:widowControl/>
        <w:wordWrap/>
        <w:autoSpaceDE/>
        <w:autoSpaceDN/>
        <w:spacing w:after="200" w:line="276" w:lineRule="auto"/>
        <w:rPr>
          <w:rFonts w:ascii="Times New Roman" w:eastAsia="Malgun Gothic"/>
          <w:b/>
          <w:bCs/>
          <w:kern w:val="0"/>
          <w:sz w:val="21"/>
          <w:szCs w:val="21"/>
          <w:lang w:val="it-IT"/>
        </w:rPr>
      </w:pPr>
    </w:p>
    <w:p w14:paraId="12ECDC16" w14:textId="77777777" w:rsidR="00131741" w:rsidRPr="006E254F" w:rsidRDefault="00131741" w:rsidP="008E161D">
      <w:pPr>
        <w:widowControl/>
        <w:wordWrap/>
        <w:autoSpaceDE/>
        <w:autoSpaceDN/>
        <w:spacing w:after="200" w:line="276" w:lineRule="auto"/>
        <w:rPr>
          <w:rFonts w:ascii="Times New Roman" w:eastAsia="Malgun Gothic"/>
          <w:b/>
          <w:bCs/>
          <w:kern w:val="0"/>
          <w:sz w:val="21"/>
          <w:szCs w:val="21"/>
          <w:lang w:val="it-IT"/>
        </w:rPr>
      </w:pPr>
    </w:p>
    <w:p w14:paraId="07304E93" w14:textId="6343179F" w:rsidR="004F09C8" w:rsidRPr="006E254F" w:rsidRDefault="004F09C8" w:rsidP="00DE34EC">
      <w:pPr>
        <w:widowControl/>
        <w:wordWrap/>
        <w:autoSpaceDE/>
        <w:autoSpaceDN/>
        <w:rPr>
          <w:rFonts w:ascii="Times New Roman" w:eastAsia="Malgun Gothic"/>
          <w:b/>
          <w:bCs/>
          <w:kern w:val="0"/>
          <w:sz w:val="21"/>
          <w:szCs w:val="21"/>
          <w:lang w:val="it-IT"/>
        </w:rPr>
      </w:pPr>
    </w:p>
    <w:p w14:paraId="4E5DE159" w14:textId="77777777" w:rsidR="00B3247A" w:rsidRPr="006E254F" w:rsidRDefault="00B3247A" w:rsidP="00DE34EC">
      <w:pPr>
        <w:widowControl/>
        <w:wordWrap/>
        <w:autoSpaceDE/>
        <w:autoSpaceDN/>
        <w:rPr>
          <w:rFonts w:ascii="Times New Roman" w:eastAsia="Malgun Gothic"/>
          <w:b/>
          <w:bCs/>
          <w:kern w:val="0"/>
          <w:sz w:val="21"/>
          <w:szCs w:val="21"/>
          <w:lang w:val="it-IT"/>
        </w:rPr>
      </w:pPr>
    </w:p>
    <w:p w14:paraId="7943EA6D"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3D854FB5"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3E4FB330"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129A0983"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3A6BAE99"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5015EC69"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741B6743" w14:textId="77777777" w:rsidR="00FA6541" w:rsidRPr="006E254F" w:rsidRDefault="00FA6541" w:rsidP="00DE34EC">
      <w:pPr>
        <w:widowControl/>
        <w:wordWrap/>
        <w:autoSpaceDE/>
        <w:autoSpaceDN/>
        <w:rPr>
          <w:rFonts w:ascii="Times New Roman" w:eastAsia="Malgun Gothic"/>
          <w:b/>
          <w:bCs/>
          <w:kern w:val="0"/>
          <w:sz w:val="21"/>
          <w:szCs w:val="21"/>
          <w:lang w:val="it-IT"/>
        </w:rPr>
      </w:pPr>
    </w:p>
    <w:p w14:paraId="058513C2" w14:textId="77777777" w:rsidR="005D57F9" w:rsidRDefault="005D57F9" w:rsidP="00B3247A">
      <w:pPr>
        <w:widowControl/>
        <w:wordWrap/>
        <w:autoSpaceDE/>
        <w:autoSpaceDN/>
        <w:spacing w:after="200" w:line="276" w:lineRule="auto"/>
        <w:rPr>
          <w:rFonts w:ascii="Times New Roman" w:eastAsia="Malgun Gothic"/>
          <w:b/>
          <w:bCs/>
          <w:kern w:val="0"/>
          <w:sz w:val="21"/>
          <w:szCs w:val="21"/>
          <w:lang w:val="it-IT"/>
        </w:rPr>
      </w:pPr>
    </w:p>
    <w:p w14:paraId="01A1AEC4" w14:textId="77777777" w:rsidR="00323851" w:rsidRDefault="00323851" w:rsidP="00B3247A">
      <w:pPr>
        <w:widowControl/>
        <w:wordWrap/>
        <w:autoSpaceDE/>
        <w:autoSpaceDN/>
        <w:spacing w:after="200" w:line="276" w:lineRule="auto"/>
        <w:rPr>
          <w:rFonts w:ascii="Times New Roman" w:eastAsia="Times New Roman"/>
          <w:b/>
          <w:sz w:val="21"/>
          <w:szCs w:val="21"/>
          <w:lang w:val="it-IT"/>
        </w:rPr>
      </w:pPr>
    </w:p>
    <w:p w14:paraId="11E1C737" w14:textId="3CF10622" w:rsidR="00B3247A" w:rsidRPr="00B3247A" w:rsidRDefault="00B3247A" w:rsidP="00B3247A">
      <w:pPr>
        <w:widowControl/>
        <w:wordWrap/>
        <w:autoSpaceDE/>
        <w:autoSpaceDN/>
        <w:spacing w:after="200" w:line="276" w:lineRule="auto"/>
        <w:rPr>
          <w:rFonts w:ascii="Times New Roman" w:eastAsia="Times New Roman"/>
          <w:b/>
          <w:sz w:val="21"/>
          <w:szCs w:val="21"/>
          <w:lang w:val="it-IT"/>
        </w:rPr>
      </w:pPr>
      <w:r w:rsidRPr="00B3247A">
        <w:rPr>
          <w:rFonts w:ascii="Times New Roman" w:eastAsia="Times New Roman"/>
          <w:b/>
          <w:sz w:val="21"/>
          <w:szCs w:val="21"/>
          <w:lang w:val="it-IT"/>
        </w:rPr>
        <w:t xml:space="preserve">A proposito di </w:t>
      </w:r>
      <w:proofErr w:type="spellStart"/>
      <w:r w:rsidRPr="00B3247A">
        <w:rPr>
          <w:rFonts w:ascii="Times New Roman" w:eastAsia="Times New Roman"/>
          <w:b/>
          <w:sz w:val="21"/>
          <w:szCs w:val="21"/>
          <w:lang w:val="it-IT"/>
        </w:rPr>
        <w:t>Laufenn</w:t>
      </w:r>
      <w:proofErr w:type="spellEnd"/>
    </w:p>
    <w:p w14:paraId="1DA4315F" w14:textId="77777777" w:rsidR="00B3247A" w:rsidRPr="00B3247A" w:rsidRDefault="00B3247A" w:rsidP="00B3247A">
      <w:pPr>
        <w:wordWrap/>
        <w:spacing w:after="200" w:line="276" w:lineRule="auto"/>
        <w:rPr>
          <w:rFonts w:ascii="Times New Roman" w:eastAsia="Times New Roman"/>
          <w:sz w:val="21"/>
          <w:szCs w:val="21"/>
          <w:lang w:val="it-IT"/>
        </w:rPr>
      </w:pP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lanciato sul mercato europeo nel 2015, è un nuovo marchio di pneumatici nato dalla ricerca della semplicità e dedicato a fornire delle prestazioni ottimizzate e una buona esperienza di guida. </w:t>
      </w: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ponendo l'enfasi sui fondamentali e sulle funzionalità essenziali degli pneumatici, offre ai clienti una linea di prodotti pratici che soddisfano un gran numero di esigenze di stile di vita, ad esempio con gli pneumatici radiali ad alte prestazioni per le autovetture, i SUV e i furgoni per le condizioni estive e invernali. </w:t>
      </w:r>
      <w:proofErr w:type="spellStart"/>
      <w:r w:rsidRPr="00B3247A">
        <w:rPr>
          <w:rFonts w:ascii="Times New Roman" w:eastAsia="Times New Roman"/>
          <w:i/>
          <w:sz w:val="21"/>
          <w:szCs w:val="21"/>
          <w:lang w:val="it-IT"/>
        </w:rPr>
        <w:t>Laufenn</w:t>
      </w:r>
      <w:proofErr w:type="spellEnd"/>
      <w:r w:rsidRPr="00B3247A">
        <w:rPr>
          <w:rFonts w:ascii="Times New Roman" w:eastAsia="Times New Roman"/>
          <w:sz w:val="21"/>
          <w:szCs w:val="21"/>
          <w:lang w:val="it-IT"/>
        </w:rPr>
        <w:t>, quale nuovo marchio di Hankook Tire, fornisce qualità e servizi affidabili in fase di R&amp;S e produzione, oltre a un servizio orientato al cliente che fornisce una garanzia completa regolata da una polizza garantita da Hankook Tire.</w:t>
      </w:r>
    </w:p>
    <w:p w14:paraId="3F06B951" w14:textId="77777777" w:rsidR="00B3247A" w:rsidRPr="00B3247A" w:rsidRDefault="00B3247A" w:rsidP="00B3247A">
      <w:pPr>
        <w:wordWrap/>
        <w:spacing w:after="200" w:line="276" w:lineRule="auto"/>
        <w:rPr>
          <w:rFonts w:ascii="Times New Roman" w:eastAsia="Times New Roman"/>
          <w:sz w:val="21"/>
          <w:szCs w:val="21"/>
          <w:lang w:val="it-IT"/>
        </w:rPr>
      </w:pPr>
      <w:r w:rsidRPr="00B3247A">
        <w:rPr>
          <w:rFonts w:ascii="Times New Roman" w:eastAsia="Times New Roman"/>
          <w:sz w:val="21"/>
          <w:szCs w:val="21"/>
          <w:lang w:val="it-IT"/>
        </w:rPr>
        <w:t xml:space="preserve">Per maggiori informazioni su </w:t>
      </w:r>
      <w:proofErr w:type="spellStart"/>
      <w:r w:rsidRPr="00B3247A">
        <w:rPr>
          <w:rFonts w:ascii="Times New Roman" w:eastAsia="Times New Roman"/>
          <w:sz w:val="21"/>
          <w:szCs w:val="21"/>
          <w:lang w:val="it-IT"/>
        </w:rPr>
        <w:t>Laufenn</w:t>
      </w:r>
      <w:proofErr w:type="spellEnd"/>
      <w:r w:rsidRPr="00B3247A">
        <w:rPr>
          <w:rFonts w:ascii="Times New Roman" w:eastAsia="Times New Roman"/>
          <w:sz w:val="21"/>
          <w:szCs w:val="21"/>
          <w:lang w:val="it-IT"/>
        </w:rPr>
        <w:t xml:space="preserve"> vi invitiamo a visitare la pagina </w:t>
      </w:r>
      <w:hyperlink r:id="rId24" w:history="1">
        <w:r w:rsidRPr="00B3247A">
          <w:rPr>
            <w:rFonts w:ascii="Times New Roman" w:eastAsia="Times New Roman"/>
            <w:color w:val="0000FF"/>
            <w:sz w:val="21"/>
            <w:szCs w:val="21"/>
            <w:u w:val="single"/>
            <w:lang w:val="it-IT"/>
          </w:rPr>
          <w:t>www.laufenn.com</w:t>
        </w:r>
      </w:hyperlink>
      <w:r w:rsidRPr="00B3247A">
        <w:rPr>
          <w:rFonts w:ascii="Times New Roman" w:eastAsia="Times New Roman"/>
          <w:color w:val="0000FF"/>
          <w:sz w:val="21"/>
          <w:szCs w:val="21"/>
          <w:u w:val="single"/>
          <w:lang w:val="it-IT"/>
        </w:rPr>
        <w:t>/it</w:t>
      </w:r>
    </w:p>
    <w:p w14:paraId="7E0AAC3D" w14:textId="77777777" w:rsidR="00B3247A" w:rsidRPr="00B3247A" w:rsidRDefault="00B3247A" w:rsidP="00DE34EC">
      <w:pPr>
        <w:wordWrap/>
        <w:rPr>
          <w:rFonts w:ascii="Times New Roman" w:eastAsia="Malgun Gothic"/>
          <w:kern w:val="0"/>
          <w:sz w:val="21"/>
          <w:szCs w:val="21"/>
          <w:lang w:val="it-IT"/>
        </w:rPr>
      </w:pPr>
    </w:p>
    <w:p w14:paraId="22A62BA4" w14:textId="77777777" w:rsidR="003D071A" w:rsidRPr="006E254F" w:rsidRDefault="003D071A" w:rsidP="003D071A">
      <w:pPr>
        <w:widowControl/>
        <w:wordWrap/>
        <w:autoSpaceDE/>
        <w:ind w:rightChars="56" w:right="112"/>
        <w:jc w:val="left"/>
        <w:rPr>
          <w:rFonts w:ascii="Times New Roman"/>
          <w:b/>
          <w:iCs/>
          <w:kern w:val="0"/>
          <w:sz w:val="24"/>
          <w:u w:val="single"/>
          <w:lang w:val="it-IT"/>
        </w:rPr>
      </w:pPr>
      <w:r w:rsidRPr="006E254F">
        <w:rPr>
          <w:rFonts w:ascii="Times New Roman"/>
          <w:b/>
          <w:iCs/>
          <w:kern w:val="0"/>
          <w:sz w:val="24"/>
          <w:u w:val="single"/>
          <w:lang w:val="it-IT"/>
        </w:rPr>
        <w:t>Media-</w:t>
      </w:r>
      <w:proofErr w:type="spellStart"/>
      <w:r w:rsidRPr="006E254F">
        <w:rPr>
          <w:rFonts w:ascii="Times New Roman"/>
          <w:b/>
          <w:iCs/>
          <w:kern w:val="0"/>
          <w:sz w:val="24"/>
          <w:u w:val="single"/>
          <w:lang w:val="it-IT"/>
        </w:rPr>
        <w:t>Contact</w:t>
      </w:r>
      <w:proofErr w:type="spellEnd"/>
      <w:r w:rsidRPr="006E254F">
        <w:rPr>
          <w:rFonts w:ascii="Times New Roman"/>
          <w:b/>
          <w:iCs/>
          <w:kern w:val="0"/>
          <w:sz w:val="24"/>
          <w:u w:val="single"/>
          <w:lang w:val="it-IT"/>
        </w:rPr>
        <w:t>:</w:t>
      </w:r>
    </w:p>
    <w:p w14:paraId="5BE4F0EB" w14:textId="77777777" w:rsidR="003D071A" w:rsidRPr="006E254F" w:rsidRDefault="003D071A" w:rsidP="003D071A">
      <w:pPr>
        <w:widowControl/>
        <w:wordWrap/>
        <w:autoSpaceDE/>
        <w:ind w:rightChars="56" w:right="112"/>
        <w:jc w:val="left"/>
        <w:rPr>
          <w:rFonts w:ascii="Times New Roman"/>
          <w:b/>
          <w:iCs/>
          <w:kern w:val="0"/>
          <w:szCs w:val="20"/>
          <w:lang w:val="it-IT"/>
        </w:rPr>
      </w:pPr>
      <w:r w:rsidRPr="006E254F">
        <w:rPr>
          <w:rFonts w:ascii="Times New Roman"/>
          <w:b/>
          <w:iCs/>
          <w:kern w:val="0"/>
          <w:szCs w:val="20"/>
          <w:lang w:val="it-IT"/>
        </w:rPr>
        <w:t xml:space="preserve">Hankook Tire Europe GmbH | Corporate Communications Europe/CIS </w:t>
      </w:r>
    </w:p>
    <w:p w14:paraId="78FB4601" w14:textId="77777777" w:rsidR="003D071A" w:rsidRPr="006E254F" w:rsidRDefault="003D071A" w:rsidP="003D071A">
      <w:pPr>
        <w:widowControl/>
        <w:wordWrap/>
        <w:autoSpaceDE/>
        <w:ind w:rightChars="56" w:right="112"/>
        <w:jc w:val="left"/>
        <w:rPr>
          <w:rFonts w:ascii="Times New Roman"/>
          <w:b/>
          <w:iCs/>
          <w:kern w:val="0"/>
          <w:szCs w:val="20"/>
          <w:lang w:val="it-IT"/>
        </w:rPr>
      </w:pPr>
      <w:proofErr w:type="spellStart"/>
      <w:r w:rsidRPr="006E254F">
        <w:rPr>
          <w:rFonts w:ascii="Times New Roman"/>
          <w:b/>
          <w:iCs/>
          <w:kern w:val="0"/>
          <w:szCs w:val="20"/>
          <w:lang w:val="it-IT"/>
        </w:rPr>
        <w:t>Siemensstr</w:t>
      </w:r>
      <w:proofErr w:type="spellEnd"/>
      <w:r w:rsidRPr="006E254F">
        <w:rPr>
          <w:rFonts w:ascii="Times New Roman"/>
          <w:b/>
          <w:iCs/>
          <w:kern w:val="0"/>
          <w:szCs w:val="20"/>
          <w:lang w:val="it-IT"/>
        </w:rPr>
        <w:t>. 14, 63263 Neu-Isenburg | Germany</w:t>
      </w:r>
    </w:p>
    <w:p w14:paraId="5AB97E03" w14:textId="77777777" w:rsidR="003D071A" w:rsidRPr="006E254F" w:rsidRDefault="003D071A" w:rsidP="003D071A">
      <w:pPr>
        <w:widowControl/>
        <w:wordWrap/>
        <w:autoSpaceDE/>
        <w:ind w:rightChars="56" w:right="112"/>
        <w:jc w:val="left"/>
        <w:rPr>
          <w:rFonts w:ascii="Times New Roman"/>
          <w:iCs/>
          <w:kern w:val="0"/>
          <w:sz w:val="18"/>
          <w:szCs w:val="18"/>
          <w:lang w:val="it-IT"/>
        </w:rPr>
      </w:pPr>
    </w:p>
    <w:p w14:paraId="1924176D" w14:textId="77777777" w:rsidR="003D071A" w:rsidRPr="006E254F" w:rsidRDefault="003D071A" w:rsidP="003D071A">
      <w:pPr>
        <w:widowControl/>
        <w:wordWrap/>
        <w:autoSpaceDE/>
        <w:ind w:rightChars="56" w:right="112"/>
        <w:jc w:val="left"/>
        <w:rPr>
          <w:rFonts w:ascii="Times New Roman"/>
          <w:iCs/>
          <w:kern w:val="0"/>
          <w:szCs w:val="20"/>
          <w:lang w:val="it-IT"/>
        </w:rPr>
      </w:pPr>
      <w:r w:rsidRPr="006E254F">
        <w:rPr>
          <w:rFonts w:ascii="Times New Roman"/>
          <w:iCs/>
          <w:kern w:val="0"/>
          <w:szCs w:val="20"/>
          <w:lang w:val="it-IT"/>
        </w:rPr>
        <w:t xml:space="preserve">Felix Kinzer, </w:t>
      </w:r>
      <w:proofErr w:type="spellStart"/>
      <w:r w:rsidRPr="006E254F">
        <w:rPr>
          <w:rFonts w:ascii="Times New Roman"/>
          <w:iCs/>
          <w:kern w:val="0"/>
          <w:szCs w:val="20"/>
          <w:lang w:val="it-IT"/>
        </w:rPr>
        <w:t>Director</w:t>
      </w:r>
      <w:proofErr w:type="spellEnd"/>
    </w:p>
    <w:p w14:paraId="18A37E60" w14:textId="77777777" w:rsidR="003D071A" w:rsidRPr="006E254F" w:rsidRDefault="003D071A" w:rsidP="003D071A">
      <w:pPr>
        <w:widowControl/>
        <w:wordWrap/>
        <w:autoSpaceDE/>
        <w:ind w:rightChars="56" w:right="112"/>
        <w:jc w:val="left"/>
        <w:rPr>
          <w:rFonts w:ascii="Times New Roman"/>
          <w:iCs/>
          <w:kern w:val="0"/>
          <w:szCs w:val="20"/>
          <w:lang w:val="it-IT"/>
        </w:rPr>
      </w:pPr>
      <w:r w:rsidRPr="006E254F">
        <w:rPr>
          <w:rFonts w:ascii="Times New Roman"/>
          <w:iCs/>
          <w:kern w:val="0"/>
          <w:szCs w:val="20"/>
          <w:lang w:val="it-IT"/>
        </w:rPr>
        <w:t>Tel.: +49 (0) 61 02 8149 – 170</w:t>
      </w:r>
    </w:p>
    <w:p w14:paraId="5333F12E" w14:textId="77777777" w:rsidR="003D071A" w:rsidRPr="006E254F" w:rsidRDefault="002804D4" w:rsidP="003D071A">
      <w:pPr>
        <w:widowControl/>
        <w:wordWrap/>
        <w:autoSpaceDE/>
        <w:ind w:rightChars="56" w:right="112"/>
        <w:jc w:val="left"/>
        <w:rPr>
          <w:rFonts w:ascii="Times New Roman"/>
          <w:iCs/>
          <w:kern w:val="0"/>
          <w:szCs w:val="20"/>
          <w:lang w:val="it-IT"/>
        </w:rPr>
      </w:pPr>
      <w:hyperlink r:id="rId25" w:history="1">
        <w:r w:rsidR="003D071A" w:rsidRPr="006E254F">
          <w:rPr>
            <w:rStyle w:val="Hyperlink"/>
            <w:rFonts w:ascii="Times New Roman"/>
            <w:iCs/>
            <w:kern w:val="0"/>
            <w:szCs w:val="20"/>
            <w:lang w:val="it-IT"/>
          </w:rPr>
          <w:t>f.kinzer@hankookreifen.de</w:t>
        </w:r>
      </w:hyperlink>
    </w:p>
    <w:p w14:paraId="0AB8566B" w14:textId="77777777" w:rsidR="003D071A" w:rsidRPr="006E254F" w:rsidRDefault="003D071A" w:rsidP="003D071A">
      <w:pPr>
        <w:widowControl/>
        <w:wordWrap/>
        <w:autoSpaceDE/>
        <w:ind w:rightChars="56" w:right="112"/>
        <w:jc w:val="left"/>
        <w:rPr>
          <w:rFonts w:ascii="Times New Roman"/>
          <w:iCs/>
          <w:kern w:val="0"/>
          <w:szCs w:val="20"/>
          <w:lang w:val="it-IT"/>
        </w:rPr>
      </w:pPr>
    </w:p>
    <w:p w14:paraId="5CD7FF24" w14:textId="2C00002D" w:rsidR="003D071A" w:rsidRPr="00F10E33" w:rsidRDefault="003D071A" w:rsidP="003D071A">
      <w:pPr>
        <w:widowControl/>
        <w:wordWrap/>
        <w:autoSpaceDE/>
        <w:ind w:rightChars="56" w:right="112"/>
        <w:jc w:val="left"/>
        <w:rPr>
          <w:rFonts w:ascii="Times New Roman"/>
          <w:iCs/>
          <w:kern w:val="0"/>
          <w:szCs w:val="20"/>
          <w:lang w:val="it-IT"/>
        </w:rPr>
      </w:pPr>
      <w:r w:rsidRPr="00F10E33">
        <w:rPr>
          <w:rFonts w:ascii="Times New Roman"/>
          <w:iCs/>
          <w:kern w:val="0"/>
          <w:szCs w:val="20"/>
          <w:lang w:val="it-IT"/>
        </w:rPr>
        <w:t xml:space="preserve">Anna Pasternak, </w:t>
      </w:r>
      <w:r w:rsidR="0087694F">
        <w:rPr>
          <w:rFonts w:ascii="Times New Roman"/>
          <w:iCs/>
          <w:kern w:val="0"/>
          <w:szCs w:val="20"/>
          <w:lang w:val="it-IT"/>
        </w:rPr>
        <w:t xml:space="preserve">PR </w:t>
      </w:r>
      <w:r w:rsidRPr="00F10E33">
        <w:rPr>
          <w:rFonts w:ascii="Times New Roman"/>
          <w:iCs/>
          <w:kern w:val="0"/>
          <w:szCs w:val="20"/>
          <w:lang w:val="it-IT"/>
        </w:rPr>
        <w:t>Manager</w:t>
      </w:r>
    </w:p>
    <w:p w14:paraId="6563F1BA" w14:textId="77777777" w:rsidR="003D071A" w:rsidRPr="00F10E33" w:rsidRDefault="003D071A" w:rsidP="003D071A">
      <w:pPr>
        <w:widowControl/>
        <w:wordWrap/>
        <w:autoSpaceDE/>
        <w:ind w:rightChars="56" w:right="112"/>
        <w:jc w:val="left"/>
        <w:rPr>
          <w:rFonts w:ascii="Times New Roman"/>
          <w:iCs/>
          <w:kern w:val="0"/>
          <w:szCs w:val="20"/>
          <w:lang w:val="it-IT"/>
        </w:rPr>
      </w:pPr>
      <w:r w:rsidRPr="00F10E33">
        <w:rPr>
          <w:rFonts w:ascii="Times New Roman"/>
          <w:iCs/>
          <w:kern w:val="0"/>
          <w:szCs w:val="20"/>
          <w:lang w:val="it-IT"/>
        </w:rPr>
        <w:t>Tel.: +49 (0) 6102 8149 – 173</w:t>
      </w:r>
    </w:p>
    <w:p w14:paraId="463D4AC1" w14:textId="77777777" w:rsidR="003D071A" w:rsidRPr="00F10E33" w:rsidRDefault="002804D4" w:rsidP="003D071A">
      <w:pPr>
        <w:widowControl/>
        <w:wordWrap/>
        <w:autoSpaceDE/>
        <w:ind w:rightChars="56" w:right="112"/>
        <w:jc w:val="left"/>
        <w:rPr>
          <w:rFonts w:ascii="Times New Roman"/>
          <w:iCs/>
          <w:kern w:val="0"/>
          <w:szCs w:val="20"/>
          <w:lang w:val="it-IT"/>
        </w:rPr>
      </w:pPr>
      <w:hyperlink r:id="rId26" w:history="1">
        <w:r w:rsidR="003D071A" w:rsidRPr="00F10E33">
          <w:rPr>
            <w:rStyle w:val="Hyperlink"/>
            <w:rFonts w:ascii="Times New Roman"/>
            <w:iCs/>
            <w:kern w:val="0"/>
            <w:szCs w:val="20"/>
            <w:lang w:val="it-IT"/>
          </w:rPr>
          <w:t>a.pasternak@hankookreifen.de</w:t>
        </w:r>
      </w:hyperlink>
    </w:p>
    <w:p w14:paraId="3869B451" w14:textId="77777777" w:rsidR="003D071A" w:rsidRPr="00F10E33" w:rsidRDefault="003D071A" w:rsidP="003D071A">
      <w:pPr>
        <w:widowControl/>
        <w:wordWrap/>
        <w:autoSpaceDE/>
        <w:ind w:rightChars="56" w:right="112"/>
        <w:jc w:val="left"/>
        <w:rPr>
          <w:rFonts w:ascii="Times New Roman"/>
          <w:iCs/>
          <w:kern w:val="0"/>
          <w:szCs w:val="20"/>
          <w:lang w:val="it-IT"/>
        </w:rPr>
      </w:pPr>
    </w:p>
    <w:p w14:paraId="65A4DDBF" w14:textId="08532113" w:rsidR="003D071A" w:rsidRPr="006E254F" w:rsidRDefault="003D071A" w:rsidP="003D071A">
      <w:pPr>
        <w:widowControl/>
        <w:wordWrap/>
        <w:autoSpaceDE/>
        <w:ind w:rightChars="56" w:right="112"/>
        <w:jc w:val="left"/>
        <w:rPr>
          <w:rFonts w:ascii="Times New Roman"/>
          <w:lang w:val="it-IT"/>
        </w:rPr>
      </w:pPr>
      <w:r w:rsidRPr="006E254F">
        <w:rPr>
          <w:rFonts w:ascii="Times New Roman"/>
          <w:lang w:val="it-IT"/>
        </w:rPr>
        <w:t>Manuela Magliano, Assistant Manager – PR &amp; Event</w:t>
      </w:r>
    </w:p>
    <w:p w14:paraId="49419C58" w14:textId="7517C70A" w:rsidR="003D071A" w:rsidRPr="006E254F" w:rsidRDefault="003D071A" w:rsidP="003D071A">
      <w:pPr>
        <w:widowControl/>
        <w:wordWrap/>
        <w:autoSpaceDE/>
        <w:ind w:rightChars="56" w:right="112"/>
        <w:jc w:val="left"/>
        <w:rPr>
          <w:rFonts w:ascii="Times New Roman"/>
          <w:iCs/>
          <w:kern w:val="0"/>
          <w:szCs w:val="20"/>
          <w:lang w:val="it-IT"/>
        </w:rPr>
      </w:pPr>
      <w:r w:rsidRPr="006E254F">
        <w:rPr>
          <w:rFonts w:ascii="Times New Roman"/>
          <w:lang w:val="it-IT"/>
        </w:rPr>
        <w:t>Tel.: +39 (0) 2 24341643</w:t>
      </w:r>
    </w:p>
    <w:p w14:paraId="39FF8239" w14:textId="40B78490" w:rsidR="002A18BA" w:rsidRPr="003D071A" w:rsidRDefault="002804D4" w:rsidP="0092338E">
      <w:pPr>
        <w:tabs>
          <w:tab w:val="left" w:pos="142"/>
        </w:tabs>
        <w:wordWrap/>
        <w:rPr>
          <w:rStyle w:val="Hyperlink"/>
          <w:lang w:val="it-IT"/>
        </w:rPr>
      </w:pPr>
      <w:hyperlink r:id="rId27" w:history="1">
        <w:r w:rsidR="003D071A" w:rsidRPr="003D071A">
          <w:rPr>
            <w:rStyle w:val="Hyperlink"/>
            <w:rFonts w:ascii="Times New Roman"/>
            <w:iCs/>
            <w:kern w:val="0"/>
            <w:szCs w:val="20"/>
            <w:lang w:val="it-IT"/>
          </w:rPr>
          <w:t>manuela.magliano@hankooktire.it</w:t>
        </w:r>
      </w:hyperlink>
    </w:p>
    <w:sectPr w:rsidR="002A18BA" w:rsidRPr="003D071A" w:rsidSect="00896AB5">
      <w:headerReference w:type="default" r:id="rId28"/>
      <w:footerReference w:type="default" r:id="rId29"/>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DCD89" w14:textId="77777777" w:rsidR="000B51B5" w:rsidRDefault="000B51B5" w:rsidP="00FD4B3E">
      <w:r>
        <w:separator/>
      </w:r>
    </w:p>
  </w:endnote>
  <w:endnote w:type="continuationSeparator" w:id="0">
    <w:p w14:paraId="3966AFFC" w14:textId="77777777" w:rsidR="000B51B5" w:rsidRDefault="000B51B5"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wiss721BT-Roman">
    <w:altName w:val="Cambria"/>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1674"/>
      <w:docPartObj>
        <w:docPartGallery w:val="Page Numbers (Bottom of Page)"/>
        <w:docPartUnique/>
      </w:docPartObj>
    </w:sdtPr>
    <w:sdtEndPr>
      <w:rPr>
        <w:rFonts w:ascii="Times New Roman"/>
      </w:rPr>
    </w:sdtEndPr>
    <w:sdtContent>
      <w:p w14:paraId="57DCF28F" w14:textId="77777777" w:rsidR="0001147E" w:rsidRPr="00E9340F" w:rsidRDefault="0001147E">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2804D4" w:rsidRPr="002804D4">
          <w:rPr>
            <w:rFonts w:ascii="Times New Roman"/>
            <w:noProof/>
            <w:lang w:val="de-DE"/>
          </w:rPr>
          <w:t>5</w:t>
        </w:r>
        <w:r w:rsidRPr="00E9340F">
          <w:rPr>
            <w:rFonts w:ascii="Times New Roman"/>
          </w:rPr>
          <w:fldChar w:fldCharType="end"/>
        </w:r>
      </w:p>
    </w:sdtContent>
  </w:sdt>
  <w:p w14:paraId="52524173" w14:textId="77777777" w:rsidR="0001147E" w:rsidRDefault="000114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498DE" w14:textId="77777777" w:rsidR="000B51B5" w:rsidRDefault="000B51B5" w:rsidP="00FD4B3E">
      <w:r>
        <w:separator/>
      </w:r>
    </w:p>
  </w:footnote>
  <w:footnote w:type="continuationSeparator" w:id="0">
    <w:p w14:paraId="4248B970" w14:textId="77777777" w:rsidR="000B51B5" w:rsidRDefault="000B51B5"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87D5" w14:textId="6E965F0A" w:rsidR="0001147E" w:rsidRDefault="00EE5678">
    <w:pPr>
      <w:pStyle w:val="Kopfzeile"/>
    </w:pPr>
    <w:r>
      <w:rPr>
        <w:noProof/>
        <w:lang w:val="en-GB" w:eastAsia="en-GB"/>
      </w:rPr>
      <w:drawing>
        <wp:anchor distT="0" distB="0" distL="114300" distR="114300" simplePos="0" relativeHeight="251658240" behindDoc="0" locked="0" layoutInCell="1" allowOverlap="1" wp14:anchorId="6E21D6DF" wp14:editId="409D6BC9">
          <wp:simplePos x="0" y="0"/>
          <wp:positionH relativeFrom="column">
            <wp:posOffset>-3810</wp:posOffset>
          </wp:positionH>
          <wp:positionV relativeFrom="paragraph">
            <wp:posOffset>-288290</wp:posOffset>
          </wp:positionV>
          <wp:extent cx="6162675" cy="1045210"/>
          <wp:effectExtent l="0" t="0" r="9525" b="0"/>
          <wp:wrapNone/>
          <wp:docPr id="24" name="Grafik 24" descr="\\202.31.107.101\cct\Press Releases\Templates\Header\2016_EU_Laufenn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31.107.101\cct\Press Releases\Templates\Header\2016_EU_Laufenn_letterhead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2675" cy="10452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15:restartNumberingAfterBreak="0">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6" w15:restartNumberingAfterBreak="0">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7" w15:restartNumberingAfterBreak="0">
    <w:nsid w:val="0228629C"/>
    <w:multiLevelType w:val="hybridMultilevel"/>
    <w:tmpl w:val="AA3074EC"/>
    <w:lvl w:ilvl="0" w:tplc="3F88CCEC">
      <w:numFmt w:val="bullet"/>
      <w:lvlText w:val="-"/>
      <w:lvlJc w:val="left"/>
      <w:pPr>
        <w:tabs>
          <w:tab w:val="num" w:pos="1059"/>
        </w:tabs>
        <w:ind w:left="1059" w:hanging="360"/>
      </w:pPr>
      <w:rPr>
        <w:rFonts w:ascii="Times New Roman" w:eastAsia="Batang" w:hAnsi="Times New Roman" w:cs="Times New Roman" w:hint="default"/>
      </w:rPr>
    </w:lvl>
    <w:lvl w:ilvl="1" w:tplc="04070003" w:tentative="1">
      <w:start w:val="1"/>
      <w:numFmt w:val="bullet"/>
      <w:lvlText w:val="o"/>
      <w:lvlJc w:val="left"/>
      <w:pPr>
        <w:tabs>
          <w:tab w:val="num" w:pos="1779"/>
        </w:tabs>
        <w:ind w:left="1779" w:hanging="360"/>
      </w:pPr>
      <w:rPr>
        <w:rFonts w:ascii="Courier New" w:hAnsi="Courier New" w:cs="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cs="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cs="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8" w15:restartNumberingAfterBreak="0">
    <w:nsid w:val="02A76171"/>
    <w:multiLevelType w:val="hybridMultilevel"/>
    <w:tmpl w:val="C2C6D76E"/>
    <w:lvl w:ilvl="0" w:tplc="22EAD79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8A3CAC"/>
    <w:multiLevelType w:val="hybridMultilevel"/>
    <w:tmpl w:val="91A044D8"/>
    <w:lvl w:ilvl="0" w:tplc="28EC3A6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7D72C3"/>
    <w:multiLevelType w:val="hybridMultilevel"/>
    <w:tmpl w:val="446C4400"/>
    <w:lvl w:ilvl="0" w:tplc="12AE064C">
      <w:start w:val="1"/>
      <w:numFmt w:val="bullet"/>
      <w:lvlText w:val="-"/>
      <w:lvlJc w:val="left"/>
      <w:pPr>
        <w:ind w:left="720" w:hanging="360"/>
      </w:pPr>
      <w:rPr>
        <w:rFonts w:ascii="Times New Roman" w:eastAsia="Batang"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8548D5"/>
    <w:multiLevelType w:val="hybridMultilevel"/>
    <w:tmpl w:val="1A4E839E"/>
    <w:lvl w:ilvl="0" w:tplc="EA7E97D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40080"/>
    <w:multiLevelType w:val="hybridMultilevel"/>
    <w:tmpl w:val="0CF68DD4"/>
    <w:lvl w:ilvl="0" w:tplc="C90688A0">
      <w:start w:val="1"/>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142E646D"/>
    <w:multiLevelType w:val="hybridMultilevel"/>
    <w:tmpl w:val="D7740364"/>
    <w:lvl w:ilvl="0" w:tplc="BB2E8C10">
      <w:start w:val="3"/>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19626E46"/>
    <w:multiLevelType w:val="hybridMultilevel"/>
    <w:tmpl w:val="C2C6D76E"/>
    <w:lvl w:ilvl="0" w:tplc="22EAD79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7046D2"/>
    <w:multiLevelType w:val="hybridMultilevel"/>
    <w:tmpl w:val="22B273CE"/>
    <w:lvl w:ilvl="0" w:tplc="EA90517A">
      <w:start w:val="1"/>
      <w:numFmt w:val="bullet"/>
      <w:lvlText w:val="-"/>
      <w:lvlJc w:val="left"/>
      <w:pPr>
        <w:ind w:left="927"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4F44EF"/>
    <w:multiLevelType w:val="hybridMultilevel"/>
    <w:tmpl w:val="1318FFE2"/>
    <w:lvl w:ilvl="0" w:tplc="80EEB3C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0" w15:restartNumberingAfterBreak="0">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15:restartNumberingAfterBreak="0">
    <w:nsid w:val="2FE235F3"/>
    <w:multiLevelType w:val="hybridMultilevel"/>
    <w:tmpl w:val="63E2322E"/>
    <w:lvl w:ilvl="0" w:tplc="F5A2030C">
      <w:start w:val="4"/>
      <w:numFmt w:val="decimal"/>
      <w:lvlText w:val="%1."/>
      <w:lvlJc w:val="left"/>
      <w:pPr>
        <w:ind w:left="1997" w:hanging="360"/>
      </w:pPr>
    </w:lvl>
    <w:lvl w:ilvl="1" w:tplc="04070019">
      <w:start w:val="1"/>
      <w:numFmt w:val="lowerLetter"/>
      <w:lvlText w:val="%2."/>
      <w:lvlJc w:val="left"/>
      <w:pPr>
        <w:ind w:left="2717" w:hanging="360"/>
      </w:pPr>
    </w:lvl>
    <w:lvl w:ilvl="2" w:tplc="0407001B">
      <w:start w:val="1"/>
      <w:numFmt w:val="lowerRoman"/>
      <w:lvlText w:val="%3."/>
      <w:lvlJc w:val="right"/>
      <w:pPr>
        <w:ind w:left="3437" w:hanging="180"/>
      </w:pPr>
    </w:lvl>
    <w:lvl w:ilvl="3" w:tplc="0407000F">
      <w:start w:val="1"/>
      <w:numFmt w:val="decimal"/>
      <w:lvlText w:val="%4."/>
      <w:lvlJc w:val="left"/>
      <w:pPr>
        <w:ind w:left="4157" w:hanging="360"/>
      </w:pPr>
    </w:lvl>
    <w:lvl w:ilvl="4" w:tplc="04070019">
      <w:start w:val="1"/>
      <w:numFmt w:val="lowerLetter"/>
      <w:lvlText w:val="%5."/>
      <w:lvlJc w:val="left"/>
      <w:pPr>
        <w:ind w:left="4877" w:hanging="360"/>
      </w:pPr>
    </w:lvl>
    <w:lvl w:ilvl="5" w:tplc="0407001B">
      <w:start w:val="1"/>
      <w:numFmt w:val="lowerRoman"/>
      <w:lvlText w:val="%6."/>
      <w:lvlJc w:val="right"/>
      <w:pPr>
        <w:ind w:left="5597" w:hanging="180"/>
      </w:pPr>
    </w:lvl>
    <w:lvl w:ilvl="6" w:tplc="0407000F">
      <w:start w:val="1"/>
      <w:numFmt w:val="decimal"/>
      <w:lvlText w:val="%7."/>
      <w:lvlJc w:val="left"/>
      <w:pPr>
        <w:ind w:left="6317" w:hanging="360"/>
      </w:pPr>
    </w:lvl>
    <w:lvl w:ilvl="7" w:tplc="04070019">
      <w:start w:val="1"/>
      <w:numFmt w:val="lowerLetter"/>
      <w:lvlText w:val="%8."/>
      <w:lvlJc w:val="left"/>
      <w:pPr>
        <w:ind w:left="7037" w:hanging="360"/>
      </w:pPr>
    </w:lvl>
    <w:lvl w:ilvl="8" w:tplc="0407001B">
      <w:start w:val="1"/>
      <w:numFmt w:val="lowerRoman"/>
      <w:lvlText w:val="%9."/>
      <w:lvlJc w:val="right"/>
      <w:pPr>
        <w:ind w:left="7757" w:hanging="180"/>
      </w:pPr>
    </w:lvl>
  </w:abstractNum>
  <w:abstractNum w:abstractNumId="23" w15:restartNumberingAfterBreak="0">
    <w:nsid w:val="3844599A"/>
    <w:multiLevelType w:val="hybridMultilevel"/>
    <w:tmpl w:val="97CAA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271413"/>
    <w:multiLevelType w:val="hybridMultilevel"/>
    <w:tmpl w:val="3468EDD0"/>
    <w:lvl w:ilvl="0" w:tplc="B85E8470">
      <w:start w:val="2"/>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8" w15:restartNumberingAfterBreak="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2F469C"/>
    <w:multiLevelType w:val="hybridMultilevel"/>
    <w:tmpl w:val="6422D79C"/>
    <w:lvl w:ilvl="0" w:tplc="FFFFFFFF">
      <w:start w:val="4"/>
      <w:numFmt w:val="bullet"/>
      <w:lvlText w:val="-"/>
      <w:lvlJc w:val="left"/>
      <w:pPr>
        <w:ind w:left="405" w:hanging="360"/>
      </w:pPr>
      <w:rPr>
        <w:rFonts w:ascii="Times New Roman" w:eastAsia="Batang" w:hAnsi="Times New Roman" w:hint="default"/>
      </w:rPr>
    </w:lvl>
    <w:lvl w:ilvl="1" w:tplc="FFFFFFFF">
      <w:start w:val="4"/>
      <w:numFmt w:val="bullet"/>
      <w:lvlText w:val="-"/>
      <w:lvlJc w:val="left"/>
      <w:pPr>
        <w:ind w:left="1125" w:hanging="360"/>
      </w:pPr>
      <w:rPr>
        <w:rFonts w:ascii="Times New Roman" w:eastAsia="Batang" w:hAnsi="Times New Roman" w:hint="default"/>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30"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673834"/>
    <w:multiLevelType w:val="hybridMultilevel"/>
    <w:tmpl w:val="684494D4"/>
    <w:lvl w:ilvl="0" w:tplc="76A06A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566F241C"/>
    <w:multiLevelType w:val="hybridMultilevel"/>
    <w:tmpl w:val="9064C36A"/>
    <w:lvl w:ilvl="0" w:tplc="3F88CCEC">
      <w:numFmt w:val="bullet"/>
      <w:lvlText w:val="-"/>
      <w:lvlJc w:val="left"/>
      <w:pPr>
        <w:tabs>
          <w:tab w:val="num" w:pos="1068"/>
        </w:tabs>
        <w:ind w:left="1068" w:hanging="360"/>
      </w:pPr>
      <w:rPr>
        <w:rFonts w:ascii="Times New Roman" w:eastAsia="Batang"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5" w15:restartNumberingAfterBreak="0">
    <w:nsid w:val="60A27758"/>
    <w:multiLevelType w:val="hybridMultilevel"/>
    <w:tmpl w:val="10366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367ACF"/>
    <w:multiLevelType w:val="hybridMultilevel"/>
    <w:tmpl w:val="363A9D8A"/>
    <w:lvl w:ilvl="0" w:tplc="FFFFFFFF">
      <w:start w:val="4"/>
      <w:numFmt w:val="bullet"/>
      <w:lvlText w:val="-"/>
      <w:lvlJc w:val="left"/>
      <w:pPr>
        <w:ind w:left="1146" w:hanging="360"/>
      </w:pPr>
      <w:rPr>
        <w:rFonts w:ascii="Times New Roman" w:eastAsia="Batang"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7" w15:restartNumberingAfterBreak="0">
    <w:nsid w:val="63CD0D0A"/>
    <w:multiLevelType w:val="multilevel"/>
    <w:tmpl w:val="CD1411C8"/>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A40CE0"/>
    <w:multiLevelType w:val="hybridMultilevel"/>
    <w:tmpl w:val="C2C6D76E"/>
    <w:lvl w:ilvl="0" w:tplc="22EAD79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34577"/>
    <w:multiLevelType w:val="hybridMultilevel"/>
    <w:tmpl w:val="5BF09838"/>
    <w:lvl w:ilvl="0" w:tplc="DB08733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31"/>
  </w:num>
  <w:num w:numId="2">
    <w:abstractNumId w:val="26"/>
  </w:num>
  <w:num w:numId="3">
    <w:abstractNumId w:val="12"/>
  </w:num>
  <w:num w:numId="4">
    <w:abstractNumId w:val="29"/>
  </w:num>
  <w:num w:numId="5">
    <w:abstractNumId w:val="19"/>
  </w:num>
  <w:num w:numId="6">
    <w:abstractNumId w:val="21"/>
  </w:num>
  <w:num w:numId="7">
    <w:abstractNumId w:val="24"/>
  </w:num>
  <w:num w:numId="8">
    <w:abstractNumId w:val="34"/>
  </w:num>
  <w:num w:numId="9">
    <w:abstractNumId w:val="30"/>
  </w:num>
  <w:num w:numId="10">
    <w:abstractNumId w:val="9"/>
  </w:num>
  <w:num w:numId="11">
    <w:abstractNumId w:val="27"/>
  </w:num>
  <w:num w:numId="12">
    <w:abstractNumId w:val="40"/>
  </w:num>
  <w:num w:numId="13">
    <w:abstractNumId w:val="33"/>
  </w:num>
  <w:num w:numId="14">
    <w:abstractNumId w:val="7"/>
  </w:num>
  <w:num w:numId="15">
    <w:abstractNumId w:val="42"/>
  </w:num>
  <w:num w:numId="16">
    <w:abstractNumId w:val="20"/>
  </w:num>
  <w:num w:numId="17">
    <w:abstractNumId w:val="18"/>
  </w:num>
  <w:num w:numId="18">
    <w:abstractNumId w:val="28"/>
  </w:num>
  <w:num w:numId="19">
    <w:abstractNumId w:val="41"/>
  </w:num>
  <w:num w:numId="20">
    <w:abstractNumId w:val="43"/>
  </w:num>
  <w:num w:numId="21">
    <w:abstractNumId w:val="36"/>
  </w:num>
  <w:num w:numId="22">
    <w:abstractNumId w:val="17"/>
  </w:num>
  <w:num w:numId="23">
    <w:abstractNumId w:val="10"/>
  </w:num>
  <w:num w:numId="24">
    <w:abstractNumId w:val="33"/>
  </w:num>
  <w:num w:numId="25">
    <w:abstractNumId w:val="42"/>
  </w:num>
  <w:num w:numId="26">
    <w:abstractNumId w:val="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2"/>
  </w:num>
  <w:num w:numId="32">
    <w:abstractNumId w:val="25"/>
  </w:num>
  <w:num w:numId="33">
    <w:abstractNumId w:val="38"/>
  </w:num>
  <w:num w:numId="34">
    <w:abstractNumId w:val="1"/>
  </w:num>
  <w:num w:numId="35">
    <w:abstractNumId w:val="2"/>
  </w:num>
  <w:num w:numId="36">
    <w:abstractNumId w:val="5"/>
  </w:num>
  <w:num w:numId="37">
    <w:abstractNumId w:val="6"/>
  </w:num>
  <w:num w:numId="38">
    <w:abstractNumId w:val="4"/>
  </w:num>
  <w:num w:numId="39">
    <w:abstractNumId w:val="0"/>
  </w:num>
  <w:num w:numId="40">
    <w:abstractNumId w:val="3"/>
  </w:num>
  <w:num w:numId="41">
    <w:abstractNumId w:val="11"/>
  </w:num>
  <w:num w:numId="42">
    <w:abstractNumId w:val="23"/>
  </w:num>
  <w:num w:numId="43">
    <w:abstractNumId w:val="16"/>
  </w:num>
  <w:num w:numId="44">
    <w:abstractNumId w:val="32"/>
  </w:num>
  <w:num w:numId="45">
    <w:abstractNumId w:val="35"/>
  </w:num>
  <w:num w:numId="46">
    <w:abstractNumId w:val="14"/>
  </w:num>
  <w:num w:numId="47">
    <w:abstractNumId w:val="13"/>
  </w:num>
  <w:num w:numId="48">
    <w:abstractNumId w:val="8"/>
  </w:num>
  <w:num w:numId="49">
    <w:abstractNumId w:val="39"/>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it-IT" w:vendorID="64" w:dllVersion="4096" w:nlCheck="1" w:checkStyle="0"/>
  <w:activeWritingStyle w:appName="MSWord" w:lang="it-IT" w:vendorID="64" w:dllVersion="131078" w:nlCheck="1" w:checkStyle="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0DE8"/>
    <w:rsid w:val="00004421"/>
    <w:rsid w:val="00004482"/>
    <w:rsid w:val="0001147E"/>
    <w:rsid w:val="00011A2D"/>
    <w:rsid w:val="00013541"/>
    <w:rsid w:val="00013EAF"/>
    <w:rsid w:val="00013FC6"/>
    <w:rsid w:val="00015B70"/>
    <w:rsid w:val="000163D9"/>
    <w:rsid w:val="00025A62"/>
    <w:rsid w:val="0002688B"/>
    <w:rsid w:val="0002749D"/>
    <w:rsid w:val="00027DE8"/>
    <w:rsid w:val="00031211"/>
    <w:rsid w:val="000316C5"/>
    <w:rsid w:val="00032CEC"/>
    <w:rsid w:val="00035D99"/>
    <w:rsid w:val="00041E2F"/>
    <w:rsid w:val="00042336"/>
    <w:rsid w:val="000423FB"/>
    <w:rsid w:val="0004445B"/>
    <w:rsid w:val="000468BB"/>
    <w:rsid w:val="00050629"/>
    <w:rsid w:val="00050E86"/>
    <w:rsid w:val="0005101B"/>
    <w:rsid w:val="000510B2"/>
    <w:rsid w:val="00063976"/>
    <w:rsid w:val="00064E0B"/>
    <w:rsid w:val="00066893"/>
    <w:rsid w:val="000702FA"/>
    <w:rsid w:val="0007493D"/>
    <w:rsid w:val="00077D71"/>
    <w:rsid w:val="000813F0"/>
    <w:rsid w:val="00081EF5"/>
    <w:rsid w:val="00086A46"/>
    <w:rsid w:val="000878D0"/>
    <w:rsid w:val="00091122"/>
    <w:rsid w:val="0009328B"/>
    <w:rsid w:val="0009793B"/>
    <w:rsid w:val="00097E56"/>
    <w:rsid w:val="000A4308"/>
    <w:rsid w:val="000B0D50"/>
    <w:rsid w:val="000B3864"/>
    <w:rsid w:val="000B4A2D"/>
    <w:rsid w:val="000B51B5"/>
    <w:rsid w:val="000B7943"/>
    <w:rsid w:val="000C4D32"/>
    <w:rsid w:val="000D01BD"/>
    <w:rsid w:val="000D2C65"/>
    <w:rsid w:val="000D4FCA"/>
    <w:rsid w:val="000D6491"/>
    <w:rsid w:val="000E2BCA"/>
    <w:rsid w:val="000E6421"/>
    <w:rsid w:val="000F1E87"/>
    <w:rsid w:val="000F600A"/>
    <w:rsid w:val="000F7EF3"/>
    <w:rsid w:val="00101E69"/>
    <w:rsid w:val="001029DE"/>
    <w:rsid w:val="00111F1A"/>
    <w:rsid w:val="00122700"/>
    <w:rsid w:val="00122E81"/>
    <w:rsid w:val="001248F8"/>
    <w:rsid w:val="00124E73"/>
    <w:rsid w:val="00125004"/>
    <w:rsid w:val="0012589F"/>
    <w:rsid w:val="0012730B"/>
    <w:rsid w:val="00130CD7"/>
    <w:rsid w:val="00131741"/>
    <w:rsid w:val="0013357B"/>
    <w:rsid w:val="00133AAC"/>
    <w:rsid w:val="00134108"/>
    <w:rsid w:val="001357A6"/>
    <w:rsid w:val="00140C59"/>
    <w:rsid w:val="00142ED1"/>
    <w:rsid w:val="00143657"/>
    <w:rsid w:val="0014373A"/>
    <w:rsid w:val="00144D4E"/>
    <w:rsid w:val="00146897"/>
    <w:rsid w:val="00146C8B"/>
    <w:rsid w:val="00155B80"/>
    <w:rsid w:val="001566E8"/>
    <w:rsid w:val="00157FCE"/>
    <w:rsid w:val="00161430"/>
    <w:rsid w:val="00163BCE"/>
    <w:rsid w:val="00163D6D"/>
    <w:rsid w:val="00164386"/>
    <w:rsid w:val="00166871"/>
    <w:rsid w:val="0017019C"/>
    <w:rsid w:val="00170297"/>
    <w:rsid w:val="001731D8"/>
    <w:rsid w:val="00174E21"/>
    <w:rsid w:val="001816D0"/>
    <w:rsid w:val="00184034"/>
    <w:rsid w:val="001A077C"/>
    <w:rsid w:val="001A1E7A"/>
    <w:rsid w:val="001A244B"/>
    <w:rsid w:val="001A3DA1"/>
    <w:rsid w:val="001A6E1E"/>
    <w:rsid w:val="001A7385"/>
    <w:rsid w:val="001B03D5"/>
    <w:rsid w:val="001B0C3F"/>
    <w:rsid w:val="001B0E80"/>
    <w:rsid w:val="001B1B77"/>
    <w:rsid w:val="001B2972"/>
    <w:rsid w:val="001B3EFF"/>
    <w:rsid w:val="001B58DF"/>
    <w:rsid w:val="001C0E25"/>
    <w:rsid w:val="001C26C5"/>
    <w:rsid w:val="001C311C"/>
    <w:rsid w:val="001C36F2"/>
    <w:rsid w:val="001D26F2"/>
    <w:rsid w:val="001D323E"/>
    <w:rsid w:val="001D43DD"/>
    <w:rsid w:val="001E04FC"/>
    <w:rsid w:val="001E1918"/>
    <w:rsid w:val="001E23AF"/>
    <w:rsid w:val="001E2CB5"/>
    <w:rsid w:val="001E2DD1"/>
    <w:rsid w:val="001E3F1C"/>
    <w:rsid w:val="001F0011"/>
    <w:rsid w:val="001F23B2"/>
    <w:rsid w:val="001F2E5F"/>
    <w:rsid w:val="001F3C33"/>
    <w:rsid w:val="001F7386"/>
    <w:rsid w:val="002072FA"/>
    <w:rsid w:val="00207F5F"/>
    <w:rsid w:val="00211113"/>
    <w:rsid w:val="00215484"/>
    <w:rsid w:val="00217286"/>
    <w:rsid w:val="00221655"/>
    <w:rsid w:val="002238D1"/>
    <w:rsid w:val="0022672F"/>
    <w:rsid w:val="0023162A"/>
    <w:rsid w:val="0023798A"/>
    <w:rsid w:val="00237D07"/>
    <w:rsid w:val="00241AE9"/>
    <w:rsid w:val="0024336F"/>
    <w:rsid w:val="00244295"/>
    <w:rsid w:val="0024438E"/>
    <w:rsid w:val="00246710"/>
    <w:rsid w:val="00257E88"/>
    <w:rsid w:val="00260262"/>
    <w:rsid w:val="00264EFF"/>
    <w:rsid w:val="00266097"/>
    <w:rsid w:val="00266BDD"/>
    <w:rsid w:val="002701A8"/>
    <w:rsid w:val="00270A25"/>
    <w:rsid w:val="00270D2E"/>
    <w:rsid w:val="0027102C"/>
    <w:rsid w:val="002714D6"/>
    <w:rsid w:val="002732A4"/>
    <w:rsid w:val="00275399"/>
    <w:rsid w:val="002802C7"/>
    <w:rsid w:val="002804D4"/>
    <w:rsid w:val="00291B42"/>
    <w:rsid w:val="002963BE"/>
    <w:rsid w:val="002A0CDE"/>
    <w:rsid w:val="002A18BA"/>
    <w:rsid w:val="002A6816"/>
    <w:rsid w:val="002A76EE"/>
    <w:rsid w:val="002B13B8"/>
    <w:rsid w:val="002B4340"/>
    <w:rsid w:val="002C156C"/>
    <w:rsid w:val="002C78B4"/>
    <w:rsid w:val="002D040B"/>
    <w:rsid w:val="002D0547"/>
    <w:rsid w:val="002D35EB"/>
    <w:rsid w:val="002D4AA4"/>
    <w:rsid w:val="002D4E61"/>
    <w:rsid w:val="002D70DE"/>
    <w:rsid w:val="002E3049"/>
    <w:rsid w:val="003002C2"/>
    <w:rsid w:val="00303176"/>
    <w:rsid w:val="0030403D"/>
    <w:rsid w:val="003059B9"/>
    <w:rsid w:val="00307A89"/>
    <w:rsid w:val="003117FB"/>
    <w:rsid w:val="00311B77"/>
    <w:rsid w:val="003124FE"/>
    <w:rsid w:val="00316DBF"/>
    <w:rsid w:val="00323851"/>
    <w:rsid w:val="00325751"/>
    <w:rsid w:val="003410D6"/>
    <w:rsid w:val="00343850"/>
    <w:rsid w:val="003462B6"/>
    <w:rsid w:val="00356AFF"/>
    <w:rsid w:val="003577BB"/>
    <w:rsid w:val="00360CD8"/>
    <w:rsid w:val="003643D0"/>
    <w:rsid w:val="00365963"/>
    <w:rsid w:val="003825AD"/>
    <w:rsid w:val="003848F8"/>
    <w:rsid w:val="00384B60"/>
    <w:rsid w:val="00384B97"/>
    <w:rsid w:val="0038535E"/>
    <w:rsid w:val="003860D0"/>
    <w:rsid w:val="0039463A"/>
    <w:rsid w:val="003959DD"/>
    <w:rsid w:val="003A000E"/>
    <w:rsid w:val="003A0BF7"/>
    <w:rsid w:val="003A1D56"/>
    <w:rsid w:val="003A680B"/>
    <w:rsid w:val="003B2AA9"/>
    <w:rsid w:val="003B64EF"/>
    <w:rsid w:val="003C1BF0"/>
    <w:rsid w:val="003C4C45"/>
    <w:rsid w:val="003C60D5"/>
    <w:rsid w:val="003D071A"/>
    <w:rsid w:val="003D3B82"/>
    <w:rsid w:val="003D4970"/>
    <w:rsid w:val="003D5203"/>
    <w:rsid w:val="003E49F6"/>
    <w:rsid w:val="003E6656"/>
    <w:rsid w:val="003F0116"/>
    <w:rsid w:val="003F4105"/>
    <w:rsid w:val="003F6353"/>
    <w:rsid w:val="00403E45"/>
    <w:rsid w:val="00405792"/>
    <w:rsid w:val="00413345"/>
    <w:rsid w:val="00414E59"/>
    <w:rsid w:val="00417C55"/>
    <w:rsid w:val="00423104"/>
    <w:rsid w:val="004238B9"/>
    <w:rsid w:val="00424364"/>
    <w:rsid w:val="0042616B"/>
    <w:rsid w:val="004304E1"/>
    <w:rsid w:val="00431AD5"/>
    <w:rsid w:val="00432152"/>
    <w:rsid w:val="004332C6"/>
    <w:rsid w:val="00433FD6"/>
    <w:rsid w:val="00434EA6"/>
    <w:rsid w:val="00435299"/>
    <w:rsid w:val="004473F1"/>
    <w:rsid w:val="00451C5D"/>
    <w:rsid w:val="00456C3E"/>
    <w:rsid w:val="004622FD"/>
    <w:rsid w:val="004663C6"/>
    <w:rsid w:val="004737D6"/>
    <w:rsid w:val="004762BE"/>
    <w:rsid w:val="004828D9"/>
    <w:rsid w:val="00487CA7"/>
    <w:rsid w:val="00487CB0"/>
    <w:rsid w:val="00487FEA"/>
    <w:rsid w:val="0049097E"/>
    <w:rsid w:val="004A3C71"/>
    <w:rsid w:val="004A3CFC"/>
    <w:rsid w:val="004A456E"/>
    <w:rsid w:val="004A5536"/>
    <w:rsid w:val="004A5B0C"/>
    <w:rsid w:val="004B43D2"/>
    <w:rsid w:val="004B4793"/>
    <w:rsid w:val="004B741A"/>
    <w:rsid w:val="004C12A6"/>
    <w:rsid w:val="004C1EF4"/>
    <w:rsid w:val="004C2586"/>
    <w:rsid w:val="004C717D"/>
    <w:rsid w:val="004C76FD"/>
    <w:rsid w:val="004D3115"/>
    <w:rsid w:val="004D4BBD"/>
    <w:rsid w:val="004D773D"/>
    <w:rsid w:val="004E217A"/>
    <w:rsid w:val="004E693D"/>
    <w:rsid w:val="004F09C8"/>
    <w:rsid w:val="004F2D8C"/>
    <w:rsid w:val="004F5899"/>
    <w:rsid w:val="004F5E3A"/>
    <w:rsid w:val="004F7485"/>
    <w:rsid w:val="004F7847"/>
    <w:rsid w:val="00503165"/>
    <w:rsid w:val="00503580"/>
    <w:rsid w:val="005055C6"/>
    <w:rsid w:val="00505BB4"/>
    <w:rsid w:val="00507FEB"/>
    <w:rsid w:val="005102B2"/>
    <w:rsid w:val="0051096D"/>
    <w:rsid w:val="00511AEE"/>
    <w:rsid w:val="00513084"/>
    <w:rsid w:val="0051579E"/>
    <w:rsid w:val="00516534"/>
    <w:rsid w:val="00517DB4"/>
    <w:rsid w:val="00520DD6"/>
    <w:rsid w:val="005211BB"/>
    <w:rsid w:val="00525019"/>
    <w:rsid w:val="005263B9"/>
    <w:rsid w:val="005269E2"/>
    <w:rsid w:val="00532105"/>
    <w:rsid w:val="00533BC4"/>
    <w:rsid w:val="00534789"/>
    <w:rsid w:val="0054218D"/>
    <w:rsid w:val="00543139"/>
    <w:rsid w:val="005433ED"/>
    <w:rsid w:val="00546442"/>
    <w:rsid w:val="00560CF6"/>
    <w:rsid w:val="005614B0"/>
    <w:rsid w:val="00565B3E"/>
    <w:rsid w:val="005664AC"/>
    <w:rsid w:val="0057271C"/>
    <w:rsid w:val="005756AA"/>
    <w:rsid w:val="00575F51"/>
    <w:rsid w:val="00577482"/>
    <w:rsid w:val="00581127"/>
    <w:rsid w:val="005825CD"/>
    <w:rsid w:val="00585AA9"/>
    <w:rsid w:val="00590459"/>
    <w:rsid w:val="00592622"/>
    <w:rsid w:val="0059271E"/>
    <w:rsid w:val="005940C6"/>
    <w:rsid w:val="00595AB4"/>
    <w:rsid w:val="00596D36"/>
    <w:rsid w:val="005A4260"/>
    <w:rsid w:val="005A5EBE"/>
    <w:rsid w:val="005B37F3"/>
    <w:rsid w:val="005B414D"/>
    <w:rsid w:val="005C53AD"/>
    <w:rsid w:val="005C551B"/>
    <w:rsid w:val="005C7D5A"/>
    <w:rsid w:val="005D1262"/>
    <w:rsid w:val="005D57F9"/>
    <w:rsid w:val="005E07E5"/>
    <w:rsid w:val="005E112F"/>
    <w:rsid w:val="005E4AC8"/>
    <w:rsid w:val="005E63C0"/>
    <w:rsid w:val="005F34F5"/>
    <w:rsid w:val="005F4C72"/>
    <w:rsid w:val="005F5A15"/>
    <w:rsid w:val="005F6E07"/>
    <w:rsid w:val="006006B1"/>
    <w:rsid w:val="0060595B"/>
    <w:rsid w:val="00605A20"/>
    <w:rsid w:val="00610730"/>
    <w:rsid w:val="00610AA4"/>
    <w:rsid w:val="00613C6B"/>
    <w:rsid w:val="00614C54"/>
    <w:rsid w:val="00622F4B"/>
    <w:rsid w:val="006274AF"/>
    <w:rsid w:val="00627698"/>
    <w:rsid w:val="00632416"/>
    <w:rsid w:val="0063344C"/>
    <w:rsid w:val="00634F9D"/>
    <w:rsid w:val="00634FE6"/>
    <w:rsid w:val="006351C9"/>
    <w:rsid w:val="0064351F"/>
    <w:rsid w:val="00650A7E"/>
    <w:rsid w:val="00653CCE"/>
    <w:rsid w:val="0065549B"/>
    <w:rsid w:val="00656E6B"/>
    <w:rsid w:val="00660AB2"/>
    <w:rsid w:val="00666832"/>
    <w:rsid w:val="00666A76"/>
    <w:rsid w:val="00672F53"/>
    <w:rsid w:val="00681274"/>
    <w:rsid w:val="00687FD9"/>
    <w:rsid w:val="006946DD"/>
    <w:rsid w:val="0069481F"/>
    <w:rsid w:val="00696BFC"/>
    <w:rsid w:val="006A7A60"/>
    <w:rsid w:val="006B2CE8"/>
    <w:rsid w:val="006B5D61"/>
    <w:rsid w:val="006C2EA7"/>
    <w:rsid w:val="006C40FD"/>
    <w:rsid w:val="006C4A85"/>
    <w:rsid w:val="006C4A8C"/>
    <w:rsid w:val="006C687E"/>
    <w:rsid w:val="006C7D33"/>
    <w:rsid w:val="006D0901"/>
    <w:rsid w:val="006D2DE8"/>
    <w:rsid w:val="006D437C"/>
    <w:rsid w:val="006E254F"/>
    <w:rsid w:val="006E44FB"/>
    <w:rsid w:val="006F12D7"/>
    <w:rsid w:val="006F1440"/>
    <w:rsid w:val="006F1443"/>
    <w:rsid w:val="006F284B"/>
    <w:rsid w:val="006F7069"/>
    <w:rsid w:val="007007DB"/>
    <w:rsid w:val="007065B2"/>
    <w:rsid w:val="007065F2"/>
    <w:rsid w:val="00706DD0"/>
    <w:rsid w:val="0071367D"/>
    <w:rsid w:val="00713C95"/>
    <w:rsid w:val="00717621"/>
    <w:rsid w:val="00722F5D"/>
    <w:rsid w:val="007255FC"/>
    <w:rsid w:val="007273B6"/>
    <w:rsid w:val="00731AD7"/>
    <w:rsid w:val="00733910"/>
    <w:rsid w:val="00733E8E"/>
    <w:rsid w:val="00735610"/>
    <w:rsid w:val="00741688"/>
    <w:rsid w:val="00741D8D"/>
    <w:rsid w:val="00744441"/>
    <w:rsid w:val="00744920"/>
    <w:rsid w:val="00744CA8"/>
    <w:rsid w:val="00746CC7"/>
    <w:rsid w:val="007474C8"/>
    <w:rsid w:val="007503B4"/>
    <w:rsid w:val="007530F7"/>
    <w:rsid w:val="00764FA3"/>
    <w:rsid w:val="007653AF"/>
    <w:rsid w:val="00771FED"/>
    <w:rsid w:val="007724DB"/>
    <w:rsid w:val="00772ADD"/>
    <w:rsid w:val="00777CA3"/>
    <w:rsid w:val="00781BA5"/>
    <w:rsid w:val="00783E85"/>
    <w:rsid w:val="00790E9E"/>
    <w:rsid w:val="00791077"/>
    <w:rsid w:val="007912EA"/>
    <w:rsid w:val="00792CB6"/>
    <w:rsid w:val="007A3842"/>
    <w:rsid w:val="007A4353"/>
    <w:rsid w:val="007B0589"/>
    <w:rsid w:val="007B05DE"/>
    <w:rsid w:val="007B2A94"/>
    <w:rsid w:val="007C1D53"/>
    <w:rsid w:val="007C3C1C"/>
    <w:rsid w:val="007C4DFE"/>
    <w:rsid w:val="007C5D26"/>
    <w:rsid w:val="007D5BC4"/>
    <w:rsid w:val="007D6C77"/>
    <w:rsid w:val="007E5882"/>
    <w:rsid w:val="007E720A"/>
    <w:rsid w:val="007E7EBA"/>
    <w:rsid w:val="007F008F"/>
    <w:rsid w:val="00802A8E"/>
    <w:rsid w:val="008062C6"/>
    <w:rsid w:val="00807661"/>
    <w:rsid w:val="00807AA9"/>
    <w:rsid w:val="008142D5"/>
    <w:rsid w:val="0081785F"/>
    <w:rsid w:val="008213C1"/>
    <w:rsid w:val="008219A2"/>
    <w:rsid w:val="00821FB4"/>
    <w:rsid w:val="00822A16"/>
    <w:rsid w:val="008260D2"/>
    <w:rsid w:val="00830493"/>
    <w:rsid w:val="00837049"/>
    <w:rsid w:val="00842CCF"/>
    <w:rsid w:val="008454F8"/>
    <w:rsid w:val="00845BC1"/>
    <w:rsid w:val="00846C45"/>
    <w:rsid w:val="00850580"/>
    <w:rsid w:val="008552FF"/>
    <w:rsid w:val="00865F72"/>
    <w:rsid w:val="0087039F"/>
    <w:rsid w:val="00871896"/>
    <w:rsid w:val="00874516"/>
    <w:rsid w:val="008764C2"/>
    <w:rsid w:val="0087694F"/>
    <w:rsid w:val="0088138B"/>
    <w:rsid w:val="00894821"/>
    <w:rsid w:val="008951F1"/>
    <w:rsid w:val="00895276"/>
    <w:rsid w:val="00895C87"/>
    <w:rsid w:val="00896AB5"/>
    <w:rsid w:val="00896BEA"/>
    <w:rsid w:val="008A0640"/>
    <w:rsid w:val="008A272D"/>
    <w:rsid w:val="008A6906"/>
    <w:rsid w:val="008B2D2E"/>
    <w:rsid w:val="008B7C39"/>
    <w:rsid w:val="008C1432"/>
    <w:rsid w:val="008C1B50"/>
    <w:rsid w:val="008C2280"/>
    <w:rsid w:val="008C36D6"/>
    <w:rsid w:val="008C4EB1"/>
    <w:rsid w:val="008C527E"/>
    <w:rsid w:val="008D5B49"/>
    <w:rsid w:val="008E07D4"/>
    <w:rsid w:val="008E161D"/>
    <w:rsid w:val="008E265E"/>
    <w:rsid w:val="008E4921"/>
    <w:rsid w:val="008E5B3F"/>
    <w:rsid w:val="008F4718"/>
    <w:rsid w:val="008F7CEF"/>
    <w:rsid w:val="00900129"/>
    <w:rsid w:val="009054DD"/>
    <w:rsid w:val="00911B06"/>
    <w:rsid w:val="009126C1"/>
    <w:rsid w:val="00912EC1"/>
    <w:rsid w:val="009135F2"/>
    <w:rsid w:val="00914E19"/>
    <w:rsid w:val="00915483"/>
    <w:rsid w:val="009178EC"/>
    <w:rsid w:val="0092338E"/>
    <w:rsid w:val="00924C42"/>
    <w:rsid w:val="00926067"/>
    <w:rsid w:val="00927E3B"/>
    <w:rsid w:val="009301EA"/>
    <w:rsid w:val="00933E33"/>
    <w:rsid w:val="00936CA0"/>
    <w:rsid w:val="00936F24"/>
    <w:rsid w:val="00940523"/>
    <w:rsid w:val="009412AE"/>
    <w:rsid w:val="009427B7"/>
    <w:rsid w:val="00950B88"/>
    <w:rsid w:val="009534C7"/>
    <w:rsid w:val="00956EF8"/>
    <w:rsid w:val="009730EE"/>
    <w:rsid w:val="00973B46"/>
    <w:rsid w:val="00975C68"/>
    <w:rsid w:val="009779DA"/>
    <w:rsid w:val="00986E49"/>
    <w:rsid w:val="00987CB8"/>
    <w:rsid w:val="00991F86"/>
    <w:rsid w:val="00992D22"/>
    <w:rsid w:val="009937D0"/>
    <w:rsid w:val="00996F93"/>
    <w:rsid w:val="00997AC0"/>
    <w:rsid w:val="00997C28"/>
    <w:rsid w:val="009A20EA"/>
    <w:rsid w:val="009A3575"/>
    <w:rsid w:val="009A4FEE"/>
    <w:rsid w:val="009A68CF"/>
    <w:rsid w:val="009A6EB3"/>
    <w:rsid w:val="009A757A"/>
    <w:rsid w:val="009B2AB7"/>
    <w:rsid w:val="009B3516"/>
    <w:rsid w:val="009B42B8"/>
    <w:rsid w:val="009B736F"/>
    <w:rsid w:val="009C6527"/>
    <w:rsid w:val="009C67A2"/>
    <w:rsid w:val="009D13F8"/>
    <w:rsid w:val="009D6771"/>
    <w:rsid w:val="009E1154"/>
    <w:rsid w:val="009E247D"/>
    <w:rsid w:val="009E5226"/>
    <w:rsid w:val="009E68C2"/>
    <w:rsid w:val="009F2BAC"/>
    <w:rsid w:val="009F3FF1"/>
    <w:rsid w:val="009F5090"/>
    <w:rsid w:val="009F68AF"/>
    <w:rsid w:val="00A04392"/>
    <w:rsid w:val="00A045A3"/>
    <w:rsid w:val="00A04917"/>
    <w:rsid w:val="00A04A09"/>
    <w:rsid w:val="00A07757"/>
    <w:rsid w:val="00A17DC4"/>
    <w:rsid w:val="00A219D2"/>
    <w:rsid w:val="00A23FA1"/>
    <w:rsid w:val="00A317E6"/>
    <w:rsid w:val="00A340B8"/>
    <w:rsid w:val="00A34556"/>
    <w:rsid w:val="00A35D15"/>
    <w:rsid w:val="00A44B74"/>
    <w:rsid w:val="00A45392"/>
    <w:rsid w:val="00A46EB2"/>
    <w:rsid w:val="00A51801"/>
    <w:rsid w:val="00A5531E"/>
    <w:rsid w:val="00A64814"/>
    <w:rsid w:val="00A6501F"/>
    <w:rsid w:val="00A6641E"/>
    <w:rsid w:val="00A7718A"/>
    <w:rsid w:val="00A806CF"/>
    <w:rsid w:val="00A922CC"/>
    <w:rsid w:val="00A9274B"/>
    <w:rsid w:val="00A93465"/>
    <w:rsid w:val="00AA2755"/>
    <w:rsid w:val="00AA2FDD"/>
    <w:rsid w:val="00AA31CA"/>
    <w:rsid w:val="00AA790D"/>
    <w:rsid w:val="00AB045A"/>
    <w:rsid w:val="00AB4E3D"/>
    <w:rsid w:val="00AB6F8D"/>
    <w:rsid w:val="00AC0525"/>
    <w:rsid w:val="00AC2644"/>
    <w:rsid w:val="00AC531D"/>
    <w:rsid w:val="00AE293F"/>
    <w:rsid w:val="00AF0ABC"/>
    <w:rsid w:val="00B00BE8"/>
    <w:rsid w:val="00B01935"/>
    <w:rsid w:val="00B06687"/>
    <w:rsid w:val="00B06A86"/>
    <w:rsid w:val="00B1098D"/>
    <w:rsid w:val="00B10D2F"/>
    <w:rsid w:val="00B1158D"/>
    <w:rsid w:val="00B13CE8"/>
    <w:rsid w:val="00B20F98"/>
    <w:rsid w:val="00B3056A"/>
    <w:rsid w:val="00B3247A"/>
    <w:rsid w:val="00B42E25"/>
    <w:rsid w:val="00B44668"/>
    <w:rsid w:val="00B45493"/>
    <w:rsid w:val="00B45823"/>
    <w:rsid w:val="00B50D27"/>
    <w:rsid w:val="00B514C2"/>
    <w:rsid w:val="00B60EFC"/>
    <w:rsid w:val="00B6142E"/>
    <w:rsid w:val="00B63608"/>
    <w:rsid w:val="00B64A9D"/>
    <w:rsid w:val="00B70BED"/>
    <w:rsid w:val="00B72A3B"/>
    <w:rsid w:val="00B778CE"/>
    <w:rsid w:val="00B8058B"/>
    <w:rsid w:val="00B8443C"/>
    <w:rsid w:val="00B84A97"/>
    <w:rsid w:val="00B84EE1"/>
    <w:rsid w:val="00B85D93"/>
    <w:rsid w:val="00B94832"/>
    <w:rsid w:val="00BA0F59"/>
    <w:rsid w:val="00BA5020"/>
    <w:rsid w:val="00BA5D01"/>
    <w:rsid w:val="00BA789A"/>
    <w:rsid w:val="00BB0053"/>
    <w:rsid w:val="00BC11B1"/>
    <w:rsid w:val="00BC1AB5"/>
    <w:rsid w:val="00BC695A"/>
    <w:rsid w:val="00BC79BD"/>
    <w:rsid w:val="00BD13F9"/>
    <w:rsid w:val="00BD3719"/>
    <w:rsid w:val="00BD516C"/>
    <w:rsid w:val="00BD5A9C"/>
    <w:rsid w:val="00BD6A47"/>
    <w:rsid w:val="00BD717F"/>
    <w:rsid w:val="00BE02D5"/>
    <w:rsid w:val="00BE0C0B"/>
    <w:rsid w:val="00BE1871"/>
    <w:rsid w:val="00BE1AAC"/>
    <w:rsid w:val="00BE3A4B"/>
    <w:rsid w:val="00BF4BFF"/>
    <w:rsid w:val="00BF5B6F"/>
    <w:rsid w:val="00C11453"/>
    <w:rsid w:val="00C117D0"/>
    <w:rsid w:val="00C163E0"/>
    <w:rsid w:val="00C17E79"/>
    <w:rsid w:val="00C20565"/>
    <w:rsid w:val="00C27647"/>
    <w:rsid w:val="00C40EAF"/>
    <w:rsid w:val="00C410E7"/>
    <w:rsid w:val="00C43A6C"/>
    <w:rsid w:val="00C46699"/>
    <w:rsid w:val="00C518E7"/>
    <w:rsid w:val="00C54013"/>
    <w:rsid w:val="00C55842"/>
    <w:rsid w:val="00C60372"/>
    <w:rsid w:val="00C60BB1"/>
    <w:rsid w:val="00C6671F"/>
    <w:rsid w:val="00C73CE8"/>
    <w:rsid w:val="00C75283"/>
    <w:rsid w:val="00C752D3"/>
    <w:rsid w:val="00C76020"/>
    <w:rsid w:val="00C77005"/>
    <w:rsid w:val="00C816B1"/>
    <w:rsid w:val="00C82E09"/>
    <w:rsid w:val="00C8639C"/>
    <w:rsid w:val="00C870CF"/>
    <w:rsid w:val="00C92069"/>
    <w:rsid w:val="00C971A8"/>
    <w:rsid w:val="00C974E3"/>
    <w:rsid w:val="00CA09B8"/>
    <w:rsid w:val="00CA19AE"/>
    <w:rsid w:val="00CA348A"/>
    <w:rsid w:val="00CA679C"/>
    <w:rsid w:val="00CA6F31"/>
    <w:rsid w:val="00CB130F"/>
    <w:rsid w:val="00CB14ED"/>
    <w:rsid w:val="00CB2B95"/>
    <w:rsid w:val="00CB337B"/>
    <w:rsid w:val="00CB464D"/>
    <w:rsid w:val="00CB4F72"/>
    <w:rsid w:val="00CB6539"/>
    <w:rsid w:val="00CB6752"/>
    <w:rsid w:val="00CB72C2"/>
    <w:rsid w:val="00CC002F"/>
    <w:rsid w:val="00CE0A6E"/>
    <w:rsid w:val="00CE2D09"/>
    <w:rsid w:val="00CE773F"/>
    <w:rsid w:val="00CF12C8"/>
    <w:rsid w:val="00CF1728"/>
    <w:rsid w:val="00CF5B39"/>
    <w:rsid w:val="00CF6D04"/>
    <w:rsid w:val="00D0315E"/>
    <w:rsid w:val="00D042D9"/>
    <w:rsid w:val="00D04690"/>
    <w:rsid w:val="00D046C6"/>
    <w:rsid w:val="00D04A51"/>
    <w:rsid w:val="00D06559"/>
    <w:rsid w:val="00D07089"/>
    <w:rsid w:val="00D10B31"/>
    <w:rsid w:val="00D16510"/>
    <w:rsid w:val="00D23686"/>
    <w:rsid w:val="00D24F06"/>
    <w:rsid w:val="00D27FDA"/>
    <w:rsid w:val="00D30074"/>
    <w:rsid w:val="00D3175C"/>
    <w:rsid w:val="00D35F74"/>
    <w:rsid w:val="00D42E45"/>
    <w:rsid w:val="00D448EF"/>
    <w:rsid w:val="00D45B96"/>
    <w:rsid w:val="00D46864"/>
    <w:rsid w:val="00D470CB"/>
    <w:rsid w:val="00D4771A"/>
    <w:rsid w:val="00D53ADF"/>
    <w:rsid w:val="00D579E6"/>
    <w:rsid w:val="00D64079"/>
    <w:rsid w:val="00D64C38"/>
    <w:rsid w:val="00D67290"/>
    <w:rsid w:val="00D71FD1"/>
    <w:rsid w:val="00D74BF3"/>
    <w:rsid w:val="00D76E73"/>
    <w:rsid w:val="00D84AFA"/>
    <w:rsid w:val="00D93DF6"/>
    <w:rsid w:val="00DA224C"/>
    <w:rsid w:val="00DB2E89"/>
    <w:rsid w:val="00DB3E46"/>
    <w:rsid w:val="00DB69E8"/>
    <w:rsid w:val="00DD3A78"/>
    <w:rsid w:val="00DD4C40"/>
    <w:rsid w:val="00DD6400"/>
    <w:rsid w:val="00DD6A03"/>
    <w:rsid w:val="00DD7BB1"/>
    <w:rsid w:val="00DE2689"/>
    <w:rsid w:val="00DE34EC"/>
    <w:rsid w:val="00DE392D"/>
    <w:rsid w:val="00DE7D4B"/>
    <w:rsid w:val="00DF04A4"/>
    <w:rsid w:val="00DF08E1"/>
    <w:rsid w:val="00DF1B3A"/>
    <w:rsid w:val="00DF53B8"/>
    <w:rsid w:val="00E0139B"/>
    <w:rsid w:val="00E07DB3"/>
    <w:rsid w:val="00E12FA1"/>
    <w:rsid w:val="00E1366A"/>
    <w:rsid w:val="00E13D1E"/>
    <w:rsid w:val="00E141FD"/>
    <w:rsid w:val="00E15F65"/>
    <w:rsid w:val="00E17BD9"/>
    <w:rsid w:val="00E20731"/>
    <w:rsid w:val="00E21BDA"/>
    <w:rsid w:val="00E31973"/>
    <w:rsid w:val="00E326F5"/>
    <w:rsid w:val="00E37CCA"/>
    <w:rsid w:val="00E413AD"/>
    <w:rsid w:val="00E435A2"/>
    <w:rsid w:val="00E4769A"/>
    <w:rsid w:val="00E53783"/>
    <w:rsid w:val="00E5662E"/>
    <w:rsid w:val="00E57EE3"/>
    <w:rsid w:val="00E60921"/>
    <w:rsid w:val="00E6290A"/>
    <w:rsid w:val="00E661FB"/>
    <w:rsid w:val="00E66562"/>
    <w:rsid w:val="00E66C5E"/>
    <w:rsid w:val="00E73B05"/>
    <w:rsid w:val="00E7430E"/>
    <w:rsid w:val="00E752BA"/>
    <w:rsid w:val="00E80944"/>
    <w:rsid w:val="00E823EB"/>
    <w:rsid w:val="00E8385E"/>
    <w:rsid w:val="00E83983"/>
    <w:rsid w:val="00E84450"/>
    <w:rsid w:val="00E9340F"/>
    <w:rsid w:val="00E939F5"/>
    <w:rsid w:val="00EA3361"/>
    <w:rsid w:val="00EA528C"/>
    <w:rsid w:val="00EA72B0"/>
    <w:rsid w:val="00EA7405"/>
    <w:rsid w:val="00EB18A2"/>
    <w:rsid w:val="00EB21A6"/>
    <w:rsid w:val="00EB50D3"/>
    <w:rsid w:val="00EB5F68"/>
    <w:rsid w:val="00EB6D28"/>
    <w:rsid w:val="00EC52B3"/>
    <w:rsid w:val="00EC77B3"/>
    <w:rsid w:val="00ED2FF4"/>
    <w:rsid w:val="00ED3D78"/>
    <w:rsid w:val="00ED44D8"/>
    <w:rsid w:val="00ED6F7B"/>
    <w:rsid w:val="00EE4E87"/>
    <w:rsid w:val="00EE5678"/>
    <w:rsid w:val="00EE5E4A"/>
    <w:rsid w:val="00EF08DF"/>
    <w:rsid w:val="00EF15BB"/>
    <w:rsid w:val="00EF2931"/>
    <w:rsid w:val="00EF630D"/>
    <w:rsid w:val="00EF712F"/>
    <w:rsid w:val="00EF78D8"/>
    <w:rsid w:val="00F00F1D"/>
    <w:rsid w:val="00F01273"/>
    <w:rsid w:val="00F0314E"/>
    <w:rsid w:val="00F06E1E"/>
    <w:rsid w:val="00F10A0A"/>
    <w:rsid w:val="00F10E33"/>
    <w:rsid w:val="00F2549B"/>
    <w:rsid w:val="00F356A9"/>
    <w:rsid w:val="00F36CF9"/>
    <w:rsid w:val="00F41C5B"/>
    <w:rsid w:val="00F44159"/>
    <w:rsid w:val="00F508CC"/>
    <w:rsid w:val="00F53E99"/>
    <w:rsid w:val="00F57171"/>
    <w:rsid w:val="00F61512"/>
    <w:rsid w:val="00F670F6"/>
    <w:rsid w:val="00F67172"/>
    <w:rsid w:val="00F76796"/>
    <w:rsid w:val="00F8184C"/>
    <w:rsid w:val="00F83085"/>
    <w:rsid w:val="00F938D6"/>
    <w:rsid w:val="00F9583A"/>
    <w:rsid w:val="00FA2EA4"/>
    <w:rsid w:val="00FA4A92"/>
    <w:rsid w:val="00FA6541"/>
    <w:rsid w:val="00FA7473"/>
    <w:rsid w:val="00FB1BA5"/>
    <w:rsid w:val="00FB557C"/>
    <w:rsid w:val="00FB5CBC"/>
    <w:rsid w:val="00FC1F62"/>
    <w:rsid w:val="00FC4F7B"/>
    <w:rsid w:val="00FC6D52"/>
    <w:rsid w:val="00FC7BAE"/>
    <w:rsid w:val="00FD4B3E"/>
    <w:rsid w:val="00FD71BF"/>
    <w:rsid w:val="00FE6182"/>
    <w:rsid w:val="00FF36FF"/>
    <w:rsid w:val="00FF6B90"/>
    <w:rsid w:val="00FF7BA9"/>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 w:type="paragraph" w:customStyle="1" w:styleId="Default">
    <w:name w:val="Default"/>
    <w:rsid w:val="003643D0"/>
    <w:pPr>
      <w:autoSpaceDE w:val="0"/>
      <w:autoSpaceDN w:val="0"/>
      <w:adjustRightInd w:val="0"/>
    </w:pPr>
    <w:rPr>
      <w:rFonts w:ascii="Times New Roman" w:eastAsia="Times New Roman" w:hAnsi="Times New Roman"/>
      <w:color w:val="000000"/>
      <w:sz w:val="24"/>
      <w:szCs w:val="24"/>
    </w:rPr>
  </w:style>
  <w:style w:type="paragraph" w:styleId="Funotentext">
    <w:name w:val="footnote text"/>
    <w:basedOn w:val="Standard"/>
    <w:link w:val="FunotentextZchn"/>
    <w:uiPriority w:val="99"/>
    <w:semiHidden/>
    <w:unhideWhenUsed/>
    <w:rsid w:val="00525019"/>
    <w:pPr>
      <w:suppressAutoHyphens/>
      <w:wordWrap/>
      <w:autoSpaceDE/>
      <w:autoSpaceDN/>
    </w:pPr>
    <w:rPr>
      <w:rFonts w:ascii="Times New Roman" w:eastAsia="Times New Roman"/>
      <w:color w:val="00000A"/>
      <w:kern w:val="0"/>
      <w:szCs w:val="20"/>
      <w:lang w:val="de-DE" w:eastAsia="zh-CN"/>
    </w:rPr>
  </w:style>
  <w:style w:type="character" w:customStyle="1" w:styleId="FunotentextZchn">
    <w:name w:val="Fußnotentext Zchn"/>
    <w:basedOn w:val="Absatz-Standardschriftart"/>
    <w:link w:val="Funotentext"/>
    <w:uiPriority w:val="99"/>
    <w:semiHidden/>
    <w:rsid w:val="00525019"/>
    <w:rPr>
      <w:rFonts w:ascii="Times New Roman" w:eastAsia="Times New Roman" w:hAnsi="Times New Roman"/>
      <w:color w:val="00000A"/>
      <w:lang w:eastAsia="zh-CN"/>
    </w:rPr>
  </w:style>
  <w:style w:type="character" w:styleId="Funotenzeichen">
    <w:name w:val="footnote reference"/>
    <w:basedOn w:val="Absatz-Standardschriftart"/>
    <w:uiPriority w:val="99"/>
    <w:semiHidden/>
    <w:unhideWhenUsed/>
    <w:rsid w:val="00525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hyperlink" Target="mailto:a.pasternak@hankookreifen.de"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aufenn.com"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martson.se/resultat/laufenn-g-fit-eq/"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youtu.be/JgjdVYPD4W0" TargetMode="External"/><Relationship Id="rId27" Type="http://schemas.openxmlformats.org/officeDocument/2006/relationships/hyperlink" Target="mailto:manuela.magliano@hankooktire.i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e651ff4896a9e3217f38fbb694dd52df">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7bdf07a1e3d7591057208390e12be8e7"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F715-A90D-4EDB-B558-7E2B41BC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75B2-B2D5-45A1-9BF0-8734B7BCA75A}">
  <ds:schemaRefs>
    <ds:schemaRef ds:uri="http://schemas.microsoft.com/sharepoint/v3/contenttype/forms"/>
  </ds:schemaRefs>
</ds:datastoreItem>
</file>

<file path=customXml/itemProps3.xml><?xml version="1.0" encoding="utf-8"?>
<ds:datastoreItem xmlns:ds="http://schemas.openxmlformats.org/officeDocument/2006/customXml" ds:itemID="{F3D6C382-956A-4510-B4BF-70189EECEA9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05d03c1-d95b-41eb-9807-64ac99209321"/>
    <ds:schemaRef ds:uri="http://purl.org/dc/terms/"/>
    <ds:schemaRef ds:uri="2aa2c162-0911-4264-a6e5-7c08fc9f56db"/>
    <ds:schemaRef ds:uri="http://www.w3.org/XML/1998/namespace"/>
  </ds:schemaRefs>
</ds:datastoreItem>
</file>

<file path=customXml/itemProps4.xml><?xml version="1.0" encoding="utf-8"?>
<ds:datastoreItem xmlns:ds="http://schemas.openxmlformats.org/officeDocument/2006/customXml" ds:itemID="{59090F79-FB3D-43A4-A108-8918C24C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10607</Characters>
  <Application>Microsoft Office Word</Application>
  <DocSecurity>0</DocSecurity>
  <Lines>88</Lines>
  <Paragraphs>24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12443</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2019-05-09T14:32:00Z</dcterms:created>
  <dcterms:modified xsi:type="dcterms:W3CDTF">2019-05-16T11:51:00Z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