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F6F4" w14:textId="78EE1AB0" w:rsidR="00207EC6" w:rsidRPr="00513254" w:rsidRDefault="006A2F0C">
      <w:pPr>
        <w:tabs>
          <w:tab w:val="left" w:pos="142"/>
        </w:tabs>
        <w:spacing w:line="360" w:lineRule="auto"/>
      </w:pPr>
      <w:r w:rsidRPr="00513254">
        <w:rPr>
          <w:rFonts w:eastAsia="Times New Roman" w:cs="Arial"/>
          <w:b/>
          <w:kern w:val="0"/>
          <w:szCs w:val="20"/>
          <w:u w:val="single"/>
          <w:lang w:bidi="it-IT"/>
        </w:rPr>
        <w:t>Comunicato stampa</w:t>
      </w:r>
    </w:p>
    <w:p w14:paraId="4A32CC87" w14:textId="77777777" w:rsidR="00207EC6" w:rsidRPr="00513254" w:rsidRDefault="00207EC6">
      <w:pPr>
        <w:tabs>
          <w:tab w:val="left" w:pos="142"/>
        </w:tabs>
        <w:spacing w:line="360" w:lineRule="auto"/>
        <w:rPr>
          <w:rFonts w:eastAsia="Times New Roman" w:cs="Arial"/>
          <w:bCs/>
          <w:kern w:val="0"/>
          <w:szCs w:val="20"/>
          <w:u w:val="single"/>
          <w:lang w:eastAsia="en-GB" w:bidi="en-GB"/>
        </w:rPr>
      </w:pPr>
    </w:p>
    <w:p w14:paraId="19DD2160" w14:textId="19D9AB5A" w:rsidR="00207EC6" w:rsidRPr="00513254" w:rsidRDefault="003F1C33" w:rsidP="00BC6A6D">
      <w:pPr>
        <w:tabs>
          <w:tab w:val="left" w:pos="142"/>
        </w:tabs>
        <w:spacing w:line="276" w:lineRule="auto"/>
        <w:jc w:val="left"/>
        <w:rPr>
          <w:rFonts w:eastAsia="Times New Roman" w:cs="Arial"/>
          <w:b/>
          <w:bCs/>
          <w:kern w:val="0"/>
          <w:sz w:val="32"/>
          <w:szCs w:val="32"/>
          <w:lang w:eastAsia="en-GB" w:bidi="en-GB"/>
        </w:rPr>
      </w:pPr>
      <w:r w:rsidRPr="00513254">
        <w:rPr>
          <w:rFonts w:eastAsia="Times New Roman" w:cs="Arial"/>
          <w:b/>
          <w:kern w:val="0"/>
          <w:sz w:val="32"/>
          <w:szCs w:val="20"/>
          <w:lang w:bidi="it-IT"/>
        </w:rPr>
        <w:t>Hankook è partner esclusivo per gli pneumatici del Lamborghini Super Trofeo</w:t>
      </w:r>
    </w:p>
    <w:p w14:paraId="53561A8B" w14:textId="77777777" w:rsidR="00207EC6" w:rsidRPr="00513254" w:rsidRDefault="00207EC6" w:rsidP="009D1935">
      <w:pPr>
        <w:tabs>
          <w:tab w:val="left" w:pos="142"/>
        </w:tabs>
        <w:spacing w:line="360" w:lineRule="auto"/>
        <w:jc w:val="left"/>
        <w:rPr>
          <w:rFonts w:eastAsia="Times New Roman" w:cs="Arial"/>
          <w:b/>
          <w:bCs/>
          <w:kern w:val="0"/>
          <w:sz w:val="22"/>
          <w:szCs w:val="22"/>
          <w:lang w:eastAsia="en-GB" w:bidi="en-GB"/>
        </w:rPr>
      </w:pPr>
    </w:p>
    <w:p w14:paraId="6960538E" w14:textId="7FDCE754" w:rsidR="009B49F6" w:rsidRPr="00513254" w:rsidRDefault="009B49F6" w:rsidP="009D1935">
      <w:pPr>
        <w:pStyle w:val="Listenabsatz"/>
        <w:numPr>
          <w:ilvl w:val="0"/>
          <w:numId w:val="1"/>
        </w:numPr>
        <w:spacing w:line="360" w:lineRule="auto"/>
      </w:pPr>
      <w:r w:rsidRPr="00513254">
        <w:rPr>
          <w:rFonts w:eastAsia="Times New Roman" w:cs="Arial"/>
          <w:b/>
          <w:color w:val="00000A"/>
          <w:kern w:val="0"/>
          <w:sz w:val="22"/>
          <w:szCs w:val="22"/>
          <w:lang w:bidi="it-IT"/>
        </w:rPr>
        <w:t>Hankook e Lamborghini Squadra Corse stringono una partnership pluriennale</w:t>
      </w:r>
    </w:p>
    <w:p w14:paraId="13E2D947" w14:textId="58A36F6F" w:rsidR="006271D3" w:rsidRPr="00513254" w:rsidRDefault="006271D3" w:rsidP="009D1935">
      <w:pPr>
        <w:pStyle w:val="Listenabsatz"/>
        <w:numPr>
          <w:ilvl w:val="0"/>
          <w:numId w:val="1"/>
        </w:numPr>
        <w:spacing w:line="360" w:lineRule="auto"/>
      </w:pPr>
      <w:r w:rsidRPr="00513254">
        <w:rPr>
          <w:rFonts w:eastAsia="Times New Roman" w:cs="Arial"/>
          <w:b/>
          <w:color w:val="00000A"/>
          <w:kern w:val="0"/>
          <w:sz w:val="22"/>
          <w:szCs w:val="20"/>
          <w:lang w:bidi="it-IT"/>
        </w:rPr>
        <w:t>Nuovo pneumatico Ventus Race sviluppato appositamente per il Super Trofeo</w:t>
      </w:r>
    </w:p>
    <w:p w14:paraId="294528F4" w14:textId="2015928A" w:rsidR="00207EC6" w:rsidRPr="00513254" w:rsidRDefault="0096102C" w:rsidP="009D1935">
      <w:pPr>
        <w:pStyle w:val="Listenabsatz"/>
        <w:numPr>
          <w:ilvl w:val="0"/>
          <w:numId w:val="1"/>
        </w:numPr>
        <w:spacing w:line="360" w:lineRule="auto"/>
      </w:pPr>
      <w:r w:rsidRPr="00513254">
        <w:rPr>
          <w:rFonts w:eastAsia="Times New Roman" w:cs="Arial"/>
          <w:b/>
          <w:color w:val="00000A"/>
          <w:kern w:val="0"/>
          <w:sz w:val="22"/>
          <w:szCs w:val="20"/>
          <w:lang w:bidi="it-IT"/>
        </w:rPr>
        <w:t>Coppa monomarca disputata in tre serie in quattro continenti</w:t>
      </w:r>
    </w:p>
    <w:p w14:paraId="4FF41499" w14:textId="77777777" w:rsidR="00207EC6" w:rsidRPr="00513254" w:rsidRDefault="00207EC6">
      <w:pPr>
        <w:spacing w:line="360" w:lineRule="auto"/>
        <w:rPr>
          <w:szCs w:val="20"/>
        </w:rPr>
      </w:pPr>
    </w:p>
    <w:p w14:paraId="7CD96267" w14:textId="3CAD2411" w:rsidR="00207EC6" w:rsidRPr="00513254" w:rsidRDefault="003F1C33" w:rsidP="009D1935">
      <w:pPr>
        <w:widowControl/>
        <w:spacing w:line="360" w:lineRule="auto"/>
        <w:rPr>
          <w:rFonts w:eastAsia="Times New Roman" w:cs="Arial"/>
          <w:iCs/>
          <w:color w:val="00000A"/>
          <w:kern w:val="0"/>
          <w:szCs w:val="20"/>
          <w:lang w:eastAsia="en-GB" w:bidi="en-GB"/>
        </w:rPr>
      </w:pPr>
      <w:r w:rsidRPr="00513254">
        <w:rPr>
          <w:rFonts w:eastAsia="Times New Roman" w:cs="Arial"/>
          <w:b/>
          <w:color w:val="00000A"/>
          <w:kern w:val="0"/>
          <w:szCs w:val="20"/>
          <w:lang w:bidi="it-IT"/>
        </w:rPr>
        <w:t>Neu-Isenburg, Germania, 17 gennaio 2023</w:t>
      </w:r>
      <w:r w:rsidRPr="00513254">
        <w:rPr>
          <w:rFonts w:eastAsia="Times New Roman" w:cs="Arial"/>
          <w:color w:val="00000A"/>
          <w:kern w:val="0"/>
          <w:szCs w:val="20"/>
          <w:lang w:bidi="it-IT"/>
        </w:rPr>
        <w:t xml:space="preserve"> – Hankook e il produttore italiano di auto sportive Lamborghini Squadra Corse hanno unito le proprie forze. A partire dalla stagione 2023, il produttore di pneumatici premium è partner tecnico ufficiale e fornitore esclusivo per gli pneumatici del Lamborghini Super Trofeo. La rinomata coppa internazionale monomarca comprende tre serie disputate in quattro continenti. Hankook ha sviluppato un nuovo pneumatico da corsa ad alte prestazioni in modo da soddisfare le diverse esigenze. Il Ventus Race è realizzato appositamente per l'auto da corsa Lamborghini Huracán Super Trofeo Evo2 e la sua mescola media permette di offrire un livello di aderenza elevato nonché la massima uniformità in tutte le condizioni e su tutti i circuiti. Il nuovissimo pneumatico sarà utilizzato nel Lamborghini Super Trofeo Europa, Nord America e Asia. Hankook si occuperà anche del supporto tecnico in pista, mentre gli ingegneri e i meccanici Hankook saranno sul posto per assistere i piloti e le squadre. </w:t>
      </w:r>
    </w:p>
    <w:p w14:paraId="0DD8D5FC" w14:textId="77777777" w:rsidR="007444A1" w:rsidRPr="00513254" w:rsidRDefault="007444A1" w:rsidP="009D1935">
      <w:pPr>
        <w:widowControl/>
        <w:spacing w:line="360" w:lineRule="auto"/>
        <w:rPr>
          <w:rFonts w:eastAsia="Times New Roman" w:cs="Arial"/>
          <w:iCs/>
          <w:color w:val="00000A"/>
          <w:kern w:val="0"/>
          <w:szCs w:val="20"/>
          <w:lang w:eastAsia="en-GB" w:bidi="en-GB"/>
        </w:rPr>
      </w:pPr>
    </w:p>
    <w:p w14:paraId="48353482" w14:textId="5ED9A166" w:rsidR="00556D35" w:rsidRPr="00513254" w:rsidRDefault="0096102C" w:rsidP="009D1935">
      <w:pPr>
        <w:widowControl/>
        <w:spacing w:line="360" w:lineRule="auto"/>
        <w:rPr>
          <w:rFonts w:eastAsia="Times New Roman" w:cs="Arial"/>
          <w:iCs/>
          <w:color w:val="00000A"/>
          <w:kern w:val="0"/>
          <w:szCs w:val="20"/>
          <w:lang w:eastAsia="en-GB" w:bidi="en-GB"/>
        </w:rPr>
      </w:pPr>
      <w:r w:rsidRPr="00513254">
        <w:rPr>
          <w:rFonts w:eastAsia="Times New Roman" w:cs="Arial"/>
          <w:color w:val="00000A"/>
          <w:kern w:val="0"/>
          <w:szCs w:val="20"/>
          <w:lang w:bidi="it-IT"/>
        </w:rPr>
        <w:t xml:space="preserve">“La partnership con Lamborghini Super Trofeo permette a Hankook di aggiungere un grande nome e tre entusiasmanti serie al proprio portfolio negli sport motoristici internazionali – un altro passo che rafforzerà ulteriormente il nostro marchio premium nel 2023 e negli anni a venire”, ha dichiarato Sanghoon Lee, presidente di Hankook Tire Europe. </w:t>
      </w:r>
    </w:p>
    <w:p w14:paraId="3AA10C9E" w14:textId="77777777" w:rsidR="00207EC6" w:rsidRPr="00513254" w:rsidRDefault="00207EC6" w:rsidP="009D1935">
      <w:pPr>
        <w:widowControl/>
        <w:spacing w:line="360" w:lineRule="auto"/>
        <w:rPr>
          <w:rFonts w:eastAsia="Times New Roman" w:cs="Arial"/>
          <w:iCs/>
          <w:color w:val="00000A"/>
          <w:kern w:val="0"/>
          <w:szCs w:val="20"/>
          <w:lang w:eastAsia="en-GB" w:bidi="en-GB"/>
        </w:rPr>
      </w:pPr>
    </w:p>
    <w:p w14:paraId="4F6DE556" w14:textId="6948CA8B" w:rsidR="00207EC6" w:rsidRPr="00513254" w:rsidRDefault="001E5D08" w:rsidP="009D1935">
      <w:pPr>
        <w:widowControl/>
        <w:spacing w:line="360" w:lineRule="auto"/>
        <w:rPr>
          <w:rFonts w:eastAsia="Times New Roman" w:cs="Arial"/>
          <w:iCs/>
          <w:color w:val="00000A"/>
          <w:kern w:val="0"/>
          <w:szCs w:val="20"/>
          <w:lang w:eastAsia="en-GB" w:bidi="en-GB"/>
        </w:rPr>
      </w:pPr>
      <w:r w:rsidRPr="00513254">
        <w:rPr>
          <w:rFonts w:eastAsia="Times New Roman" w:cs="Arial"/>
          <w:color w:val="00000A"/>
          <w:kern w:val="0"/>
          <w:szCs w:val="20"/>
          <w:lang w:bidi="it-IT"/>
        </w:rPr>
        <w:t>Il più antico campionato Lamborghini è il Super Trofeo Europa che quest'anno vanta circuiti prestigiosi come Imola, Valencia, Spa-Francorchamps e il Nürburgring. Anche il programma del Lamborghini Super Trofeo Nord America prevede località rinomate. Piste come Watkins Glen e Indianapolis sono sufficienti per far battere il cuore a qualsiasi appassionato di corse automobilistiche. Dopo tre anni di pausa torna anche il Lamborghini Super Trofeo Asia con un calendario di sei weekend di gara, tra cui Fuji, Shanghai e The Bend Motorsport Park in Australia.</w:t>
      </w:r>
    </w:p>
    <w:p w14:paraId="4603E936" w14:textId="77777777" w:rsidR="00207EC6" w:rsidRPr="00513254" w:rsidRDefault="00207EC6" w:rsidP="009D1935">
      <w:pPr>
        <w:widowControl/>
        <w:spacing w:line="360" w:lineRule="auto"/>
        <w:rPr>
          <w:rFonts w:eastAsia="Times New Roman" w:cs="Arial"/>
          <w:iCs/>
          <w:color w:val="00000A"/>
          <w:kern w:val="0"/>
          <w:szCs w:val="20"/>
          <w:lang w:eastAsia="en-GB" w:bidi="en-GB"/>
        </w:rPr>
      </w:pPr>
    </w:p>
    <w:p w14:paraId="42A9B81A" w14:textId="4BC7AC7C" w:rsidR="00A84AC1" w:rsidRPr="00513254" w:rsidRDefault="00963B3B" w:rsidP="009D1935">
      <w:pPr>
        <w:widowControl/>
        <w:spacing w:line="360" w:lineRule="auto"/>
        <w:rPr>
          <w:rFonts w:eastAsia="Times New Roman" w:cs="Arial"/>
          <w:iCs/>
          <w:color w:val="00000A"/>
          <w:kern w:val="0"/>
          <w:szCs w:val="20"/>
          <w:lang w:eastAsia="en-GB" w:bidi="en-GB"/>
        </w:rPr>
      </w:pPr>
      <w:r w:rsidRPr="00513254">
        <w:rPr>
          <w:rFonts w:eastAsia="Times New Roman" w:cs="Arial"/>
          <w:color w:val="00000A"/>
          <w:kern w:val="0"/>
          <w:szCs w:val="20"/>
          <w:lang w:bidi="it-IT"/>
        </w:rPr>
        <w:t>La Grand Final si svolgerà per la terza volta a Vallelunga il 18 e il 19 novembre. Tutti i concorrenti del Super Trofeo parteciperanno a questo confronto finale a circa 30 chilometri da Roma, dove si schiereranno in due sprint da 50 minuti per determinare il vincitore assoluto per il 2023. Il Lamborghini Grand Final non è soltanto l'evento sportivo clou del Super Trofeo, ma anche una manifestazione che negli ultimi anni ha richiamato spettatori e appassionati da tutto il mondo.</w:t>
      </w:r>
    </w:p>
    <w:p w14:paraId="111DD8C3" w14:textId="77777777" w:rsidR="007563D0" w:rsidRPr="00513254" w:rsidRDefault="007563D0" w:rsidP="009D1935">
      <w:pPr>
        <w:widowControl/>
        <w:spacing w:line="360" w:lineRule="auto"/>
        <w:rPr>
          <w:rFonts w:eastAsia="Times New Roman" w:cs="Arial"/>
          <w:iCs/>
          <w:color w:val="00000A"/>
          <w:kern w:val="0"/>
          <w:szCs w:val="20"/>
          <w:lang w:eastAsia="en-GB" w:bidi="en-GB"/>
        </w:rPr>
      </w:pPr>
    </w:p>
    <w:p w14:paraId="407A1978" w14:textId="7397F73D" w:rsidR="00207EC6" w:rsidRPr="00513254" w:rsidRDefault="003F1C33" w:rsidP="009D1935">
      <w:pPr>
        <w:widowControl/>
        <w:spacing w:line="360" w:lineRule="auto"/>
        <w:rPr>
          <w:rFonts w:eastAsia="Times New Roman" w:cs="Arial"/>
          <w:iCs/>
          <w:color w:val="00000A"/>
          <w:kern w:val="0"/>
          <w:szCs w:val="20"/>
          <w:lang w:eastAsia="en-GB" w:bidi="en-GB"/>
        </w:rPr>
      </w:pPr>
      <w:r w:rsidRPr="00513254">
        <w:rPr>
          <w:rFonts w:eastAsia="Times New Roman" w:cs="Arial"/>
          <w:color w:val="00000A"/>
          <w:kern w:val="0"/>
          <w:szCs w:val="20"/>
          <w:lang w:bidi="it-IT"/>
        </w:rPr>
        <w:t>Il direttore di Hankook Motorsport Europa, Manfred Sandbichler: “Siamo orgogliosi di essere partner di questa serie di corse internazionali di alto livello, dato che Lamborghini celebra il suo 60° anniversario, e desideriamo ampliare questa collaborazione nei prossimi anni. Il nostro nuovo pneumatico Ventus</w:t>
      </w:r>
      <w:r w:rsidR="00F55356" w:rsidRPr="00513254">
        <w:rPr>
          <w:rFonts w:eastAsia="Times New Roman" w:cs="Arial"/>
          <w:color w:val="00000A"/>
          <w:kern w:val="0"/>
          <w:szCs w:val="20"/>
          <w:lang w:bidi="it-IT"/>
        </w:rPr>
        <w:t> </w:t>
      </w:r>
      <w:r w:rsidRPr="00513254">
        <w:rPr>
          <w:rFonts w:eastAsia="Times New Roman" w:cs="Arial"/>
          <w:color w:val="00000A"/>
          <w:kern w:val="0"/>
          <w:szCs w:val="20"/>
          <w:lang w:bidi="it-IT"/>
        </w:rPr>
        <w:t>Race, con la sua mono-mescola, è stato progettato in una versione media in modo da poter sfruttare tutto il suo potenziale a diverse temperature su un'ampia gamma di piste e superfici. I nostri ingegneri e meccanici Hankook saranno a disposizione per aiutare e consigliare i piloti e le squadre in tutti e quattro i continenti. Attendo con impazienza di vivere una stagione entusiasmante e il clou finale a Vallelunga".</w:t>
      </w:r>
    </w:p>
    <w:p w14:paraId="3D30CFC5" w14:textId="77777777" w:rsidR="00C63EBA" w:rsidRPr="00513254" w:rsidRDefault="00C63EBA" w:rsidP="00C108C5">
      <w:pPr>
        <w:widowControl/>
        <w:spacing w:line="360" w:lineRule="auto"/>
        <w:rPr>
          <w:rFonts w:eastAsia="Times New Roman" w:cs="Arial"/>
          <w:iCs/>
          <w:color w:val="00000A"/>
          <w:kern w:val="0"/>
          <w:szCs w:val="20"/>
          <w:lang w:eastAsia="en-GB" w:bidi="en-GB"/>
        </w:rPr>
      </w:pPr>
    </w:p>
    <w:p w14:paraId="5D106899" w14:textId="1AF3C61D" w:rsidR="00C63EBA" w:rsidRPr="00513254" w:rsidRDefault="00C63EBA" w:rsidP="00C108C5">
      <w:pPr>
        <w:widowControl/>
        <w:spacing w:line="360" w:lineRule="auto"/>
        <w:rPr>
          <w:rFonts w:eastAsia="Times New Roman" w:cs="Arial"/>
          <w:iCs/>
          <w:color w:val="00000A"/>
          <w:kern w:val="0"/>
          <w:szCs w:val="20"/>
          <w:lang w:eastAsia="en-GB" w:bidi="en-GB"/>
        </w:rPr>
      </w:pPr>
      <w:r w:rsidRPr="00513254">
        <w:rPr>
          <w:rFonts w:eastAsia="Times New Roman" w:cs="Arial"/>
          <w:color w:val="00000A"/>
          <w:kern w:val="0"/>
          <w:szCs w:val="20"/>
          <w:lang w:bidi="it-IT"/>
        </w:rPr>
        <w:t>Giorgio Sanna, responsabile di Lamborghini Motorsport: “Siamo entusiasti di iniziare questa nuova collaborazione insieme a un partner tecnico esperto e prezioso come Hankook. Sono certo che il Lamborghini Super Trofeo Platform sia solo il primo passo del nostro viaggio a lungo termine che porterà ottimi risultati per entrambe le parti”.</w:t>
      </w:r>
    </w:p>
    <w:p w14:paraId="753499ED" w14:textId="7E0212A1" w:rsidR="007563D0" w:rsidRPr="00513254" w:rsidRDefault="007563D0" w:rsidP="009D1935">
      <w:pPr>
        <w:widowControl/>
        <w:spacing w:line="360" w:lineRule="auto"/>
        <w:rPr>
          <w:rFonts w:eastAsia="Times New Roman" w:cs="Arial"/>
          <w:color w:val="00000A"/>
          <w:kern w:val="0"/>
          <w:szCs w:val="20"/>
          <w:lang w:eastAsia="en-GB" w:bidi="en-GB"/>
        </w:rPr>
      </w:pPr>
    </w:p>
    <w:p w14:paraId="30919C4E" w14:textId="0A31DE59" w:rsidR="007563D0" w:rsidRPr="00513254" w:rsidRDefault="007563D0" w:rsidP="007563D0">
      <w:pPr>
        <w:spacing w:line="360" w:lineRule="auto"/>
        <w:jc w:val="center"/>
        <w:rPr>
          <w:rFonts w:eastAsia="Times New Roman" w:cs="Arial"/>
          <w:color w:val="00000A"/>
          <w:kern w:val="0"/>
          <w:szCs w:val="20"/>
          <w:lang w:eastAsia="en-GB" w:bidi="en-GB"/>
        </w:rPr>
      </w:pPr>
      <w:r w:rsidRPr="00513254">
        <w:rPr>
          <w:rFonts w:eastAsia="Times New Roman" w:cs="Arial"/>
          <w:color w:val="00000A"/>
          <w:kern w:val="0"/>
          <w:szCs w:val="20"/>
          <w:lang w:bidi="it-IT"/>
        </w:rPr>
        <w:t>###</w:t>
      </w:r>
    </w:p>
    <w:p w14:paraId="272FECD5" w14:textId="77777777" w:rsidR="00207EC6" w:rsidRPr="00513254" w:rsidRDefault="00207EC6">
      <w:pPr>
        <w:spacing w:line="360" w:lineRule="auto"/>
        <w:rPr>
          <w:rFonts w:eastAsia="Times New Roman" w:cs="Arial"/>
          <w:color w:val="00000A"/>
          <w:kern w:val="0"/>
          <w:szCs w:val="20"/>
          <w:lang w:eastAsia="en-GB" w:bidi="en-GB"/>
        </w:rPr>
      </w:pPr>
    </w:p>
    <w:p w14:paraId="46185D75" w14:textId="77777777" w:rsidR="007563D0" w:rsidRPr="00513254" w:rsidRDefault="007563D0">
      <w:pPr>
        <w:widowControl/>
        <w:jc w:val="left"/>
        <w:rPr>
          <w:rFonts w:cs="Arial"/>
          <w:b/>
          <w:bCs/>
          <w:szCs w:val="20"/>
        </w:rPr>
      </w:pPr>
      <w:r w:rsidRPr="00513254">
        <w:rPr>
          <w:rFonts w:cs="Arial"/>
          <w:b/>
          <w:szCs w:val="20"/>
          <w:lang w:bidi="it-IT"/>
        </w:rPr>
        <w:br w:type="page"/>
      </w:r>
    </w:p>
    <w:p w14:paraId="563A9C72" w14:textId="76393904" w:rsidR="00D05153" w:rsidRPr="00513254" w:rsidRDefault="00D05153" w:rsidP="00AE2253">
      <w:pPr>
        <w:spacing w:line="360" w:lineRule="auto"/>
        <w:rPr>
          <w:rFonts w:cs="Arial"/>
          <w:b/>
          <w:bCs/>
          <w:szCs w:val="20"/>
        </w:rPr>
      </w:pPr>
      <w:r w:rsidRPr="00513254">
        <w:rPr>
          <w:rFonts w:cs="Arial"/>
          <w:b/>
          <w:szCs w:val="20"/>
          <w:lang w:bidi="it-IT"/>
        </w:rPr>
        <w:lastRenderedPageBreak/>
        <w:t>Hankook negli sport motoristici</w:t>
      </w:r>
    </w:p>
    <w:p w14:paraId="0C4D5122" w14:textId="77777777" w:rsidR="00AE2253" w:rsidRPr="00513254" w:rsidRDefault="00AE2253" w:rsidP="00AE2253">
      <w:pPr>
        <w:spacing w:line="360" w:lineRule="auto"/>
      </w:pPr>
    </w:p>
    <w:p w14:paraId="21909C28" w14:textId="56C4AE3A" w:rsidR="00D05153" w:rsidRPr="00513254" w:rsidRDefault="00D05153" w:rsidP="00AE2253">
      <w:pPr>
        <w:snapToGrid w:val="0"/>
        <w:spacing w:line="360" w:lineRule="auto"/>
      </w:pPr>
      <w:r w:rsidRPr="00513254">
        <w:rPr>
          <w:rFonts w:cs="Arial"/>
          <w:kern w:val="0"/>
          <w:szCs w:val="20"/>
          <w:lang w:bidi="it-IT"/>
        </w:rPr>
        <w:t>Per decenni, Hankook è stato uno dei primi porti di scalo nell’ambito degli sport motoristici internazionali. Hankook fornisce i suoi pneumatici da corsa a serie di fama mondiale, formati junior di alta classe ed eventi popolari di base. Grazie alle nuove collaborazioni e partnership, l'azienda migliora costantemente il suo status di attore globale sulla scena degli sport motoristici. Complessivamente Hankook è coinvolta attivamente in più di 50 serie nel 2023.</w:t>
      </w:r>
      <w:bookmarkStart w:id="0" w:name="OLE_LINK1"/>
      <w:bookmarkStart w:id="1" w:name="OLE_LINK2"/>
      <w:r w:rsidRPr="00513254">
        <w:rPr>
          <w:rFonts w:cs="Arial"/>
          <w:kern w:val="0"/>
          <w:szCs w:val="20"/>
          <w:lang w:bidi="it-IT"/>
        </w:rPr>
        <w:t xml:space="preserve"> Dalla stagione 9, Hankook è il nuovo ed esclusivo partner tecnico e fornitore di pneumatici dell'ABB FIA Formula E World Championship. In</w:t>
      </w:r>
      <w:r w:rsidR="00271AC5" w:rsidRPr="00513254">
        <w:rPr>
          <w:rFonts w:cs="Arial"/>
          <w:kern w:val="0"/>
          <w:szCs w:val="20"/>
          <w:lang w:bidi="it-IT"/>
        </w:rPr>
        <w:t> </w:t>
      </w:r>
      <w:r w:rsidRPr="00513254">
        <w:rPr>
          <w:rFonts w:cs="Arial"/>
          <w:kern w:val="0"/>
          <w:szCs w:val="20"/>
          <w:lang w:bidi="it-IT"/>
        </w:rPr>
        <w:t>stretta collaborazione con la Formula E, la iON Race è stata sviluppata per il campionato del mondo. Circa il 30 percento dello pneumatico ad alte prestazioni è realizzato con materiali sostenibili. Con</w:t>
      </w:r>
      <w:r w:rsidR="00271AC5" w:rsidRPr="00513254">
        <w:rPr>
          <w:rFonts w:cs="Arial"/>
          <w:kern w:val="0"/>
          <w:szCs w:val="20"/>
          <w:lang w:bidi="it-IT"/>
        </w:rPr>
        <w:t> </w:t>
      </w:r>
      <w:r w:rsidRPr="00513254">
        <w:rPr>
          <w:rFonts w:cs="Arial"/>
          <w:kern w:val="0"/>
          <w:szCs w:val="20"/>
          <w:lang w:bidi="it-IT"/>
        </w:rPr>
        <w:t>questo impegno, Hankook compie un altro passo pionieristico verso l'efficienza energetica e la sostenibilità negli sport motoristici.</w:t>
      </w:r>
      <w:bookmarkEnd w:id="0"/>
      <w:bookmarkEnd w:id="1"/>
      <w:r w:rsidRPr="00513254">
        <w:rPr>
          <w:lang w:bidi="it-IT"/>
        </w:rPr>
        <w:t xml:space="preserve"> Il portfolio del produttore di pneumatici premium copre un ampio spettro. Ciò include la 24H Series equipaggiata da Hankook, una delle serie endurance più prestigiose al mondo, così come il FIA ERC4 Junior Championship sulla scena dei rally, i famosi campionati di auto da turismo ADAC TCR Germany e TCR Italy, molte coppe monomarca di alta classe per una vasta gamma di produttori rinomati, serie di monoposto junior e vari eventi di corse internazionali.</w:t>
      </w:r>
    </w:p>
    <w:p w14:paraId="43C35CBC" w14:textId="77777777" w:rsidR="00D05153" w:rsidRPr="00513254" w:rsidRDefault="00D05153" w:rsidP="00AE2253">
      <w:pPr>
        <w:pStyle w:val="Textkrper"/>
        <w:snapToGrid w:val="0"/>
        <w:spacing w:line="360" w:lineRule="auto"/>
      </w:pPr>
    </w:p>
    <w:p w14:paraId="38C96699" w14:textId="77777777" w:rsidR="00D05153" w:rsidRPr="00513254" w:rsidRDefault="00D05153" w:rsidP="00AE2253">
      <w:pPr>
        <w:snapToGrid w:val="0"/>
        <w:spacing w:line="360" w:lineRule="auto"/>
        <w:rPr>
          <w:u w:val="single"/>
        </w:rPr>
      </w:pPr>
      <w:r w:rsidRPr="00513254">
        <w:rPr>
          <w:rFonts w:cs="Arial"/>
          <w:kern w:val="0"/>
          <w:szCs w:val="20"/>
          <w:lang w:bidi="it-IT"/>
        </w:rPr>
        <w:t>Per maggiori informazioni consultare</w:t>
      </w:r>
      <w:r w:rsidRPr="00513254">
        <w:rPr>
          <w:lang w:bidi="it-IT"/>
        </w:rPr>
        <w:t xml:space="preserve"> https://www.hankook-motorsport-media.com</w:t>
      </w:r>
    </w:p>
    <w:p w14:paraId="5749043E" w14:textId="77777777" w:rsidR="00207EC6" w:rsidRPr="00513254" w:rsidRDefault="00207EC6" w:rsidP="00AE2253">
      <w:pPr>
        <w:spacing w:line="360" w:lineRule="auto"/>
        <w:rPr>
          <w:u w:val="single"/>
        </w:rPr>
      </w:pPr>
    </w:p>
    <w:tbl>
      <w:tblPr>
        <w:tblW w:w="5000" w:type="pct"/>
        <w:tblLook w:val="04A0" w:firstRow="1" w:lastRow="0" w:firstColumn="1" w:lastColumn="0" w:noHBand="0" w:noVBand="1"/>
      </w:tblPr>
      <w:tblGrid>
        <w:gridCol w:w="2255"/>
        <w:gridCol w:w="2254"/>
        <w:gridCol w:w="2252"/>
        <w:gridCol w:w="2254"/>
      </w:tblGrid>
      <w:tr w:rsidR="00207EC6" w:rsidRPr="00513254" w14:paraId="57491891" w14:textId="77777777" w:rsidTr="001D35AC">
        <w:tc>
          <w:tcPr>
            <w:tcW w:w="5000" w:type="pct"/>
            <w:gridSpan w:val="4"/>
            <w:shd w:val="clear" w:color="auto" w:fill="F2F2F2"/>
          </w:tcPr>
          <w:p w14:paraId="27349C7C" w14:textId="1426ADDF" w:rsidR="00207EC6" w:rsidRPr="00513254" w:rsidRDefault="00B84C7D">
            <w:pPr>
              <w:spacing w:line="320" w:lineRule="exact"/>
              <w:rPr>
                <w:rFonts w:cs="Arial"/>
                <w:b/>
                <w:sz w:val="21"/>
                <w:szCs w:val="21"/>
                <w:u w:val="single"/>
              </w:rPr>
            </w:pPr>
            <w:r w:rsidRPr="00513254">
              <w:rPr>
                <w:rFonts w:cs="Arial"/>
                <w:b/>
                <w:sz w:val="21"/>
                <w:szCs w:val="21"/>
                <w:u w:val="single"/>
                <w:lang w:bidi="it-IT"/>
              </w:rPr>
              <w:t>Contatti:</w:t>
            </w:r>
          </w:p>
          <w:p w14:paraId="28641259" w14:textId="77777777" w:rsidR="00207EC6" w:rsidRPr="00513254" w:rsidRDefault="003F1C33">
            <w:pPr>
              <w:spacing w:line="320" w:lineRule="exact"/>
              <w:rPr>
                <w:rFonts w:cs="Arial"/>
                <w:sz w:val="16"/>
                <w:szCs w:val="16"/>
              </w:rPr>
            </w:pPr>
            <w:r w:rsidRPr="00513254">
              <w:rPr>
                <w:rFonts w:cs="Arial"/>
                <w:b/>
                <w:sz w:val="16"/>
                <w:szCs w:val="16"/>
                <w:lang w:bidi="it-IT"/>
              </w:rPr>
              <w:t xml:space="preserve">Hankook Tire Europe GmbH | </w:t>
            </w:r>
            <w:r w:rsidRPr="00513254">
              <w:rPr>
                <w:rFonts w:cs="Arial"/>
                <w:sz w:val="16"/>
                <w:szCs w:val="16"/>
                <w:lang w:bidi="it-IT"/>
              </w:rPr>
              <w:t>Corporate Communications Europe/CIS</w:t>
            </w:r>
            <w:r w:rsidRPr="00513254">
              <w:rPr>
                <w:rFonts w:cs="Arial"/>
                <w:b/>
                <w:sz w:val="16"/>
                <w:szCs w:val="16"/>
                <w:lang w:bidi="it-IT"/>
              </w:rPr>
              <w:t xml:space="preserve"> | </w:t>
            </w:r>
            <w:r w:rsidRPr="00513254">
              <w:rPr>
                <w:rFonts w:cs="Arial"/>
                <w:sz w:val="16"/>
                <w:szCs w:val="16"/>
                <w:lang w:bidi="it-IT"/>
              </w:rPr>
              <w:t xml:space="preserve">Siemensstr. 14, 63263 Neu-Isenburg </w:t>
            </w:r>
            <w:r w:rsidRPr="00513254">
              <w:rPr>
                <w:rFonts w:cs="Arial"/>
                <w:b/>
                <w:sz w:val="16"/>
                <w:szCs w:val="16"/>
                <w:lang w:bidi="it-IT"/>
              </w:rPr>
              <w:t>|</w:t>
            </w:r>
            <w:r w:rsidRPr="00513254">
              <w:rPr>
                <w:rFonts w:cs="Arial"/>
                <w:sz w:val="16"/>
                <w:szCs w:val="16"/>
                <w:lang w:bidi="it-IT"/>
              </w:rPr>
              <w:t xml:space="preserve"> Germania</w:t>
            </w:r>
          </w:p>
          <w:p w14:paraId="222096E2" w14:textId="77777777" w:rsidR="00207EC6" w:rsidRPr="00513254" w:rsidRDefault="00207EC6">
            <w:pPr>
              <w:spacing w:line="200" w:lineRule="exact"/>
              <w:rPr>
                <w:rFonts w:cs="Arial"/>
                <w:sz w:val="21"/>
                <w:szCs w:val="21"/>
                <w:u w:val="single"/>
              </w:rPr>
            </w:pPr>
          </w:p>
        </w:tc>
      </w:tr>
      <w:tr w:rsidR="00207EC6" w:rsidRPr="00513254" w14:paraId="190E1F3E" w14:textId="77777777" w:rsidTr="001D35AC">
        <w:tc>
          <w:tcPr>
            <w:tcW w:w="1251" w:type="pct"/>
            <w:shd w:val="clear" w:color="auto" w:fill="F2F2F2"/>
          </w:tcPr>
          <w:p w14:paraId="2A4062EC" w14:textId="77777777" w:rsidR="00207EC6" w:rsidRPr="00513254" w:rsidRDefault="003F1C33">
            <w:pPr>
              <w:spacing w:line="200" w:lineRule="exact"/>
              <w:rPr>
                <w:rFonts w:cs="Arial"/>
                <w:b/>
                <w:sz w:val="16"/>
                <w:szCs w:val="16"/>
              </w:rPr>
            </w:pPr>
            <w:r w:rsidRPr="00513254">
              <w:rPr>
                <w:rFonts w:cs="Arial"/>
                <w:b/>
                <w:sz w:val="16"/>
                <w:szCs w:val="16"/>
                <w:lang w:bidi="it-IT"/>
              </w:rPr>
              <w:t>Felix Kinzer</w:t>
            </w:r>
          </w:p>
          <w:p w14:paraId="031FAEF6" w14:textId="77777777" w:rsidR="00207EC6" w:rsidRPr="00513254" w:rsidRDefault="003F1C33">
            <w:pPr>
              <w:spacing w:line="200" w:lineRule="exact"/>
              <w:rPr>
                <w:rFonts w:cs="Arial"/>
                <w:sz w:val="16"/>
                <w:szCs w:val="16"/>
              </w:rPr>
            </w:pPr>
            <w:r w:rsidRPr="00513254">
              <w:rPr>
                <w:rFonts w:cs="Arial"/>
                <w:sz w:val="16"/>
                <w:szCs w:val="16"/>
                <w:lang w:bidi="it-IT"/>
              </w:rPr>
              <w:t>Direttore</w:t>
            </w:r>
          </w:p>
          <w:p w14:paraId="7187C1D2" w14:textId="77777777" w:rsidR="00207EC6" w:rsidRPr="00513254" w:rsidRDefault="003F1C33">
            <w:pPr>
              <w:spacing w:line="200" w:lineRule="exact"/>
              <w:rPr>
                <w:rFonts w:cs="Arial"/>
                <w:sz w:val="16"/>
                <w:szCs w:val="16"/>
              </w:rPr>
            </w:pPr>
            <w:r w:rsidRPr="00513254">
              <w:rPr>
                <w:rFonts w:cs="Arial"/>
                <w:sz w:val="16"/>
                <w:szCs w:val="16"/>
                <w:lang w:bidi="it-IT"/>
              </w:rPr>
              <w:t>tel.: +49 (0) 61 02 8149 – 170</w:t>
            </w:r>
          </w:p>
          <w:p w14:paraId="002386D0" w14:textId="77777777" w:rsidR="00207EC6" w:rsidRPr="00513254" w:rsidRDefault="00000000">
            <w:pPr>
              <w:rPr>
                <w:rFonts w:cs="Arial"/>
                <w:sz w:val="16"/>
                <w:szCs w:val="16"/>
              </w:rPr>
            </w:pPr>
            <w:hyperlink r:id="rId11">
              <w:r w:rsidR="003F1C33" w:rsidRPr="00513254">
                <w:rPr>
                  <w:rStyle w:val="Internetverknpfung"/>
                  <w:rFonts w:cs="Arial"/>
                  <w:sz w:val="16"/>
                  <w:szCs w:val="16"/>
                  <w:lang w:bidi="it-IT"/>
                </w:rPr>
                <w:t>f.kinzer@hankookreifen.de</w:t>
              </w:r>
            </w:hyperlink>
          </w:p>
          <w:p w14:paraId="6DF784CB" w14:textId="77777777" w:rsidR="00207EC6" w:rsidRPr="00513254" w:rsidRDefault="00207EC6">
            <w:pPr>
              <w:spacing w:line="200" w:lineRule="exact"/>
              <w:rPr>
                <w:rFonts w:cs="Arial"/>
                <w:sz w:val="16"/>
                <w:szCs w:val="16"/>
              </w:rPr>
            </w:pPr>
          </w:p>
        </w:tc>
        <w:tc>
          <w:tcPr>
            <w:tcW w:w="1250" w:type="pct"/>
            <w:shd w:val="clear" w:color="auto" w:fill="F2F2F2"/>
          </w:tcPr>
          <w:p w14:paraId="4BAE5888" w14:textId="77777777" w:rsidR="00207EC6" w:rsidRPr="00513254" w:rsidRDefault="003F1C33">
            <w:pPr>
              <w:spacing w:line="200" w:lineRule="exact"/>
              <w:rPr>
                <w:rFonts w:cs="Arial"/>
                <w:b/>
                <w:sz w:val="16"/>
                <w:szCs w:val="16"/>
              </w:rPr>
            </w:pPr>
            <w:r w:rsidRPr="00513254">
              <w:rPr>
                <w:rFonts w:cs="Arial"/>
                <w:b/>
                <w:sz w:val="16"/>
                <w:szCs w:val="16"/>
                <w:lang w:bidi="it-IT"/>
              </w:rPr>
              <w:t>Larissa Büsch</w:t>
            </w:r>
          </w:p>
          <w:p w14:paraId="7A873A23" w14:textId="77777777" w:rsidR="00207EC6" w:rsidRPr="00513254" w:rsidRDefault="003F1C33">
            <w:pPr>
              <w:spacing w:line="200" w:lineRule="exact"/>
              <w:rPr>
                <w:rFonts w:cs="Arial"/>
                <w:sz w:val="16"/>
                <w:szCs w:val="16"/>
              </w:rPr>
            </w:pPr>
            <w:r w:rsidRPr="00513254">
              <w:rPr>
                <w:rFonts w:cs="Arial"/>
                <w:sz w:val="16"/>
                <w:szCs w:val="16"/>
                <w:lang w:bidi="it-IT"/>
              </w:rPr>
              <w:t>PR Manager</w:t>
            </w:r>
          </w:p>
          <w:p w14:paraId="30CE3DA9" w14:textId="77777777" w:rsidR="00207EC6" w:rsidRPr="00513254" w:rsidRDefault="003F1C33">
            <w:pPr>
              <w:spacing w:line="200" w:lineRule="exact"/>
              <w:rPr>
                <w:rFonts w:cs="Arial"/>
                <w:sz w:val="16"/>
                <w:szCs w:val="16"/>
              </w:rPr>
            </w:pPr>
            <w:r w:rsidRPr="00513254">
              <w:rPr>
                <w:rFonts w:cs="Arial"/>
                <w:sz w:val="16"/>
                <w:szCs w:val="16"/>
                <w:lang w:bidi="it-IT"/>
              </w:rPr>
              <w:t>tel.: +49 (0) 6102 8149 – 173</w:t>
            </w:r>
          </w:p>
          <w:p w14:paraId="73205A6D" w14:textId="77777777" w:rsidR="00207EC6" w:rsidRPr="00513254" w:rsidRDefault="00000000">
            <w:pPr>
              <w:spacing w:line="200" w:lineRule="exact"/>
              <w:rPr>
                <w:rFonts w:cs="Arial"/>
                <w:sz w:val="16"/>
                <w:szCs w:val="16"/>
              </w:rPr>
            </w:pPr>
            <w:hyperlink r:id="rId12">
              <w:r w:rsidR="003F1C33" w:rsidRPr="00513254">
                <w:rPr>
                  <w:rStyle w:val="Internetverknpfung"/>
                  <w:rFonts w:cs="Arial"/>
                  <w:sz w:val="16"/>
                  <w:szCs w:val="16"/>
                  <w:lang w:bidi="it-IT"/>
                </w:rPr>
                <w:t>l.buesch@hankookreifen.de</w:t>
              </w:r>
            </w:hyperlink>
          </w:p>
          <w:p w14:paraId="3B3A063A" w14:textId="77777777" w:rsidR="00207EC6" w:rsidRPr="00513254" w:rsidRDefault="00207EC6">
            <w:pPr>
              <w:spacing w:line="200" w:lineRule="exact"/>
              <w:rPr>
                <w:rFonts w:cs="Arial"/>
                <w:color w:val="0070C0"/>
                <w:sz w:val="16"/>
                <w:szCs w:val="16"/>
              </w:rPr>
            </w:pPr>
          </w:p>
        </w:tc>
        <w:tc>
          <w:tcPr>
            <w:tcW w:w="1249" w:type="pct"/>
            <w:shd w:val="clear" w:color="auto" w:fill="F2F2F2"/>
          </w:tcPr>
          <w:p w14:paraId="3C0DB803" w14:textId="77777777" w:rsidR="00207EC6" w:rsidRPr="00513254" w:rsidRDefault="003F1C33">
            <w:pPr>
              <w:spacing w:line="200" w:lineRule="exact"/>
              <w:rPr>
                <w:rFonts w:cs="Arial"/>
                <w:b/>
                <w:sz w:val="16"/>
                <w:szCs w:val="16"/>
              </w:rPr>
            </w:pPr>
            <w:r w:rsidRPr="00513254">
              <w:rPr>
                <w:rFonts w:cs="Arial"/>
                <w:b/>
                <w:sz w:val="16"/>
                <w:szCs w:val="16"/>
                <w:lang w:bidi="it-IT"/>
              </w:rPr>
              <w:t>Lisa Schmid</w:t>
            </w:r>
          </w:p>
          <w:p w14:paraId="755915DE" w14:textId="77777777" w:rsidR="00207EC6" w:rsidRPr="00513254" w:rsidRDefault="003F1C33">
            <w:pPr>
              <w:spacing w:line="200" w:lineRule="exact"/>
              <w:rPr>
                <w:rFonts w:cs="Arial"/>
                <w:sz w:val="16"/>
                <w:szCs w:val="16"/>
              </w:rPr>
            </w:pPr>
            <w:r w:rsidRPr="00513254">
              <w:rPr>
                <w:rFonts w:cs="Arial"/>
                <w:sz w:val="16"/>
                <w:szCs w:val="16"/>
                <w:lang w:bidi="it-IT"/>
              </w:rPr>
              <w:t>PR Manager</w:t>
            </w:r>
          </w:p>
          <w:p w14:paraId="75A8CA20" w14:textId="77777777" w:rsidR="00207EC6" w:rsidRPr="00513254" w:rsidRDefault="003F1C33">
            <w:pPr>
              <w:spacing w:line="200" w:lineRule="exact"/>
              <w:rPr>
                <w:rFonts w:cs="Arial"/>
                <w:sz w:val="16"/>
                <w:szCs w:val="16"/>
              </w:rPr>
            </w:pPr>
            <w:r w:rsidRPr="00513254">
              <w:rPr>
                <w:rFonts w:cs="Arial"/>
                <w:sz w:val="16"/>
                <w:szCs w:val="16"/>
                <w:lang w:bidi="it-IT"/>
              </w:rPr>
              <w:t>tel.: +49 (0) 6102 8149 – 172</w:t>
            </w:r>
          </w:p>
          <w:p w14:paraId="675F1DCA" w14:textId="77777777" w:rsidR="00207EC6" w:rsidRPr="00513254" w:rsidRDefault="00000000">
            <w:pPr>
              <w:spacing w:line="200" w:lineRule="exact"/>
              <w:rPr>
                <w:rFonts w:cs="Arial"/>
                <w:sz w:val="16"/>
                <w:szCs w:val="16"/>
              </w:rPr>
            </w:pPr>
            <w:hyperlink r:id="rId13">
              <w:r w:rsidR="003F1C33" w:rsidRPr="00513254">
                <w:rPr>
                  <w:rStyle w:val="Internetverknpfung"/>
                  <w:rFonts w:cs="Arial"/>
                  <w:sz w:val="16"/>
                  <w:szCs w:val="16"/>
                  <w:lang w:bidi="it-IT"/>
                </w:rPr>
                <w:t>l.schmid@hankook.com</w:t>
              </w:r>
            </w:hyperlink>
          </w:p>
          <w:p w14:paraId="4706CB70" w14:textId="77777777" w:rsidR="00207EC6" w:rsidRPr="00513254" w:rsidRDefault="00207EC6">
            <w:pPr>
              <w:spacing w:line="200" w:lineRule="exact"/>
              <w:rPr>
                <w:rFonts w:cs="Arial"/>
                <w:sz w:val="16"/>
                <w:szCs w:val="16"/>
              </w:rPr>
            </w:pPr>
          </w:p>
        </w:tc>
        <w:tc>
          <w:tcPr>
            <w:tcW w:w="1250" w:type="pct"/>
            <w:shd w:val="clear" w:color="auto" w:fill="F2F2F2"/>
          </w:tcPr>
          <w:p w14:paraId="6AB76798" w14:textId="77777777" w:rsidR="00207EC6" w:rsidRPr="00513254" w:rsidRDefault="00207EC6">
            <w:pPr>
              <w:spacing w:line="200" w:lineRule="exact"/>
              <w:rPr>
                <w:rFonts w:cs="Arial"/>
                <w:sz w:val="16"/>
                <w:szCs w:val="16"/>
              </w:rPr>
            </w:pPr>
          </w:p>
        </w:tc>
      </w:tr>
    </w:tbl>
    <w:p w14:paraId="715DFBA9" w14:textId="77777777" w:rsidR="00207EC6" w:rsidRPr="00513254" w:rsidRDefault="00207EC6" w:rsidP="000F21A2">
      <w:pPr>
        <w:spacing w:line="360" w:lineRule="auto"/>
      </w:pPr>
    </w:p>
    <w:sectPr w:rsidR="00207EC6" w:rsidRPr="00513254">
      <w:headerReference w:type="default" r:id="rId14"/>
      <w:footerReference w:type="default" r:id="rId15"/>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EA10" w14:textId="77777777" w:rsidR="00261EAD" w:rsidRDefault="00261EAD">
      <w:r>
        <w:separator/>
      </w:r>
    </w:p>
  </w:endnote>
  <w:endnote w:type="continuationSeparator" w:id="0">
    <w:p w14:paraId="09DD215F" w14:textId="77777777" w:rsidR="00261EAD" w:rsidRDefault="0026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8EAF" w14:textId="01692465" w:rsidR="00963B3B" w:rsidRDefault="00963B3B">
    <w:pPr>
      <w:pStyle w:val="Fuzeile"/>
    </w:pPr>
    <w:r>
      <w:rPr>
        <w:noProof/>
        <w:lang w:bidi="it-IT"/>
      </w:rPr>
      <mc:AlternateContent>
        <mc:Choice Requires="wps">
          <w:drawing>
            <wp:anchor distT="0" distB="0" distL="114300" distR="114300" simplePos="0" relativeHeight="251659264" behindDoc="0" locked="0" layoutInCell="0" allowOverlap="1" wp14:anchorId="39A5E359" wp14:editId="6649572C">
              <wp:simplePos x="0" y="0"/>
              <wp:positionH relativeFrom="page">
                <wp:posOffset>0</wp:posOffset>
              </wp:positionH>
              <wp:positionV relativeFrom="page">
                <wp:posOffset>10248900</wp:posOffset>
              </wp:positionV>
              <wp:extent cx="7560310" cy="252095"/>
              <wp:effectExtent l="0" t="0" r="0" b="14605"/>
              <wp:wrapNone/>
              <wp:docPr id="2" name="MSIPCM283c4f22aa3819cbc83f9eb1"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883A5" w14:textId="36E8D36F" w:rsidR="00963B3B" w:rsidRPr="00963B3B" w:rsidRDefault="00963B3B" w:rsidP="00963B3B">
                          <w:pPr>
                            <w:jc w:val="left"/>
                            <w:rPr>
                              <w:rFonts w:cs="Arial"/>
                              <w:color w:val="000000"/>
                              <w:sz w:val="16"/>
                            </w:rPr>
                          </w:pPr>
                          <w:r w:rsidRPr="00963B3B">
                            <w:rPr>
                              <w:rFonts w:cs="Arial"/>
                              <w:color w:val="000000"/>
                              <w:sz w:val="16"/>
                              <w:lang w:bidi="it-IT"/>
                            </w:rPr>
                            <w:t>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A5E359" id="_x0000_t202" coordsize="21600,21600" o:spt="202" path="m,l,21600r21600,l21600,xe">
              <v:stroke joinstyle="miter"/>
              <v:path gradientshapeok="t" o:connecttype="rect"/>
            </v:shapetype>
            <v:shape id="MSIPCM283c4f22aa3819cbc83f9eb1" o:spid="_x0000_s1026"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" o:allowincell="f" filled="f" stroked="f" strokeweight=".5pt">
              <v:textbox inset="20pt,0,,0">
                <w:txbxContent>
                  <w:p w14:paraId="61C883A5" w14:textId="36E8D36F" w:rsidR="00963B3B" w:rsidRPr="00963B3B" w:rsidRDefault="00963B3B" w:rsidP="00963B3B">
                    <w:pPr>
                      <w:jc w:val="left"/>
                      <w:rPr>
                        <w:rFonts w:cs="Arial"/>
                        <w:color w:val="000000"/>
                        <w:sz w:val="16"/>
                      </w:rPr>
                    </w:pPr>
                    <w:r w:rsidRPr="00963B3B">
                      <w:rPr>
                        <w:rFonts w:cs="Arial"/>
                        <w:color w:val="000000"/>
                        <w:sz w:val="16"/>
                        <w:lang w:bidi="it-IT"/>
                      </w:rPr>
                      <w:t>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C264" w14:textId="77777777" w:rsidR="00261EAD" w:rsidRDefault="00261EAD">
      <w:r>
        <w:separator/>
      </w:r>
    </w:p>
  </w:footnote>
  <w:footnote w:type="continuationSeparator" w:id="0">
    <w:p w14:paraId="60318E52" w14:textId="77777777" w:rsidR="00261EAD" w:rsidRDefault="0026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FBE" w14:textId="77777777" w:rsidR="00207EC6" w:rsidRDefault="003F1C33">
    <w:pPr>
      <w:pStyle w:val="Kopfzeile"/>
    </w:pPr>
    <w:r>
      <w:rPr>
        <w:noProof/>
        <w:lang w:bidi="it-IT"/>
      </w:rPr>
      <w:drawing>
        <wp:anchor distT="0" distB="0" distL="114300" distR="114300" simplePos="0" relativeHeight="4" behindDoc="1" locked="0" layoutInCell="0" allowOverlap="1" wp14:anchorId="36FB4812" wp14:editId="3527041B">
          <wp:simplePos x="0" y="0"/>
          <wp:positionH relativeFrom="page">
            <wp:align>left</wp:align>
          </wp:positionH>
          <wp:positionV relativeFrom="paragraph">
            <wp:posOffset>-450215</wp:posOffset>
          </wp:positionV>
          <wp:extent cx="7560000" cy="1184706"/>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60000" cy="11847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BC4"/>
    <w:multiLevelType w:val="multilevel"/>
    <w:tmpl w:val="23C231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6CF8281C"/>
    <w:multiLevelType w:val="hybridMultilevel"/>
    <w:tmpl w:val="5E0C8B1C"/>
    <w:lvl w:ilvl="0" w:tplc="466E7C8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2056CC8"/>
    <w:multiLevelType w:val="multilevel"/>
    <w:tmpl w:val="250454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1545644">
    <w:abstractNumId w:val="0"/>
  </w:num>
  <w:num w:numId="2" w16cid:durableId="1996454229">
    <w:abstractNumId w:val="2"/>
  </w:num>
  <w:num w:numId="3" w16cid:durableId="620959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C6"/>
    <w:rsid w:val="00014CCD"/>
    <w:rsid w:val="00084770"/>
    <w:rsid w:val="000F21A2"/>
    <w:rsid w:val="001716E9"/>
    <w:rsid w:val="001D35AC"/>
    <w:rsid w:val="001E5D08"/>
    <w:rsid w:val="00207EC6"/>
    <w:rsid w:val="00240A9F"/>
    <w:rsid w:val="00261EAD"/>
    <w:rsid w:val="00271AC5"/>
    <w:rsid w:val="00316B39"/>
    <w:rsid w:val="00321AE4"/>
    <w:rsid w:val="003330B7"/>
    <w:rsid w:val="00374DA5"/>
    <w:rsid w:val="003B40C2"/>
    <w:rsid w:val="003F1C33"/>
    <w:rsid w:val="004337EA"/>
    <w:rsid w:val="004D7839"/>
    <w:rsid w:val="00513254"/>
    <w:rsid w:val="00556D35"/>
    <w:rsid w:val="005F4C7D"/>
    <w:rsid w:val="00606AA5"/>
    <w:rsid w:val="006237CC"/>
    <w:rsid w:val="006271D3"/>
    <w:rsid w:val="00651A2C"/>
    <w:rsid w:val="00696B91"/>
    <w:rsid w:val="006A2F0C"/>
    <w:rsid w:val="007444A1"/>
    <w:rsid w:val="007563D0"/>
    <w:rsid w:val="00775CF5"/>
    <w:rsid w:val="00780921"/>
    <w:rsid w:val="008623CC"/>
    <w:rsid w:val="008A1C6B"/>
    <w:rsid w:val="008A2BB1"/>
    <w:rsid w:val="0096102C"/>
    <w:rsid w:val="00963B3B"/>
    <w:rsid w:val="0098285E"/>
    <w:rsid w:val="009B49F6"/>
    <w:rsid w:val="009D0216"/>
    <w:rsid w:val="009D1935"/>
    <w:rsid w:val="00A25734"/>
    <w:rsid w:val="00A70C2D"/>
    <w:rsid w:val="00A84AC1"/>
    <w:rsid w:val="00AE2253"/>
    <w:rsid w:val="00AE731A"/>
    <w:rsid w:val="00B84C7D"/>
    <w:rsid w:val="00BB65BA"/>
    <w:rsid w:val="00BC6A6D"/>
    <w:rsid w:val="00C108C5"/>
    <w:rsid w:val="00C63EBA"/>
    <w:rsid w:val="00C83705"/>
    <w:rsid w:val="00D05153"/>
    <w:rsid w:val="00D31253"/>
    <w:rsid w:val="00E45E0E"/>
    <w:rsid w:val="00EA36F6"/>
    <w:rsid w:val="00EE0C5D"/>
    <w:rsid w:val="00F553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063A9"/>
  <w15:docId w15:val="{EE84F3A0-3198-8B4D-87D7-C2544F7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link w:val="TextkrperZchn"/>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EA36F6"/>
    <w:pPr>
      <w:suppressAutoHyphens w:val="0"/>
    </w:pPr>
    <w:rPr>
      <w:rFonts w:ascii="Arial" w:eastAsia="Batang" w:hAnsi="Arial" w:cs="Times New Roman"/>
      <w:kern w:val="2"/>
      <w:sz w:val="20"/>
      <w:szCs w:val="24"/>
      <w:lang w:eastAsia="ko-KR"/>
    </w:rPr>
  </w:style>
  <w:style w:type="character" w:customStyle="1" w:styleId="TextkrperZchn">
    <w:name w:val="Textkörper Zchn"/>
    <w:basedOn w:val="Absatz-Standardschriftart"/>
    <w:link w:val="Textkrper"/>
    <w:rsid w:val="00374DA5"/>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rohaska@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uesch@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6AF76-0A24-4759-B8C3-52DACE1DCB57}">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2</cp:revision>
  <cp:lastPrinted>2023-01-10T14:00:00Z</cp:lastPrinted>
  <dcterms:created xsi:type="dcterms:W3CDTF">2023-01-16T15:19:00Z</dcterms:created>
  <dcterms:modified xsi:type="dcterms:W3CDTF">2023-01-16T15:19:00Z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y fmtid="{D5CDD505-2E9C-101B-9397-08002B2CF9AE}" pid="3" name="MSIP_Label_b1c9b508-7c6e-42bd-bedf-808292653d6c_Enabled">
    <vt:lpwstr>true</vt:lpwstr>
  </property>
  <property fmtid="{D5CDD505-2E9C-101B-9397-08002B2CF9AE}" pid="4" name="MSIP_Label_b1c9b508-7c6e-42bd-bedf-808292653d6c_SetDate">
    <vt:lpwstr>2023-01-12T15:11:12Z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22c32ba6-cb94-4ad0-b67e-90e9bf4e203d</vt:lpwstr>
  </property>
  <property fmtid="{D5CDD505-2E9C-101B-9397-08002B2CF9AE}" pid="9" name="MSIP_Label_b1c9b508-7c6e-42bd-bedf-808292653d6c_ContentBits">
    <vt:lpwstr>3</vt:lpwstr>
  </property>
</Properties>
</file>