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F6F4" w14:textId="0AB431A5" w:rsidR="00207EC6" w:rsidRPr="0096102C" w:rsidRDefault="006A2F0C" w:rsidP="00DA5E26">
      <w:pPr>
        <w:widowControl/>
        <w:tabs>
          <w:tab w:val="left" w:pos="142"/>
        </w:tabs>
        <w:spacing w:line="360" w:lineRule="auto"/>
        <w:rPr>
          <w:lang w:val="en-GB"/>
        </w:rPr>
      </w:pPr>
      <w:r w:rsidRPr="0096102C">
        <w:rPr>
          <w:rFonts w:eastAsia="Times New Roman" w:cs="Arial"/>
          <w:b/>
          <w:kern w:val="0"/>
          <w:szCs w:val="20"/>
          <w:u w:val="single"/>
          <w:lang w:bidi="hu-HU"/>
        </w:rPr>
        <w:t>Sajtóközlemény</w:t>
      </w:r>
    </w:p>
    <w:p w14:paraId="4A32CC87" w14:textId="77777777" w:rsidR="00207EC6" w:rsidRPr="0096102C" w:rsidRDefault="00207EC6" w:rsidP="00DA5E26">
      <w:pPr>
        <w:widowControl/>
        <w:tabs>
          <w:tab w:val="left" w:pos="142"/>
        </w:tabs>
        <w:spacing w:line="360" w:lineRule="auto"/>
        <w:rPr>
          <w:rFonts w:eastAsia="Times New Roman" w:cs="Arial"/>
          <w:bCs/>
          <w:kern w:val="0"/>
          <w:szCs w:val="20"/>
          <w:u w:val="single"/>
          <w:lang w:val="en-GB" w:eastAsia="en-GB" w:bidi="en-GB"/>
        </w:rPr>
      </w:pPr>
    </w:p>
    <w:p w14:paraId="19DD2160" w14:textId="07000FC6" w:rsidR="00207EC6" w:rsidRPr="0096102C" w:rsidRDefault="003F1C33" w:rsidP="00DA5E26">
      <w:pPr>
        <w:widowControl/>
        <w:tabs>
          <w:tab w:val="left" w:pos="142"/>
        </w:tabs>
        <w:spacing w:line="276" w:lineRule="auto"/>
        <w:jc w:val="left"/>
        <w:rPr>
          <w:rFonts w:eastAsia="Times New Roman" w:cs="Arial"/>
          <w:b/>
          <w:bCs/>
          <w:kern w:val="0"/>
          <w:sz w:val="32"/>
          <w:szCs w:val="32"/>
          <w:lang w:val="en-GB" w:eastAsia="en-GB" w:bidi="en-GB"/>
        </w:rPr>
      </w:pPr>
      <w:r w:rsidRPr="0096102C">
        <w:rPr>
          <w:rFonts w:eastAsia="Times New Roman" w:cs="Arial"/>
          <w:b/>
          <w:kern w:val="0"/>
          <w:sz w:val="32"/>
          <w:szCs w:val="20"/>
          <w:lang w:bidi="hu-HU"/>
        </w:rPr>
        <w:t>A Hankook a Lamborghini Super Trofeo kizárólagos gumiabroncs-partnere</w:t>
      </w:r>
    </w:p>
    <w:p w14:paraId="53561A8B" w14:textId="77777777" w:rsidR="00207EC6" w:rsidRPr="00DA5E26" w:rsidRDefault="00207EC6" w:rsidP="00DA5E26">
      <w:pPr>
        <w:widowControl/>
        <w:tabs>
          <w:tab w:val="left" w:pos="142"/>
        </w:tabs>
        <w:spacing w:line="360" w:lineRule="auto"/>
        <w:jc w:val="left"/>
        <w:rPr>
          <w:rFonts w:eastAsia="Times New Roman" w:cs="Arial"/>
          <w:b/>
          <w:bCs/>
          <w:kern w:val="0"/>
          <w:sz w:val="22"/>
          <w:szCs w:val="22"/>
          <w:lang w:val="en-GB" w:eastAsia="en-GB" w:bidi="en-GB"/>
        </w:rPr>
      </w:pPr>
    </w:p>
    <w:p w14:paraId="6960538E" w14:textId="7FDCE754" w:rsidR="009B49F6" w:rsidRPr="0096102C" w:rsidRDefault="009B49F6" w:rsidP="00DA5E26">
      <w:pPr>
        <w:pStyle w:val="ListParagraph"/>
        <w:widowControl/>
        <w:numPr>
          <w:ilvl w:val="0"/>
          <w:numId w:val="1"/>
        </w:numPr>
        <w:spacing w:line="360" w:lineRule="auto"/>
        <w:rPr>
          <w:lang w:val="en-GB"/>
        </w:rPr>
      </w:pPr>
      <w:r w:rsidRPr="0096102C">
        <w:rPr>
          <w:rFonts w:eastAsia="Times New Roman" w:cs="Arial"/>
          <w:b/>
          <w:color w:val="00000A"/>
          <w:kern w:val="0"/>
          <w:sz w:val="22"/>
          <w:szCs w:val="22"/>
          <w:lang w:bidi="hu-HU"/>
        </w:rPr>
        <w:t>Több évre szóló partnerséget kötött a Hankook és a Lamborghini Squadra Corse</w:t>
      </w:r>
    </w:p>
    <w:p w14:paraId="13E2D947" w14:textId="58A36F6F" w:rsidR="006271D3" w:rsidRPr="0096102C" w:rsidRDefault="006271D3" w:rsidP="00DA5E26">
      <w:pPr>
        <w:pStyle w:val="ListParagraph"/>
        <w:widowControl/>
        <w:numPr>
          <w:ilvl w:val="0"/>
          <w:numId w:val="1"/>
        </w:numPr>
        <w:spacing w:line="360" w:lineRule="auto"/>
        <w:rPr>
          <w:lang w:val="en-GB"/>
        </w:rPr>
      </w:pPr>
      <w:r w:rsidRPr="0096102C">
        <w:rPr>
          <w:rFonts w:eastAsia="Times New Roman" w:cs="Arial"/>
          <w:b/>
          <w:color w:val="00000A"/>
          <w:kern w:val="0"/>
          <w:sz w:val="22"/>
          <w:szCs w:val="20"/>
          <w:lang w:bidi="hu-HU"/>
        </w:rPr>
        <w:t>Az új Ventus Race gumiabroncs kifejezetten a Super Trofeo számára készült</w:t>
      </w:r>
    </w:p>
    <w:p w14:paraId="294528F4" w14:textId="2015928A" w:rsidR="00207EC6" w:rsidRPr="0096102C" w:rsidRDefault="0096102C" w:rsidP="00DA5E26">
      <w:pPr>
        <w:pStyle w:val="ListParagraph"/>
        <w:widowControl/>
        <w:numPr>
          <w:ilvl w:val="0"/>
          <w:numId w:val="1"/>
        </w:numPr>
        <w:spacing w:line="360" w:lineRule="auto"/>
        <w:rPr>
          <w:lang w:val="en-GB"/>
        </w:rPr>
      </w:pPr>
      <w:r w:rsidRPr="0096102C">
        <w:rPr>
          <w:rFonts w:eastAsia="Times New Roman" w:cs="Arial"/>
          <w:b/>
          <w:color w:val="00000A"/>
          <w:kern w:val="0"/>
          <w:sz w:val="22"/>
          <w:szCs w:val="20"/>
          <w:lang w:bidi="hu-HU"/>
        </w:rPr>
        <w:t>A márkakupát három sorozatban, négy kontinensen rendezik meg</w:t>
      </w:r>
    </w:p>
    <w:p w14:paraId="4FF41499" w14:textId="77777777" w:rsidR="00207EC6" w:rsidRPr="00DA5E26" w:rsidRDefault="00207EC6" w:rsidP="00DA5E26">
      <w:pPr>
        <w:widowControl/>
        <w:spacing w:line="360" w:lineRule="auto"/>
        <w:rPr>
          <w:szCs w:val="20"/>
          <w:lang w:val="en-GB"/>
        </w:rPr>
      </w:pPr>
    </w:p>
    <w:p w14:paraId="7CD96267" w14:textId="2314616E" w:rsidR="00207EC6" w:rsidRPr="00127385" w:rsidRDefault="003F1C33" w:rsidP="00DA5E26">
      <w:pPr>
        <w:widowControl/>
        <w:spacing w:line="360" w:lineRule="auto"/>
        <w:rPr>
          <w:rFonts w:eastAsia="Times New Roman" w:cs="Arial"/>
          <w:iCs/>
          <w:color w:val="00000A"/>
          <w:kern w:val="0"/>
          <w:szCs w:val="20"/>
          <w:lang w:eastAsia="en-GB" w:bidi="en-GB"/>
        </w:rPr>
      </w:pPr>
      <w:r w:rsidRPr="0096102C">
        <w:rPr>
          <w:rFonts w:eastAsia="Times New Roman" w:cs="Arial"/>
          <w:b/>
          <w:color w:val="00000A"/>
          <w:kern w:val="0"/>
          <w:szCs w:val="20"/>
          <w:lang w:bidi="hu-HU"/>
        </w:rPr>
        <w:t xml:space="preserve">2023. január 17. Neu-Isenburg, Németország </w:t>
      </w:r>
      <w:r w:rsidRPr="0096102C">
        <w:rPr>
          <w:rFonts w:eastAsia="Times New Roman" w:cs="Arial"/>
          <w:color w:val="00000A"/>
          <w:kern w:val="0"/>
          <w:szCs w:val="20"/>
          <w:lang w:bidi="hu-HU"/>
        </w:rPr>
        <w:t>– A Hankook és az olasz sportkocsigyártó, a</w:t>
      </w:r>
      <w:r w:rsidR="00127385">
        <w:rPr>
          <w:rFonts w:eastAsia="Times New Roman" w:cs="Arial"/>
          <w:color w:val="00000A"/>
          <w:kern w:val="0"/>
          <w:szCs w:val="20"/>
          <w:lang w:bidi="hu-HU"/>
        </w:rPr>
        <w:t> </w:t>
      </w:r>
      <w:r w:rsidRPr="0096102C">
        <w:rPr>
          <w:rFonts w:eastAsia="Times New Roman" w:cs="Arial"/>
          <w:color w:val="00000A"/>
          <w:kern w:val="0"/>
          <w:szCs w:val="20"/>
          <w:lang w:bidi="hu-HU"/>
        </w:rPr>
        <w:t xml:space="preserve">Lamborghini Squadra Corse egyesítette erőit. A 2023-as szezontól kezdve a prémium gumiabroncsgyártó a Lamborghini Super Trofeo hivatalos műszaki partnere és kizárólagos gumiabroncs-beszállítója. A márkakupa neves és nemzetközi versenye három sorozatból áll, amelyeket négy kontinensen rendeznek meg. A Hankook egy új, nagy teljesítményű versenyabroncsot fejlesztett ki annak érdekében, hogy az eltérő követelményeknek megfelelhessen. A Ventus Race kifejezetten a Lamborghini Huracán Super Trofeo Evo2 versenyautókhoz tervezték, és közepes futókeverékével magas szintű tapadást és maximális állandóságot biztosít minden körülmények között és minden versenypályán. A vadonatúj gumiabroncsot a Lamborghini Super Trofeo Europe, North America és Asia, vagyis a Lamborghini Super Trofeo európai, észak-amerikai és ázsiai versenyein fogják használni. A Hankook műszaki támogatást is nyújt a versenypályákon, mérnökei és szerelői pedig a helyszínen segítik a versenyzőket és a csapatokat. </w:t>
      </w:r>
    </w:p>
    <w:p w14:paraId="0DD8D5FC" w14:textId="77777777" w:rsidR="007444A1" w:rsidRPr="00127385" w:rsidRDefault="007444A1" w:rsidP="00DA5E26">
      <w:pPr>
        <w:widowControl/>
        <w:spacing w:line="360" w:lineRule="auto"/>
        <w:rPr>
          <w:rFonts w:eastAsia="Times New Roman" w:cs="Arial"/>
          <w:iCs/>
          <w:color w:val="00000A"/>
          <w:kern w:val="0"/>
          <w:szCs w:val="20"/>
          <w:lang w:eastAsia="en-GB" w:bidi="en-GB"/>
        </w:rPr>
      </w:pPr>
    </w:p>
    <w:p w14:paraId="48353482" w14:textId="5ED9A166" w:rsidR="00556D35" w:rsidRPr="00127385" w:rsidRDefault="0096102C" w:rsidP="00DA5E26">
      <w:pPr>
        <w:widowControl/>
        <w:spacing w:line="360" w:lineRule="auto"/>
        <w:rPr>
          <w:rFonts w:eastAsia="Times New Roman" w:cs="Arial"/>
          <w:iCs/>
          <w:color w:val="00000A"/>
          <w:kern w:val="0"/>
          <w:szCs w:val="20"/>
          <w:lang w:eastAsia="en-GB" w:bidi="en-GB"/>
        </w:rPr>
      </w:pPr>
      <w:r w:rsidRPr="00DA5E26">
        <w:rPr>
          <w:rFonts w:eastAsia="Times New Roman" w:cs="Arial"/>
          <w:color w:val="00000A"/>
          <w:kern w:val="0"/>
          <w:szCs w:val="20"/>
          <w:lang w:bidi="hu-HU"/>
        </w:rPr>
        <w:t xml:space="preserve">„A Lamborghini Super Trofeo partnersége révén a Hankook egy nagy névvel és három izgalmas sorozattal bővíti portfólióját a nemzetközi motorsportban – ez egy újabb lépés, amely tovább erősíti a prémium márkánkat 2023-ban és azon túl” – mondta Sanghoon Lee, a Hankook Tire Europe elnöke. </w:t>
      </w:r>
    </w:p>
    <w:p w14:paraId="3AA10C9E" w14:textId="77777777" w:rsidR="00207EC6" w:rsidRPr="00127385" w:rsidRDefault="00207EC6" w:rsidP="00DA5E26">
      <w:pPr>
        <w:widowControl/>
        <w:spacing w:line="360" w:lineRule="auto"/>
        <w:rPr>
          <w:rFonts w:eastAsia="Times New Roman" w:cs="Arial"/>
          <w:iCs/>
          <w:color w:val="00000A"/>
          <w:kern w:val="0"/>
          <w:szCs w:val="20"/>
          <w:lang w:eastAsia="en-GB" w:bidi="en-GB"/>
        </w:rPr>
      </w:pPr>
    </w:p>
    <w:p w14:paraId="4F6DE556" w14:textId="28F53CA1" w:rsidR="00207EC6" w:rsidRPr="00127385" w:rsidRDefault="001E5D08" w:rsidP="00DA5E26">
      <w:pPr>
        <w:widowControl/>
        <w:spacing w:line="360" w:lineRule="auto"/>
        <w:rPr>
          <w:rFonts w:eastAsia="Times New Roman" w:cs="Arial"/>
          <w:iCs/>
          <w:color w:val="00000A"/>
          <w:kern w:val="0"/>
          <w:szCs w:val="20"/>
          <w:lang w:eastAsia="en-GB" w:bidi="en-GB"/>
        </w:rPr>
      </w:pPr>
      <w:r w:rsidRPr="00DA5E26">
        <w:rPr>
          <w:rFonts w:eastAsia="Times New Roman" w:cs="Arial"/>
          <w:color w:val="00000A"/>
          <w:kern w:val="0"/>
          <w:szCs w:val="20"/>
          <w:lang w:bidi="hu-HU"/>
        </w:rPr>
        <w:t>A legrégebbi Lamborghini-bajnokság a Super Trofeo Europe, amely idén olyan neves pályákra látogat el, mint Imola, Valencia, Spa-Francorchamps és a Nürburgring. A Lamborghini Super Trofeo North</w:t>
      </w:r>
      <w:r w:rsidR="00127385">
        <w:rPr>
          <w:rFonts w:eastAsia="Times New Roman" w:cs="Arial"/>
          <w:color w:val="00000A"/>
          <w:kern w:val="0"/>
          <w:szCs w:val="20"/>
          <w:lang w:bidi="hu-HU"/>
        </w:rPr>
        <w:t> </w:t>
      </w:r>
      <w:r w:rsidRPr="00DA5E26">
        <w:rPr>
          <w:rFonts w:eastAsia="Times New Roman" w:cs="Arial"/>
          <w:color w:val="00000A"/>
          <w:kern w:val="0"/>
          <w:szCs w:val="20"/>
          <w:lang w:bidi="hu-HU"/>
        </w:rPr>
        <w:t>America versenynaptárában is szerepel néhány nagynevű helyszín. Az olyan versenypályák, mint a Watkins Glen és az Indianapolis, elég ahhoz, hogy minden motorsport-rajongó pulzusa felpörögjön. A</w:t>
      </w:r>
      <w:r w:rsidR="00127385">
        <w:rPr>
          <w:rFonts w:eastAsia="Times New Roman" w:cs="Arial"/>
          <w:color w:val="00000A"/>
          <w:kern w:val="0"/>
          <w:szCs w:val="20"/>
          <w:lang w:bidi="hu-HU"/>
        </w:rPr>
        <w:t> </w:t>
      </w:r>
      <w:r w:rsidRPr="00DA5E26">
        <w:rPr>
          <w:rFonts w:eastAsia="Times New Roman" w:cs="Arial"/>
          <w:color w:val="00000A"/>
          <w:kern w:val="0"/>
          <w:szCs w:val="20"/>
          <w:lang w:bidi="hu-HU"/>
        </w:rPr>
        <w:t>Lamborghini Super Trofeo Asia is visszatér három év szünet után. A versenynaptárban hat versenyhétvége szerepel, a helyszínek pedig többek között Fuji, Sanghaj és az ausztráliai The Bend Motorsport Park lesz.</w:t>
      </w:r>
    </w:p>
    <w:p w14:paraId="4603E936" w14:textId="77777777" w:rsidR="00207EC6" w:rsidRPr="00127385" w:rsidRDefault="00207EC6" w:rsidP="00DA5E26">
      <w:pPr>
        <w:widowControl/>
        <w:spacing w:line="360" w:lineRule="auto"/>
        <w:rPr>
          <w:rFonts w:eastAsia="Times New Roman" w:cs="Arial"/>
          <w:iCs/>
          <w:color w:val="00000A"/>
          <w:kern w:val="0"/>
          <w:szCs w:val="20"/>
          <w:lang w:eastAsia="en-GB" w:bidi="en-GB"/>
        </w:rPr>
      </w:pPr>
    </w:p>
    <w:p w14:paraId="42A9B81A" w14:textId="359FC1FB" w:rsidR="00A84AC1" w:rsidRPr="00127385" w:rsidRDefault="00963B3B" w:rsidP="00DA5E26">
      <w:pPr>
        <w:widowControl/>
        <w:spacing w:line="360" w:lineRule="auto"/>
        <w:rPr>
          <w:rFonts w:eastAsia="Times New Roman" w:cs="Arial"/>
          <w:iCs/>
          <w:color w:val="00000A"/>
          <w:kern w:val="0"/>
          <w:szCs w:val="20"/>
          <w:lang w:eastAsia="en-GB" w:bidi="en-GB"/>
        </w:rPr>
      </w:pPr>
      <w:r w:rsidRPr="00DA5E26">
        <w:rPr>
          <w:rFonts w:eastAsia="Times New Roman" w:cs="Arial"/>
          <w:color w:val="00000A"/>
          <w:kern w:val="0"/>
          <w:szCs w:val="20"/>
          <w:lang w:bidi="hu-HU"/>
        </w:rPr>
        <w:t>A nagydöntőre (Grand Final) harmadik alkalommal kerül sor Vallelungában november 18-án és 19-én. A Super Trofeo összes versenyzője összegyűlik ezen a – Rómától körülbelül 30 kilométerre található</w:t>
      </w:r>
      <w:r w:rsidR="00FB16CC">
        <w:rPr>
          <w:rFonts w:eastAsia="Times New Roman" w:cs="Arial"/>
          <w:color w:val="00000A"/>
          <w:kern w:val="0"/>
          <w:szCs w:val="20"/>
          <w:lang w:bidi="hu-HU"/>
        </w:rPr>
        <w:t> </w:t>
      </w:r>
      <w:r w:rsidRPr="00DA5E26">
        <w:rPr>
          <w:rFonts w:eastAsia="Times New Roman" w:cs="Arial"/>
          <w:color w:val="00000A"/>
          <w:kern w:val="0"/>
          <w:szCs w:val="20"/>
          <w:lang w:bidi="hu-HU"/>
        </w:rPr>
        <w:t xml:space="preserve">– versenypályán, ahol rajthoz állnak két 50 perces sprintversenyen, hogy kiderüljön, ki lesz a győztes a 2023-as évben. A Lamborghini Grand Final nem csupán a Super Trofeo fő sporteseménye, hanem </w:t>
      </w:r>
      <w:r w:rsidRPr="00DA5E26">
        <w:rPr>
          <w:rFonts w:eastAsia="Times New Roman" w:cs="Arial"/>
          <w:color w:val="00000A"/>
          <w:kern w:val="0"/>
          <w:szCs w:val="20"/>
          <w:lang w:bidi="hu-HU"/>
        </w:rPr>
        <w:lastRenderedPageBreak/>
        <w:t>egyben egy fesztivál is, amely az elmúlt években a világ minden tájáról vonzotta a nézőket és a rajongókat.</w:t>
      </w:r>
    </w:p>
    <w:p w14:paraId="111DD8C3" w14:textId="77777777" w:rsidR="007563D0" w:rsidRPr="00127385" w:rsidRDefault="007563D0" w:rsidP="00DA5E26">
      <w:pPr>
        <w:widowControl/>
        <w:spacing w:line="360" w:lineRule="auto"/>
        <w:rPr>
          <w:rFonts w:eastAsia="Times New Roman" w:cs="Arial"/>
          <w:iCs/>
          <w:color w:val="00000A"/>
          <w:kern w:val="0"/>
          <w:szCs w:val="20"/>
          <w:lang w:eastAsia="en-GB" w:bidi="en-GB"/>
        </w:rPr>
      </w:pPr>
    </w:p>
    <w:p w14:paraId="407A1978" w14:textId="6ABC4161" w:rsidR="00207EC6" w:rsidRPr="00127385" w:rsidRDefault="003F1C33" w:rsidP="00127385">
      <w:pPr>
        <w:widowControl/>
        <w:spacing w:line="360" w:lineRule="auto"/>
        <w:rPr>
          <w:rFonts w:eastAsia="Times New Roman" w:cs="Arial"/>
          <w:iCs/>
          <w:color w:val="00000A"/>
          <w:kern w:val="0"/>
          <w:szCs w:val="20"/>
          <w:lang w:eastAsia="en-GB" w:bidi="en-GB"/>
        </w:rPr>
      </w:pPr>
      <w:r w:rsidRPr="00DA5E26">
        <w:rPr>
          <w:rFonts w:eastAsia="Times New Roman" w:cs="Arial"/>
          <w:color w:val="00000A"/>
          <w:kern w:val="0"/>
          <w:szCs w:val="20"/>
          <w:lang w:bidi="hu-HU"/>
        </w:rPr>
        <w:t>Manfred Sandbichler (a Hankook európai autósport igazgatója): „Büszkék vagyunk, hogy partnerei lehetünk ennek a magas színvonalú nemzetközi versenysorozatnak, miközben a Lamborghini a 60.</w:t>
      </w:r>
      <w:r w:rsidR="00127385">
        <w:rPr>
          <w:rFonts w:eastAsia="Times New Roman" w:cs="Arial"/>
          <w:color w:val="00000A"/>
          <w:kern w:val="0"/>
          <w:szCs w:val="20"/>
          <w:lang w:bidi="hu-HU"/>
        </w:rPr>
        <w:t> </w:t>
      </w:r>
      <w:r w:rsidRPr="00DA5E26">
        <w:rPr>
          <w:rFonts w:eastAsia="Times New Roman" w:cs="Arial"/>
          <w:color w:val="00000A"/>
          <w:kern w:val="0"/>
          <w:szCs w:val="20"/>
          <w:lang w:bidi="hu-HU"/>
        </w:rPr>
        <w:t>évfordulóját ünnepli, és szeretnénk az elkövetkező években tovább bővíteni ezt az együttműködést. Az újonnan kifejlesztett, mono-futókeverékű Ventus Race gumiabroncsunkat közepes méretű változatban terveztük meg, hogy különböző hőmérsékleteken, a legkülönbözőbb pályákon és felületeken képes legyen teljes mértékben kihasználni a benne rejlő lehetőségeket. A Hankook mérnökei és szerelői mind a négy kontinensen készen állnak, hogy segítsék és tanácsokkal lássák el a versenyzőket és a csapatokat. Szerintem izgalmas szezonnak nézünk elébe, és várom a vallelungai utolsó versenyt.”</w:t>
      </w:r>
    </w:p>
    <w:p w14:paraId="3D30CFC5" w14:textId="77777777" w:rsidR="00C63EBA" w:rsidRPr="00127385" w:rsidRDefault="00C63EBA" w:rsidP="00127385">
      <w:pPr>
        <w:widowControl/>
        <w:suppressAutoHyphens w:val="0"/>
        <w:spacing w:line="360" w:lineRule="auto"/>
        <w:rPr>
          <w:rFonts w:eastAsia="Times New Roman" w:cs="Arial"/>
          <w:iCs/>
          <w:color w:val="00000A"/>
          <w:kern w:val="0"/>
          <w:szCs w:val="20"/>
          <w:lang w:eastAsia="en-GB" w:bidi="en-GB"/>
        </w:rPr>
      </w:pPr>
    </w:p>
    <w:p w14:paraId="5D106899" w14:textId="3DF3E53F" w:rsidR="00C63EBA" w:rsidRPr="00127385" w:rsidRDefault="00C63EBA" w:rsidP="00127385">
      <w:pPr>
        <w:widowControl/>
        <w:suppressAutoHyphens w:val="0"/>
        <w:spacing w:line="360" w:lineRule="auto"/>
        <w:rPr>
          <w:rFonts w:eastAsia="Times New Roman" w:cs="Arial"/>
          <w:iCs/>
          <w:color w:val="00000A"/>
          <w:kern w:val="0"/>
          <w:szCs w:val="20"/>
          <w:lang w:eastAsia="en-GB" w:bidi="en-GB"/>
        </w:rPr>
      </w:pPr>
      <w:r w:rsidRPr="00DA5E26">
        <w:rPr>
          <w:rFonts w:eastAsia="Times New Roman" w:cs="Arial"/>
          <w:color w:val="00000A"/>
          <w:kern w:val="0"/>
          <w:szCs w:val="20"/>
          <w:lang w:bidi="hu-HU"/>
        </w:rPr>
        <w:t>Giorgio Sanna, a Lamborghini Motorsport vezetője: „Izgatottan várjuk a Hankookkal való új együttműködést, mivel tapasztalt és értékes műszaki partnerről van szó. Biztos vagyok benne, hogy a Lamborghini Super Trofeo Platform az első lépés a hosszú úton, amely mindkét fél számára komoly eredményeket fog hozni.”</w:t>
      </w:r>
    </w:p>
    <w:p w14:paraId="753499ED" w14:textId="7E0212A1" w:rsidR="007563D0" w:rsidRPr="00127385" w:rsidRDefault="007563D0" w:rsidP="00127385">
      <w:pPr>
        <w:widowControl/>
        <w:spacing w:line="360" w:lineRule="auto"/>
        <w:rPr>
          <w:rFonts w:eastAsia="Times New Roman" w:cs="Arial"/>
          <w:iCs/>
          <w:color w:val="00000A"/>
          <w:kern w:val="0"/>
          <w:szCs w:val="20"/>
          <w:lang w:eastAsia="en-GB" w:bidi="en-GB"/>
        </w:rPr>
      </w:pPr>
    </w:p>
    <w:p w14:paraId="30919C4E" w14:textId="0A31DE59" w:rsidR="007563D0" w:rsidRPr="00127385" w:rsidRDefault="007563D0" w:rsidP="00DA5E26">
      <w:pPr>
        <w:widowControl/>
        <w:spacing w:line="360" w:lineRule="auto"/>
        <w:jc w:val="center"/>
        <w:rPr>
          <w:rFonts w:eastAsia="Times New Roman" w:cs="Arial"/>
          <w:color w:val="00000A"/>
          <w:kern w:val="0"/>
          <w:szCs w:val="20"/>
          <w:lang w:eastAsia="en-GB" w:bidi="en-GB"/>
        </w:rPr>
      </w:pPr>
      <w:r w:rsidRPr="0096102C">
        <w:rPr>
          <w:rFonts w:eastAsia="Times New Roman" w:cs="Arial"/>
          <w:color w:val="00000A"/>
          <w:kern w:val="0"/>
          <w:szCs w:val="20"/>
          <w:lang w:bidi="hu-HU"/>
        </w:rPr>
        <w:t>###</w:t>
      </w:r>
    </w:p>
    <w:p w14:paraId="272FECD5" w14:textId="77777777" w:rsidR="00207EC6" w:rsidRPr="00127385" w:rsidRDefault="00207EC6" w:rsidP="00DA5E26">
      <w:pPr>
        <w:widowControl/>
        <w:spacing w:line="360" w:lineRule="auto"/>
        <w:rPr>
          <w:rFonts w:eastAsia="Times New Roman" w:cs="Arial"/>
          <w:color w:val="00000A"/>
          <w:kern w:val="0"/>
          <w:szCs w:val="20"/>
          <w:lang w:eastAsia="en-GB" w:bidi="en-GB"/>
        </w:rPr>
      </w:pPr>
    </w:p>
    <w:p w14:paraId="5D255002" w14:textId="15D579E8" w:rsidR="00DA5E26" w:rsidRPr="00127385" w:rsidRDefault="00A50433" w:rsidP="00127385">
      <w:pPr>
        <w:pageBreakBefore/>
        <w:widowControl/>
        <w:spacing w:line="360" w:lineRule="auto"/>
        <w:rPr>
          <w:rFonts w:cs="Arial"/>
          <w:b/>
          <w:bCs/>
          <w:szCs w:val="20"/>
        </w:rPr>
      </w:pPr>
      <w:r>
        <w:rPr>
          <w:rFonts w:cs="Arial"/>
          <w:b/>
          <w:szCs w:val="20"/>
          <w:lang w:bidi="hu-HU"/>
        </w:rPr>
        <w:t>A Hankook és a motorsport</w:t>
      </w:r>
    </w:p>
    <w:p w14:paraId="39B27B98" w14:textId="77777777" w:rsidR="00DA5E26" w:rsidRPr="00127385" w:rsidRDefault="00DA5E26" w:rsidP="00DA5E26">
      <w:pPr>
        <w:widowControl/>
        <w:spacing w:line="360" w:lineRule="auto"/>
        <w:rPr>
          <w:rFonts w:cs="Arial"/>
          <w:b/>
          <w:bCs/>
          <w:szCs w:val="20"/>
        </w:rPr>
      </w:pPr>
    </w:p>
    <w:p w14:paraId="6C73F1F8" w14:textId="4E67BA24" w:rsidR="00A50433" w:rsidRPr="00127385" w:rsidRDefault="00A50433" w:rsidP="00DA5E26">
      <w:pPr>
        <w:widowControl/>
        <w:spacing w:line="360" w:lineRule="auto"/>
        <w:rPr>
          <w:rFonts w:cs="Arial"/>
          <w:szCs w:val="20"/>
        </w:rPr>
      </w:pPr>
      <w:r w:rsidRPr="00A50433">
        <w:rPr>
          <w:rFonts w:cs="Arial"/>
          <w:szCs w:val="20"/>
          <w:lang w:bidi="hu-HU"/>
        </w:rPr>
        <w:t>A Hankook évtizedek óta az egyik első vállalat, amelyet megkeresnek, amikor nemzetközi autósportról van szó. A Hankook világszerte elismert versenysorozatokhoz, magas színvonalú junior versenyekhez és népszerű helyi rendezvényekhez szállítja a versenyabroncsait. Az új együttműködéseknek és partnerségeknek hála, a vállalat folyamatosan erősíti az autósportban elért globális szereplői státuszát: a Hankook összesen több mint 50 sorozatban vesz részt aktívan 2023-ban. A 9. szezon óta a Hankook az ABB FIA Formula E világbajnokság új és kizárólagos műszaki partnere és gumiabroncs-beszállítója. A Formula E-vel szoros együttműködésben az iON Race versenyabroncsot a világbajnokság számára fejlesztették ki. A nagy teljesítményű gumiabroncs nagyjából 30 százaléka fenntartható anyagokból készül. Ezzel az elkötelezettséggel a Hankook újabb úttörő lépést tesz az energiahatékonyság és a fenntarthatóság felé a motorsportban. A prémium gumiabroncsgyártó portfóliója széles spektrumot fed le. Ide tartozik a Hankook által támogatott 24H Series, amely a világ egyik legrangosabb hosszútávú (endurance) versenysorozata, valamint a FIA ERC4 Junior Bajnokság a rali színterén, a népszerű túraautó-bajnokságok, az ADAC TCR Germany és a TCR Italy, adott neves autógyártók számos magas színvonalú versenye, junior együléses sorozatok és válogatott nemzetközi versenyek.</w:t>
      </w:r>
    </w:p>
    <w:p w14:paraId="5749043E" w14:textId="77777777" w:rsidR="00207EC6" w:rsidRPr="00127385" w:rsidRDefault="00207EC6" w:rsidP="00DA5E26">
      <w:pPr>
        <w:widowControl/>
        <w:spacing w:line="360" w:lineRule="auto"/>
        <w:rPr>
          <w:rFonts w:cs="Arial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55"/>
        <w:gridCol w:w="2254"/>
        <w:gridCol w:w="2252"/>
        <w:gridCol w:w="2254"/>
      </w:tblGrid>
      <w:tr w:rsidR="00207EC6" w:rsidRPr="004645EB" w14:paraId="57491891" w14:textId="77777777" w:rsidTr="00426852">
        <w:tc>
          <w:tcPr>
            <w:tcW w:w="5000" w:type="pct"/>
            <w:gridSpan w:val="4"/>
            <w:shd w:val="clear" w:color="auto" w:fill="F2F2F2"/>
          </w:tcPr>
          <w:p w14:paraId="27349C7C" w14:textId="1426ADDF" w:rsidR="00207EC6" w:rsidRPr="00127385" w:rsidRDefault="00B84C7D" w:rsidP="00DA5E26">
            <w:pPr>
              <w:widowControl/>
              <w:spacing w:line="320" w:lineRule="exact"/>
              <w:rPr>
                <w:rFonts w:cs="Arial"/>
                <w:b/>
                <w:sz w:val="21"/>
                <w:szCs w:val="21"/>
                <w:u w:val="single"/>
              </w:rPr>
            </w:pPr>
            <w:r w:rsidRPr="004645EB">
              <w:rPr>
                <w:rFonts w:cs="Arial"/>
                <w:b/>
                <w:sz w:val="21"/>
                <w:szCs w:val="21"/>
                <w:u w:val="single"/>
                <w:lang w:bidi="hu-HU"/>
              </w:rPr>
              <w:t>Kapcsolat:</w:t>
            </w:r>
          </w:p>
          <w:p w14:paraId="28641259" w14:textId="77777777" w:rsidR="00207EC6" w:rsidRPr="00127385" w:rsidRDefault="003F1C33" w:rsidP="00DA5E26">
            <w:pPr>
              <w:widowControl/>
              <w:spacing w:line="320" w:lineRule="exact"/>
              <w:rPr>
                <w:rFonts w:cs="Arial"/>
                <w:sz w:val="16"/>
                <w:szCs w:val="16"/>
              </w:rPr>
            </w:pPr>
            <w:r w:rsidRPr="004645EB">
              <w:rPr>
                <w:rFonts w:cs="Arial"/>
                <w:b/>
                <w:sz w:val="16"/>
                <w:szCs w:val="16"/>
                <w:lang w:bidi="hu-HU"/>
              </w:rPr>
              <w:t>Hankook Tire Magyarország Kft.</w:t>
            </w:r>
            <w:r w:rsidRPr="004645EB">
              <w:rPr>
                <w:rFonts w:cs="Arial"/>
                <w:sz w:val="16"/>
                <w:szCs w:val="16"/>
                <w:lang w:bidi="hu-HU"/>
              </w:rPr>
              <w:t xml:space="preserve"> </w:t>
            </w:r>
            <w:r w:rsidRPr="004645EB">
              <w:rPr>
                <w:rFonts w:cs="Arial"/>
                <w:b/>
                <w:sz w:val="16"/>
                <w:szCs w:val="16"/>
                <w:lang w:bidi="hu-HU"/>
              </w:rPr>
              <w:t>|</w:t>
            </w:r>
            <w:r w:rsidRPr="004645EB">
              <w:rPr>
                <w:rFonts w:cs="Arial"/>
                <w:sz w:val="16"/>
                <w:szCs w:val="16"/>
                <w:lang w:bidi="hu-HU"/>
              </w:rPr>
              <w:t xml:space="preserve"> Kommunikációs osztály 2459 Rácalmás, Hankook tér 1.</w:t>
            </w:r>
          </w:p>
          <w:p w14:paraId="222096E2" w14:textId="77777777" w:rsidR="00207EC6" w:rsidRPr="00127385" w:rsidRDefault="00207EC6" w:rsidP="00DA5E26">
            <w:pPr>
              <w:widowControl/>
              <w:spacing w:line="200" w:lineRule="exact"/>
              <w:rPr>
                <w:rFonts w:cs="Arial"/>
                <w:sz w:val="21"/>
                <w:szCs w:val="21"/>
                <w:u w:val="single"/>
              </w:rPr>
            </w:pPr>
          </w:p>
        </w:tc>
      </w:tr>
      <w:tr w:rsidR="00207EC6" w:rsidRPr="004645EB" w14:paraId="190E1F3E" w14:textId="77777777" w:rsidTr="00426852">
        <w:tc>
          <w:tcPr>
            <w:tcW w:w="1251" w:type="pct"/>
            <w:shd w:val="clear" w:color="auto" w:fill="F2F2F2"/>
          </w:tcPr>
          <w:p w14:paraId="2A4062EC" w14:textId="77777777" w:rsidR="00207EC6" w:rsidRPr="00426852" w:rsidRDefault="003F1C33" w:rsidP="00DA5E26">
            <w:pPr>
              <w:widowControl/>
              <w:spacing w:line="200" w:lineRule="exact"/>
              <w:rPr>
                <w:rFonts w:cs="Arial"/>
                <w:b/>
                <w:sz w:val="16"/>
                <w:szCs w:val="16"/>
                <w:lang w:val="pt-BR"/>
              </w:rPr>
            </w:pPr>
            <w:r w:rsidRPr="00426852">
              <w:rPr>
                <w:rFonts w:cs="Arial"/>
                <w:b/>
                <w:sz w:val="16"/>
                <w:szCs w:val="16"/>
                <w:lang w:bidi="hu-HU"/>
              </w:rPr>
              <w:t>Roy Katalin</w:t>
            </w:r>
          </w:p>
          <w:p w14:paraId="031FAEF6" w14:textId="77777777" w:rsidR="00207EC6" w:rsidRPr="00426852" w:rsidRDefault="003F1C33" w:rsidP="00DA5E26">
            <w:pPr>
              <w:widowControl/>
              <w:spacing w:line="200" w:lineRule="exact"/>
              <w:rPr>
                <w:rFonts w:cs="Arial"/>
                <w:sz w:val="16"/>
                <w:szCs w:val="16"/>
                <w:lang w:val="pt-BR"/>
              </w:rPr>
            </w:pPr>
            <w:r w:rsidRPr="00426852">
              <w:rPr>
                <w:rFonts w:cs="Arial"/>
                <w:sz w:val="16"/>
                <w:szCs w:val="16"/>
                <w:lang w:bidi="hu-HU"/>
              </w:rPr>
              <w:lastRenderedPageBreak/>
              <w:t>kommunikációs vezető</w:t>
            </w:r>
          </w:p>
          <w:p w14:paraId="7187C1D2" w14:textId="77777777" w:rsidR="00207EC6" w:rsidRPr="00426852" w:rsidRDefault="003F1C33" w:rsidP="00DA5E26">
            <w:pPr>
              <w:widowControl/>
              <w:spacing w:line="200" w:lineRule="exact"/>
              <w:rPr>
                <w:rFonts w:cs="Arial"/>
                <w:sz w:val="16"/>
                <w:szCs w:val="16"/>
                <w:lang w:val="pt-BR"/>
              </w:rPr>
            </w:pPr>
            <w:r w:rsidRPr="00426852">
              <w:rPr>
                <w:rFonts w:cs="Arial"/>
                <w:sz w:val="16"/>
                <w:szCs w:val="16"/>
                <w:lang w:bidi="hu-HU"/>
              </w:rPr>
              <w:t>tel.: +36 25 556 114</w:t>
            </w:r>
          </w:p>
          <w:p w14:paraId="002386D0" w14:textId="77777777" w:rsidR="00207EC6" w:rsidRPr="00426852" w:rsidRDefault="0072744C" w:rsidP="00DA5E26">
            <w:pPr>
              <w:widowControl/>
              <w:rPr>
                <w:rFonts w:cs="Arial"/>
                <w:sz w:val="16"/>
                <w:szCs w:val="16"/>
                <w:lang w:val="pt-BR"/>
              </w:rPr>
            </w:pPr>
            <w:hyperlink r:id="rId11">
              <w:r w:rsidR="003F1C33" w:rsidRPr="00426852">
                <w:rPr>
                  <w:rStyle w:val="Internetverknpfung"/>
                  <w:rFonts w:cs="Arial"/>
                  <w:sz w:val="16"/>
                  <w:szCs w:val="16"/>
                  <w:lang w:bidi="hu-HU"/>
                </w:rPr>
                <w:t>roykatalin@hankookn.com</w:t>
              </w:r>
            </w:hyperlink>
          </w:p>
          <w:p w14:paraId="6DF784CB" w14:textId="77777777" w:rsidR="00207EC6" w:rsidRPr="00426852" w:rsidRDefault="00207EC6" w:rsidP="00DA5E26">
            <w:pPr>
              <w:widowControl/>
              <w:spacing w:line="200" w:lineRule="exac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1250" w:type="pct"/>
            <w:shd w:val="clear" w:color="auto" w:fill="F2F2F2"/>
          </w:tcPr>
          <w:p w14:paraId="4BAE5888" w14:textId="77777777" w:rsidR="00207EC6" w:rsidRPr="00426852" w:rsidRDefault="00207EC6" w:rsidP="00DA5E26">
            <w:pPr>
              <w:widowControl/>
              <w:spacing w:line="200" w:lineRule="exact"/>
              <w:rPr>
                <w:rFonts w:cs="Arial"/>
                <w:b/>
                <w:sz w:val="16"/>
                <w:szCs w:val="16"/>
              </w:rPr>
            </w:pPr>
          </w:p>
          <w:p w14:paraId="7A873A23" w14:textId="77777777" w:rsidR="00207EC6" w:rsidRPr="00426852" w:rsidRDefault="00207EC6" w:rsidP="00DA5E26">
            <w:pPr>
              <w:widowControl/>
              <w:spacing w:line="200" w:lineRule="exact"/>
              <w:rPr>
                <w:rFonts w:cs="Arial"/>
                <w:sz w:val="16"/>
                <w:szCs w:val="16"/>
              </w:rPr>
            </w:pPr>
          </w:p>
          <w:p w14:paraId="30CE3DA9" w14:textId="77777777" w:rsidR="00207EC6" w:rsidRPr="00426852" w:rsidRDefault="00207EC6" w:rsidP="00DA5E26">
            <w:pPr>
              <w:widowControl/>
              <w:spacing w:line="200" w:lineRule="exact"/>
              <w:rPr>
                <w:rFonts w:cs="Arial"/>
                <w:sz w:val="16"/>
                <w:szCs w:val="16"/>
              </w:rPr>
            </w:pPr>
          </w:p>
          <w:p w14:paraId="73205A6D" w14:textId="77777777" w:rsidR="00207EC6" w:rsidRPr="00426852" w:rsidRDefault="0072744C" w:rsidP="00DA5E26">
            <w:pPr>
              <w:widowControl/>
              <w:spacing w:line="200" w:lineRule="exact"/>
              <w:rPr>
                <w:rFonts w:cs="Arial"/>
                <w:sz w:val="16"/>
                <w:szCs w:val="16"/>
                <w:lang w:val="en-GB"/>
              </w:rPr>
            </w:pPr>
            <w:hyperlink r:id="rId12"/>
          </w:p>
          <w:p w14:paraId="3B3A063A" w14:textId="77777777" w:rsidR="00207EC6" w:rsidRPr="00426852" w:rsidRDefault="00207EC6" w:rsidP="00DA5E26">
            <w:pPr>
              <w:widowControl/>
              <w:spacing w:line="200" w:lineRule="exact"/>
              <w:rPr>
                <w:rFonts w:cs="Arial"/>
                <w:color w:val="0070C0"/>
                <w:sz w:val="16"/>
                <w:szCs w:val="16"/>
                <w:lang w:val="en-GB"/>
              </w:rPr>
            </w:pPr>
          </w:p>
        </w:tc>
        <w:tc>
          <w:tcPr>
            <w:tcW w:w="1249" w:type="pct"/>
            <w:shd w:val="clear" w:color="auto" w:fill="F2F2F2"/>
          </w:tcPr>
          <w:p w14:paraId="3C0DB803" w14:textId="77777777" w:rsidR="00207EC6" w:rsidRPr="00426852" w:rsidRDefault="00207EC6" w:rsidP="00DA5E26">
            <w:pPr>
              <w:widowControl/>
              <w:spacing w:line="200" w:lineRule="exact"/>
              <w:rPr>
                <w:rFonts w:cs="Arial"/>
                <w:b/>
                <w:sz w:val="16"/>
                <w:szCs w:val="16"/>
              </w:rPr>
            </w:pPr>
          </w:p>
          <w:p w14:paraId="755915DE" w14:textId="77777777" w:rsidR="00207EC6" w:rsidRPr="00426852" w:rsidRDefault="00207EC6" w:rsidP="00DA5E26">
            <w:pPr>
              <w:widowControl/>
              <w:spacing w:line="200" w:lineRule="exact"/>
              <w:rPr>
                <w:rFonts w:cs="Arial"/>
                <w:sz w:val="16"/>
                <w:szCs w:val="16"/>
              </w:rPr>
            </w:pPr>
          </w:p>
          <w:p w14:paraId="75A8CA20" w14:textId="77777777" w:rsidR="00207EC6" w:rsidRPr="00426852" w:rsidRDefault="00207EC6" w:rsidP="00DA5E26">
            <w:pPr>
              <w:widowControl/>
              <w:spacing w:line="200" w:lineRule="exact"/>
              <w:rPr>
                <w:rFonts w:cs="Arial"/>
                <w:sz w:val="16"/>
                <w:szCs w:val="16"/>
              </w:rPr>
            </w:pPr>
          </w:p>
          <w:p w14:paraId="675F1DCA" w14:textId="77777777" w:rsidR="00207EC6" w:rsidRPr="00426852" w:rsidRDefault="0072744C" w:rsidP="00DA5E26">
            <w:pPr>
              <w:widowControl/>
              <w:spacing w:line="200" w:lineRule="exact"/>
              <w:rPr>
                <w:rFonts w:cs="Arial"/>
                <w:sz w:val="16"/>
                <w:szCs w:val="16"/>
                <w:lang w:val="en-GB"/>
              </w:rPr>
            </w:pPr>
            <w:hyperlink r:id="rId13"/>
          </w:p>
          <w:p w14:paraId="4706CB70" w14:textId="77777777" w:rsidR="00207EC6" w:rsidRPr="00426852" w:rsidRDefault="00207EC6" w:rsidP="00DA5E26">
            <w:pPr>
              <w:widowControl/>
              <w:spacing w:line="200" w:lineRule="exact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250" w:type="pct"/>
            <w:shd w:val="clear" w:color="auto" w:fill="F2F2F2"/>
          </w:tcPr>
          <w:p w14:paraId="6AB76798" w14:textId="77777777" w:rsidR="00207EC6" w:rsidRPr="00426852" w:rsidRDefault="00207EC6" w:rsidP="00DA5E26">
            <w:pPr>
              <w:widowControl/>
              <w:spacing w:line="200" w:lineRule="exact"/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14:paraId="715DFBA9" w14:textId="77777777" w:rsidR="00207EC6" w:rsidRPr="0096102C" w:rsidRDefault="00207EC6" w:rsidP="00DA5E26">
      <w:pPr>
        <w:widowControl/>
        <w:spacing w:line="360" w:lineRule="auto"/>
        <w:rPr>
          <w:lang w:val="en-GB"/>
        </w:rPr>
      </w:pPr>
    </w:p>
    <w:sectPr w:rsidR="00207EC6" w:rsidRPr="0096102C">
      <w:headerReference w:type="default" r:id="rId14"/>
      <w:pgSz w:w="11906" w:h="16838"/>
      <w:pgMar w:top="1191" w:right="1700" w:bottom="1134" w:left="119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C399" w14:textId="77777777" w:rsidR="0056542D" w:rsidRDefault="0056542D">
      <w:r>
        <w:separator/>
      </w:r>
    </w:p>
  </w:endnote>
  <w:endnote w:type="continuationSeparator" w:id="0">
    <w:p w14:paraId="5F92CE89" w14:textId="77777777" w:rsidR="0056542D" w:rsidRDefault="0056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45237" w14:textId="77777777" w:rsidR="0056542D" w:rsidRDefault="0056542D">
      <w:r>
        <w:separator/>
      </w:r>
    </w:p>
  </w:footnote>
  <w:footnote w:type="continuationSeparator" w:id="0">
    <w:p w14:paraId="679D75C7" w14:textId="77777777" w:rsidR="0056542D" w:rsidRDefault="00565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05C2" w14:textId="77777777" w:rsidR="0072744C" w:rsidRDefault="0072744C" w:rsidP="0072744C">
    <w:pPr>
      <w:pStyle w:val="Header"/>
    </w:pPr>
    <w:bookmarkStart w:id="0" w:name="_Hlk94088175"/>
    <w:bookmarkStart w:id="1" w:name="_Hlk94088176"/>
    <w:r>
      <w:rPr>
        <w:rFonts w:cs="Arial"/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19B4BAC5" wp14:editId="456DE27F">
          <wp:simplePos x="0" y="0"/>
          <wp:positionH relativeFrom="column">
            <wp:posOffset>-746760</wp:posOffset>
          </wp:positionH>
          <wp:positionV relativeFrom="paragraph">
            <wp:posOffset>-450215</wp:posOffset>
          </wp:positionV>
          <wp:extent cx="7560000" cy="1184762"/>
          <wp:effectExtent l="0" t="0" r="0" b="0"/>
          <wp:wrapSquare wrapText="bothSides"/>
          <wp:docPr id="2" name="Grafik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84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26BC4"/>
    <w:multiLevelType w:val="multilevel"/>
    <w:tmpl w:val="23C231D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F8281C"/>
    <w:multiLevelType w:val="hybridMultilevel"/>
    <w:tmpl w:val="5E0C8B1C"/>
    <w:lvl w:ilvl="0" w:tplc="466E7C8A">
      <w:start w:val="1"/>
      <w:numFmt w:val="decimal"/>
      <w:lvlText w:val="%1.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56CC8"/>
    <w:multiLevelType w:val="multilevel"/>
    <w:tmpl w:val="250454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31652885">
    <w:abstractNumId w:val="0"/>
  </w:num>
  <w:num w:numId="2" w16cid:durableId="1620599511">
    <w:abstractNumId w:val="2"/>
  </w:num>
  <w:num w:numId="3" w16cid:durableId="7885451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EC6"/>
    <w:rsid w:val="00014CCD"/>
    <w:rsid w:val="00080271"/>
    <w:rsid w:val="00084770"/>
    <w:rsid w:val="00127385"/>
    <w:rsid w:val="001716E9"/>
    <w:rsid w:val="001E5D08"/>
    <w:rsid w:val="00207EC6"/>
    <w:rsid w:val="00240A9F"/>
    <w:rsid w:val="00321AE4"/>
    <w:rsid w:val="003330B7"/>
    <w:rsid w:val="00374DA5"/>
    <w:rsid w:val="003B40C2"/>
    <w:rsid w:val="003F1C33"/>
    <w:rsid w:val="00426852"/>
    <w:rsid w:val="004337EA"/>
    <w:rsid w:val="004645EB"/>
    <w:rsid w:val="004A42C7"/>
    <w:rsid w:val="004D7839"/>
    <w:rsid w:val="00556D35"/>
    <w:rsid w:val="0056542D"/>
    <w:rsid w:val="00606AA5"/>
    <w:rsid w:val="006237CC"/>
    <w:rsid w:val="006271D3"/>
    <w:rsid w:val="00651A2C"/>
    <w:rsid w:val="00696B91"/>
    <w:rsid w:val="006A2F0C"/>
    <w:rsid w:val="0072744C"/>
    <w:rsid w:val="007444A1"/>
    <w:rsid w:val="007563D0"/>
    <w:rsid w:val="00775CF5"/>
    <w:rsid w:val="00780921"/>
    <w:rsid w:val="008623CC"/>
    <w:rsid w:val="008A1C6B"/>
    <w:rsid w:val="008A2BB1"/>
    <w:rsid w:val="0096102C"/>
    <w:rsid w:val="00963B3B"/>
    <w:rsid w:val="0098285E"/>
    <w:rsid w:val="009B49F6"/>
    <w:rsid w:val="009D0216"/>
    <w:rsid w:val="00A25734"/>
    <w:rsid w:val="00A50433"/>
    <w:rsid w:val="00A70C2D"/>
    <w:rsid w:val="00A84AC1"/>
    <w:rsid w:val="00AE731A"/>
    <w:rsid w:val="00B84C7D"/>
    <w:rsid w:val="00C06CA1"/>
    <w:rsid w:val="00C63EBA"/>
    <w:rsid w:val="00C67724"/>
    <w:rsid w:val="00C87FC7"/>
    <w:rsid w:val="00D05153"/>
    <w:rsid w:val="00D31253"/>
    <w:rsid w:val="00DA5E26"/>
    <w:rsid w:val="00E45E0E"/>
    <w:rsid w:val="00EA36F6"/>
    <w:rsid w:val="00EE0C5D"/>
    <w:rsid w:val="00FA0757"/>
    <w:rsid w:val="00FB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063A9"/>
  <w15:docId w15:val="{EE84F3A0-3198-8B4D-87D7-C2544F7B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39A"/>
    <w:pPr>
      <w:widowControl w:val="0"/>
      <w:jc w:val="both"/>
    </w:pPr>
    <w:rPr>
      <w:rFonts w:ascii="Arial" w:eastAsia="Batang" w:hAnsi="Arial" w:cs="Times New Roman"/>
      <w:kern w:val="2"/>
      <w:sz w:val="20"/>
      <w:szCs w:val="24"/>
      <w:lang w:eastAsia="ko-KR"/>
    </w:rPr>
  </w:style>
  <w:style w:type="paragraph" w:styleId="Heading2">
    <w:name w:val="heading 2"/>
    <w:basedOn w:val="berschrift"/>
    <w:next w:val="BodyText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1627C"/>
    <w:rPr>
      <w:rFonts w:ascii="Batang" w:eastAsia="Batang" w:hAnsi="Batang" w:cs="Times New Roman"/>
      <w:kern w:val="2"/>
      <w:sz w:val="20"/>
      <w:szCs w:val="24"/>
      <w:lang w:eastAsia="ko-KR"/>
    </w:rPr>
  </w:style>
  <w:style w:type="character" w:customStyle="1" w:styleId="Internetverknpfung">
    <w:name w:val="Internetverknüpfung"/>
    <w:basedOn w:val="DefaultParagraphFont"/>
    <w:uiPriority w:val="99"/>
    <w:rsid w:val="0091627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03892"/>
    <w:rPr>
      <w:rFonts w:ascii="Batang" w:eastAsia="Batang" w:hAnsi="Batang" w:cs="Times New Roman"/>
      <w:kern w:val="2"/>
      <w:sz w:val="20"/>
      <w:szCs w:val="24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A5EA7"/>
    <w:rPr>
      <w:rFonts w:ascii="Tahoma" w:eastAsia="Batang" w:hAnsi="Tahoma" w:cs="Tahoma"/>
      <w:kern w:val="2"/>
      <w:sz w:val="16"/>
      <w:szCs w:val="16"/>
      <w:lang w:eastAsia="ko-KR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qFormat/>
    <w:rsid w:val="006E48A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9074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690748"/>
    <w:rPr>
      <w:rFonts w:ascii="Batang" w:eastAsia="Batang" w:hAnsi="Batang" w:cs="Times New Roman"/>
      <w:kern w:val="2"/>
      <w:sz w:val="20"/>
      <w:szCs w:val="20"/>
      <w:lang w:eastAsia="ko-K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90748"/>
    <w:rPr>
      <w:rFonts w:ascii="Batang" w:eastAsia="Batang" w:hAnsi="Batang" w:cs="Times New Roman"/>
      <w:b/>
      <w:bCs/>
      <w:kern w:val="2"/>
      <w:sz w:val="20"/>
      <w:szCs w:val="20"/>
      <w:lang w:eastAsia="ko-KR"/>
    </w:rPr>
  </w:style>
  <w:style w:type="character" w:customStyle="1" w:styleId="Starkbetont">
    <w:name w:val="Stark betont"/>
    <w:qFormat/>
    <w:rPr>
      <w:b/>
      <w:bCs/>
    </w:rPr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Verzeichnis">
    <w:name w:val="Verzeichnis"/>
    <w:basedOn w:val="Normal"/>
    <w:qFormat/>
    <w:pPr>
      <w:suppressLineNumbers/>
    </w:pPr>
    <w:rPr>
      <w:rFonts w:cs="Arial Unicode MS"/>
    </w:rPr>
  </w:style>
  <w:style w:type="paragraph" w:customStyle="1" w:styleId="Kopf-undFuzeile">
    <w:name w:val="Kopf- und Fußzeil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1627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B0389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A5E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6B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9074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690748"/>
    <w:rPr>
      <w:b/>
      <w:bCs/>
    </w:rPr>
  </w:style>
  <w:style w:type="paragraph" w:styleId="Quote">
    <w:name w:val="Quote"/>
    <w:basedOn w:val="Normal"/>
    <w:qFormat/>
    <w:pPr>
      <w:spacing w:after="283"/>
      <w:ind w:left="567" w:right="567"/>
    </w:pPr>
  </w:style>
  <w:style w:type="paragraph" w:customStyle="1" w:styleId="Tabelleninhalt">
    <w:name w:val="Tabelleninhalt"/>
    <w:basedOn w:val="Normal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0C19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stentabelle41">
    <w:name w:val="Listentabelle 41"/>
    <w:basedOn w:val="TableNormal"/>
    <w:uiPriority w:val="49"/>
    <w:rsid w:val="001631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astertabelle41">
    <w:name w:val="Rastertabelle 41"/>
    <w:basedOn w:val="TableNormal"/>
    <w:uiPriority w:val="49"/>
    <w:rsid w:val="001631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astertabelle1hell1">
    <w:name w:val="Rastertabelle 1 hell1"/>
    <w:basedOn w:val="TableNormal"/>
    <w:uiPriority w:val="46"/>
    <w:rsid w:val="001A71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EA36F6"/>
    <w:pPr>
      <w:suppressAutoHyphens w:val="0"/>
    </w:pPr>
    <w:rPr>
      <w:rFonts w:ascii="Arial" w:eastAsia="Batang" w:hAnsi="Arial" w:cs="Times New Roman"/>
      <w:kern w:val="2"/>
      <w:sz w:val="20"/>
      <w:szCs w:val="24"/>
      <w:lang w:eastAsia="ko-KR"/>
    </w:rPr>
  </w:style>
  <w:style w:type="character" w:customStyle="1" w:styleId="BodyTextChar">
    <w:name w:val="Body Text Char"/>
    <w:basedOn w:val="DefaultParagraphFont"/>
    <w:link w:val="BodyText"/>
    <w:rsid w:val="00374DA5"/>
    <w:rPr>
      <w:rFonts w:ascii="Arial" w:eastAsia="Batang" w:hAnsi="Arial" w:cs="Times New Roman"/>
      <w:kern w:val="2"/>
      <w:sz w:val="20"/>
      <w:szCs w:val="24"/>
      <w:lang w:eastAsia="ko-KR"/>
    </w:rPr>
  </w:style>
  <w:style w:type="paragraph" w:styleId="NormalWeb">
    <w:name w:val="Normal (Web)"/>
    <w:basedOn w:val="Normal"/>
    <w:uiPriority w:val="99"/>
    <w:unhideWhenUsed/>
    <w:rsid w:val="00A50433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3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.prohaska@hankookreifen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.buesch@hankookreifen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.kinzer@hankookreifen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436ADFBE41964E8A438EA69C85D2D7" ma:contentTypeVersion="13" ma:contentTypeDescription="Ein neues Dokument erstellen." ma:contentTypeScope="" ma:versionID="f35ff6de9c70585abd2964981140de93">
  <xsd:schema xmlns:xsd="http://www.w3.org/2001/XMLSchema" xmlns:xs="http://www.w3.org/2001/XMLSchema" xmlns:p="http://schemas.microsoft.com/office/2006/metadata/properties" xmlns:ns2="007524c4-875f-4cd1-a63a-56069c468082" xmlns:ns3="27cf52bf-e367-4710-a567-675a36d23955" targetNamespace="http://schemas.microsoft.com/office/2006/metadata/properties" ma:root="true" ma:fieldsID="646e9d3d9307cabc62084409eb73fc8d" ns2:_="" ns3:_="">
    <xsd:import namespace="007524c4-875f-4cd1-a63a-56069c468082"/>
    <xsd:import namespace="27cf52bf-e367-4710-a567-675a36d239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524c4-875f-4cd1-a63a-56069c468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52bf-e367-4710-a567-675a36d23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5710D-7FC4-4398-B255-2D5230C32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83C9D2-130E-4EE2-816B-44077F2CD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7524c4-875f-4cd1-a63a-56069c468082"/>
    <ds:schemaRef ds:uri="27cf52bf-e367-4710-a567-675a36d23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9F84CA-32BD-4A27-9AC1-BE5ACA00A0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C6AF76-0A24-4759-B8C3-52DACE1D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Hankook Pressemitteilung</vt:lpstr>
      <vt:lpstr>Hankook Pressemitteilung</vt:lpstr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Hankook Pressemitteilung</dc:title>
  <dc:subject/>
  <dc:creator>Lisa SCHMID[SCHMID Lisa]</dc:creator>
  <dc:description/>
  <cp:lastModifiedBy>Alexis Pejouan</cp:lastModifiedBy>
  <cp:revision>11</cp:revision>
  <cp:lastPrinted>2023-01-10T14:00:00Z</cp:lastPrinted>
  <dcterms:created xsi:type="dcterms:W3CDTF">2023-01-12T16:44:00Z</dcterms:created>
  <dcterms:modified xsi:type="dcterms:W3CDTF">2023-01-20T16:02:00Z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0x0101000F436ADFBE41964E8A438EA69C85D2D7</vt:lpwstr>
  </property>
  <property fmtid="{D5CDD505-2E9C-101B-9397-08002B2CF9AE}" pid="3" name="MSIP_Label_b1c9b508-7c6e-42bd-bedf-808292653d6c_Enabled">
    <vt:lpwstr>true</vt:lpwstr>
  </property>
  <property fmtid="{D5CDD505-2E9C-101B-9397-08002B2CF9AE}" pid="4" name="MSIP_Label_b1c9b508-7c6e-42bd-bedf-808292653d6c_SetDate">
    <vt:lpwstr>2023-01-12T15:11:12Z</vt:lpwstr>
  </property>
  <property fmtid="{D5CDD505-2E9C-101B-9397-08002B2CF9AE}" pid="5" name="MSIP_Label_b1c9b508-7c6e-42bd-bedf-808292653d6c_Method">
    <vt:lpwstr>Standard</vt:lpwstr>
  </property>
  <property fmtid="{D5CDD505-2E9C-101B-9397-08002B2CF9AE}" pid="6" name="MSIP_Label_b1c9b508-7c6e-42bd-bedf-808292653d6c_Name">
    <vt:lpwstr>b1c9b508-7c6e-42bd-bedf-808292653d6c</vt:lpwstr>
  </property>
  <property fmtid="{D5CDD505-2E9C-101B-9397-08002B2CF9AE}" pid="7" name="MSIP_Label_b1c9b508-7c6e-42bd-bedf-808292653d6c_SiteId">
    <vt:lpwstr>2882be50-2012-4d88-ac86-544124e120c8</vt:lpwstr>
  </property>
  <property fmtid="{D5CDD505-2E9C-101B-9397-08002B2CF9AE}" pid="8" name="MSIP_Label_b1c9b508-7c6e-42bd-bedf-808292653d6c_ActionId">
    <vt:lpwstr>22c32ba6-cb94-4ad0-b67e-90e9bf4e203d</vt:lpwstr>
  </property>
  <property fmtid="{D5CDD505-2E9C-101B-9397-08002B2CF9AE}" pid="9" name="MSIP_Label_b1c9b508-7c6e-42bd-bedf-808292653d6c_ContentBits">
    <vt:lpwstr>3</vt:lpwstr>
  </property>
</Properties>
</file>