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70A24C" w14:textId="77777777" w:rsidR="005C2BC8" w:rsidRPr="0018348D" w:rsidRDefault="00DF57CD" w:rsidP="0018348D">
      <w:pPr>
        <w:tabs>
          <w:tab w:val="left" w:pos="142"/>
        </w:tabs>
        <w:jc w:val="center"/>
        <w:rPr>
          <w:rFonts w:ascii="Helvetica" w:hAnsi="Helvetica"/>
          <w:b/>
          <w:color w:val="auto"/>
          <w:sz w:val="32"/>
          <w:lang w:val="pl-PL"/>
        </w:rPr>
      </w:pPr>
    </w:p>
    <w:p w14:paraId="460F296E" w14:textId="77777777" w:rsidR="00775ECE" w:rsidRPr="00612218" w:rsidRDefault="0004653A" w:rsidP="00960865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pl-PL"/>
        </w:rPr>
      </w:pPr>
      <w:r w:rsidRPr="00612218">
        <w:rPr>
          <w:rFonts w:ascii="Helvetica" w:hAnsi="Helvetica"/>
          <w:b/>
          <w:color w:val="auto"/>
          <w:sz w:val="32"/>
          <w:lang w:val="pl-PL"/>
        </w:rPr>
        <w:t xml:space="preserve">Opony Hankook stanowią oryginalne wyposażenie </w:t>
      </w:r>
      <w:r w:rsidRPr="00612218">
        <w:rPr>
          <w:rFonts w:ascii="Helvetica" w:hAnsi="Helvetica"/>
          <w:b/>
          <w:color w:val="auto"/>
          <w:sz w:val="32"/>
          <w:lang w:val="pl-PL"/>
        </w:rPr>
        <w:br/>
        <w:t xml:space="preserve"> modeli Audi Q8</w:t>
      </w:r>
    </w:p>
    <w:p w14:paraId="4EB54969" w14:textId="77777777" w:rsidR="00A5574B" w:rsidRPr="00612218" w:rsidRDefault="00DF57CD" w:rsidP="006634BF">
      <w:pPr>
        <w:tabs>
          <w:tab w:val="left" w:pos="142"/>
        </w:tabs>
        <w:rPr>
          <w:rFonts w:cs="Calibri"/>
          <w:sz w:val="22"/>
          <w:szCs w:val="22"/>
          <w:lang w:val="pl-PL"/>
        </w:rPr>
      </w:pPr>
    </w:p>
    <w:p w14:paraId="1BCE22EE" w14:textId="77777777" w:rsidR="00A723E2" w:rsidRPr="00612218" w:rsidRDefault="00D0637F" w:rsidP="005131AB">
      <w:pPr>
        <w:rPr>
          <w:b/>
          <w:sz w:val="22"/>
          <w:lang w:val="pl-PL"/>
        </w:rPr>
      </w:pPr>
      <w:r>
        <w:rPr>
          <w:b/>
          <w:sz w:val="22"/>
          <w:lang w:val="pl-PL"/>
        </w:rPr>
        <w:t>Opony</w:t>
      </w:r>
      <w:r w:rsidR="0004653A" w:rsidRPr="00612218">
        <w:rPr>
          <w:b/>
          <w:sz w:val="22"/>
          <w:lang w:val="pl-PL"/>
        </w:rPr>
        <w:t xml:space="preserve"> Hankook </w:t>
      </w:r>
      <w:r>
        <w:rPr>
          <w:b/>
          <w:sz w:val="22"/>
          <w:lang w:val="pl-PL"/>
        </w:rPr>
        <w:t xml:space="preserve">w różnych rozmiarach </w:t>
      </w:r>
      <w:r w:rsidR="0004653A" w:rsidRPr="00612218">
        <w:rPr>
          <w:b/>
          <w:sz w:val="22"/>
          <w:lang w:val="pl-PL"/>
        </w:rPr>
        <w:t xml:space="preserve">pasują </w:t>
      </w:r>
      <w:r>
        <w:rPr>
          <w:b/>
          <w:sz w:val="22"/>
          <w:lang w:val="pl-PL"/>
        </w:rPr>
        <w:t xml:space="preserve">do nowego </w:t>
      </w:r>
      <w:r w:rsidR="0004653A" w:rsidRPr="00612218">
        <w:rPr>
          <w:b/>
          <w:sz w:val="22"/>
          <w:lang w:val="pl-PL"/>
        </w:rPr>
        <w:t xml:space="preserve">Audi Q8. Linia Ventus i Winter i*cept w wersjach do samochodów SUV, jak również Dynapro są </w:t>
      </w:r>
      <w:r>
        <w:rPr>
          <w:b/>
          <w:sz w:val="22"/>
          <w:lang w:val="pl-PL"/>
        </w:rPr>
        <w:t>na oryginalnym wyposażeniu</w:t>
      </w:r>
      <w:r w:rsidR="0004653A" w:rsidRPr="00612218">
        <w:rPr>
          <w:b/>
          <w:sz w:val="22"/>
          <w:lang w:val="pl-PL"/>
        </w:rPr>
        <w:t xml:space="preserve"> flagowego samochodu </w:t>
      </w:r>
      <w:r w:rsidR="00F45E40" w:rsidRPr="00612218">
        <w:rPr>
          <w:b/>
          <w:sz w:val="22"/>
          <w:lang w:val="pl-PL"/>
        </w:rPr>
        <w:t xml:space="preserve">typu </w:t>
      </w:r>
      <w:r w:rsidR="0004653A" w:rsidRPr="00612218">
        <w:rPr>
          <w:b/>
          <w:sz w:val="22"/>
          <w:lang w:val="pl-PL"/>
        </w:rPr>
        <w:t>SUV wiodącego producenta z siedzibą w Ingolstadt. Podczas gdy modele opon Ventus S1 evo 3 SUV oraz Winter i*cept evo 2</w:t>
      </w:r>
      <w:r>
        <w:rPr>
          <w:b/>
          <w:sz w:val="22"/>
          <w:lang w:val="pl-PL"/>
        </w:rPr>
        <w:t xml:space="preserve"> SUV</w:t>
      </w:r>
      <w:r w:rsidR="0004653A" w:rsidRPr="00612218">
        <w:rPr>
          <w:b/>
          <w:sz w:val="22"/>
          <w:lang w:val="pl-PL"/>
        </w:rPr>
        <w:t xml:space="preserve"> są przeznaczone przede wszystkim na drogi europejskie, model Dynapro HP 2 Plus ma trafić na rynek północnoamerykański.</w:t>
      </w:r>
    </w:p>
    <w:p w14:paraId="4E1EB982" w14:textId="77777777" w:rsidR="00C850C4" w:rsidRPr="00612218" w:rsidRDefault="00DF57CD" w:rsidP="005131AB">
      <w:pPr>
        <w:rPr>
          <w:rFonts w:ascii="Helvetica" w:hAnsi="Helvetica"/>
          <w:lang w:val="pl-PL"/>
        </w:rPr>
      </w:pPr>
    </w:p>
    <w:p w14:paraId="0BBFA126" w14:textId="0E9B0AFE" w:rsidR="00F16E19" w:rsidRPr="00612218" w:rsidRDefault="0004653A" w:rsidP="00F16E19">
      <w:pPr>
        <w:tabs>
          <w:tab w:val="left" w:pos="5280"/>
        </w:tabs>
        <w:spacing w:line="276" w:lineRule="auto"/>
        <w:rPr>
          <w:sz w:val="21"/>
          <w:lang w:val="pl-PL"/>
        </w:rPr>
      </w:pPr>
      <w:r w:rsidRPr="00612218">
        <w:rPr>
          <w:b/>
          <w:i/>
          <w:sz w:val="21"/>
          <w:lang w:val="pl-PL"/>
        </w:rPr>
        <w:t xml:space="preserve">Neu-Isenburg, Niemcy, </w:t>
      </w:r>
      <w:r w:rsidR="0018348D">
        <w:rPr>
          <w:b/>
          <w:i/>
          <w:sz w:val="21"/>
          <w:lang w:val="pl-PL"/>
        </w:rPr>
        <w:t>18</w:t>
      </w:r>
      <w:r w:rsidRPr="00612218">
        <w:rPr>
          <w:b/>
          <w:i/>
          <w:sz w:val="21"/>
          <w:lang w:val="pl-PL"/>
        </w:rPr>
        <w:t xml:space="preserve">. września 2019 r. </w:t>
      </w:r>
      <w:r w:rsidRPr="00612218">
        <w:rPr>
          <w:sz w:val="21"/>
          <w:lang w:val="pl-PL"/>
        </w:rPr>
        <w:t>– wiodący producent opon, firma Hankook, wyposażana fabrycznie nowe modele Audi Q8. Rodzinę modeli Q producenta z Ingolstadt charakteryzują postępowy design i najnowocześniejsza technologia. Audi Q8 wyposażon</w:t>
      </w:r>
      <w:r w:rsidR="00F45E40" w:rsidRPr="00612218">
        <w:rPr>
          <w:sz w:val="21"/>
          <w:lang w:val="pl-PL"/>
        </w:rPr>
        <w:t>o</w:t>
      </w:r>
      <w:r w:rsidRPr="00612218">
        <w:rPr>
          <w:sz w:val="21"/>
          <w:lang w:val="pl-PL"/>
        </w:rPr>
        <w:t xml:space="preserve"> w grill chłodnicy w jednej ramie w kształcie ośmiokąta bazuj</w:t>
      </w:r>
      <w:r w:rsidR="00F45E40" w:rsidRPr="00612218">
        <w:rPr>
          <w:sz w:val="21"/>
          <w:lang w:val="pl-PL"/>
        </w:rPr>
        <w:t>ący</w:t>
      </w:r>
      <w:r w:rsidRPr="00612218">
        <w:rPr>
          <w:sz w:val="21"/>
          <w:lang w:val="pl-PL"/>
        </w:rPr>
        <w:t xml:space="preserve"> na udanej konstrukcji Audi Ur-Quattro. Nowy SUV Coupé oferuje mnóstwo miejsca, jest luksuso</w:t>
      </w:r>
      <w:r w:rsidR="00997A8E">
        <w:rPr>
          <w:sz w:val="21"/>
          <w:lang w:val="pl-PL"/>
        </w:rPr>
        <w:t>wy i wysoce skomputeryzowany</w:t>
      </w:r>
      <w:r w:rsidRPr="00612218">
        <w:rPr>
          <w:sz w:val="21"/>
          <w:lang w:val="pl-PL"/>
        </w:rPr>
        <w:t>. Zaawansowany system nawigacji, sterowanie głosem, zwrotne podwozie w połączeniu z oponami firmy Hankook o wymiarach od 20 do 22 cali oraz potężne silniki</w:t>
      </w:r>
      <w:r w:rsidR="00997A8E">
        <w:rPr>
          <w:sz w:val="21"/>
          <w:lang w:val="pl-PL"/>
        </w:rPr>
        <w:t xml:space="preserve"> czynią z Q8 dynamiczny pojazd.</w:t>
      </w:r>
    </w:p>
    <w:p w14:paraId="5195D804" w14:textId="77777777" w:rsidR="00F16E19" w:rsidRPr="00612218" w:rsidRDefault="00DF57CD" w:rsidP="00AA7E4C">
      <w:pPr>
        <w:spacing w:line="276" w:lineRule="auto"/>
        <w:rPr>
          <w:sz w:val="21"/>
          <w:lang w:val="pl-PL"/>
        </w:rPr>
      </w:pPr>
    </w:p>
    <w:p w14:paraId="7C8CE78B" w14:textId="77777777" w:rsidR="0062786A" w:rsidRPr="00612218" w:rsidRDefault="0004653A" w:rsidP="00AA7E4C">
      <w:pPr>
        <w:spacing w:line="276" w:lineRule="auto"/>
        <w:rPr>
          <w:sz w:val="21"/>
          <w:lang w:val="pl-PL"/>
        </w:rPr>
      </w:pPr>
      <w:r w:rsidRPr="00612218">
        <w:rPr>
          <w:sz w:val="21"/>
          <w:lang w:val="pl-PL"/>
        </w:rPr>
        <w:t>Czterodrzwiowy SUV Coupé wykorzystuje trzy linie opon: bardzo wydajne letnie i zimowe opony Ventus S1 evo 3 SUV oraz Winter i*cept evo 2 SUV odpowiednio w rozmiarach 285/45 R21 113 Y XL i V XL oraz Dynapro HP 2 Plus w rozmiarach 275/50 R20 113H X, 285/45 R21 113H XL and 285/40 R22 110H XL. Inne wymiary zostaną podane w późniejszym czasie.</w:t>
      </w:r>
    </w:p>
    <w:p w14:paraId="449BB462" w14:textId="77777777" w:rsidR="00D34804" w:rsidRPr="00612218" w:rsidRDefault="00DF57CD" w:rsidP="00AA7E4C">
      <w:pPr>
        <w:spacing w:line="276" w:lineRule="auto"/>
        <w:rPr>
          <w:sz w:val="21"/>
          <w:lang w:val="pl-PL"/>
        </w:rPr>
      </w:pPr>
    </w:p>
    <w:p w14:paraId="2463FB3B" w14:textId="77777777" w:rsidR="006F4D13" w:rsidRPr="00612218" w:rsidRDefault="00F45E40" w:rsidP="00AA7E4C">
      <w:pPr>
        <w:spacing w:line="276" w:lineRule="auto"/>
        <w:rPr>
          <w:sz w:val="21"/>
          <w:lang w:val="pl-PL"/>
        </w:rPr>
      </w:pPr>
      <w:r w:rsidRPr="00612218">
        <w:rPr>
          <w:sz w:val="21"/>
          <w:lang w:val="pl-PL"/>
        </w:rPr>
        <w:t>„</w:t>
      </w:r>
      <w:r w:rsidR="0004653A" w:rsidRPr="00612218">
        <w:rPr>
          <w:sz w:val="21"/>
          <w:lang w:val="pl-PL"/>
        </w:rPr>
        <w:t>Jesteśmy bardzo zadowoleni</w:t>
      </w:r>
      <w:r w:rsidRPr="00612218">
        <w:rPr>
          <w:sz w:val="21"/>
          <w:lang w:val="pl-PL"/>
        </w:rPr>
        <w:t xml:space="preserve"> z tego</w:t>
      </w:r>
      <w:r w:rsidR="0004653A" w:rsidRPr="00612218">
        <w:rPr>
          <w:sz w:val="21"/>
          <w:lang w:val="pl-PL"/>
        </w:rPr>
        <w:t>, że nasze produkty zostały po raz kolejny wybrane do nowego modelu Audi</w:t>
      </w:r>
      <w:r w:rsidRPr="00612218">
        <w:rPr>
          <w:sz w:val="21"/>
          <w:lang w:val="pl-PL"/>
        </w:rPr>
        <w:t>”</w:t>
      </w:r>
      <w:r w:rsidR="0004653A" w:rsidRPr="00612218">
        <w:rPr>
          <w:sz w:val="21"/>
          <w:lang w:val="pl-PL"/>
        </w:rPr>
        <w:t xml:space="preserve">, wyjaśnia Han-Jun Kim, prezes Hankook Tire Europe. </w:t>
      </w:r>
      <w:r w:rsidRPr="00612218">
        <w:rPr>
          <w:sz w:val="21"/>
          <w:lang w:val="pl-PL"/>
        </w:rPr>
        <w:t>„</w:t>
      </w:r>
      <w:r w:rsidR="0004653A" w:rsidRPr="00612218">
        <w:rPr>
          <w:sz w:val="21"/>
          <w:lang w:val="pl-PL"/>
        </w:rPr>
        <w:t>Nawet będąc wieloletnim dostawcą Audi, to zaszczyt otrzymać miano dostawcy wyposażenia oryginalnego dla topowego modelu serii Q. Ponadto, jesteśmy dumni, że dostarczymy pełną gamę opon dla Q8 na różne rynki</w:t>
      </w:r>
      <w:r w:rsidRPr="00612218">
        <w:rPr>
          <w:sz w:val="21"/>
          <w:lang w:val="pl-PL"/>
        </w:rPr>
        <w:t>.”</w:t>
      </w:r>
    </w:p>
    <w:p w14:paraId="2AA9C1EE" w14:textId="77777777" w:rsidR="00250D39" w:rsidRPr="00612218" w:rsidRDefault="00DF57CD" w:rsidP="00AA7E4C">
      <w:pPr>
        <w:spacing w:line="276" w:lineRule="auto"/>
        <w:rPr>
          <w:sz w:val="21"/>
          <w:lang w:val="pl-PL"/>
        </w:rPr>
      </w:pPr>
    </w:p>
    <w:p w14:paraId="4D81837A" w14:textId="77777777" w:rsidR="00F83D72" w:rsidRPr="00612218" w:rsidRDefault="0004653A" w:rsidP="00866C39">
      <w:pPr>
        <w:tabs>
          <w:tab w:val="left" w:pos="5280"/>
        </w:tabs>
        <w:spacing w:line="276" w:lineRule="auto"/>
        <w:rPr>
          <w:sz w:val="21"/>
          <w:lang w:val="pl-PL"/>
        </w:rPr>
      </w:pPr>
      <w:r w:rsidRPr="00612218">
        <w:rPr>
          <w:sz w:val="21"/>
          <w:lang w:val="pl-PL"/>
        </w:rPr>
        <w:t xml:space="preserve">Opony firmy Hankook szczególnie sprawdzają się podczas dynamicznej jazdy: </w:t>
      </w:r>
      <w:r w:rsidR="00F45E40" w:rsidRPr="00612218">
        <w:rPr>
          <w:sz w:val="21"/>
          <w:lang w:val="pl-PL"/>
        </w:rPr>
        <w:t>„</w:t>
      </w:r>
      <w:r w:rsidRPr="00612218">
        <w:rPr>
          <w:sz w:val="21"/>
          <w:lang w:val="pl-PL"/>
        </w:rPr>
        <w:t xml:space="preserve">Głównym wymogiem przy opracowywaniu opon była ich konstrukcja. Ze względu na ogólnie wyższe obciążenia w przypadku dużych SUV-ów i wynikający z tego wskaźnik nośności, który należy spełnić w połączeniu z możliwymi wysokimi prędkościami, trwałość konstrukcji opony była </w:t>
      </w:r>
      <w:r w:rsidR="00F45E40" w:rsidRPr="00612218">
        <w:rPr>
          <w:sz w:val="21"/>
          <w:lang w:val="pl-PL"/>
        </w:rPr>
        <w:t>bardzo</w:t>
      </w:r>
      <w:r w:rsidRPr="00612218">
        <w:rPr>
          <w:sz w:val="21"/>
          <w:lang w:val="pl-PL"/>
        </w:rPr>
        <w:t xml:space="preserve"> ważna. Ponadto zwróciliśmy szczególną uwagę na wymagane atrybuty pojazdu zarówno na mokrej, jak i suchej nawierzchni</w:t>
      </w:r>
      <w:r w:rsidR="00F45E40" w:rsidRPr="00612218">
        <w:rPr>
          <w:sz w:val="21"/>
          <w:lang w:val="pl-PL"/>
        </w:rPr>
        <w:t>”</w:t>
      </w:r>
      <w:r w:rsidRPr="00612218">
        <w:rPr>
          <w:sz w:val="21"/>
          <w:lang w:val="pl-PL"/>
        </w:rPr>
        <w:t>, wyjaśnia Dipl.-Ing. Klaus Krause, Kierownik Europejskiego Centrum Badań i Rozwoju firmy Hankook.</w:t>
      </w:r>
    </w:p>
    <w:p w14:paraId="7C9DCC1D" w14:textId="77777777" w:rsidR="00BF63D9" w:rsidRPr="00612218" w:rsidRDefault="00DF57CD" w:rsidP="00866C39">
      <w:pPr>
        <w:tabs>
          <w:tab w:val="left" w:pos="5280"/>
        </w:tabs>
        <w:spacing w:line="276" w:lineRule="auto"/>
        <w:rPr>
          <w:sz w:val="21"/>
          <w:lang w:val="pl-PL"/>
        </w:rPr>
      </w:pPr>
    </w:p>
    <w:p w14:paraId="4CAC6AD9" w14:textId="77777777" w:rsidR="00E421B7" w:rsidRPr="00612218" w:rsidRDefault="0004653A" w:rsidP="00E421B7">
      <w:pPr>
        <w:rPr>
          <w:sz w:val="21"/>
          <w:lang w:val="pl-PL"/>
        </w:rPr>
      </w:pPr>
      <w:bookmarkStart w:id="0" w:name="_Hlk18921805"/>
      <w:r w:rsidRPr="00612218">
        <w:rPr>
          <w:sz w:val="21"/>
          <w:lang w:val="pl-PL"/>
        </w:rPr>
        <w:t xml:space="preserve">Oponę Ventus S1 evo 3 skonstruowano z zastosowaniem tzw. </w:t>
      </w:r>
      <w:r w:rsidR="00F45E40" w:rsidRPr="00612218">
        <w:rPr>
          <w:sz w:val="21"/>
          <w:lang w:val="pl-PL"/>
        </w:rPr>
        <w:t>„</w:t>
      </w:r>
      <w:r w:rsidRPr="00612218">
        <w:rPr>
          <w:sz w:val="21"/>
          <w:lang w:val="pl-PL"/>
        </w:rPr>
        <w:t>bead packing</w:t>
      </w:r>
      <w:r w:rsidR="00F45E40" w:rsidRPr="00612218">
        <w:rPr>
          <w:sz w:val="21"/>
          <w:lang w:val="pl-PL"/>
        </w:rPr>
        <w:t>”</w:t>
      </w:r>
      <w:r w:rsidRPr="00612218">
        <w:rPr>
          <w:sz w:val="21"/>
          <w:lang w:val="pl-PL"/>
        </w:rPr>
        <w:t>, specjalnego nylonowego materiału w obszarze ściany bocznej, który zwiększa jej wytrzymałość.</w:t>
      </w:r>
    </w:p>
    <w:bookmarkEnd w:id="0"/>
    <w:p w14:paraId="0D8BD97B" w14:textId="77777777" w:rsidR="008D54EF" w:rsidRPr="00612218" w:rsidRDefault="0004653A" w:rsidP="00F83D72">
      <w:pPr>
        <w:tabs>
          <w:tab w:val="left" w:pos="5280"/>
        </w:tabs>
        <w:spacing w:line="276" w:lineRule="auto"/>
        <w:rPr>
          <w:sz w:val="21"/>
          <w:lang w:val="pl-PL"/>
        </w:rPr>
      </w:pPr>
      <w:r w:rsidRPr="00612218">
        <w:rPr>
          <w:sz w:val="21"/>
          <w:lang w:val="pl-PL"/>
        </w:rPr>
        <w:t>Dwuwarstwowy szkielet i zastosowanie aramidowego materiału kompozytowego redukuje niepożądany wzrost podwijania się opony przy wysokich oraz bardzo wysokich prędkościach (ponad 300 km/godz.) nawet o 60 procent w porównaniu z wcześniej stosowanymi materiałami. Dzięki temu opona ma znacznie lepszą stabilność jazdy i dłuższą żywotność poprzez mniejsze wytwarzanie ciepła, a tym samym pozostaje na niezmiennie wysokim poziomie przyczepności nawet w bardzo szerokim zakresie temperatur. Sportowe, dynamiczne osiągi zarówno na suchej, jak i mokrej nawierzchni gwarantuje specjalna mieszanka bieżnika wykorzystująca wysokowydajne żywice naturalne.</w:t>
      </w:r>
    </w:p>
    <w:p w14:paraId="49230492" w14:textId="77777777" w:rsidR="00D07884" w:rsidRPr="00612218" w:rsidRDefault="00DF57CD" w:rsidP="00F83D72">
      <w:pPr>
        <w:tabs>
          <w:tab w:val="left" w:pos="5280"/>
        </w:tabs>
        <w:spacing w:line="276" w:lineRule="auto"/>
        <w:rPr>
          <w:bCs/>
          <w:i/>
          <w:sz w:val="21"/>
          <w:szCs w:val="21"/>
          <w:lang w:val="pl-PL"/>
        </w:rPr>
      </w:pPr>
    </w:p>
    <w:p w14:paraId="5F733A6A" w14:textId="77777777" w:rsidR="008F5EFB" w:rsidRPr="0018348D" w:rsidRDefault="0004653A" w:rsidP="00845182">
      <w:pPr>
        <w:widowControl/>
        <w:snapToGrid w:val="0"/>
        <w:spacing w:line="276" w:lineRule="auto"/>
        <w:jc w:val="center"/>
        <w:rPr>
          <w:bCs/>
          <w:sz w:val="21"/>
          <w:szCs w:val="21"/>
          <w:lang w:val="pl-PL"/>
        </w:rPr>
      </w:pPr>
      <w:r w:rsidRPr="0018348D">
        <w:rPr>
          <w:bCs/>
          <w:sz w:val="21"/>
          <w:szCs w:val="21"/>
          <w:lang w:val="pl-PL"/>
        </w:rPr>
        <w:t>###</w:t>
      </w:r>
    </w:p>
    <w:p w14:paraId="6294EB7E" w14:textId="77777777" w:rsidR="00BA56AC" w:rsidRPr="0018348D" w:rsidRDefault="00DF57CD" w:rsidP="00845182">
      <w:pPr>
        <w:widowControl/>
        <w:snapToGrid w:val="0"/>
        <w:spacing w:line="276" w:lineRule="auto"/>
        <w:jc w:val="center"/>
        <w:rPr>
          <w:bCs/>
          <w:sz w:val="21"/>
          <w:szCs w:val="21"/>
          <w:lang w:val="pl-PL"/>
        </w:rPr>
      </w:pPr>
    </w:p>
    <w:p w14:paraId="061B2BB3" w14:textId="77777777" w:rsidR="00BA56AC" w:rsidRPr="0018348D" w:rsidRDefault="0004653A">
      <w:pPr>
        <w:widowControl/>
        <w:suppressAutoHyphens w:val="0"/>
        <w:jc w:val="left"/>
        <w:rPr>
          <w:bCs/>
          <w:sz w:val="21"/>
          <w:szCs w:val="21"/>
          <w:lang w:val="pl-PL"/>
        </w:rPr>
      </w:pPr>
      <w:r w:rsidRPr="0018348D">
        <w:rPr>
          <w:bCs/>
          <w:sz w:val="21"/>
          <w:szCs w:val="21"/>
          <w:lang w:val="pl-PL"/>
        </w:rPr>
        <w:br w:type="page"/>
      </w:r>
    </w:p>
    <w:p w14:paraId="5B682D38" w14:textId="77777777" w:rsidR="00BA56AC" w:rsidRPr="0018348D" w:rsidRDefault="0004653A" w:rsidP="00BA56AC">
      <w:pPr>
        <w:widowControl/>
        <w:jc w:val="center"/>
        <w:rPr>
          <w:snapToGrid w:val="0"/>
          <w:sz w:val="21"/>
          <w:szCs w:val="21"/>
          <w:lang w:val="pl-PL" w:eastAsia="de-DE"/>
        </w:rPr>
      </w:pPr>
      <w:r w:rsidRPr="0018348D">
        <w:rPr>
          <w:snapToGrid w:val="0"/>
          <w:sz w:val="21"/>
          <w:szCs w:val="21"/>
          <w:lang w:val="pl-PL" w:eastAsia="de-DE"/>
        </w:rPr>
        <w:lastRenderedPageBreak/>
        <w:t>###</w:t>
      </w:r>
    </w:p>
    <w:p w14:paraId="469BAA37" w14:textId="77777777" w:rsidR="00A53AB4" w:rsidRPr="0018348D" w:rsidRDefault="00A53AB4" w:rsidP="00A53AB4">
      <w:pPr>
        <w:spacing w:line="276" w:lineRule="auto"/>
        <w:rPr>
          <w:b/>
          <w:bCs/>
          <w:sz w:val="21"/>
          <w:szCs w:val="21"/>
          <w:lang w:val="pl-PL"/>
        </w:rPr>
      </w:pPr>
      <w:r w:rsidRPr="0018348D">
        <w:rPr>
          <w:b/>
          <w:sz w:val="21"/>
          <w:lang w:val="pl-PL"/>
        </w:rPr>
        <w:t>O firmie Hankook</w:t>
      </w:r>
    </w:p>
    <w:p w14:paraId="5CDDD6E5" w14:textId="77777777" w:rsidR="00A53AB4" w:rsidRPr="0018348D" w:rsidRDefault="00A53AB4" w:rsidP="00A53AB4">
      <w:pPr>
        <w:spacing w:line="276" w:lineRule="auto"/>
        <w:rPr>
          <w:b/>
          <w:bCs/>
          <w:sz w:val="21"/>
          <w:szCs w:val="21"/>
          <w:lang w:val="pl-PL"/>
        </w:rPr>
      </w:pPr>
    </w:p>
    <w:p w14:paraId="458A0401" w14:textId="77777777" w:rsidR="00A53AB4" w:rsidRPr="0018348D" w:rsidRDefault="00A53AB4" w:rsidP="00A53AB4">
      <w:pPr>
        <w:spacing w:line="276" w:lineRule="auto"/>
        <w:rPr>
          <w:sz w:val="21"/>
          <w:szCs w:val="21"/>
          <w:lang w:val="pl-PL"/>
        </w:rPr>
      </w:pPr>
      <w:r w:rsidRPr="0018348D">
        <w:rPr>
          <w:sz w:val="21"/>
          <w:lang w:val="pl-PL"/>
        </w:rPr>
        <w:t>Hankook Tire, globalny producent opon, wytwarza innowacyjne, wysokiej klasy opony radialne w segmencie premium do samochodów osobowych, SUV-ów, pojazdów terenowych, lekkich samochodów ciężarowych, samochodów kempingowych, pojazdów ciężarowych, autobusów i samochodowego sportu motorowego (trasy okrężne, rajdy).</w:t>
      </w:r>
    </w:p>
    <w:p w14:paraId="5AC87B05" w14:textId="77777777" w:rsidR="00A53AB4" w:rsidRPr="0018348D" w:rsidRDefault="00A53AB4" w:rsidP="00A53AB4">
      <w:pPr>
        <w:spacing w:line="276" w:lineRule="auto"/>
        <w:rPr>
          <w:sz w:val="21"/>
          <w:szCs w:val="21"/>
          <w:lang w:val="pl-PL"/>
        </w:rPr>
      </w:pPr>
    </w:p>
    <w:p w14:paraId="582454CB" w14:textId="77777777" w:rsidR="00A53AB4" w:rsidRPr="0018348D" w:rsidRDefault="00A53AB4" w:rsidP="00A53AB4">
      <w:pPr>
        <w:spacing w:line="276" w:lineRule="auto"/>
        <w:rPr>
          <w:sz w:val="21"/>
          <w:szCs w:val="21"/>
          <w:lang w:val="pl-PL"/>
        </w:rPr>
      </w:pPr>
      <w:r w:rsidRPr="0018348D">
        <w:rPr>
          <w:sz w:val="21"/>
          <w:lang w:val="pl-PL"/>
        </w:rPr>
        <w:t>Hankook stale inwestuje w badania i rozwój, aby oferować swoim klientom niezmiennie wysoką jakość w połączeniu z technologiczną doskonałością. W pięciu mieszczących się na całym świecie centrach rozwoju i ośmiu fabrykach wielkopowierzchniowych od 2016 przedsiębiorstwo konstruuje i produkuje ogumienie, skrojone na miarę wymagań regionalnych rynków. W Europie koncepcje opon przeznaczone na rynki lokalne i do wyposażenia fabrycznego są opracowywane zgodnie ze standardami wiodących europejskich producentów pojazdów w Centrum Technicznym Hankook w niemieckim Hanowerze. Produkcja opon odbywa się między innymi w nowoczesnej europejskiej fabryce w węgierskiej miejscowości Rácalmás, której uroczyste otwarcie świętowano w 2007 roku i która od tamtej pory podlega stałemu rozwojowi. Obecnie około 3000 zatrudnionych tam pracowników produkuje rocznie nawet 19 milionów opon do pojazdów osobowych, SUV-ów i lekkich pojazdów ciężarowych.</w:t>
      </w:r>
    </w:p>
    <w:p w14:paraId="04D5D1C2" w14:textId="77777777" w:rsidR="00A53AB4" w:rsidRPr="0018348D" w:rsidRDefault="00A53AB4" w:rsidP="00A53AB4">
      <w:pPr>
        <w:spacing w:line="276" w:lineRule="auto"/>
        <w:rPr>
          <w:sz w:val="21"/>
          <w:szCs w:val="21"/>
          <w:lang w:val="pl-PL"/>
        </w:rPr>
      </w:pPr>
    </w:p>
    <w:p w14:paraId="19DCA312" w14:textId="77777777" w:rsidR="00A53AB4" w:rsidRPr="0018348D" w:rsidRDefault="00A53AB4" w:rsidP="00A53AB4">
      <w:pPr>
        <w:spacing w:line="276" w:lineRule="auto"/>
        <w:rPr>
          <w:sz w:val="21"/>
          <w:szCs w:val="21"/>
          <w:lang w:val="de-DE"/>
        </w:rPr>
      </w:pPr>
      <w:proofErr w:type="spellStart"/>
      <w:r w:rsidRPr="0018348D">
        <w:rPr>
          <w:sz w:val="21"/>
          <w:lang w:val="de-DE"/>
        </w:rPr>
        <w:t>Europejska</w:t>
      </w:r>
      <w:proofErr w:type="spellEnd"/>
      <w:r w:rsidRPr="0018348D">
        <w:rPr>
          <w:sz w:val="21"/>
          <w:lang w:val="de-DE"/>
        </w:rPr>
        <w:t xml:space="preserve"> i </w:t>
      </w:r>
      <w:proofErr w:type="spellStart"/>
      <w:r w:rsidRPr="0018348D">
        <w:rPr>
          <w:sz w:val="21"/>
          <w:lang w:val="de-DE"/>
        </w:rPr>
        <w:t>niemiecka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centrala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producenta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opon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mieści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się</w:t>
      </w:r>
      <w:proofErr w:type="spellEnd"/>
      <w:r w:rsidRPr="0018348D">
        <w:rPr>
          <w:sz w:val="21"/>
          <w:lang w:val="de-DE"/>
        </w:rPr>
        <w:t xml:space="preserve"> w Neu-Isenburg </w:t>
      </w:r>
      <w:proofErr w:type="spellStart"/>
      <w:r w:rsidRPr="0018348D">
        <w:rPr>
          <w:sz w:val="21"/>
          <w:lang w:val="de-DE"/>
        </w:rPr>
        <w:t>koło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Frankfurtu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nad</w:t>
      </w:r>
      <w:proofErr w:type="spellEnd"/>
      <w:r w:rsidRPr="0018348D">
        <w:rPr>
          <w:sz w:val="21"/>
          <w:lang w:val="de-DE"/>
        </w:rPr>
        <w:t xml:space="preserve"> Menem. </w:t>
      </w:r>
      <w:proofErr w:type="spellStart"/>
      <w:r w:rsidRPr="0018348D">
        <w:rPr>
          <w:sz w:val="21"/>
          <w:lang w:val="de-DE"/>
        </w:rPr>
        <w:t>Pozostałe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siedziby</w:t>
      </w:r>
      <w:proofErr w:type="spellEnd"/>
      <w:r w:rsidRPr="0018348D">
        <w:rPr>
          <w:sz w:val="21"/>
          <w:lang w:val="de-DE"/>
        </w:rPr>
        <w:t xml:space="preserve"> Hankook na </w:t>
      </w:r>
      <w:proofErr w:type="spellStart"/>
      <w:r w:rsidRPr="0018348D">
        <w:rPr>
          <w:sz w:val="21"/>
          <w:lang w:val="de-DE"/>
        </w:rPr>
        <w:t>terenie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Europy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znajdują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się</w:t>
      </w:r>
      <w:proofErr w:type="spellEnd"/>
      <w:r w:rsidRPr="0018348D">
        <w:rPr>
          <w:sz w:val="21"/>
          <w:lang w:val="de-DE"/>
        </w:rPr>
        <w:t xml:space="preserve"> w </w:t>
      </w:r>
      <w:proofErr w:type="spellStart"/>
      <w:r w:rsidRPr="0018348D">
        <w:rPr>
          <w:sz w:val="21"/>
          <w:lang w:val="de-DE"/>
        </w:rPr>
        <w:t>Czechach</w:t>
      </w:r>
      <w:proofErr w:type="spellEnd"/>
      <w:r w:rsidRPr="0018348D">
        <w:rPr>
          <w:sz w:val="21"/>
          <w:lang w:val="de-DE"/>
        </w:rPr>
        <w:t xml:space="preserve">, </w:t>
      </w:r>
      <w:proofErr w:type="spellStart"/>
      <w:r w:rsidRPr="0018348D">
        <w:rPr>
          <w:sz w:val="21"/>
          <w:lang w:val="de-DE"/>
        </w:rPr>
        <w:t>Francji</w:t>
      </w:r>
      <w:proofErr w:type="spellEnd"/>
      <w:r w:rsidRPr="0018348D">
        <w:rPr>
          <w:sz w:val="21"/>
          <w:lang w:val="de-DE"/>
        </w:rPr>
        <w:t xml:space="preserve">, </w:t>
      </w:r>
      <w:proofErr w:type="spellStart"/>
      <w:r w:rsidRPr="0018348D">
        <w:rPr>
          <w:sz w:val="21"/>
          <w:lang w:val="de-DE"/>
        </w:rPr>
        <w:t>Hiszpanii</w:t>
      </w:r>
      <w:proofErr w:type="spellEnd"/>
      <w:r w:rsidRPr="0018348D">
        <w:rPr>
          <w:sz w:val="21"/>
          <w:lang w:val="de-DE"/>
        </w:rPr>
        <w:t xml:space="preserve">, </w:t>
      </w:r>
      <w:proofErr w:type="spellStart"/>
      <w:r w:rsidRPr="0018348D">
        <w:rPr>
          <w:sz w:val="21"/>
          <w:lang w:val="de-DE"/>
        </w:rPr>
        <w:t>Holandii</w:t>
      </w:r>
      <w:proofErr w:type="spellEnd"/>
      <w:r w:rsidRPr="0018348D">
        <w:rPr>
          <w:sz w:val="21"/>
          <w:lang w:val="de-DE"/>
        </w:rPr>
        <w:t xml:space="preserve">, </w:t>
      </w:r>
      <w:proofErr w:type="spellStart"/>
      <w:r w:rsidRPr="0018348D">
        <w:rPr>
          <w:sz w:val="21"/>
          <w:lang w:val="de-DE"/>
        </w:rPr>
        <w:t>Polsce</w:t>
      </w:r>
      <w:proofErr w:type="spellEnd"/>
      <w:r w:rsidRPr="0018348D">
        <w:rPr>
          <w:sz w:val="21"/>
          <w:lang w:val="de-DE"/>
        </w:rPr>
        <w:t xml:space="preserve">, </w:t>
      </w:r>
      <w:proofErr w:type="spellStart"/>
      <w:r w:rsidRPr="0018348D">
        <w:rPr>
          <w:sz w:val="21"/>
          <w:lang w:val="de-DE"/>
        </w:rPr>
        <w:t>Rosji</w:t>
      </w:r>
      <w:proofErr w:type="spellEnd"/>
      <w:r w:rsidRPr="0018348D">
        <w:rPr>
          <w:sz w:val="21"/>
          <w:lang w:val="de-DE"/>
        </w:rPr>
        <w:t xml:space="preserve">, na </w:t>
      </w:r>
      <w:proofErr w:type="spellStart"/>
      <w:r w:rsidRPr="0018348D">
        <w:rPr>
          <w:sz w:val="21"/>
          <w:lang w:val="de-DE"/>
        </w:rPr>
        <w:t>Węgrzech</w:t>
      </w:r>
      <w:proofErr w:type="spellEnd"/>
      <w:r w:rsidRPr="0018348D">
        <w:rPr>
          <w:sz w:val="21"/>
          <w:lang w:val="de-DE"/>
        </w:rPr>
        <w:t xml:space="preserve">, w </w:t>
      </w:r>
      <w:proofErr w:type="spellStart"/>
      <w:r w:rsidRPr="0018348D">
        <w:rPr>
          <w:sz w:val="21"/>
          <w:lang w:val="de-DE"/>
        </w:rPr>
        <w:t>Wielkiej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Brytanii</w:t>
      </w:r>
      <w:proofErr w:type="spellEnd"/>
      <w:r w:rsidRPr="0018348D">
        <w:rPr>
          <w:sz w:val="21"/>
          <w:lang w:val="de-DE"/>
        </w:rPr>
        <w:t xml:space="preserve">, </w:t>
      </w:r>
      <w:proofErr w:type="spellStart"/>
      <w:r w:rsidRPr="0018348D">
        <w:rPr>
          <w:sz w:val="21"/>
          <w:lang w:val="de-DE"/>
        </w:rPr>
        <w:t>we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Włoszech</w:t>
      </w:r>
      <w:proofErr w:type="spellEnd"/>
      <w:r w:rsidRPr="0018348D">
        <w:rPr>
          <w:sz w:val="21"/>
          <w:lang w:val="de-DE"/>
        </w:rPr>
        <w:t xml:space="preserve">, </w:t>
      </w:r>
      <w:proofErr w:type="spellStart"/>
      <w:r w:rsidRPr="0018348D">
        <w:rPr>
          <w:sz w:val="21"/>
          <w:lang w:val="de-DE"/>
        </w:rPr>
        <w:t>Szwecji</w:t>
      </w:r>
      <w:proofErr w:type="spellEnd"/>
      <w:r w:rsidRPr="0018348D">
        <w:rPr>
          <w:sz w:val="21"/>
          <w:lang w:val="de-DE"/>
        </w:rPr>
        <w:t xml:space="preserve"> i </w:t>
      </w:r>
      <w:proofErr w:type="spellStart"/>
      <w:r w:rsidRPr="0018348D">
        <w:rPr>
          <w:sz w:val="21"/>
          <w:lang w:val="de-DE"/>
        </w:rPr>
        <w:t>Turcji</w:t>
      </w:r>
      <w:proofErr w:type="spellEnd"/>
      <w:r w:rsidRPr="0018348D">
        <w:rPr>
          <w:sz w:val="21"/>
          <w:lang w:val="de-DE"/>
        </w:rPr>
        <w:t xml:space="preserve">. </w:t>
      </w:r>
      <w:proofErr w:type="spellStart"/>
      <w:r w:rsidRPr="0018348D">
        <w:rPr>
          <w:sz w:val="21"/>
          <w:lang w:val="de-DE"/>
        </w:rPr>
        <w:t>Opony</w:t>
      </w:r>
      <w:proofErr w:type="spellEnd"/>
      <w:r w:rsidRPr="0018348D">
        <w:rPr>
          <w:sz w:val="21"/>
          <w:lang w:val="de-DE"/>
        </w:rPr>
        <w:t xml:space="preserve"> Hankook </w:t>
      </w:r>
      <w:proofErr w:type="spellStart"/>
      <w:r w:rsidRPr="0018348D">
        <w:rPr>
          <w:sz w:val="21"/>
          <w:lang w:val="de-DE"/>
        </w:rPr>
        <w:t>są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sprzedawane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bezpośrednio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przez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regionalnych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dystrybutorów</w:t>
      </w:r>
      <w:proofErr w:type="spellEnd"/>
      <w:r w:rsidRPr="0018348D">
        <w:rPr>
          <w:sz w:val="21"/>
          <w:lang w:val="de-DE"/>
        </w:rPr>
        <w:t xml:space="preserve"> w </w:t>
      </w:r>
      <w:proofErr w:type="spellStart"/>
      <w:r w:rsidRPr="0018348D">
        <w:rPr>
          <w:sz w:val="21"/>
          <w:lang w:val="de-DE"/>
        </w:rPr>
        <w:t>wielu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innych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europejskich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krajach</w:t>
      </w:r>
      <w:proofErr w:type="spellEnd"/>
      <w:r w:rsidRPr="0018348D">
        <w:rPr>
          <w:sz w:val="21"/>
          <w:lang w:val="de-DE"/>
        </w:rPr>
        <w:t xml:space="preserve">. </w:t>
      </w:r>
      <w:proofErr w:type="spellStart"/>
      <w:r w:rsidRPr="0018348D">
        <w:rPr>
          <w:sz w:val="21"/>
          <w:lang w:val="de-DE"/>
        </w:rPr>
        <w:t>Przedsiębiorstwo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zatrudnia</w:t>
      </w:r>
      <w:proofErr w:type="spellEnd"/>
      <w:r w:rsidRPr="0018348D">
        <w:rPr>
          <w:sz w:val="21"/>
          <w:lang w:val="de-DE"/>
        </w:rPr>
        <w:t xml:space="preserve"> na </w:t>
      </w:r>
      <w:proofErr w:type="spellStart"/>
      <w:r w:rsidRPr="0018348D">
        <w:rPr>
          <w:sz w:val="21"/>
          <w:lang w:val="de-DE"/>
        </w:rPr>
        <w:t>całym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świecie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około</w:t>
      </w:r>
      <w:proofErr w:type="spellEnd"/>
      <w:r w:rsidRPr="0018348D">
        <w:rPr>
          <w:sz w:val="21"/>
          <w:lang w:val="de-DE"/>
        </w:rPr>
        <w:t xml:space="preserve"> 21 000 </w:t>
      </w:r>
      <w:proofErr w:type="spellStart"/>
      <w:r w:rsidRPr="0018348D">
        <w:rPr>
          <w:sz w:val="21"/>
          <w:lang w:val="de-DE"/>
        </w:rPr>
        <w:t>pracowników</w:t>
      </w:r>
      <w:proofErr w:type="spellEnd"/>
      <w:r w:rsidRPr="0018348D">
        <w:rPr>
          <w:sz w:val="21"/>
          <w:lang w:val="de-DE"/>
        </w:rPr>
        <w:t xml:space="preserve"> i </w:t>
      </w:r>
      <w:proofErr w:type="spellStart"/>
      <w:r w:rsidRPr="0018348D">
        <w:rPr>
          <w:sz w:val="21"/>
          <w:lang w:val="de-DE"/>
        </w:rPr>
        <w:t>dostarcza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swoje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produkty</w:t>
      </w:r>
      <w:proofErr w:type="spellEnd"/>
      <w:r w:rsidRPr="0018348D">
        <w:rPr>
          <w:sz w:val="21"/>
          <w:lang w:val="de-DE"/>
        </w:rPr>
        <w:t xml:space="preserve"> do </w:t>
      </w:r>
      <w:proofErr w:type="spellStart"/>
      <w:r w:rsidRPr="0018348D">
        <w:rPr>
          <w:sz w:val="21"/>
          <w:lang w:val="de-DE"/>
        </w:rPr>
        <w:t>ponad</w:t>
      </w:r>
      <w:proofErr w:type="spellEnd"/>
      <w:r w:rsidRPr="0018348D">
        <w:rPr>
          <w:sz w:val="21"/>
          <w:lang w:val="de-DE"/>
        </w:rPr>
        <w:t xml:space="preserve"> 180 </w:t>
      </w:r>
      <w:proofErr w:type="spellStart"/>
      <w:r w:rsidRPr="0018348D">
        <w:rPr>
          <w:sz w:val="21"/>
          <w:lang w:val="de-DE"/>
        </w:rPr>
        <w:t>krajów</w:t>
      </w:r>
      <w:proofErr w:type="spellEnd"/>
      <w:r w:rsidRPr="0018348D">
        <w:rPr>
          <w:sz w:val="21"/>
          <w:lang w:val="de-DE"/>
        </w:rPr>
        <w:t xml:space="preserve">. </w:t>
      </w:r>
      <w:proofErr w:type="spellStart"/>
      <w:r w:rsidRPr="0018348D">
        <w:rPr>
          <w:sz w:val="21"/>
          <w:lang w:val="de-DE"/>
        </w:rPr>
        <w:t>Wiodący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producenci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motoryzacyjni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doceniają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jakość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opon</w:t>
      </w:r>
      <w:proofErr w:type="spellEnd"/>
      <w:r w:rsidRPr="0018348D">
        <w:rPr>
          <w:sz w:val="21"/>
          <w:lang w:val="de-DE"/>
        </w:rPr>
        <w:t xml:space="preserve"> Hankook, </w:t>
      </w:r>
      <w:proofErr w:type="spellStart"/>
      <w:r w:rsidRPr="0018348D">
        <w:rPr>
          <w:sz w:val="21"/>
          <w:lang w:val="de-DE"/>
        </w:rPr>
        <w:t>czego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dowodem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jest</w:t>
      </w:r>
      <w:proofErr w:type="spellEnd"/>
      <w:r w:rsidRPr="0018348D">
        <w:rPr>
          <w:sz w:val="21"/>
          <w:lang w:val="de-DE"/>
        </w:rPr>
        <w:t xml:space="preserve"> ich </w:t>
      </w:r>
      <w:proofErr w:type="spellStart"/>
      <w:r w:rsidRPr="0018348D">
        <w:rPr>
          <w:sz w:val="21"/>
          <w:lang w:val="de-DE"/>
        </w:rPr>
        <w:t>montaż</w:t>
      </w:r>
      <w:proofErr w:type="spellEnd"/>
      <w:r w:rsidRPr="0018348D">
        <w:rPr>
          <w:sz w:val="21"/>
          <w:lang w:val="de-DE"/>
        </w:rPr>
        <w:t xml:space="preserve"> na </w:t>
      </w:r>
      <w:proofErr w:type="spellStart"/>
      <w:r w:rsidRPr="0018348D">
        <w:rPr>
          <w:sz w:val="21"/>
          <w:lang w:val="de-DE"/>
        </w:rPr>
        <w:t>fabrycznym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wyposażeniu</w:t>
      </w:r>
      <w:proofErr w:type="spellEnd"/>
      <w:r w:rsidRPr="0018348D">
        <w:rPr>
          <w:sz w:val="21"/>
          <w:lang w:val="de-DE"/>
        </w:rPr>
        <w:t xml:space="preserve">. </w:t>
      </w:r>
      <w:proofErr w:type="spellStart"/>
      <w:r w:rsidRPr="0018348D">
        <w:rPr>
          <w:sz w:val="21"/>
          <w:lang w:val="de-DE"/>
        </w:rPr>
        <w:t>Blisko</w:t>
      </w:r>
      <w:proofErr w:type="spellEnd"/>
      <w:r w:rsidRPr="0018348D">
        <w:rPr>
          <w:sz w:val="21"/>
          <w:lang w:val="de-DE"/>
        </w:rPr>
        <w:t xml:space="preserve"> 30% </w:t>
      </w:r>
      <w:proofErr w:type="spellStart"/>
      <w:r w:rsidRPr="0018348D">
        <w:rPr>
          <w:sz w:val="21"/>
          <w:lang w:val="de-DE"/>
        </w:rPr>
        <w:t>obrotu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globalnego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firmy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jest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generowane</w:t>
      </w:r>
      <w:proofErr w:type="spellEnd"/>
      <w:r w:rsidRPr="0018348D">
        <w:rPr>
          <w:sz w:val="21"/>
          <w:lang w:val="de-DE"/>
        </w:rPr>
        <w:t xml:space="preserve"> w </w:t>
      </w:r>
      <w:proofErr w:type="spellStart"/>
      <w:r w:rsidRPr="0018348D">
        <w:rPr>
          <w:sz w:val="21"/>
          <w:lang w:val="de-DE"/>
        </w:rPr>
        <w:t>Europie</w:t>
      </w:r>
      <w:proofErr w:type="spellEnd"/>
      <w:r w:rsidRPr="0018348D">
        <w:rPr>
          <w:sz w:val="21"/>
          <w:lang w:val="de-DE"/>
        </w:rPr>
        <w:t xml:space="preserve">. Od 2016 </w:t>
      </w:r>
      <w:proofErr w:type="spellStart"/>
      <w:r w:rsidRPr="0018348D">
        <w:rPr>
          <w:sz w:val="21"/>
          <w:lang w:val="de-DE"/>
        </w:rPr>
        <w:t>roku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firma</w:t>
      </w:r>
      <w:proofErr w:type="spellEnd"/>
      <w:r w:rsidRPr="0018348D">
        <w:rPr>
          <w:sz w:val="21"/>
          <w:lang w:val="de-DE"/>
        </w:rPr>
        <w:t xml:space="preserve"> Hankook Tire </w:t>
      </w:r>
      <w:proofErr w:type="spellStart"/>
      <w:r w:rsidRPr="0018348D">
        <w:rPr>
          <w:sz w:val="21"/>
          <w:lang w:val="de-DE"/>
        </w:rPr>
        <w:t>jest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uwzględniana</w:t>
      </w:r>
      <w:proofErr w:type="spellEnd"/>
      <w:r w:rsidRPr="0018348D">
        <w:rPr>
          <w:sz w:val="21"/>
          <w:lang w:val="de-DE"/>
        </w:rPr>
        <w:t xml:space="preserve"> w </w:t>
      </w:r>
      <w:proofErr w:type="spellStart"/>
      <w:r w:rsidRPr="0018348D">
        <w:rPr>
          <w:sz w:val="21"/>
          <w:lang w:val="de-DE"/>
        </w:rPr>
        <w:t>prestiżowym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indeksie</w:t>
      </w:r>
      <w:proofErr w:type="spellEnd"/>
      <w:r w:rsidRPr="0018348D">
        <w:rPr>
          <w:sz w:val="21"/>
          <w:lang w:val="de-DE"/>
        </w:rPr>
        <w:t xml:space="preserve"> Dow Jones </w:t>
      </w:r>
      <w:proofErr w:type="spellStart"/>
      <w:r w:rsidRPr="0018348D">
        <w:rPr>
          <w:sz w:val="21"/>
          <w:lang w:val="de-DE"/>
        </w:rPr>
        <w:t>Sustainability</w:t>
      </w:r>
      <w:proofErr w:type="spellEnd"/>
      <w:r w:rsidRPr="0018348D">
        <w:rPr>
          <w:sz w:val="21"/>
          <w:lang w:val="de-DE"/>
        </w:rPr>
        <w:t xml:space="preserve"> Index World (DJSI World).</w:t>
      </w:r>
    </w:p>
    <w:p w14:paraId="4068A7BB" w14:textId="77777777" w:rsidR="00A53AB4" w:rsidRPr="0018348D" w:rsidRDefault="00A53AB4" w:rsidP="00A53AB4">
      <w:pPr>
        <w:snapToGrid w:val="0"/>
        <w:spacing w:line="276" w:lineRule="auto"/>
        <w:rPr>
          <w:bCs/>
          <w:sz w:val="21"/>
          <w:szCs w:val="21"/>
          <w:lang w:val="de-DE"/>
        </w:rPr>
      </w:pPr>
    </w:p>
    <w:p w14:paraId="09F781A3" w14:textId="77777777" w:rsidR="00A53AB4" w:rsidRPr="0018348D" w:rsidRDefault="00A53AB4" w:rsidP="00A53AB4">
      <w:pPr>
        <w:snapToGrid w:val="0"/>
        <w:spacing w:line="276" w:lineRule="auto"/>
        <w:rPr>
          <w:bCs/>
          <w:sz w:val="21"/>
          <w:szCs w:val="21"/>
          <w:lang w:val="de-DE"/>
        </w:rPr>
      </w:pPr>
      <w:proofErr w:type="spellStart"/>
      <w:r w:rsidRPr="0018348D">
        <w:rPr>
          <w:sz w:val="21"/>
          <w:lang w:val="de-DE"/>
        </w:rPr>
        <w:t>Więcej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informacji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znajdą</w:t>
      </w:r>
      <w:proofErr w:type="spellEnd"/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Państwo</w:t>
      </w:r>
      <w:proofErr w:type="spellEnd"/>
      <w:r w:rsidRPr="0018348D">
        <w:rPr>
          <w:sz w:val="21"/>
          <w:lang w:val="de-DE"/>
        </w:rPr>
        <w:t xml:space="preserve"> na </w:t>
      </w:r>
      <w:proofErr w:type="spellStart"/>
      <w:r w:rsidRPr="0018348D">
        <w:rPr>
          <w:sz w:val="21"/>
          <w:lang w:val="de-DE"/>
        </w:rPr>
        <w:t>stronie</w:t>
      </w:r>
      <w:proofErr w:type="spellEnd"/>
      <w:r w:rsidRPr="0018348D">
        <w:rPr>
          <w:sz w:val="21"/>
          <w:lang w:val="de-DE"/>
        </w:rPr>
        <w:t xml:space="preserve"> </w:t>
      </w:r>
      <w:hyperlink r:id="rId11" w:history="1">
        <w:r w:rsidRPr="0018348D">
          <w:rPr>
            <w:rStyle w:val="Hyperlink"/>
            <w:sz w:val="21"/>
            <w:lang w:val="de-DE"/>
          </w:rPr>
          <w:t>www.hankooktire-mediacenter.com</w:t>
        </w:r>
      </w:hyperlink>
      <w:r w:rsidRPr="0018348D">
        <w:rPr>
          <w:sz w:val="21"/>
          <w:lang w:val="de-DE"/>
        </w:rPr>
        <w:t xml:space="preserve"> </w:t>
      </w:r>
      <w:proofErr w:type="spellStart"/>
      <w:r w:rsidRPr="0018348D">
        <w:rPr>
          <w:sz w:val="21"/>
          <w:lang w:val="de-DE"/>
        </w:rPr>
        <w:t>lub</w:t>
      </w:r>
      <w:proofErr w:type="spellEnd"/>
      <w:r w:rsidRPr="0018348D">
        <w:rPr>
          <w:sz w:val="21"/>
          <w:lang w:val="de-DE"/>
        </w:rPr>
        <w:t xml:space="preserve"> </w:t>
      </w:r>
      <w:hyperlink r:id="rId12" w:history="1">
        <w:r w:rsidRPr="0018348D">
          <w:rPr>
            <w:rStyle w:val="Hyperlink"/>
            <w:sz w:val="21"/>
            <w:lang w:val="de-DE"/>
          </w:rPr>
          <w:t>www.hankooktire.com</w:t>
        </w:r>
      </w:hyperlink>
    </w:p>
    <w:p w14:paraId="7734EF60" w14:textId="77777777" w:rsidR="00A53AB4" w:rsidRPr="0018348D" w:rsidRDefault="00A53AB4" w:rsidP="00A53AB4">
      <w:pPr>
        <w:spacing w:line="276" w:lineRule="auto"/>
        <w:rPr>
          <w:u w:val="single"/>
          <w:lang w:val="de-DE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A53AB4" w:rsidRPr="00C06E0E" w14:paraId="7F5E8132" w14:textId="77777777" w:rsidTr="00646C95">
        <w:tc>
          <w:tcPr>
            <w:tcW w:w="9437" w:type="dxa"/>
            <w:gridSpan w:val="4"/>
            <w:shd w:val="clear" w:color="auto" w:fill="F2F2F2"/>
          </w:tcPr>
          <w:p w14:paraId="44D039AD" w14:textId="77777777" w:rsidR="00A53AB4" w:rsidRPr="00B372B8" w:rsidRDefault="00A53AB4" w:rsidP="00646C9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21"/>
                <w:u w:val="single"/>
                <w:lang w:val="fr-FR"/>
              </w:rPr>
              <w:t>Kontakt</w:t>
            </w:r>
            <w:proofErr w:type="spellEnd"/>
            <w:r>
              <w:rPr>
                <w:b/>
                <w:sz w:val="21"/>
                <w:lang w:val="fr-FR"/>
              </w:rPr>
              <w:t>:</w:t>
            </w:r>
            <w:proofErr w:type="gramEnd"/>
          </w:p>
          <w:p w14:paraId="034168CF" w14:textId="77777777" w:rsidR="00A53AB4" w:rsidRDefault="00A53AB4" w:rsidP="00646C95">
            <w:pPr>
              <w:rPr>
                <w:sz w:val="21"/>
                <w:szCs w:val="21"/>
                <w:u w:val="single"/>
              </w:rPr>
            </w:pPr>
          </w:p>
        </w:tc>
      </w:tr>
      <w:tr w:rsidR="00A53AB4" w:rsidRPr="00C06E0E" w14:paraId="020749F3" w14:textId="77777777" w:rsidTr="00646C95">
        <w:tc>
          <w:tcPr>
            <w:tcW w:w="9437" w:type="dxa"/>
            <w:gridSpan w:val="4"/>
            <w:shd w:val="clear" w:color="auto" w:fill="F2F2F2"/>
          </w:tcPr>
          <w:p w14:paraId="678F5D9D" w14:textId="77777777" w:rsidR="00A53AB4" w:rsidRDefault="00A53AB4" w:rsidP="00646C95">
            <w:pPr>
              <w:rPr>
                <w:b/>
                <w:sz w:val="21"/>
                <w:u w:val="single"/>
                <w:lang w:val="fr-FR"/>
              </w:rPr>
            </w:pPr>
          </w:p>
        </w:tc>
      </w:tr>
      <w:tr w:rsidR="00A53AB4" w:rsidRPr="0087788B" w14:paraId="63534ADB" w14:textId="77777777" w:rsidTr="00646C95">
        <w:tc>
          <w:tcPr>
            <w:tcW w:w="2359" w:type="dxa"/>
            <w:shd w:val="clear" w:color="auto" w:fill="F2F2F2"/>
          </w:tcPr>
          <w:p w14:paraId="6CAC90B1" w14:textId="77777777" w:rsidR="00A53AB4" w:rsidRPr="008374A7" w:rsidRDefault="00A53AB4" w:rsidP="00646C95">
            <w:pPr>
              <w:rPr>
                <w:b/>
                <w:snapToGrid w:val="0"/>
                <w:sz w:val="16"/>
                <w:szCs w:val="16"/>
                <w:lang w:val="de-DE"/>
              </w:rPr>
            </w:pPr>
            <w:r w:rsidRPr="008374A7">
              <w:rPr>
                <w:b/>
                <w:snapToGrid w:val="0"/>
                <w:sz w:val="16"/>
                <w:lang w:val="de-DE"/>
              </w:rPr>
              <w:t>Felix Kinzer</w:t>
            </w:r>
          </w:p>
          <w:p w14:paraId="3337D6F5" w14:textId="77777777" w:rsidR="00A53AB4" w:rsidRPr="008374A7" w:rsidRDefault="00A53AB4" w:rsidP="00646C95">
            <w:pPr>
              <w:rPr>
                <w:snapToGrid w:val="0"/>
                <w:sz w:val="16"/>
                <w:szCs w:val="16"/>
                <w:lang w:val="de-DE"/>
              </w:rPr>
            </w:pPr>
            <w:proofErr w:type="spellStart"/>
            <w:r w:rsidRPr="008374A7">
              <w:rPr>
                <w:snapToGrid w:val="0"/>
                <w:sz w:val="16"/>
                <w:lang w:val="de-DE"/>
              </w:rPr>
              <w:t>Dyrektor</w:t>
            </w:r>
            <w:proofErr w:type="spellEnd"/>
          </w:p>
          <w:p w14:paraId="003E3AC4" w14:textId="77777777" w:rsidR="00A53AB4" w:rsidRPr="008374A7" w:rsidRDefault="00A53AB4" w:rsidP="00646C95">
            <w:pPr>
              <w:rPr>
                <w:snapToGrid w:val="0"/>
                <w:sz w:val="16"/>
                <w:szCs w:val="16"/>
                <w:lang w:val="de-DE"/>
              </w:rPr>
            </w:pPr>
            <w:r w:rsidRPr="008374A7">
              <w:rPr>
                <w:snapToGrid w:val="0"/>
                <w:sz w:val="16"/>
                <w:lang w:val="de-DE"/>
              </w:rPr>
              <w:t>tel.: +49 (0) 61 02 8149 – 170</w:t>
            </w:r>
          </w:p>
          <w:p w14:paraId="6E6128CC" w14:textId="77777777" w:rsidR="00A53AB4" w:rsidRPr="008374A7" w:rsidRDefault="00DF57CD" w:rsidP="00646C95">
            <w:pPr>
              <w:rPr>
                <w:snapToGrid w:val="0"/>
                <w:sz w:val="16"/>
                <w:szCs w:val="16"/>
                <w:lang w:val="de-DE"/>
              </w:rPr>
            </w:pPr>
            <w:hyperlink r:id="rId13">
              <w:r w:rsidR="00A53AB4" w:rsidRPr="008374A7">
                <w:rPr>
                  <w:rStyle w:val="Hyperlink"/>
                  <w:snapToGrid w:val="0"/>
                  <w:sz w:val="16"/>
                  <w:lang w:val="de-DE"/>
                </w:rPr>
                <w:t>f.kinzer@hankookreifen.de</w:t>
              </w:r>
            </w:hyperlink>
          </w:p>
          <w:p w14:paraId="206711C6" w14:textId="77777777" w:rsidR="00A53AB4" w:rsidRPr="008374A7" w:rsidRDefault="00A53AB4" w:rsidP="00646C95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2359" w:type="dxa"/>
            <w:shd w:val="clear" w:color="auto" w:fill="F2F2F2"/>
          </w:tcPr>
          <w:p w14:paraId="1E6A61FC" w14:textId="77777777" w:rsidR="0018348D" w:rsidRPr="008374A7" w:rsidRDefault="0018348D" w:rsidP="0018348D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lang w:val="fr-FR"/>
              </w:rPr>
              <w:t>Yara</w:t>
            </w:r>
            <w:r w:rsidRPr="008374A7">
              <w:rPr>
                <w:b/>
                <w:sz w:val="16"/>
                <w:lang w:val="fr-FR"/>
              </w:rPr>
              <w:t xml:space="preserve"> </w:t>
            </w:r>
            <w:r>
              <w:rPr>
                <w:b/>
                <w:sz w:val="16"/>
                <w:lang w:val="fr-FR"/>
              </w:rPr>
              <w:t>Willems</w:t>
            </w:r>
          </w:p>
          <w:p w14:paraId="509B5A47" w14:textId="77777777" w:rsidR="0018348D" w:rsidRDefault="0018348D" w:rsidP="0018348D">
            <w:pPr>
              <w:rPr>
                <w:color w:val="auto"/>
                <w:sz w:val="16"/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Specjalista</w:t>
            </w:r>
            <w:proofErr w:type="spellEnd"/>
            <w:r>
              <w:rPr>
                <w:sz w:val="16"/>
                <w:lang w:val="fr-FR"/>
              </w:rPr>
              <w:t xml:space="preserve"> PR</w:t>
            </w:r>
          </w:p>
          <w:p w14:paraId="45890C55" w14:textId="77777777" w:rsidR="0018348D" w:rsidRPr="008374A7" w:rsidRDefault="0018348D" w:rsidP="0018348D">
            <w:pPr>
              <w:rPr>
                <w:snapToGrid w:val="0"/>
                <w:sz w:val="16"/>
                <w:szCs w:val="16"/>
                <w:lang w:val="fr-FR"/>
              </w:rPr>
            </w:pPr>
            <w:proofErr w:type="gramStart"/>
            <w:r w:rsidRPr="008374A7">
              <w:rPr>
                <w:snapToGrid w:val="0"/>
                <w:sz w:val="16"/>
                <w:lang w:val="fr-FR"/>
              </w:rPr>
              <w:t>tel</w:t>
            </w:r>
            <w:proofErr w:type="gramEnd"/>
            <w:r w:rsidRPr="008374A7">
              <w:rPr>
                <w:snapToGrid w:val="0"/>
                <w:sz w:val="16"/>
                <w:lang w:val="fr-FR"/>
              </w:rPr>
              <w:t>.: +49 (0) 6102 8149 – 17</w:t>
            </w:r>
            <w:r>
              <w:rPr>
                <w:snapToGrid w:val="0"/>
                <w:sz w:val="16"/>
                <w:lang w:val="fr-FR"/>
              </w:rPr>
              <w:t>2</w:t>
            </w:r>
          </w:p>
          <w:p w14:paraId="0AFF8928" w14:textId="35AAF69D" w:rsidR="00A53AB4" w:rsidRPr="00CC5CB1" w:rsidRDefault="0018348D" w:rsidP="0018348D">
            <w:pPr>
              <w:rPr>
                <w:sz w:val="16"/>
                <w:szCs w:val="16"/>
              </w:rPr>
            </w:pPr>
            <w:hyperlink r:id="rId14" w:history="1">
              <w:r w:rsidRPr="000215BD">
                <w:rPr>
                  <w:rStyle w:val="Hyperlink"/>
                  <w:sz w:val="16"/>
                </w:rPr>
                <w:t>y.willems@hankookreifen.de</w:t>
              </w:r>
            </w:hyperlink>
          </w:p>
        </w:tc>
        <w:tc>
          <w:tcPr>
            <w:tcW w:w="2359" w:type="dxa"/>
            <w:shd w:val="clear" w:color="auto" w:fill="F2F2F2"/>
          </w:tcPr>
          <w:p w14:paraId="66F9B14F" w14:textId="7AC3C7CA" w:rsidR="00A53AB4" w:rsidRPr="00E33C72" w:rsidRDefault="00A53AB4" w:rsidP="00646C9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/>
          </w:tcPr>
          <w:p w14:paraId="1414216F" w14:textId="77777777" w:rsidR="00A53AB4" w:rsidRPr="00E33C72" w:rsidRDefault="00A53AB4" w:rsidP="00646C95">
            <w:pPr>
              <w:spacing w:line="200" w:lineRule="exact"/>
              <w:rPr>
                <w:sz w:val="21"/>
                <w:szCs w:val="21"/>
              </w:rPr>
            </w:pPr>
          </w:p>
        </w:tc>
      </w:tr>
    </w:tbl>
    <w:p w14:paraId="0D6BA1DB" w14:textId="77777777" w:rsidR="00A53AB4" w:rsidRPr="005D4243" w:rsidRDefault="00A53AB4" w:rsidP="00A53AB4">
      <w:pPr>
        <w:spacing w:line="320" w:lineRule="exact"/>
      </w:pPr>
    </w:p>
    <w:p w14:paraId="752D106B" w14:textId="77777777" w:rsidR="00A53AB4" w:rsidRPr="00E33C72" w:rsidRDefault="00A53AB4" w:rsidP="00A53AB4">
      <w:pPr>
        <w:rPr>
          <w:b/>
          <w:bCs/>
          <w:sz w:val="21"/>
          <w:szCs w:val="21"/>
        </w:rPr>
      </w:pPr>
    </w:p>
    <w:p w14:paraId="5CDBCC1C" w14:textId="77777777" w:rsidR="00BA56AC" w:rsidRPr="00BA56AC" w:rsidRDefault="00DF57CD" w:rsidP="00A53AB4">
      <w:pPr>
        <w:widowControl/>
        <w:spacing w:line="240" w:lineRule="exact"/>
        <w:ind w:rightChars="197" w:right="394"/>
        <w:jc w:val="left"/>
        <w:rPr>
          <w:bCs/>
          <w:sz w:val="21"/>
          <w:szCs w:val="21"/>
          <w:lang w:val="en-US"/>
        </w:rPr>
      </w:pPr>
      <w:bookmarkStart w:id="1" w:name="_GoBack"/>
      <w:bookmarkEnd w:id="1"/>
    </w:p>
    <w:sectPr w:rsidR="00BA56AC" w:rsidRPr="00BA56AC" w:rsidSect="007C4D8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1B842" w14:textId="77777777" w:rsidR="00DF57CD" w:rsidRDefault="00DF57CD">
      <w:r>
        <w:separator/>
      </w:r>
    </w:p>
  </w:endnote>
  <w:endnote w:type="continuationSeparator" w:id="0">
    <w:p w14:paraId="725347A4" w14:textId="77777777" w:rsidR="00DF57CD" w:rsidRDefault="00DF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35DDF" w14:textId="77777777" w:rsidR="00F45E40" w:rsidRDefault="00F45E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952F4" w14:textId="77777777" w:rsidR="00F45E40" w:rsidRDefault="00F45E4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7091" w14:textId="77777777" w:rsidR="00F45E40" w:rsidRDefault="00F45E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8E4BC" w14:textId="77777777" w:rsidR="00DF57CD" w:rsidRDefault="00DF57CD">
      <w:r>
        <w:separator/>
      </w:r>
    </w:p>
  </w:footnote>
  <w:footnote w:type="continuationSeparator" w:id="0">
    <w:p w14:paraId="41DFBFBE" w14:textId="77777777" w:rsidR="00DF57CD" w:rsidRDefault="00DF5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5B89C" w14:textId="77777777" w:rsidR="00F45E40" w:rsidRDefault="00F45E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7B5D1" w14:textId="77777777" w:rsidR="00322512" w:rsidRDefault="0004653A">
    <w:pPr>
      <w:pStyle w:val="Kopfzeile"/>
    </w:pPr>
    <w:r>
      <w:rPr>
        <w:noProof/>
        <w:lang w:val="sl-SI" w:eastAsia="sl-SI" w:bidi="ar-SA"/>
      </w:rPr>
      <w:drawing>
        <wp:anchor distT="0" distB="0" distL="114300" distR="114300" simplePos="0" relativeHeight="251658240" behindDoc="0" locked="0" layoutInCell="1" allowOverlap="1" wp14:anchorId="3C0CC7F1" wp14:editId="515F307B">
          <wp:simplePos x="0" y="0"/>
          <wp:positionH relativeFrom="column">
            <wp:posOffset>-710565</wp:posOffset>
          </wp:positionH>
          <wp:positionV relativeFrom="paragraph">
            <wp:posOffset>-532765</wp:posOffset>
          </wp:positionV>
          <wp:extent cx="7543800" cy="1186797"/>
          <wp:effectExtent l="0" t="0" r="0" b="0"/>
          <wp:wrapNone/>
          <wp:docPr id="2" name="Grafik 2" descr="K:\EUR) Corporate Communications\Press Releases\Templates\Header\EU_PR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EUR) Corporate Communications\Press Releases\Templates\Header\EU_PR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236" cy="1194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679C" w14:textId="77777777" w:rsidR="00F45E40" w:rsidRDefault="00F45E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F4D08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84DE12" w:tentative="1">
      <w:start w:val="1"/>
      <w:numFmt w:val="lowerLetter"/>
      <w:lvlText w:val="%2."/>
      <w:lvlJc w:val="left"/>
      <w:pPr>
        <w:ind w:left="1440" w:hanging="360"/>
      </w:pPr>
    </w:lvl>
    <w:lvl w:ilvl="2" w:tplc="E814E37C" w:tentative="1">
      <w:start w:val="1"/>
      <w:numFmt w:val="lowerRoman"/>
      <w:lvlText w:val="%3."/>
      <w:lvlJc w:val="right"/>
      <w:pPr>
        <w:ind w:left="2160" w:hanging="180"/>
      </w:pPr>
    </w:lvl>
    <w:lvl w:ilvl="3" w:tplc="D1B80E10" w:tentative="1">
      <w:start w:val="1"/>
      <w:numFmt w:val="decimal"/>
      <w:lvlText w:val="%4."/>
      <w:lvlJc w:val="left"/>
      <w:pPr>
        <w:ind w:left="2880" w:hanging="360"/>
      </w:pPr>
    </w:lvl>
    <w:lvl w:ilvl="4" w:tplc="EC98093A" w:tentative="1">
      <w:start w:val="1"/>
      <w:numFmt w:val="lowerLetter"/>
      <w:lvlText w:val="%5."/>
      <w:lvlJc w:val="left"/>
      <w:pPr>
        <w:ind w:left="3600" w:hanging="360"/>
      </w:pPr>
    </w:lvl>
    <w:lvl w:ilvl="5" w:tplc="64E64364" w:tentative="1">
      <w:start w:val="1"/>
      <w:numFmt w:val="lowerRoman"/>
      <w:lvlText w:val="%6."/>
      <w:lvlJc w:val="right"/>
      <w:pPr>
        <w:ind w:left="4320" w:hanging="180"/>
      </w:pPr>
    </w:lvl>
    <w:lvl w:ilvl="6" w:tplc="E41C9648" w:tentative="1">
      <w:start w:val="1"/>
      <w:numFmt w:val="decimal"/>
      <w:lvlText w:val="%7."/>
      <w:lvlJc w:val="left"/>
      <w:pPr>
        <w:ind w:left="5040" w:hanging="360"/>
      </w:pPr>
    </w:lvl>
    <w:lvl w:ilvl="7" w:tplc="DB1C53DE" w:tentative="1">
      <w:start w:val="1"/>
      <w:numFmt w:val="lowerLetter"/>
      <w:lvlText w:val="%8."/>
      <w:lvlJc w:val="left"/>
      <w:pPr>
        <w:ind w:left="5760" w:hanging="360"/>
      </w:pPr>
    </w:lvl>
    <w:lvl w:ilvl="8" w:tplc="F44002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2F9A"/>
    <w:multiLevelType w:val="hybridMultilevel"/>
    <w:tmpl w:val="A27E5F0E"/>
    <w:lvl w:ilvl="0" w:tplc="B6A439D2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834A0CA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40486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E9667C3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92E0315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232610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161AF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BA161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3E8812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A0090D"/>
    <w:multiLevelType w:val="hybridMultilevel"/>
    <w:tmpl w:val="C4A465D0"/>
    <w:lvl w:ilvl="0" w:tplc="931E65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B95EF38A" w:tentative="1">
      <w:start w:val="1"/>
      <w:numFmt w:val="lowerLetter"/>
      <w:lvlText w:val="%2."/>
      <w:lvlJc w:val="left"/>
      <w:pPr>
        <w:ind w:left="1440" w:hanging="360"/>
      </w:pPr>
    </w:lvl>
    <w:lvl w:ilvl="2" w:tplc="9906F8D2" w:tentative="1">
      <w:start w:val="1"/>
      <w:numFmt w:val="lowerRoman"/>
      <w:lvlText w:val="%3."/>
      <w:lvlJc w:val="right"/>
      <w:pPr>
        <w:ind w:left="2160" w:hanging="180"/>
      </w:pPr>
    </w:lvl>
    <w:lvl w:ilvl="3" w:tplc="1A22FD0A" w:tentative="1">
      <w:start w:val="1"/>
      <w:numFmt w:val="decimal"/>
      <w:lvlText w:val="%4."/>
      <w:lvlJc w:val="left"/>
      <w:pPr>
        <w:ind w:left="2880" w:hanging="360"/>
      </w:pPr>
    </w:lvl>
    <w:lvl w:ilvl="4" w:tplc="32ECF26C" w:tentative="1">
      <w:start w:val="1"/>
      <w:numFmt w:val="lowerLetter"/>
      <w:lvlText w:val="%5."/>
      <w:lvlJc w:val="left"/>
      <w:pPr>
        <w:ind w:left="3600" w:hanging="360"/>
      </w:pPr>
    </w:lvl>
    <w:lvl w:ilvl="5" w:tplc="DF44EC42" w:tentative="1">
      <w:start w:val="1"/>
      <w:numFmt w:val="lowerRoman"/>
      <w:lvlText w:val="%6."/>
      <w:lvlJc w:val="right"/>
      <w:pPr>
        <w:ind w:left="4320" w:hanging="180"/>
      </w:pPr>
    </w:lvl>
    <w:lvl w:ilvl="6" w:tplc="3932C65E" w:tentative="1">
      <w:start w:val="1"/>
      <w:numFmt w:val="decimal"/>
      <w:lvlText w:val="%7."/>
      <w:lvlJc w:val="left"/>
      <w:pPr>
        <w:ind w:left="5040" w:hanging="360"/>
      </w:pPr>
    </w:lvl>
    <w:lvl w:ilvl="7" w:tplc="78DC1422" w:tentative="1">
      <w:start w:val="1"/>
      <w:numFmt w:val="lowerLetter"/>
      <w:lvlText w:val="%8."/>
      <w:lvlJc w:val="left"/>
      <w:pPr>
        <w:ind w:left="5760" w:hanging="360"/>
      </w:pPr>
    </w:lvl>
    <w:lvl w:ilvl="8" w:tplc="D3FCE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407B"/>
    <w:multiLevelType w:val="hybridMultilevel"/>
    <w:tmpl w:val="5C0A7188"/>
    <w:lvl w:ilvl="0" w:tplc="7E7E4D2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5B1A528E" w:tentative="1">
      <w:start w:val="1"/>
      <w:numFmt w:val="lowerLetter"/>
      <w:lvlText w:val="%2."/>
      <w:lvlJc w:val="left"/>
      <w:pPr>
        <w:ind w:left="1800" w:hanging="360"/>
      </w:pPr>
    </w:lvl>
    <w:lvl w:ilvl="2" w:tplc="7E20F328" w:tentative="1">
      <w:start w:val="1"/>
      <w:numFmt w:val="lowerRoman"/>
      <w:lvlText w:val="%3."/>
      <w:lvlJc w:val="right"/>
      <w:pPr>
        <w:ind w:left="2520" w:hanging="180"/>
      </w:pPr>
    </w:lvl>
    <w:lvl w:ilvl="3" w:tplc="F0A6D9E2" w:tentative="1">
      <w:start w:val="1"/>
      <w:numFmt w:val="decimal"/>
      <w:lvlText w:val="%4."/>
      <w:lvlJc w:val="left"/>
      <w:pPr>
        <w:ind w:left="3240" w:hanging="360"/>
      </w:pPr>
    </w:lvl>
    <w:lvl w:ilvl="4" w:tplc="6C927CE6" w:tentative="1">
      <w:start w:val="1"/>
      <w:numFmt w:val="lowerLetter"/>
      <w:lvlText w:val="%5."/>
      <w:lvlJc w:val="left"/>
      <w:pPr>
        <w:ind w:left="3960" w:hanging="360"/>
      </w:pPr>
    </w:lvl>
    <w:lvl w:ilvl="5" w:tplc="0B2AC05C" w:tentative="1">
      <w:start w:val="1"/>
      <w:numFmt w:val="lowerRoman"/>
      <w:lvlText w:val="%6."/>
      <w:lvlJc w:val="right"/>
      <w:pPr>
        <w:ind w:left="4680" w:hanging="180"/>
      </w:pPr>
    </w:lvl>
    <w:lvl w:ilvl="6" w:tplc="0B646EFE" w:tentative="1">
      <w:start w:val="1"/>
      <w:numFmt w:val="decimal"/>
      <w:lvlText w:val="%7."/>
      <w:lvlJc w:val="left"/>
      <w:pPr>
        <w:ind w:left="5400" w:hanging="360"/>
      </w:pPr>
    </w:lvl>
    <w:lvl w:ilvl="7" w:tplc="86340410" w:tentative="1">
      <w:start w:val="1"/>
      <w:numFmt w:val="lowerLetter"/>
      <w:lvlText w:val="%8."/>
      <w:lvlJc w:val="left"/>
      <w:pPr>
        <w:ind w:left="6120" w:hanging="360"/>
      </w:pPr>
    </w:lvl>
    <w:lvl w:ilvl="8" w:tplc="4330FF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C0BF3"/>
    <w:multiLevelType w:val="hybridMultilevel"/>
    <w:tmpl w:val="30069CB8"/>
    <w:lvl w:ilvl="0" w:tplc="450A0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EC4F2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5AB8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25B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6B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6CAC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8F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23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EEF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1B43"/>
    <w:multiLevelType w:val="hybridMultilevel"/>
    <w:tmpl w:val="58F630C8"/>
    <w:lvl w:ilvl="0" w:tplc="3274F3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629C816E" w:tentative="1">
      <w:start w:val="1"/>
      <w:numFmt w:val="lowerLetter"/>
      <w:lvlText w:val="%2."/>
      <w:lvlJc w:val="left"/>
      <w:pPr>
        <w:ind w:left="1440" w:hanging="360"/>
      </w:pPr>
    </w:lvl>
    <w:lvl w:ilvl="2" w:tplc="C1BCBC8E" w:tentative="1">
      <w:start w:val="1"/>
      <w:numFmt w:val="lowerRoman"/>
      <w:lvlText w:val="%3."/>
      <w:lvlJc w:val="right"/>
      <w:pPr>
        <w:ind w:left="2160" w:hanging="180"/>
      </w:pPr>
    </w:lvl>
    <w:lvl w:ilvl="3" w:tplc="4116725E" w:tentative="1">
      <w:start w:val="1"/>
      <w:numFmt w:val="decimal"/>
      <w:lvlText w:val="%4."/>
      <w:lvlJc w:val="left"/>
      <w:pPr>
        <w:ind w:left="2880" w:hanging="360"/>
      </w:pPr>
    </w:lvl>
    <w:lvl w:ilvl="4" w:tplc="14787E14" w:tentative="1">
      <w:start w:val="1"/>
      <w:numFmt w:val="lowerLetter"/>
      <w:lvlText w:val="%5."/>
      <w:lvlJc w:val="left"/>
      <w:pPr>
        <w:ind w:left="3600" w:hanging="360"/>
      </w:pPr>
    </w:lvl>
    <w:lvl w:ilvl="5" w:tplc="253CC5BA" w:tentative="1">
      <w:start w:val="1"/>
      <w:numFmt w:val="lowerRoman"/>
      <w:lvlText w:val="%6."/>
      <w:lvlJc w:val="right"/>
      <w:pPr>
        <w:ind w:left="4320" w:hanging="180"/>
      </w:pPr>
    </w:lvl>
    <w:lvl w:ilvl="6" w:tplc="248443E4" w:tentative="1">
      <w:start w:val="1"/>
      <w:numFmt w:val="decimal"/>
      <w:lvlText w:val="%7."/>
      <w:lvlJc w:val="left"/>
      <w:pPr>
        <w:ind w:left="5040" w:hanging="360"/>
      </w:pPr>
    </w:lvl>
    <w:lvl w:ilvl="7" w:tplc="CDBAEE6E" w:tentative="1">
      <w:start w:val="1"/>
      <w:numFmt w:val="lowerLetter"/>
      <w:lvlText w:val="%8."/>
      <w:lvlJc w:val="left"/>
      <w:pPr>
        <w:ind w:left="5760" w:hanging="360"/>
      </w:pPr>
    </w:lvl>
    <w:lvl w:ilvl="8" w:tplc="B2AAA4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F7"/>
    <w:rsid w:val="0004653A"/>
    <w:rsid w:val="0018348D"/>
    <w:rsid w:val="00612218"/>
    <w:rsid w:val="00997A8E"/>
    <w:rsid w:val="00A53AB4"/>
    <w:rsid w:val="00C67B8F"/>
    <w:rsid w:val="00D0637F"/>
    <w:rsid w:val="00DF57CD"/>
    <w:rsid w:val="00F45E40"/>
    <w:rsid w:val="00FA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2A586"/>
  <w15:docId w15:val="{C3E25BA6-B7BE-7A41-9711-E0A5DBC5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en-GB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de-DE"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3982"/>
    <w:rPr>
      <w:sz w:val="16"/>
      <w:szCs w:val="16"/>
    </w:rPr>
  </w:style>
  <w:style w:type="paragraph" w:styleId="berarbeitung">
    <w:name w:val="Revision"/>
    <w:hidden/>
    <w:uiPriority w:val="99"/>
    <w:semiHidden/>
    <w:rsid w:val="003E3982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.kinzer@hankookreifen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hankooktire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-mediacent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y.willems@hankookreifen.d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C9DECF09CA04E8CF8D7ED38576D67" ma:contentTypeVersion="10" ma:contentTypeDescription="Create a new document." ma:contentTypeScope="" ma:versionID="878c0009eb4ef6d279e4d0c238b447c6">
  <xsd:schema xmlns:xsd="http://www.w3.org/2001/XMLSchema" xmlns:xs="http://www.w3.org/2001/XMLSchema" xmlns:p="http://schemas.microsoft.com/office/2006/metadata/properties" xmlns:ns2="c05d03c1-d95b-41eb-9807-64ac99209321" xmlns:ns3="2aa2c162-0911-4264-a6e5-7c08fc9f56db" targetNamespace="http://schemas.microsoft.com/office/2006/metadata/properties" ma:root="true" ma:fieldsID="635c30befe9683460357b410f917bca9" ns2:_="" ns3:_="">
    <xsd:import namespace="c05d03c1-d95b-41eb-9807-64ac99209321"/>
    <xsd:import namespace="2aa2c162-0911-4264-a6e5-7c08fc9f5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03c1-d95b-41eb-9807-64ac99209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2c162-0911-4264-a6e5-7c08fc9f5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D1856-9C11-4A9D-9FD2-D74DFCFB2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DC599D-96A5-461B-981F-18FF72FC2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0C7F9-02FF-4C67-BCDA-B545DEB6C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d03c1-d95b-41eb-9807-64ac99209321"/>
    <ds:schemaRef ds:uri="2aa2c162-0911-4264-a6e5-7c08fc9f5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9F0400-3F65-4CD7-BC2C-04C761B2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5003</Characters>
  <Application>Microsoft Office Word</Application>
  <DocSecurity>0</DocSecurity>
  <Lines>41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Microsoft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2</cp:revision>
  <cp:lastPrinted>2019-08-27T12:53:00Z</cp:lastPrinted>
  <dcterms:created xsi:type="dcterms:W3CDTF">2019-09-17T12:44:00Z</dcterms:created>
  <dcterms:modified xsi:type="dcterms:W3CDTF">2019-09-17T12:44:00Z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0x0101007D9C9DECF09CA04E8CF8D7ED38576D67</vt:lpwstr>
  </property>
</Properties>
</file>