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D0" w:rsidRPr="00D7190E" w:rsidRDefault="00D11AA4" w:rsidP="00746020">
      <w:pPr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D7190E">
        <w:rPr>
          <w:rFonts w:ascii="Times New Roman" w:hAnsi="Times New Roman"/>
          <w:b/>
          <w:color w:val="FF6600"/>
          <w:sz w:val="32"/>
          <w:szCs w:val="32"/>
        </w:rPr>
        <w:t>A kilencedik DTM-szezon, új együttműködés</w:t>
      </w:r>
      <w:r w:rsidR="001142B3" w:rsidRPr="00D7190E">
        <w:rPr>
          <w:rFonts w:ascii="Times New Roman" w:hAnsi="Times New Roman"/>
          <w:b/>
          <w:color w:val="FF6600"/>
          <w:sz w:val="32"/>
          <w:szCs w:val="32"/>
        </w:rPr>
        <w:t>ek</w:t>
      </w:r>
      <w:r w:rsidRPr="00D7190E">
        <w:rPr>
          <w:rFonts w:ascii="Times New Roman" w:hAnsi="Times New Roman"/>
          <w:b/>
          <w:color w:val="FF6600"/>
          <w:sz w:val="32"/>
          <w:szCs w:val="32"/>
        </w:rPr>
        <w:t xml:space="preserve"> nagy hírű versenysorozatokkal és egy új, csúcskategóriás közúti abroncs</w:t>
      </w:r>
    </w:p>
    <w:p w:rsidR="00BB66D0" w:rsidRPr="00D7190E" w:rsidRDefault="00BB66D0" w:rsidP="00852109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4E2017" w:rsidRPr="00D7190E" w:rsidRDefault="00D11AA4" w:rsidP="0085210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7190E">
        <w:rPr>
          <w:rFonts w:ascii="Times New Roman" w:hAnsi="Times New Roman"/>
          <w:b/>
          <w:sz w:val="22"/>
          <w:szCs w:val="22"/>
        </w:rPr>
        <w:t>A Hankook továbbra is teljes gázzal bővíti a</w:t>
      </w:r>
      <w:r w:rsidR="001142B3" w:rsidRPr="00D7190E">
        <w:rPr>
          <w:rFonts w:ascii="Times New Roman" w:hAnsi="Times New Roman"/>
          <w:b/>
          <w:sz w:val="22"/>
          <w:szCs w:val="22"/>
        </w:rPr>
        <w:t xml:space="preserve"> </w:t>
      </w:r>
      <w:r w:rsidRPr="00D7190E">
        <w:rPr>
          <w:rFonts w:ascii="Times New Roman" w:hAnsi="Times New Roman"/>
          <w:b/>
          <w:sz w:val="22"/>
          <w:szCs w:val="22"/>
        </w:rPr>
        <w:t>motorsport</w:t>
      </w:r>
      <w:r w:rsidR="001142B3" w:rsidRPr="00D7190E">
        <w:rPr>
          <w:rFonts w:ascii="Times New Roman" w:hAnsi="Times New Roman"/>
          <w:b/>
          <w:sz w:val="22"/>
          <w:szCs w:val="22"/>
        </w:rPr>
        <w:t>okban való jelenlétét</w:t>
      </w:r>
      <w:r w:rsidRPr="00D7190E">
        <w:rPr>
          <w:rFonts w:ascii="Times New Roman" w:hAnsi="Times New Roman"/>
          <w:b/>
          <w:sz w:val="22"/>
          <w:szCs w:val="22"/>
        </w:rPr>
        <w:t xml:space="preserve">. Az év elején a prémium gumigyártó újabb neves versenysorozatokkal kezdte meg az együttműködését. A Hankook már 2011 óta a DTM kizárólagos </w:t>
      </w:r>
      <w:r w:rsidR="001142B3" w:rsidRPr="00D7190E">
        <w:rPr>
          <w:rFonts w:ascii="Times New Roman" w:hAnsi="Times New Roman"/>
          <w:b/>
          <w:sz w:val="22"/>
          <w:szCs w:val="22"/>
        </w:rPr>
        <w:t>abroncsbeszállítója</w:t>
      </w:r>
      <w:r w:rsidRPr="00D7190E">
        <w:rPr>
          <w:rFonts w:ascii="Times New Roman" w:hAnsi="Times New Roman"/>
          <w:b/>
          <w:sz w:val="22"/>
          <w:szCs w:val="22"/>
        </w:rPr>
        <w:t xml:space="preserve">, a sorozat nagy izgalommal várt új szezonja május </w:t>
      </w:r>
      <w:r w:rsidR="001142B3" w:rsidRPr="00D7190E">
        <w:rPr>
          <w:rFonts w:ascii="Times New Roman" w:hAnsi="Times New Roman"/>
          <w:b/>
          <w:sz w:val="22"/>
          <w:szCs w:val="22"/>
        </w:rPr>
        <w:t xml:space="preserve">elején </w:t>
      </w:r>
      <w:r w:rsidRPr="00D7190E">
        <w:rPr>
          <w:rFonts w:ascii="Times New Roman" w:hAnsi="Times New Roman"/>
          <w:b/>
          <w:sz w:val="22"/>
          <w:szCs w:val="22"/>
        </w:rPr>
        <w:t xml:space="preserve">indul majd. A DTM-ben már régóta használt és bevált technológiát alapul véve a Hankook </w:t>
      </w:r>
      <w:r w:rsidR="001142B3" w:rsidRPr="00D7190E">
        <w:rPr>
          <w:rFonts w:ascii="Times New Roman" w:hAnsi="Times New Roman"/>
          <w:b/>
          <w:sz w:val="22"/>
          <w:szCs w:val="22"/>
        </w:rPr>
        <w:t xml:space="preserve">folyamatosan bővítette </w:t>
      </w:r>
      <w:r w:rsidRPr="00D7190E">
        <w:rPr>
          <w:rFonts w:ascii="Times New Roman" w:hAnsi="Times New Roman"/>
          <w:b/>
          <w:sz w:val="22"/>
          <w:szCs w:val="22"/>
        </w:rPr>
        <w:t>a csúcskategóriás közúti abroncs</w:t>
      </w:r>
      <w:r w:rsidR="001142B3" w:rsidRPr="00D7190E">
        <w:rPr>
          <w:rFonts w:ascii="Times New Roman" w:hAnsi="Times New Roman"/>
          <w:b/>
          <w:sz w:val="22"/>
          <w:szCs w:val="22"/>
        </w:rPr>
        <w:t xml:space="preserve">ai </w:t>
      </w:r>
      <w:r w:rsidRPr="00D7190E">
        <w:rPr>
          <w:rFonts w:ascii="Times New Roman" w:hAnsi="Times New Roman"/>
          <w:b/>
          <w:sz w:val="22"/>
          <w:szCs w:val="22"/>
        </w:rPr>
        <w:t>sikertörténetét. A legújabb Ventus S1 evo 3 abroncsokkal a Hankook a teljesítmény és a környezetvédelmi tényezők terén is magasabbra emeli a lécet.</w:t>
      </w:r>
    </w:p>
    <w:p w:rsidR="004E2017" w:rsidRPr="0045572F" w:rsidRDefault="004E2017">
      <w:pPr>
        <w:rPr>
          <w:rFonts w:ascii="Times New Roman" w:hAnsi="Times New Roman" w:cs="Times New Roman"/>
          <w:sz w:val="22"/>
          <w:szCs w:val="22"/>
        </w:rPr>
      </w:pPr>
    </w:p>
    <w:p w:rsidR="00373480" w:rsidRPr="00D7190E" w:rsidRDefault="00D54D93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b/>
          <w:i/>
          <w:sz w:val="22"/>
          <w:szCs w:val="22"/>
        </w:rPr>
        <w:t xml:space="preserve">Neu-Isenburg, Németország, 2019. április </w:t>
      </w:r>
      <w:r w:rsidR="0045572F">
        <w:rPr>
          <w:rFonts w:ascii="Times New Roman" w:hAnsi="Times New Roman"/>
          <w:b/>
          <w:i/>
          <w:sz w:val="22"/>
          <w:szCs w:val="22"/>
        </w:rPr>
        <w:t>30</w:t>
      </w:r>
      <w:bookmarkStart w:id="0" w:name="_GoBack"/>
      <w:bookmarkEnd w:id="0"/>
      <w:r w:rsidRPr="00D7190E">
        <w:rPr>
          <w:rFonts w:ascii="Times New Roman" w:hAnsi="Times New Roman"/>
          <w:b/>
          <w:i/>
          <w:sz w:val="22"/>
          <w:szCs w:val="22"/>
        </w:rPr>
        <w:t>.</w:t>
      </w:r>
      <w:r w:rsidRPr="00D7190E">
        <w:rPr>
          <w:rFonts w:ascii="Times New Roman" w:hAnsi="Times New Roman"/>
          <w:sz w:val="22"/>
          <w:szCs w:val="22"/>
        </w:rPr>
        <w:t xml:space="preserve"> – Ebben a szezonban a Hankook a Formula Renault Eurocup sorozattal is együttműködik. A nagy hírű autóverseny</w:t>
      </w:r>
      <w:r w:rsidR="001142B3" w:rsidRPr="00D7190E">
        <w:rPr>
          <w:rFonts w:ascii="Times New Roman" w:hAnsi="Times New Roman"/>
          <w:sz w:val="22"/>
          <w:szCs w:val="22"/>
        </w:rPr>
        <w:t>-</w:t>
      </w:r>
      <w:r w:rsidRPr="00D7190E">
        <w:rPr>
          <w:rFonts w:ascii="Times New Roman" w:hAnsi="Times New Roman"/>
          <w:sz w:val="22"/>
          <w:szCs w:val="22"/>
        </w:rPr>
        <w:t>sorozat idei szezonja tíz versenyhétvégéből áll, a versenyzők a Formula 1 betétfutamaként olyan ikonikus pályákon mérhetik össze az erejüket, mint Silverstone, Monza</w:t>
      </w:r>
      <w:r w:rsidR="001142B3" w:rsidRPr="00D7190E">
        <w:rPr>
          <w:rFonts w:ascii="Times New Roman" w:hAnsi="Times New Roman"/>
          <w:sz w:val="22"/>
          <w:szCs w:val="22"/>
        </w:rPr>
        <w:t>,</w:t>
      </w:r>
      <w:r w:rsidRPr="00D7190E">
        <w:rPr>
          <w:rFonts w:ascii="Times New Roman" w:hAnsi="Times New Roman"/>
          <w:sz w:val="22"/>
          <w:szCs w:val="22"/>
        </w:rPr>
        <w:t xml:space="preserve"> Hockenheim vagy Monaco. A versenyeken 24 kocsi küzd fej-fej mellett Ventus Race abroncsokon. Idén első alkalommal a Hankook a Belcar-sorozathoz is szállít prémium Ventus Race abroncsokat. Ez a nagy múltú versenysorozat</w:t>
      </w:r>
      <w:r w:rsidR="00165485" w:rsidRPr="00D7190E">
        <w:rPr>
          <w:rFonts w:ascii="Times New Roman" w:hAnsi="Times New Roman"/>
          <w:sz w:val="22"/>
          <w:szCs w:val="22"/>
        </w:rPr>
        <w:t>, amelyben GT és túraautók vesznek részt,</w:t>
      </w:r>
      <w:r w:rsidRPr="00D7190E">
        <w:rPr>
          <w:rFonts w:ascii="Times New Roman" w:hAnsi="Times New Roman"/>
          <w:sz w:val="22"/>
          <w:szCs w:val="22"/>
        </w:rPr>
        <w:t xml:space="preserve"> Belgiumban és Hollandiában zajlik.</w:t>
      </w:r>
    </w:p>
    <w:p w:rsidR="00373480" w:rsidRPr="00D7190E" w:rsidRDefault="00373480" w:rsidP="006E28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A209A" w:rsidRPr="00D7190E" w:rsidRDefault="009F7DB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 xml:space="preserve">A Mini Challenge Italia versenyzői szintén a prémium abroncsgyártó Ventus Race abroncsain szelhetik a köröket. A legendás Mini autókat felsorakoztató versenysorozat hat olasz állomást érint, az utolsó versenyt Monzában tartják október 20-án. A „Padlógázzal a női motorsportban” szlogent szem előtt tartva a Hankook az újonnan induló W Series világbajnokságot is felsőkategóriás versenyabroncsokkal látja el. A női versenyzőket tömörítő, együléses versenyautókat felvonultató sorozat hat versenyből áll, </w:t>
      </w:r>
      <w:r w:rsidR="00165485" w:rsidRPr="00D7190E">
        <w:rPr>
          <w:rFonts w:ascii="Times New Roman" w:hAnsi="Times New Roman"/>
          <w:sz w:val="22"/>
          <w:szCs w:val="22"/>
        </w:rPr>
        <w:t xml:space="preserve">amelyek </w:t>
      </w:r>
      <w:r w:rsidRPr="00D7190E">
        <w:rPr>
          <w:rFonts w:ascii="Times New Roman" w:hAnsi="Times New Roman"/>
          <w:sz w:val="22"/>
          <w:szCs w:val="22"/>
        </w:rPr>
        <w:t xml:space="preserve">a DTM sorozat betétfutamaiként lesznek </w:t>
      </w:r>
      <w:r w:rsidR="00165485" w:rsidRPr="00D7190E">
        <w:rPr>
          <w:rFonts w:ascii="Times New Roman" w:hAnsi="Times New Roman"/>
          <w:sz w:val="22"/>
          <w:szCs w:val="22"/>
        </w:rPr>
        <w:t>megtekinthetőek</w:t>
      </w:r>
      <w:r w:rsidRPr="00D7190E">
        <w:rPr>
          <w:rFonts w:ascii="Times New Roman" w:hAnsi="Times New Roman"/>
          <w:sz w:val="22"/>
          <w:szCs w:val="22"/>
        </w:rPr>
        <w:t>.</w:t>
      </w:r>
    </w:p>
    <w:p w:rsidR="00615F70" w:rsidRPr="00D7190E" w:rsidRDefault="00615F70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5F70" w:rsidRPr="00D7190E" w:rsidRDefault="009F7DB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 xml:space="preserve">„A motorsport a Hankook alapértékeinek fontos része, a DTM pedig kitűnő platformot kínál arra, hogy megmutathassuk, mire képesek a felsőkategóriás abroncsaink, és milyen szakértelemmel bírunk nemzetközi környezetben is” – mondta </w:t>
      </w:r>
      <w:r w:rsidR="00165485" w:rsidRPr="00D7190E">
        <w:rPr>
          <w:rFonts w:ascii="Times New Roman" w:hAnsi="Times New Roman"/>
          <w:sz w:val="22"/>
          <w:szCs w:val="22"/>
        </w:rPr>
        <w:t xml:space="preserve">Kim </w:t>
      </w:r>
      <w:r w:rsidRPr="00D7190E">
        <w:rPr>
          <w:rFonts w:ascii="Times New Roman" w:hAnsi="Times New Roman"/>
          <w:sz w:val="22"/>
          <w:szCs w:val="22"/>
        </w:rPr>
        <w:t>Han-Jun, a Hankook Tire Europe elnöke. „Mindig is érdeklődtünk az érdekes sorozatok és formátumok iránt, hogy továbbfejleszthessük prémium termékeinket. Az újonnan induló W Series</w:t>
      </w:r>
      <w:r w:rsidR="00165485" w:rsidRPr="00D7190E">
        <w:rPr>
          <w:rFonts w:ascii="Times New Roman" w:hAnsi="Times New Roman"/>
          <w:sz w:val="22"/>
          <w:szCs w:val="22"/>
        </w:rPr>
        <w:t>-</w:t>
      </w:r>
      <w:r w:rsidRPr="00D7190E">
        <w:rPr>
          <w:rFonts w:ascii="Times New Roman" w:hAnsi="Times New Roman"/>
          <w:sz w:val="22"/>
          <w:szCs w:val="22"/>
        </w:rPr>
        <w:t>szel kötött együttműködésünk különösen izgalmas. Nagy örömmel veszünk részt ennek az úttörő formátumnak a munkálataiban.”</w:t>
      </w:r>
    </w:p>
    <w:p w:rsidR="00EC12E7" w:rsidRPr="00D7190E" w:rsidRDefault="00EC12E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9398F" w:rsidRPr="00D7190E" w:rsidRDefault="00324AF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 xml:space="preserve">A rajongók izgatottan várják a DTM sorozat első versenyhétvégéjét, amelyet a hagyományoknak megfelelően május 3-5. között tartanak a Hockenheimringen. A prémium abroncsgyártó a Heidelberg mellett található versenypályán a kilencedik évadját kezdi meg mint az egyik legnépszerűbb nemzetközi túraautóbajnokság kizárólagos abroncsbeszállítója. „Örömünkre szolgál, hogy a DTM sorozat a Hankookban egy megbízható és nagy szakértelmű partnerre talált. A Hankook egy nemzetközi vállalat, a világ egyik legnagyobb abroncsgyártója. A Hankook látja el az összes csapatot modern versenyabroncsokkal, amelyekkel a versenyzők biztonságosan hozhatják ki a legjobbat önmagukból. Ez a motorsport legmagasabb szintje” – nyilatkozta Gerhard Berger, az ITR elnöke. </w:t>
      </w:r>
    </w:p>
    <w:p w:rsidR="0049398F" w:rsidRPr="0045572F" w:rsidRDefault="0049398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45D1" w:rsidRPr="00D7190E" w:rsidRDefault="004D762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>Az Aston Martinnak köszönhetően hosszú évek óta most először fordul elő ismét, hogy a DTM-ben nem német gyártmányú autó is rajthoz áll. A brit sportautógyár hatalmas tapasztalatot tudhat a háta mögött a versenysport terén, és már az első évében a DTM-ben veteránnak számító Audi és BMW komoly kihívójának tekintik.</w:t>
      </w:r>
    </w:p>
    <w:p w:rsidR="005A5997" w:rsidRPr="00D7190E" w:rsidRDefault="005A599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5E65" w:rsidRPr="00D7190E" w:rsidRDefault="004D762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lastRenderedPageBreak/>
        <w:t>Manfred Sandbichler úgy véli, hogy a Hankook, a DTM és az autógyártók közötti hosszútávú és megbízható kapcsolat a legjobb alap ahhoz, hogy a szokatlanul nagy érdeklődésnek eleget tudjanak tenni. „A járművek komoly átalakuláson estek át, de a Hankook versenyabroncsai nem változtak, így a Hankook mérnökeinek és a gyártóknak még szorosabban és intenzívebben kell együttműködniük, hogy az autó és az abroncs egy egységgé forrjon össze. Ez eddig tökéletesen működött, így hiszek abban, hogy a kihívások ellenére is egy újabb sikeres DTM-szezon vár ránk” – elemezte a helyzetet Sandbichler, a Hankook európai motorsport részlegének vezetője.</w:t>
      </w:r>
    </w:p>
    <w:p w:rsidR="002B5E65" w:rsidRPr="00D7190E" w:rsidRDefault="002B5E65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57A0" w:rsidRPr="00D7190E" w:rsidRDefault="00E36838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 xml:space="preserve">A Hankook kilencedik szezonja ugyanis új kihívások elé állítja a céget. A DTM versenyautókat idéntől új, négyhengeres, kétliteres </w:t>
      </w:r>
      <w:r w:rsidR="00165485" w:rsidRPr="00D7190E">
        <w:rPr>
          <w:rFonts w:ascii="Times New Roman" w:hAnsi="Times New Roman"/>
          <w:sz w:val="22"/>
          <w:szCs w:val="22"/>
        </w:rPr>
        <w:t>turbómotorok</w:t>
      </w:r>
      <w:r w:rsidRPr="00D7190E">
        <w:rPr>
          <w:rFonts w:ascii="Times New Roman" w:hAnsi="Times New Roman"/>
          <w:sz w:val="22"/>
          <w:szCs w:val="22"/>
        </w:rPr>
        <w:t xml:space="preserve"> hajtják, amelyek 100 lóerővel erősebbek, mint a korábban használt V8-as motorok. „A vadonatúj autók leszorítóereje csökkent, a hátsó szárny nagyobb lett és a turbómotor is megújult, ez pedig teljesen más teljesítményjellemzőket biztosít a korábbi szériák járműveihez képest. Ennek következtében a Hankook versenyabroncsokkal szemben is mások az elvárások. A nagyobb erő miatt számolnunk kell a kerekek kipörgésével, az abroncsok felszíne túlmelegedhet és a futófelület is nagyobb igénybevételnek lesz kitéve, mint az előző szezonokban. Ennek elkerülésére a sofőrnek fokozatosan és mértékkel szabad csak a turbómotor erejét alkalmaznia, hiszen az sokkal határozottabb teljesítményjellemzőkkel bír, mint egy átlagos szívómotor. Nagyobb szerepet kap tehát a vezetők ügyessége, a rajongók és a versenyekre kilátogatók legnagyobb örömére. A Hankook versenyabroncsok szerepe is felértékelődik, így már a DTM egyik legtechnikásabb pályája, a szezonnyitó hockenheimringi futam is nagy izgalmakat és csavarokat ígér” – árulta el Thomas Baltes, a Hankook DTM-főmérnöke.</w:t>
      </w:r>
    </w:p>
    <w:p w:rsidR="009B64B7" w:rsidRPr="00D7190E" w:rsidRDefault="009B64B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B64B7" w:rsidRPr="00D7190E" w:rsidRDefault="002C471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190E">
        <w:rPr>
          <w:rFonts w:ascii="Times New Roman" w:hAnsi="Times New Roman"/>
          <w:sz w:val="22"/>
          <w:szCs w:val="22"/>
        </w:rPr>
        <w:t xml:space="preserve">Talán nem is kell kiemelnünk, hogy nemcsak a rajongók és a nézők járnak jól a Hankook motorsportban való jártasságával, hanem az autóvezetők is: </w:t>
      </w:r>
      <w:r w:rsidR="00165485" w:rsidRPr="00D7190E">
        <w:rPr>
          <w:rFonts w:ascii="Times New Roman" w:hAnsi="Times New Roman"/>
          <w:sz w:val="22"/>
          <w:szCs w:val="22"/>
        </w:rPr>
        <w:t>a</w:t>
      </w:r>
      <w:r w:rsidRPr="00D7190E">
        <w:rPr>
          <w:rFonts w:ascii="Times New Roman" w:hAnsi="Times New Roman"/>
          <w:sz w:val="22"/>
          <w:szCs w:val="22"/>
        </w:rPr>
        <w:t xml:space="preserve"> DTM abroncspartnereként szerzett tapasztalatot és adatokat felhasználták az új csúcskategóriás közúti abroncs, a Ventus S1 evo 3 kifejlesztésekor. A német autósmagazin, az Auto Bild által elvégezett teszten – ami a világ egyik legnagyobb független abroncstesztje – a Hankook legújabb csúcskategóriás abroncsmodellje kiemelkedő eredményt ért el a teszten résztvevő 53 abroncs közül, így nem meglepő, hogy az egyik legjobb abroncsnak választották.</w:t>
      </w:r>
    </w:p>
    <w:p w:rsidR="00E157A0" w:rsidRPr="00D7190E" w:rsidRDefault="00E157A0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42B3" w:rsidRPr="00D7190E" w:rsidRDefault="001142B3" w:rsidP="001142B3">
      <w:pPr>
        <w:rPr>
          <w:sz w:val="22"/>
          <w:szCs w:val="22"/>
        </w:rPr>
      </w:pPr>
    </w:p>
    <w:p w:rsidR="001142B3" w:rsidRPr="00D7190E" w:rsidRDefault="001142B3" w:rsidP="001142B3">
      <w:pPr>
        <w:rPr>
          <w:rFonts w:ascii="Arial" w:hAnsi="Arial" w:cs="Arial"/>
        </w:rPr>
      </w:pPr>
    </w:p>
    <w:p w:rsidR="006E2891" w:rsidRPr="00D7190E" w:rsidRDefault="006E2891" w:rsidP="006E2891">
      <w:pPr>
        <w:spacing w:line="320" w:lineRule="exact"/>
        <w:rPr>
          <w:sz w:val="21"/>
          <w:szCs w:val="21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546"/>
        <w:gridCol w:w="2503"/>
        <w:gridCol w:w="2123"/>
        <w:gridCol w:w="2265"/>
      </w:tblGrid>
      <w:tr w:rsidR="006E2891" w:rsidRPr="00D7190E" w:rsidTr="006E2891">
        <w:tc>
          <w:tcPr>
            <w:tcW w:w="9437" w:type="dxa"/>
            <w:gridSpan w:val="4"/>
            <w:shd w:val="clear" w:color="auto" w:fill="F2F2F2"/>
          </w:tcPr>
          <w:p w:rsidR="006E2891" w:rsidRPr="00D7190E" w:rsidRDefault="006E2891">
            <w:pPr>
              <w:spacing w:line="320" w:lineRule="exact"/>
              <w:ind w:left="142" w:rightChars="56" w:right="134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7190E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Contact:</w:t>
            </w:r>
          </w:p>
          <w:p w:rsidR="006E2891" w:rsidRPr="00D7190E" w:rsidRDefault="006E2891">
            <w:pPr>
              <w:spacing w:line="320" w:lineRule="exact"/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Hankook Tire Europe GmbH | </w:t>
            </w:r>
            <w:r w:rsidRPr="00D7190E">
              <w:rPr>
                <w:rFonts w:ascii="Times New Roman" w:hAnsi="Times New Roman"/>
                <w:bCs/>
                <w:sz w:val="16"/>
                <w:szCs w:val="16"/>
              </w:rPr>
              <w:t>Corporate Communications Europe/CIS</w:t>
            </w:r>
            <w:r w:rsidRPr="00D719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| </w:t>
            </w:r>
            <w:r w:rsidRPr="00D7190E">
              <w:rPr>
                <w:rFonts w:ascii="Times New Roman" w:hAnsi="Times New Roman"/>
                <w:sz w:val="16"/>
                <w:szCs w:val="16"/>
              </w:rPr>
              <w:t>Siemensstr. 14, 63263 Neu-Isenburg</w:t>
            </w:r>
            <w:r w:rsidRPr="00D719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| </w:t>
            </w:r>
            <w:r w:rsidRPr="00D7190E">
              <w:rPr>
                <w:rFonts w:ascii="Times New Roman" w:hAnsi="Times New Roman"/>
                <w:sz w:val="16"/>
                <w:szCs w:val="16"/>
              </w:rPr>
              <w:t>Germany</w:t>
            </w:r>
          </w:p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6E2891" w:rsidRPr="00D7190E" w:rsidTr="006E2891">
        <w:tc>
          <w:tcPr>
            <w:tcW w:w="2546" w:type="dxa"/>
            <w:shd w:val="clear" w:color="auto" w:fill="F2F2F2"/>
            <w:hideMark/>
          </w:tcPr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Anna Pasternak</w:t>
            </w:r>
          </w:p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napToGrid w:val="0"/>
                <w:sz w:val="16"/>
                <w:szCs w:val="16"/>
              </w:rPr>
              <w:t>PR Manager</w:t>
            </w:r>
          </w:p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napToGrid w:val="0"/>
                <w:sz w:val="16"/>
                <w:szCs w:val="16"/>
              </w:rPr>
              <w:t>Tel.: +49 (0) 61 02 8149 – 173</w:t>
            </w:r>
          </w:p>
          <w:p w:rsidR="006E2891" w:rsidRPr="00D7190E" w:rsidRDefault="006E2891">
            <w:pPr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3" w:type="dxa"/>
            <w:shd w:val="clear" w:color="auto" w:fill="F2F2F2"/>
            <w:hideMark/>
          </w:tcPr>
          <w:p w:rsidR="006E2891" w:rsidRPr="00D7190E" w:rsidRDefault="006E2891">
            <w:pPr>
              <w:tabs>
                <w:tab w:val="center" w:pos="4252"/>
                <w:tab w:val="right" w:pos="8504"/>
              </w:tabs>
              <w:snapToGrid w:val="0"/>
              <w:ind w:left="142" w:rightChars="56" w:right="1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0E">
              <w:rPr>
                <w:rFonts w:ascii="Times New Roman" w:hAnsi="Times New Roman"/>
                <w:b/>
                <w:sz w:val="16"/>
                <w:szCs w:val="16"/>
              </w:rPr>
              <w:t>Yara Willems</w:t>
            </w:r>
          </w:p>
          <w:p w:rsidR="006E2891" w:rsidRPr="00D7190E" w:rsidRDefault="006E2891">
            <w:pPr>
              <w:tabs>
                <w:tab w:val="center" w:pos="4252"/>
                <w:tab w:val="right" w:pos="8504"/>
              </w:tabs>
              <w:snapToGrid w:val="0"/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z w:val="16"/>
                <w:szCs w:val="16"/>
              </w:rPr>
              <w:t>Public Relations</w:t>
            </w:r>
          </w:p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napToGrid w:val="0"/>
                <w:sz w:val="16"/>
                <w:szCs w:val="16"/>
              </w:rPr>
              <w:t>Tel.: +49 (0) 6102 8149 – 172</w:t>
            </w:r>
          </w:p>
          <w:p w:rsidR="006E2891" w:rsidRPr="00D7190E" w:rsidRDefault="006E2891">
            <w:pPr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D7190E">
              <w:rPr>
                <w:rFonts w:ascii="Times New Roman" w:hAnsi="Times New Roman"/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D719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shd w:val="clear" w:color="auto" w:fill="F2F2F2"/>
          </w:tcPr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5" w:type="dxa"/>
            <w:shd w:val="clear" w:color="auto" w:fill="F2F2F2"/>
          </w:tcPr>
          <w:p w:rsidR="006E2891" w:rsidRPr="00D7190E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2891" w:rsidRPr="00D7190E" w:rsidRDefault="006E2891" w:rsidP="006E2891">
      <w:pPr>
        <w:rPr>
          <w:lang w:eastAsia="de-DE"/>
        </w:rPr>
      </w:pPr>
    </w:p>
    <w:p w:rsidR="00AE420F" w:rsidRPr="001142B3" w:rsidRDefault="00AE420F" w:rsidP="006E289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AE420F" w:rsidRPr="001142B3" w:rsidSect="006E2891">
      <w:headerReference w:type="default" r:id="rId6"/>
      <w:pgSz w:w="11900" w:h="16840"/>
      <w:pgMar w:top="19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B3" w:rsidRDefault="001142B3" w:rsidP="006E2891">
      <w:r>
        <w:separator/>
      </w:r>
    </w:p>
  </w:endnote>
  <w:endnote w:type="continuationSeparator" w:id="0">
    <w:p w:rsidR="001142B3" w:rsidRDefault="001142B3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B3" w:rsidRDefault="001142B3" w:rsidP="006E2891">
      <w:r>
        <w:separator/>
      </w:r>
    </w:p>
  </w:footnote>
  <w:footnote w:type="continuationSeparator" w:id="0">
    <w:p w:rsidR="001142B3" w:rsidRDefault="001142B3" w:rsidP="006E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B3" w:rsidRDefault="001142B3">
    <w:pPr>
      <w:pStyle w:val="Kopfzeile"/>
    </w:pPr>
    <w:r w:rsidRPr="001142B3">
      <w:rPr>
        <w:noProof/>
        <w:lang w:val="sl-SI" w:eastAsia="sl-SI"/>
      </w:rPr>
      <w:drawing>
        <wp:inline distT="0" distB="0" distL="0" distR="0" wp14:anchorId="18BA3229" wp14:editId="3A230EE2">
          <wp:extent cx="5756910" cy="83394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BD"/>
    <w:rsid w:val="000524D6"/>
    <w:rsid w:val="000C2EFE"/>
    <w:rsid w:val="000E158B"/>
    <w:rsid w:val="001005D7"/>
    <w:rsid w:val="001142B3"/>
    <w:rsid w:val="00135341"/>
    <w:rsid w:val="00165485"/>
    <w:rsid w:val="00222D05"/>
    <w:rsid w:val="0024660B"/>
    <w:rsid w:val="00247C99"/>
    <w:rsid w:val="002972BD"/>
    <w:rsid w:val="002B5E65"/>
    <w:rsid w:val="002C471F"/>
    <w:rsid w:val="002E4FA2"/>
    <w:rsid w:val="00315A36"/>
    <w:rsid w:val="00323346"/>
    <w:rsid w:val="00324AFF"/>
    <w:rsid w:val="003605CB"/>
    <w:rsid w:val="00373480"/>
    <w:rsid w:val="003740B1"/>
    <w:rsid w:val="00377B91"/>
    <w:rsid w:val="003C6E39"/>
    <w:rsid w:val="0045572F"/>
    <w:rsid w:val="00462778"/>
    <w:rsid w:val="0049398F"/>
    <w:rsid w:val="004968F0"/>
    <w:rsid w:val="004C4DD0"/>
    <w:rsid w:val="004D762A"/>
    <w:rsid w:val="004E2017"/>
    <w:rsid w:val="004F035A"/>
    <w:rsid w:val="00511A09"/>
    <w:rsid w:val="00545184"/>
    <w:rsid w:val="005A41BB"/>
    <w:rsid w:val="005A5997"/>
    <w:rsid w:val="005E2958"/>
    <w:rsid w:val="006045D1"/>
    <w:rsid w:val="00615F70"/>
    <w:rsid w:val="00683020"/>
    <w:rsid w:val="006A5825"/>
    <w:rsid w:val="006E2891"/>
    <w:rsid w:val="00710F9B"/>
    <w:rsid w:val="00720656"/>
    <w:rsid w:val="00737B1B"/>
    <w:rsid w:val="007411EF"/>
    <w:rsid w:val="00746020"/>
    <w:rsid w:val="0076489C"/>
    <w:rsid w:val="007D68A1"/>
    <w:rsid w:val="007E024B"/>
    <w:rsid w:val="00852109"/>
    <w:rsid w:val="00874DFC"/>
    <w:rsid w:val="008D5506"/>
    <w:rsid w:val="009106C9"/>
    <w:rsid w:val="009A74D3"/>
    <w:rsid w:val="009B64B7"/>
    <w:rsid w:val="009F01BD"/>
    <w:rsid w:val="009F7DBA"/>
    <w:rsid w:val="00A14B71"/>
    <w:rsid w:val="00AE420F"/>
    <w:rsid w:val="00B13916"/>
    <w:rsid w:val="00B23F91"/>
    <w:rsid w:val="00B560A9"/>
    <w:rsid w:val="00B64849"/>
    <w:rsid w:val="00B85BCE"/>
    <w:rsid w:val="00BB66D0"/>
    <w:rsid w:val="00BC4979"/>
    <w:rsid w:val="00C27F5C"/>
    <w:rsid w:val="00CC1142"/>
    <w:rsid w:val="00CD5023"/>
    <w:rsid w:val="00CE210A"/>
    <w:rsid w:val="00CE7407"/>
    <w:rsid w:val="00D03732"/>
    <w:rsid w:val="00D11AA4"/>
    <w:rsid w:val="00D44C1F"/>
    <w:rsid w:val="00D54D93"/>
    <w:rsid w:val="00D70971"/>
    <w:rsid w:val="00D7190E"/>
    <w:rsid w:val="00D81538"/>
    <w:rsid w:val="00DA209A"/>
    <w:rsid w:val="00DB5370"/>
    <w:rsid w:val="00E00EBB"/>
    <w:rsid w:val="00E157A0"/>
    <w:rsid w:val="00E36838"/>
    <w:rsid w:val="00E579BE"/>
    <w:rsid w:val="00EB105C"/>
    <w:rsid w:val="00EC12E7"/>
    <w:rsid w:val="00EE2480"/>
    <w:rsid w:val="00F01E22"/>
    <w:rsid w:val="00F04FF1"/>
    <w:rsid w:val="00F51104"/>
    <w:rsid w:val="00FA1FA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A27D69"/>
  <w15:docId w15:val="{D60AC66A-A899-4D96-B1EC-8257638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B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D68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8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8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68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68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8A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8A1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28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891"/>
  </w:style>
  <w:style w:type="paragraph" w:styleId="Fuzeile">
    <w:name w:val="footer"/>
    <w:basedOn w:val="Standard"/>
    <w:link w:val="FuzeileZchn"/>
    <w:uiPriority w:val="99"/>
    <w:unhideWhenUsed/>
    <w:rsid w:val="006E2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Ralf Vester</cp:lastModifiedBy>
  <cp:revision>14</cp:revision>
  <dcterms:created xsi:type="dcterms:W3CDTF">2019-04-24T12:13:00Z</dcterms:created>
  <dcterms:modified xsi:type="dcterms:W3CDTF">2019-04-30T06:43:00Z</dcterms:modified>
</cp:coreProperties>
</file>