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46" w:rsidRPr="006151D3"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eastAsia="zh-CN"/>
        </w:rPr>
      </w:pPr>
    </w:p>
    <w:p w:rsidR="0091627C" w:rsidRPr="006151D3" w:rsidRDefault="00AC3734"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rPr>
      </w:pPr>
      <w:r>
        <w:rPr>
          <w:rFonts w:ascii="Helvetica" w:hAnsi="Helvetica"/>
          <w:b/>
          <w:bCs/>
          <w:color w:val="FF6600"/>
          <w:sz w:val="32"/>
          <w:szCs w:val="32"/>
        </w:rPr>
        <w:t xml:space="preserve">Hankook Tire and Renault Sport Racing sign a partnership for the Formula Eurocup </w:t>
      </w:r>
    </w:p>
    <w:p w:rsidR="00DD46A7" w:rsidRDefault="00DD46A7" w:rsidP="006151D3">
      <w:pPr>
        <w:pStyle w:val="StandardWeb"/>
        <w:spacing w:line="276" w:lineRule="auto"/>
        <w:rPr>
          <w:rFonts w:ascii="Helvetica" w:hAnsi="Helvetica" w:cs="Helvetica"/>
          <w:b/>
          <w:bCs/>
          <w:color w:val="FF6600"/>
          <w:sz w:val="32"/>
          <w:szCs w:val="32"/>
        </w:rPr>
      </w:pPr>
    </w:p>
    <w:p w:rsidR="00483D62" w:rsidRPr="006151D3" w:rsidRDefault="00AC3734" w:rsidP="006151D3">
      <w:pPr>
        <w:pStyle w:val="StandardWeb"/>
        <w:spacing w:line="276" w:lineRule="auto"/>
        <w:rPr>
          <w:b/>
          <w:bCs/>
          <w:kern w:val="1"/>
          <w:sz w:val="22"/>
          <w:szCs w:val="22"/>
        </w:rPr>
      </w:pPr>
      <w:r>
        <w:rPr>
          <w:b/>
          <w:bCs/>
          <w:sz w:val="22"/>
          <w:szCs w:val="22"/>
        </w:rPr>
        <w:t>Starting in 2019, tyre ma</w:t>
      </w:r>
      <w:r w:rsidR="00492BDB">
        <w:rPr>
          <w:b/>
          <w:bCs/>
          <w:sz w:val="22"/>
          <w:szCs w:val="22"/>
        </w:rPr>
        <w:t>ker</w:t>
      </w:r>
      <w:r>
        <w:rPr>
          <w:b/>
          <w:bCs/>
          <w:sz w:val="22"/>
          <w:szCs w:val="22"/>
        </w:rPr>
        <w:t xml:space="preserve"> Hankook will be entering a long-term partnership with Renault Sport Racing for the “Formula Renault Eurocup” racing series. As the exclusive tyre partner, Hankook will be equipping all the starters at the European racing circuits with its Ventus </w:t>
      </w:r>
      <w:r w:rsidR="002A3248">
        <w:rPr>
          <w:b/>
          <w:bCs/>
          <w:kern w:val="1"/>
          <w:sz w:val="22"/>
          <w:szCs w:val="22"/>
          <w:lang w:eastAsia="en-GB"/>
        </w:rPr>
        <w:t>Race (F200 Slick/ Z217 Rain)</w:t>
      </w:r>
      <w:r>
        <w:rPr>
          <w:b/>
          <w:bCs/>
          <w:sz w:val="22"/>
          <w:szCs w:val="22"/>
        </w:rPr>
        <w:t>. During the season, the rookies</w:t>
      </w:r>
      <w:r w:rsidR="00A038D1">
        <w:rPr>
          <w:b/>
          <w:bCs/>
          <w:sz w:val="22"/>
          <w:szCs w:val="22"/>
        </w:rPr>
        <w:t xml:space="preserve"> of the series</w:t>
      </w:r>
      <w:r>
        <w:rPr>
          <w:b/>
          <w:bCs/>
          <w:sz w:val="22"/>
          <w:szCs w:val="22"/>
        </w:rPr>
        <w:t xml:space="preserve"> will also have the chance to win sets of racing tyres from Hankook as well as the newly created “Hankook Trophy”.</w:t>
      </w:r>
    </w:p>
    <w:p w:rsidR="00452923" w:rsidRDefault="007713C6" w:rsidP="004F7401">
      <w:pPr>
        <w:wordWrap/>
        <w:spacing w:line="320" w:lineRule="exact"/>
        <w:rPr>
          <w:rFonts w:ascii="Times New Roman"/>
          <w:snapToGrid w:val="0"/>
          <w:sz w:val="21"/>
          <w:szCs w:val="21"/>
        </w:rPr>
      </w:pPr>
      <w:r>
        <w:rPr>
          <w:rFonts w:ascii="Times New Roman"/>
          <w:snapToGrid w:val="0"/>
          <w:sz w:val="21"/>
          <w:szCs w:val="21"/>
        </w:rPr>
        <w:t xml:space="preserve"> </w:t>
      </w:r>
    </w:p>
    <w:p w:rsidR="000F2FB2" w:rsidRDefault="002A3248" w:rsidP="00855ACB">
      <w:pPr>
        <w:suppressAutoHyphens/>
        <w:wordWrap/>
        <w:autoSpaceDE/>
        <w:autoSpaceDN/>
        <w:spacing w:line="276" w:lineRule="auto"/>
        <w:rPr>
          <w:rFonts w:ascii="Times New Roman" w:eastAsia="Times New Roman"/>
          <w:kern w:val="0"/>
          <w:sz w:val="21"/>
          <w:szCs w:val="21"/>
        </w:rPr>
      </w:pPr>
      <w:r>
        <w:rPr>
          <w:rFonts w:ascii="Times New Roman"/>
          <w:b/>
          <w:i/>
          <w:sz w:val="21"/>
          <w:szCs w:val="21"/>
        </w:rPr>
        <w:t>Neu-Isenburg, Germany, 1</w:t>
      </w:r>
      <w:r w:rsidR="00B7312C">
        <w:rPr>
          <w:rFonts w:ascii="Times New Roman"/>
          <w:b/>
          <w:i/>
          <w:sz w:val="21"/>
          <w:szCs w:val="21"/>
        </w:rPr>
        <w:t>2</w:t>
      </w:r>
      <w:r w:rsidR="00452923">
        <w:rPr>
          <w:rFonts w:ascii="Times New Roman"/>
          <w:b/>
          <w:i/>
          <w:sz w:val="21"/>
          <w:szCs w:val="21"/>
        </w:rPr>
        <w:t xml:space="preserve"> December 2018</w:t>
      </w:r>
      <w:r w:rsidR="00452923">
        <w:rPr>
          <w:rFonts w:ascii="Times New Roman"/>
          <w:sz w:val="21"/>
          <w:szCs w:val="21"/>
        </w:rPr>
        <w:t xml:space="preserve"> – Premium tyre maker Hankook and Renault Sport Racing </w:t>
      </w:r>
      <w:r w:rsidR="00A038D1">
        <w:rPr>
          <w:rFonts w:ascii="Times New Roman"/>
          <w:sz w:val="21"/>
          <w:szCs w:val="21"/>
        </w:rPr>
        <w:t>will</w:t>
      </w:r>
      <w:r w:rsidR="00452923">
        <w:rPr>
          <w:rFonts w:ascii="Times New Roman"/>
          <w:sz w:val="21"/>
          <w:szCs w:val="21"/>
        </w:rPr>
        <w:t xml:space="preserve"> get off to a flying start </w:t>
      </w:r>
      <w:r w:rsidR="00A038D1">
        <w:rPr>
          <w:rFonts w:ascii="Times New Roman"/>
          <w:sz w:val="21"/>
          <w:szCs w:val="21"/>
        </w:rPr>
        <w:t>in</w:t>
      </w:r>
      <w:r w:rsidR="00452923">
        <w:rPr>
          <w:rFonts w:ascii="Times New Roman"/>
          <w:sz w:val="21"/>
          <w:szCs w:val="21"/>
        </w:rPr>
        <w:t xml:space="preserve"> 2019 at the French Circuit Paul Ricard in the Formula Renault Eurocup. Together with the presentation of the new Renault Sport Racing formula vehicle, Hankook Tire will become </w:t>
      </w:r>
      <w:r w:rsidR="00A038D1">
        <w:rPr>
          <w:rFonts w:ascii="Times New Roman"/>
          <w:sz w:val="21"/>
          <w:szCs w:val="21"/>
        </w:rPr>
        <w:t xml:space="preserve">the </w:t>
      </w:r>
      <w:r w:rsidR="00452923">
        <w:rPr>
          <w:rFonts w:ascii="Times New Roman"/>
          <w:sz w:val="21"/>
          <w:szCs w:val="21"/>
        </w:rPr>
        <w:t>exclusive tyre partner for the Formula Renault Eurocup. Thanks to this signed and sealed partnership, the tyre ma</w:t>
      </w:r>
      <w:r w:rsidR="00492BDB">
        <w:rPr>
          <w:rFonts w:ascii="Times New Roman"/>
          <w:sz w:val="21"/>
          <w:szCs w:val="21"/>
        </w:rPr>
        <w:t>ker</w:t>
      </w:r>
      <w:r w:rsidR="00452923">
        <w:rPr>
          <w:rFonts w:ascii="Times New Roman"/>
          <w:sz w:val="21"/>
          <w:szCs w:val="21"/>
        </w:rPr>
        <w:t xml:space="preserve"> will be represented in the racing series at prestigious racing tracks throughout Europe. These include Silverstone, Monza, Hockenheim </w:t>
      </w:r>
      <w:r w:rsidR="00A038D1">
        <w:rPr>
          <w:rFonts w:ascii="Times New Roman"/>
          <w:sz w:val="21"/>
          <w:szCs w:val="21"/>
        </w:rPr>
        <w:t>and</w:t>
      </w:r>
      <w:r w:rsidR="00452923">
        <w:rPr>
          <w:rFonts w:ascii="Times New Roman"/>
          <w:sz w:val="21"/>
          <w:szCs w:val="21"/>
        </w:rPr>
        <w:t xml:space="preserve"> Monaco. Ten different teams compete against each other in these races. Each race lasts 30 minutes</w:t>
      </w:r>
      <w:r w:rsidR="00A038D1">
        <w:rPr>
          <w:rFonts w:ascii="Times New Roman"/>
          <w:sz w:val="21"/>
          <w:szCs w:val="21"/>
        </w:rPr>
        <w:t xml:space="preserve"> and at</w:t>
      </w:r>
      <w:r w:rsidR="00452923">
        <w:rPr>
          <w:rFonts w:ascii="Times New Roman"/>
          <w:sz w:val="21"/>
          <w:szCs w:val="21"/>
        </w:rPr>
        <w:t xml:space="preserve"> the end of the season, the best three drivers and the team</w:t>
      </w:r>
      <w:r w:rsidR="00A038D1">
        <w:rPr>
          <w:rFonts w:ascii="Times New Roman"/>
          <w:sz w:val="21"/>
          <w:szCs w:val="21"/>
        </w:rPr>
        <w:t>s</w:t>
      </w:r>
      <w:r w:rsidR="00452923">
        <w:rPr>
          <w:rFonts w:ascii="Times New Roman"/>
          <w:sz w:val="21"/>
          <w:szCs w:val="21"/>
        </w:rPr>
        <w:t xml:space="preserve"> with the highest number of points will receive prizes. </w:t>
      </w:r>
    </w:p>
    <w:p w:rsidR="000F2FB2" w:rsidRPr="004C6A49" w:rsidRDefault="000F2FB2" w:rsidP="00855ACB">
      <w:pPr>
        <w:suppressAutoHyphens/>
        <w:wordWrap/>
        <w:autoSpaceDE/>
        <w:autoSpaceDN/>
        <w:spacing w:line="276" w:lineRule="auto"/>
        <w:rPr>
          <w:rFonts w:ascii="Times New Roman" w:eastAsia="Times New Roman"/>
          <w:kern w:val="0"/>
          <w:sz w:val="21"/>
          <w:szCs w:val="21"/>
          <w:lang w:eastAsia="de-DE"/>
        </w:rPr>
      </w:pPr>
    </w:p>
    <w:p w:rsidR="000F2FB2" w:rsidRDefault="004573B9" w:rsidP="00855ACB">
      <w:pPr>
        <w:suppressAutoHyphens/>
        <w:wordWrap/>
        <w:autoSpaceDE/>
        <w:autoSpaceDN/>
        <w:spacing w:line="276" w:lineRule="auto"/>
        <w:rPr>
          <w:rFonts w:ascii="Times New Roman" w:eastAsia="Times New Roman"/>
          <w:kern w:val="0"/>
          <w:sz w:val="21"/>
          <w:szCs w:val="21"/>
        </w:rPr>
      </w:pPr>
      <w:r>
        <w:rPr>
          <w:rFonts w:ascii="Times New Roman"/>
          <w:sz w:val="21"/>
          <w:szCs w:val="21"/>
        </w:rPr>
        <w:t xml:space="preserve">In addition, the young drivers will be driving for the “Top Rookie” title. </w:t>
      </w:r>
      <w:r w:rsidR="00A4635E">
        <w:rPr>
          <w:rFonts w:ascii="Times New Roman"/>
          <w:sz w:val="21"/>
          <w:szCs w:val="21"/>
        </w:rPr>
        <w:t xml:space="preserve">This </w:t>
      </w:r>
      <w:r>
        <w:rPr>
          <w:rFonts w:ascii="Times New Roman"/>
          <w:sz w:val="21"/>
          <w:szCs w:val="21"/>
        </w:rPr>
        <w:t xml:space="preserve">season </w:t>
      </w:r>
      <w:r w:rsidR="00A4635E">
        <w:rPr>
          <w:rFonts w:ascii="Times New Roman"/>
          <w:sz w:val="21"/>
          <w:szCs w:val="21"/>
        </w:rPr>
        <w:t xml:space="preserve">all rookie </w:t>
      </w:r>
      <w:r>
        <w:rPr>
          <w:rFonts w:ascii="Times New Roman"/>
          <w:sz w:val="21"/>
          <w:szCs w:val="21"/>
        </w:rPr>
        <w:t>drivers will be competing for the Hankook Trophy 2019. Newcomers to the racing scene can prove their skills on the racing track at these events</w:t>
      </w:r>
      <w:r w:rsidR="00A038D1">
        <w:rPr>
          <w:rFonts w:ascii="Times New Roman"/>
          <w:sz w:val="21"/>
          <w:szCs w:val="21"/>
        </w:rPr>
        <w:t xml:space="preserve"> and</w:t>
      </w:r>
      <w:r w:rsidR="008D58E2">
        <w:rPr>
          <w:rFonts w:ascii="Times New Roman"/>
          <w:sz w:val="21"/>
          <w:szCs w:val="21"/>
        </w:rPr>
        <w:t xml:space="preserve"> </w:t>
      </w:r>
      <w:r w:rsidR="00A038D1">
        <w:rPr>
          <w:rFonts w:ascii="Times New Roman"/>
          <w:sz w:val="21"/>
          <w:szCs w:val="21"/>
        </w:rPr>
        <w:t>t</w:t>
      </w:r>
      <w:r>
        <w:rPr>
          <w:rFonts w:ascii="Times New Roman"/>
          <w:sz w:val="21"/>
          <w:szCs w:val="21"/>
        </w:rPr>
        <w:t xml:space="preserve">here are Hankook racing tyres </w:t>
      </w:r>
      <w:r w:rsidR="003806C3">
        <w:rPr>
          <w:rFonts w:ascii="Times New Roman"/>
          <w:sz w:val="21"/>
          <w:szCs w:val="21"/>
        </w:rPr>
        <w:t>to be won</w:t>
      </w:r>
      <w:r w:rsidR="00913030">
        <w:rPr>
          <w:rFonts w:ascii="Times New Roman"/>
          <w:sz w:val="21"/>
          <w:szCs w:val="21"/>
        </w:rPr>
        <w:t xml:space="preserve"> </w:t>
      </w:r>
      <w:r>
        <w:rPr>
          <w:rFonts w:ascii="Times New Roman"/>
          <w:sz w:val="21"/>
          <w:szCs w:val="21"/>
        </w:rPr>
        <w:t>in every race.</w:t>
      </w:r>
    </w:p>
    <w:p w:rsidR="000F2FB2" w:rsidRPr="004C6A49" w:rsidRDefault="000F2FB2" w:rsidP="00855ACB">
      <w:pPr>
        <w:suppressAutoHyphens/>
        <w:wordWrap/>
        <w:autoSpaceDE/>
        <w:autoSpaceDN/>
        <w:spacing w:line="276" w:lineRule="auto"/>
        <w:rPr>
          <w:rFonts w:ascii="Times New Roman" w:eastAsia="Times New Roman"/>
          <w:kern w:val="0"/>
          <w:sz w:val="21"/>
          <w:szCs w:val="21"/>
          <w:lang w:eastAsia="de-DE"/>
        </w:rPr>
      </w:pPr>
    </w:p>
    <w:p w:rsidR="0028506D" w:rsidRPr="002A3248" w:rsidRDefault="0028506D" w:rsidP="00855ACB">
      <w:pPr>
        <w:suppressAutoHyphens/>
        <w:wordWrap/>
        <w:autoSpaceDE/>
        <w:autoSpaceDN/>
        <w:spacing w:line="276" w:lineRule="auto"/>
        <w:rPr>
          <w:rFonts w:ascii="Times New Roman"/>
          <w:sz w:val="21"/>
          <w:szCs w:val="21"/>
        </w:rPr>
      </w:pPr>
      <w:r>
        <w:rPr>
          <w:rFonts w:ascii="Times New Roman"/>
          <w:sz w:val="21"/>
          <w:szCs w:val="21"/>
        </w:rPr>
        <w:t>Motorsport Director Manfred Sandbichler confirms, “</w:t>
      </w:r>
      <w:r w:rsidR="002A3248" w:rsidRPr="002A3248">
        <w:rPr>
          <w:rFonts w:ascii="Times New Roman"/>
          <w:sz w:val="21"/>
          <w:szCs w:val="21"/>
        </w:rPr>
        <w:t xml:space="preserve">We </w:t>
      </w:r>
      <w:r w:rsidR="002A3248">
        <w:rPr>
          <w:rFonts w:ascii="Times New Roman"/>
          <w:sz w:val="21"/>
          <w:szCs w:val="21"/>
        </w:rPr>
        <w:t>are looking</w:t>
      </w:r>
      <w:r w:rsidR="002A3248" w:rsidRPr="002A3248">
        <w:rPr>
          <w:rFonts w:ascii="Times New Roman"/>
          <w:sz w:val="21"/>
          <w:szCs w:val="21"/>
        </w:rPr>
        <w:t xml:space="preserve"> forward to a long-term co</w:t>
      </w:r>
      <w:r w:rsidR="00A038D1">
        <w:rPr>
          <w:rFonts w:ascii="Times New Roman"/>
          <w:sz w:val="21"/>
          <w:szCs w:val="21"/>
        </w:rPr>
        <w:t>-</w:t>
      </w:r>
      <w:r w:rsidR="002A3248" w:rsidRPr="002A3248">
        <w:rPr>
          <w:rFonts w:ascii="Times New Roman"/>
          <w:sz w:val="21"/>
          <w:szCs w:val="21"/>
        </w:rPr>
        <w:t>operation</w:t>
      </w:r>
      <w:r>
        <w:rPr>
          <w:rFonts w:ascii="Times New Roman"/>
          <w:sz w:val="21"/>
          <w:szCs w:val="21"/>
        </w:rPr>
        <w:t xml:space="preserve"> with Renault Sport Racing. This collaboration is a further highlight in Hankook’s </w:t>
      </w:r>
      <w:r w:rsidR="002A3248">
        <w:rPr>
          <w:rFonts w:ascii="Times New Roman"/>
          <w:sz w:val="21"/>
          <w:szCs w:val="21"/>
        </w:rPr>
        <w:t>European motorsport commitment.</w:t>
      </w:r>
      <w:r>
        <w:rPr>
          <w:rFonts w:ascii="Times New Roman"/>
          <w:sz w:val="21"/>
          <w:szCs w:val="21"/>
        </w:rPr>
        <w:t xml:space="preserve"> </w:t>
      </w:r>
      <w:r w:rsidR="002A3248" w:rsidRPr="002A3248">
        <w:rPr>
          <w:rFonts w:ascii="Times New Roman"/>
          <w:sz w:val="21"/>
          <w:szCs w:val="21"/>
        </w:rPr>
        <w:t>As of 2019, Hankook will be part of the Formula Renault, and we are proud to partner with a car</w:t>
      </w:r>
      <w:r w:rsidR="00A038D1">
        <w:rPr>
          <w:rFonts w:ascii="Times New Roman"/>
          <w:sz w:val="21"/>
          <w:szCs w:val="21"/>
        </w:rPr>
        <w:t xml:space="preserve"> </w:t>
      </w:r>
      <w:r w:rsidR="002A3248" w:rsidRPr="002A3248">
        <w:rPr>
          <w:rFonts w:ascii="Times New Roman"/>
          <w:sz w:val="21"/>
          <w:szCs w:val="21"/>
        </w:rPr>
        <w:t xml:space="preserve">maker that shares the same philosophy </w:t>
      </w:r>
      <w:r w:rsidR="00A038D1">
        <w:rPr>
          <w:rFonts w:ascii="Times New Roman"/>
          <w:sz w:val="21"/>
          <w:szCs w:val="21"/>
        </w:rPr>
        <w:t>of</w:t>
      </w:r>
      <w:r w:rsidR="002A3248" w:rsidRPr="002A3248">
        <w:rPr>
          <w:rFonts w:ascii="Times New Roman"/>
          <w:sz w:val="21"/>
          <w:szCs w:val="21"/>
        </w:rPr>
        <w:t xml:space="preserve"> promoting aspiring motorsport talents. "</w:t>
      </w:r>
    </w:p>
    <w:p w:rsidR="002A3248" w:rsidRPr="004C6A49" w:rsidRDefault="002A3248" w:rsidP="00855ACB">
      <w:pPr>
        <w:suppressAutoHyphens/>
        <w:wordWrap/>
        <w:autoSpaceDE/>
        <w:autoSpaceDN/>
        <w:spacing w:line="276" w:lineRule="auto"/>
        <w:rPr>
          <w:rFonts w:ascii="Times New Roman" w:eastAsia="Times New Roman"/>
          <w:kern w:val="0"/>
          <w:sz w:val="21"/>
          <w:szCs w:val="21"/>
          <w:lang w:eastAsia="de-DE"/>
        </w:rPr>
      </w:pPr>
    </w:p>
    <w:p w:rsidR="0033450C" w:rsidRDefault="00A038D1" w:rsidP="00855ACB">
      <w:pPr>
        <w:suppressAutoHyphens/>
        <w:wordWrap/>
        <w:autoSpaceDE/>
        <w:autoSpaceDN/>
        <w:spacing w:line="276" w:lineRule="auto"/>
        <w:rPr>
          <w:rFonts w:ascii="Times New Roman"/>
          <w:sz w:val="21"/>
          <w:szCs w:val="21"/>
        </w:rPr>
      </w:pPr>
      <w:r w:rsidRPr="00A038D1">
        <w:rPr>
          <w:rFonts w:ascii="Times New Roman"/>
          <w:sz w:val="21"/>
          <w:szCs w:val="21"/>
        </w:rPr>
        <w:t xml:space="preserve">Benoît Nogier, Racing Director at Renault Sport Racing </w:t>
      </w:r>
      <w:r>
        <w:rPr>
          <w:rFonts w:ascii="Times New Roman"/>
          <w:sz w:val="21"/>
          <w:szCs w:val="21"/>
        </w:rPr>
        <w:t xml:space="preserve">also comments, </w:t>
      </w:r>
      <w:r w:rsidR="0033450C">
        <w:rPr>
          <w:rFonts w:ascii="Times New Roman"/>
          <w:sz w:val="21"/>
          <w:szCs w:val="21"/>
        </w:rPr>
        <w:t>“</w:t>
      </w:r>
      <w:r w:rsidR="002A3248" w:rsidRPr="002A3248">
        <w:rPr>
          <w:rFonts w:ascii="Times New Roman"/>
          <w:sz w:val="21"/>
          <w:szCs w:val="21"/>
        </w:rPr>
        <w:t>We are delighted to sign this partnership with Hankook. Renault Sport Racing and Hankook Tire share common goals in the detection and promotion of talented young race car drivers in an affordable environment. The Formula Renault Eurocup embodies this philosophy and we are looking forward to benefitting from the extremely versatile know-how developed by Hankook at all levels just when our new car will be introduced. In addition to their varied experience and diversity in the feeder series and international championships, our joint initiatives will make it even easier for young talents to use the Formula Renault as a gateway to the elite, which is fully in line with our mission</w:t>
      </w:r>
      <w:r w:rsidR="00492BDB">
        <w:rPr>
          <w:rFonts w:ascii="Times New Roman"/>
          <w:sz w:val="21"/>
          <w:szCs w:val="21"/>
        </w:rPr>
        <w:t>.</w:t>
      </w:r>
      <w:r w:rsidR="0033450C">
        <w:rPr>
          <w:rFonts w:ascii="Times New Roman"/>
          <w:sz w:val="21"/>
          <w:szCs w:val="21"/>
        </w:rPr>
        <w:t>”</w:t>
      </w:r>
    </w:p>
    <w:p w:rsidR="00075948" w:rsidRPr="004C6A49" w:rsidRDefault="00075948" w:rsidP="00855ACB">
      <w:pPr>
        <w:suppressAutoHyphens/>
        <w:wordWrap/>
        <w:autoSpaceDE/>
        <w:autoSpaceDN/>
        <w:spacing w:line="276" w:lineRule="auto"/>
        <w:rPr>
          <w:rFonts w:ascii="Times New Roman" w:eastAsia="Times New Roman"/>
          <w:kern w:val="0"/>
          <w:sz w:val="21"/>
          <w:szCs w:val="21"/>
          <w:lang w:eastAsia="de-DE"/>
        </w:rPr>
      </w:pPr>
    </w:p>
    <w:p w:rsidR="00C0248F" w:rsidRPr="004C6A49" w:rsidRDefault="00C0248F" w:rsidP="00732AE3">
      <w:pPr>
        <w:suppressAutoHyphens/>
        <w:wordWrap/>
        <w:autoSpaceDE/>
        <w:autoSpaceDN/>
        <w:spacing w:line="276" w:lineRule="auto"/>
        <w:jc w:val="center"/>
        <w:rPr>
          <w:rFonts w:ascii="Times New Roman" w:eastAsia="Times New Roman"/>
          <w:kern w:val="0"/>
          <w:sz w:val="21"/>
          <w:szCs w:val="21"/>
          <w:lang w:val="de-DE"/>
        </w:rPr>
      </w:pPr>
      <w:r w:rsidRPr="004C6A49">
        <w:rPr>
          <w:rFonts w:ascii="Times New Roman"/>
          <w:sz w:val="21"/>
          <w:szCs w:val="21"/>
          <w:lang w:val="de-DE"/>
        </w:rPr>
        <w:t>###</w:t>
      </w:r>
    </w:p>
    <w:p w:rsidR="00483D62" w:rsidRPr="00C0248F" w:rsidRDefault="00483D62" w:rsidP="00C0248F">
      <w:pPr>
        <w:suppressAutoHyphens/>
        <w:wordWrap/>
        <w:autoSpaceDE/>
        <w:autoSpaceDN/>
        <w:spacing w:line="276" w:lineRule="auto"/>
        <w:rPr>
          <w:rFonts w:ascii="Times New Roman" w:eastAsia="Times New Roman"/>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3E716C" w:rsidRDefault="003E716C" w:rsidP="003E716C">
      <w:pPr>
        <w:widowControl/>
        <w:wordWrap/>
        <w:autoSpaceDE/>
        <w:spacing w:line="240" w:lineRule="exact"/>
        <w:ind w:rightChars="197" w:right="394"/>
        <w:jc w:val="left"/>
        <w:rPr>
          <w:rFonts w:ascii="Times New Roman" w:eastAsia="Calibri" w:hAnsi="Calibri" w:cs="Calibri"/>
          <w:b/>
          <w:bCs/>
          <w:kern w:val="0"/>
          <w:sz w:val="21"/>
          <w:szCs w:val="21"/>
          <w:lang w:eastAsia="de-DE"/>
        </w:rPr>
      </w:pPr>
      <w:r>
        <w:rPr>
          <w:rFonts w:ascii="Times New Roman" w:eastAsia="Calibri"/>
          <w:b/>
          <w:bCs/>
          <w:kern w:val="0"/>
          <w:sz w:val="21"/>
          <w:szCs w:val="21"/>
          <w:lang w:eastAsia="de-DE"/>
        </w:rPr>
        <w:lastRenderedPageBreak/>
        <w:t>About Hankook Tire</w:t>
      </w:r>
    </w:p>
    <w:p w:rsidR="003E716C" w:rsidRDefault="003E716C" w:rsidP="003E716C">
      <w:pPr>
        <w:widowControl/>
        <w:wordWrap/>
        <w:autoSpaceDE/>
        <w:spacing w:line="240" w:lineRule="exact"/>
        <w:ind w:rightChars="197" w:right="394"/>
        <w:rPr>
          <w:rFonts w:ascii="Times New Roman" w:eastAsia="Calibri"/>
          <w:b/>
          <w:bCs/>
          <w:kern w:val="0"/>
          <w:sz w:val="21"/>
          <w:szCs w:val="21"/>
          <w:lang w:eastAsia="de-DE"/>
        </w:rPr>
      </w:pPr>
    </w:p>
    <w:p w:rsidR="003E716C" w:rsidRDefault="003E716C" w:rsidP="003E716C">
      <w:pPr>
        <w:widowControl/>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Hankook Tire manufactures globally innovative, award winning radial tyres of proven superior quality for passenger cars, light trucks, SUVs, RVs, trucks, and buses as well as motorsports (circuit racing/rallies).</w:t>
      </w:r>
    </w:p>
    <w:p w:rsidR="003E716C" w:rsidRDefault="003E716C" w:rsidP="003E716C">
      <w:pPr>
        <w:widowControl/>
        <w:spacing w:before="120"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Aspiring to bring consumers the utmost excellence in product quality, technological excellence and driving satisfaction, Hankook Tire continuously invests in research and development maintaining five R&amp;D cen</w:t>
      </w:r>
      <w:bookmarkStart w:id="0" w:name="_GoBack"/>
      <w:r>
        <w:rPr>
          <w:rFonts w:ascii="Times New Roman" w:eastAsia="Calibri"/>
          <w:kern w:val="0"/>
          <w:sz w:val="21"/>
          <w:szCs w:val="21"/>
          <w:lang w:eastAsia="de-DE"/>
        </w:rPr>
        <w:t xml:space="preserve">tres and eight production facilities around the world. Bespoke tyre solutions for the European markets as </w:t>
      </w:r>
      <w:bookmarkEnd w:id="0"/>
      <w:r>
        <w:rPr>
          <w:rFonts w:ascii="Times New Roman" w:eastAsia="Calibri"/>
          <w:kern w:val="0"/>
          <w:sz w:val="21"/>
          <w:szCs w:val="21"/>
          <w:lang w:eastAsia="de-DE"/>
        </w:rPr>
        <w:t>well as European Original Equipment according to the requirements of leading premium car manufacturers, are developed in the company</w:t>
      </w:r>
      <w:r>
        <w:rPr>
          <w:rFonts w:ascii="Times New Roman" w:eastAsia="Calibri" w:hint="eastAsia"/>
          <w:kern w:val="0"/>
          <w:sz w:val="21"/>
          <w:szCs w:val="21"/>
          <w:lang w:eastAsia="de-DE"/>
        </w:rPr>
        <w:t>’</w:t>
      </w:r>
      <w:r>
        <w:rPr>
          <w:rFonts w:ascii="Times New Roman" w:eastAsia="Calibri"/>
          <w:kern w:val="0"/>
          <w:sz w:val="21"/>
          <w:szCs w:val="21"/>
          <w:lang w:eastAsia="de-DE"/>
        </w:rPr>
        <w:t xml:space="preserve">s regional Technical Centre in Hanover/Germany. Production for the European region is taking place in the state-of-the-art manufacturing site in </w:t>
      </w:r>
      <w:proofErr w:type="spellStart"/>
      <w:r>
        <w:rPr>
          <w:rFonts w:ascii="Times New Roman" w:eastAsia="Calibri"/>
          <w:kern w:val="0"/>
          <w:sz w:val="21"/>
          <w:szCs w:val="21"/>
          <w:lang w:eastAsia="de-DE"/>
        </w:rPr>
        <w:t>R</w:t>
      </w:r>
      <w:r>
        <w:rPr>
          <w:rFonts w:ascii="Times New Roman" w:eastAsia="Calibri" w:hint="eastAsia"/>
          <w:kern w:val="0"/>
          <w:sz w:val="21"/>
          <w:szCs w:val="21"/>
          <w:lang w:eastAsia="de-DE"/>
        </w:rPr>
        <w:t>á</w:t>
      </w:r>
      <w:r>
        <w:rPr>
          <w:rFonts w:ascii="Times New Roman" w:eastAsia="Calibri"/>
          <w:kern w:val="0"/>
          <w:sz w:val="21"/>
          <w:szCs w:val="21"/>
          <w:lang w:eastAsia="de-DE"/>
        </w:rPr>
        <w:t>calm</w:t>
      </w:r>
      <w:r>
        <w:rPr>
          <w:rFonts w:ascii="Times New Roman" w:eastAsia="Calibri" w:hint="eastAsia"/>
          <w:kern w:val="0"/>
          <w:sz w:val="21"/>
          <w:szCs w:val="21"/>
          <w:lang w:eastAsia="de-DE"/>
        </w:rPr>
        <w:t>á</w:t>
      </w:r>
      <w:r>
        <w:rPr>
          <w:rFonts w:ascii="Times New Roman" w:eastAsia="Calibri"/>
          <w:kern w:val="0"/>
          <w:sz w:val="21"/>
          <w:szCs w:val="21"/>
          <w:lang w:eastAsia="de-DE"/>
        </w:rPr>
        <w:t>s</w:t>
      </w:r>
      <w:proofErr w:type="spellEnd"/>
      <w:r>
        <w:rPr>
          <w:rFonts w:ascii="Times New Roman" w:eastAsia="Calibri"/>
          <w:kern w:val="0"/>
          <w:sz w:val="21"/>
          <w:szCs w:val="21"/>
          <w:lang w:eastAsia="de-DE"/>
        </w:rPr>
        <w:t xml:space="preserve">/Hungary which was inaugurated in June 2007 and is continuously being expanded. Currently around 3,000 employees produce up to 19 million tyres a year for passenger cars, SUVs and light trucks. </w:t>
      </w:r>
    </w:p>
    <w:p w:rsidR="003E716C" w:rsidRDefault="003E716C" w:rsidP="003E716C">
      <w:pPr>
        <w:widowControl/>
        <w:spacing w:before="120"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Hankook Tire</w:t>
      </w:r>
      <w:r>
        <w:rPr>
          <w:rFonts w:ascii="Times New Roman" w:eastAsia="Calibri" w:hint="eastAsia"/>
          <w:kern w:val="0"/>
          <w:sz w:val="21"/>
          <w:szCs w:val="21"/>
          <w:lang w:eastAsia="de-DE"/>
        </w:rPr>
        <w:t>’</w:t>
      </w:r>
      <w:r>
        <w:rPr>
          <w:rFonts w:ascii="Times New Roman" w:eastAsia="Calibri"/>
          <w:kern w:val="0"/>
          <w:sz w:val="21"/>
          <w:szCs w:val="21"/>
          <w:lang w:eastAsia="de-DE"/>
        </w:rPr>
        <w:t xml:space="preserve">s European headquarters </w:t>
      </w:r>
      <w:proofErr w:type="gramStart"/>
      <w:r>
        <w:rPr>
          <w:rFonts w:ascii="Times New Roman" w:eastAsia="Calibri"/>
          <w:kern w:val="0"/>
          <w:sz w:val="21"/>
          <w:szCs w:val="21"/>
          <w:lang w:eastAsia="de-DE"/>
        </w:rPr>
        <w:t>are located in</w:t>
      </w:r>
      <w:proofErr w:type="gramEnd"/>
      <w:r>
        <w:rPr>
          <w:rFonts w:ascii="Times New Roman" w:eastAsia="Calibri"/>
          <w:kern w:val="0"/>
          <w:sz w:val="21"/>
          <w:szCs w:val="21"/>
          <w:lang w:eastAsia="de-DE"/>
        </w:rPr>
        <w:t xml:space="preserve"> Neu-</w:t>
      </w:r>
      <w:proofErr w:type="spellStart"/>
      <w:r>
        <w:rPr>
          <w:rFonts w:ascii="Times New Roman" w:eastAsia="Calibri"/>
          <w:kern w:val="0"/>
          <w:sz w:val="21"/>
          <w:szCs w:val="21"/>
          <w:lang w:eastAsia="de-DE"/>
        </w:rPr>
        <w:t>Isenburg</w:t>
      </w:r>
      <w:proofErr w:type="spellEnd"/>
      <w:r>
        <w:rPr>
          <w:rFonts w:ascii="Times New Roman" w:eastAsia="Calibri"/>
          <w:kern w:val="0"/>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rsidR="003E716C" w:rsidRDefault="003E716C" w:rsidP="003E716C">
      <w:pPr>
        <w:widowControl/>
        <w:wordWrap/>
        <w:autoSpaceDE/>
        <w:spacing w:line="240" w:lineRule="exact"/>
        <w:ind w:left="708" w:rightChars="197" w:right="394"/>
        <w:rPr>
          <w:rFonts w:ascii="Times New Roman" w:eastAsia="Calibri"/>
          <w:kern w:val="0"/>
          <w:sz w:val="21"/>
          <w:szCs w:val="21"/>
          <w:lang w:eastAsia="de-DE"/>
        </w:rPr>
      </w:pPr>
    </w:p>
    <w:p w:rsidR="003E716C" w:rsidRDefault="003E716C" w:rsidP="003E716C">
      <w:pPr>
        <w:widowControl/>
        <w:wordWrap/>
        <w:autoSpaceDE/>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For more information please visit </w:t>
      </w:r>
      <w:hyperlink r:id="rId7" w:history="1">
        <w:r>
          <w:rPr>
            <w:rStyle w:val="Hyperlink"/>
            <w:rFonts w:ascii="Times New Roman" w:eastAsia="Calibri"/>
            <w:kern w:val="0"/>
            <w:sz w:val="21"/>
            <w:lang w:eastAsia="de-DE"/>
          </w:rPr>
          <w:t>www.hankooktire-mediacenter.com</w:t>
        </w:r>
      </w:hyperlink>
      <w:r>
        <w:rPr>
          <w:rFonts w:ascii="Times New Roman" w:eastAsia="Calibri"/>
          <w:kern w:val="0"/>
          <w:sz w:val="21"/>
          <w:szCs w:val="21"/>
          <w:lang w:eastAsia="de-DE"/>
        </w:rPr>
        <w:t xml:space="preserve"> or </w:t>
      </w:r>
      <w:hyperlink r:id="rId8" w:history="1">
        <w:r w:rsidRPr="006A36AB">
          <w:rPr>
            <w:rStyle w:val="Hyperlink"/>
            <w:rFonts w:ascii="Times New Roman" w:eastAsia="Calibri"/>
            <w:kern w:val="0"/>
            <w:sz w:val="21"/>
            <w:lang w:eastAsia="de-DE"/>
          </w:rPr>
          <w:t>www.hankooktire.com</w:t>
        </w:r>
      </w:hyperlink>
    </w:p>
    <w:p w:rsidR="00E472A6" w:rsidRPr="003E716C" w:rsidRDefault="00E472A6" w:rsidP="004F7401">
      <w:pPr>
        <w:wordWrap/>
        <w:spacing w:line="320" w:lineRule="exact"/>
        <w:rPr>
          <w:u w:val="single"/>
          <w:lang w:val="en-US"/>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CC7E71" w:rsidRPr="00C06E0E" w:rsidTr="00452923">
        <w:trPr>
          <w:trHeight w:val="5"/>
        </w:trPr>
        <w:tc>
          <w:tcPr>
            <w:tcW w:w="9441" w:type="dxa"/>
            <w:gridSpan w:val="4"/>
            <w:shd w:val="clear" w:color="auto" w:fill="F2F2F2"/>
          </w:tcPr>
          <w:p w:rsidR="00CC7E71" w:rsidRPr="00B7312C" w:rsidRDefault="003E716C" w:rsidP="002B3174">
            <w:pPr>
              <w:wordWrap/>
              <w:spacing w:line="320" w:lineRule="exact"/>
              <w:rPr>
                <w:rFonts w:ascii="Times New Roman"/>
                <w:b/>
                <w:bCs/>
                <w:sz w:val="21"/>
                <w:szCs w:val="21"/>
                <w:u w:val="single"/>
              </w:rPr>
            </w:pPr>
            <w:r>
              <w:rPr>
                <w:rFonts w:ascii="Times New Roman"/>
                <w:b/>
                <w:bCs/>
                <w:sz w:val="21"/>
                <w:szCs w:val="21"/>
                <w:u w:val="single"/>
              </w:rPr>
              <w:t>Contact</w:t>
            </w:r>
            <w:r w:rsidR="00CC7E71" w:rsidRPr="00B7312C">
              <w:rPr>
                <w:rFonts w:ascii="Times New Roman"/>
                <w:b/>
                <w:bCs/>
                <w:sz w:val="21"/>
                <w:szCs w:val="21"/>
                <w:u w:val="single"/>
              </w:rPr>
              <w:t>:</w:t>
            </w:r>
          </w:p>
          <w:p w:rsidR="00CC7E71" w:rsidRPr="00C06E0E" w:rsidRDefault="00CC7E71" w:rsidP="002B3174">
            <w:pPr>
              <w:wordWrap/>
              <w:spacing w:line="320" w:lineRule="exact"/>
              <w:rPr>
                <w:rFonts w:ascii="Times New Roman"/>
                <w:sz w:val="16"/>
                <w:szCs w:val="16"/>
              </w:rPr>
            </w:pPr>
            <w:r w:rsidRPr="00B7312C">
              <w:rPr>
                <w:rFonts w:ascii="Times New Roman"/>
                <w:b/>
                <w:bCs/>
                <w:sz w:val="16"/>
                <w:szCs w:val="16"/>
              </w:rPr>
              <w:t xml:space="preserve">Hankook Tire Europe GmbH | </w:t>
            </w:r>
            <w:r w:rsidRPr="00B7312C">
              <w:rPr>
                <w:rFonts w:ascii="Times New Roman"/>
                <w:bCs/>
                <w:sz w:val="16"/>
                <w:szCs w:val="16"/>
              </w:rPr>
              <w:t>Corporate Communications Europe/CIS</w:t>
            </w:r>
            <w:r w:rsidRPr="00B7312C">
              <w:rPr>
                <w:rFonts w:ascii="Times New Roman"/>
                <w:b/>
                <w:bCs/>
                <w:sz w:val="16"/>
                <w:szCs w:val="16"/>
              </w:rPr>
              <w:t xml:space="preserve"> | </w:t>
            </w:r>
            <w:proofErr w:type="spellStart"/>
            <w:r w:rsidRPr="00B7312C">
              <w:rPr>
                <w:rFonts w:ascii="Times New Roman"/>
                <w:sz w:val="16"/>
                <w:szCs w:val="16"/>
              </w:rPr>
              <w:t>Siemensstr</w:t>
            </w:r>
            <w:proofErr w:type="spellEnd"/>
            <w:r w:rsidRPr="00B7312C">
              <w:rPr>
                <w:rFonts w:ascii="Times New Roman"/>
                <w:sz w:val="16"/>
                <w:szCs w:val="16"/>
              </w:rPr>
              <w:t xml:space="preserve">. </w:t>
            </w:r>
            <w:r>
              <w:rPr>
                <w:rFonts w:ascii="Times New Roman"/>
                <w:sz w:val="16"/>
                <w:szCs w:val="16"/>
              </w:rPr>
              <w:t>14, 63263 Neu-Isenburg</w:t>
            </w:r>
            <w:r>
              <w:rPr>
                <w:rFonts w:ascii="Times New Roman"/>
                <w:b/>
                <w:bCs/>
                <w:sz w:val="16"/>
                <w:szCs w:val="16"/>
              </w:rPr>
              <w:t xml:space="preserve"> | </w:t>
            </w:r>
            <w:r>
              <w:rPr>
                <w:rFonts w:ascii="Times New Roman"/>
                <w:sz w:val="16"/>
                <w:szCs w:val="16"/>
              </w:rPr>
              <w:t>Germany</w:t>
            </w:r>
          </w:p>
          <w:p w:rsidR="00CC7E71" w:rsidRPr="00C06E0E" w:rsidRDefault="00CC7E71" w:rsidP="002B3174">
            <w:pPr>
              <w:wordWrap/>
              <w:spacing w:line="200" w:lineRule="exact"/>
              <w:rPr>
                <w:rFonts w:ascii="Times New Roman"/>
                <w:sz w:val="21"/>
                <w:szCs w:val="21"/>
                <w:u w:val="single"/>
              </w:rPr>
            </w:pPr>
          </w:p>
        </w:tc>
      </w:tr>
      <w:tr w:rsidR="00DE62C5" w:rsidRPr="00C06E0E" w:rsidTr="00DE62C5">
        <w:trPr>
          <w:trHeight w:val="6"/>
        </w:trPr>
        <w:tc>
          <w:tcPr>
            <w:tcW w:w="2359" w:type="dxa"/>
            <w:shd w:val="clear" w:color="auto" w:fill="F2F2F2"/>
          </w:tcPr>
          <w:p w:rsidR="00DE62C5" w:rsidRPr="00C06E0E" w:rsidRDefault="00DE62C5" w:rsidP="00DE62C5">
            <w:pPr>
              <w:wordWrap/>
              <w:spacing w:line="200" w:lineRule="exact"/>
              <w:rPr>
                <w:rFonts w:ascii="Times New Roman"/>
                <w:b/>
                <w:sz w:val="16"/>
                <w:szCs w:val="16"/>
              </w:rPr>
            </w:pPr>
            <w:r>
              <w:rPr>
                <w:rFonts w:ascii="Times New Roman"/>
                <w:b/>
                <w:sz w:val="16"/>
                <w:szCs w:val="16"/>
              </w:rPr>
              <w:t>Anna Magdalena Pasternak</w:t>
            </w:r>
          </w:p>
          <w:p w:rsidR="00DE62C5" w:rsidRPr="00C06E0E" w:rsidRDefault="00DE62C5" w:rsidP="00DE62C5">
            <w:pPr>
              <w:wordWrap/>
              <w:spacing w:line="200" w:lineRule="exact"/>
              <w:rPr>
                <w:rFonts w:ascii="Times New Roman"/>
                <w:sz w:val="16"/>
                <w:szCs w:val="16"/>
              </w:rPr>
            </w:pPr>
            <w:r>
              <w:rPr>
                <w:rFonts w:ascii="Times New Roman"/>
                <w:sz w:val="16"/>
                <w:szCs w:val="16"/>
              </w:rPr>
              <w:t>PR-Manager</w:t>
            </w:r>
          </w:p>
          <w:p w:rsidR="00DE62C5" w:rsidRPr="00C06E0E" w:rsidRDefault="00DE62C5" w:rsidP="00DE62C5">
            <w:pPr>
              <w:wordWrap/>
              <w:spacing w:line="200" w:lineRule="exact"/>
              <w:rPr>
                <w:rFonts w:ascii="Times New Roman"/>
                <w:snapToGrid w:val="0"/>
                <w:sz w:val="16"/>
                <w:szCs w:val="16"/>
              </w:rPr>
            </w:pPr>
            <w:r>
              <w:rPr>
                <w:rFonts w:ascii="Times New Roman"/>
                <w:snapToGrid w:val="0"/>
                <w:sz w:val="16"/>
                <w:szCs w:val="16"/>
              </w:rPr>
              <w:t>tel.: +49 (0) 6102 8149 – 173</w:t>
            </w:r>
          </w:p>
          <w:p w:rsidR="00DE62C5" w:rsidRPr="00B96BD9" w:rsidRDefault="00282AE1" w:rsidP="00DE62C5">
            <w:pPr>
              <w:wordWrap/>
              <w:spacing w:line="200" w:lineRule="exact"/>
              <w:rPr>
                <w:rFonts w:ascii="Times New Roman"/>
                <w:color w:val="0070C0"/>
                <w:sz w:val="21"/>
                <w:szCs w:val="21"/>
              </w:rPr>
            </w:pPr>
            <w:hyperlink r:id="rId9" w:history="1">
              <w:r w:rsidR="007D42E7">
                <w:rPr>
                  <w:rStyle w:val="Hyperlink"/>
                  <w:rFonts w:ascii="Times New Roman"/>
                  <w:sz w:val="16"/>
                  <w:szCs w:val="16"/>
                </w:rPr>
                <w:t>a.pasternak@hankookreifen.de</w:t>
              </w:r>
            </w:hyperlink>
          </w:p>
        </w:tc>
        <w:tc>
          <w:tcPr>
            <w:tcW w:w="2359" w:type="dxa"/>
            <w:shd w:val="clear" w:color="auto" w:fill="F2F2F2"/>
          </w:tcPr>
          <w:p w:rsidR="00DE62C5" w:rsidRPr="00DE62C5" w:rsidRDefault="00DE62C5" w:rsidP="00DE62C5">
            <w:pPr>
              <w:wordWrap/>
              <w:spacing w:line="200" w:lineRule="exact"/>
              <w:rPr>
                <w:rFonts w:ascii="Times New Roman"/>
                <w:b/>
                <w:sz w:val="16"/>
                <w:szCs w:val="16"/>
              </w:rPr>
            </w:pPr>
            <w:r>
              <w:rPr>
                <w:rFonts w:ascii="Times New Roman"/>
                <w:b/>
                <w:sz w:val="16"/>
                <w:szCs w:val="16"/>
              </w:rPr>
              <w:t>Yara Willems</w:t>
            </w:r>
          </w:p>
          <w:p w:rsidR="00DE62C5" w:rsidRPr="00DE62C5" w:rsidRDefault="00DE62C5" w:rsidP="00DE62C5">
            <w:pPr>
              <w:wordWrap/>
              <w:spacing w:line="200" w:lineRule="exact"/>
              <w:rPr>
                <w:rFonts w:ascii="Times New Roman"/>
                <w:sz w:val="16"/>
                <w:szCs w:val="16"/>
              </w:rPr>
            </w:pPr>
            <w:r>
              <w:rPr>
                <w:rFonts w:ascii="Times New Roman"/>
                <w:sz w:val="16"/>
                <w:szCs w:val="16"/>
              </w:rPr>
              <w:t>Public Relations</w:t>
            </w:r>
          </w:p>
          <w:p w:rsidR="00DE62C5" w:rsidRPr="00DE62C5" w:rsidRDefault="00DE62C5" w:rsidP="00DE62C5">
            <w:pPr>
              <w:wordWrap/>
              <w:spacing w:line="200" w:lineRule="exact"/>
              <w:rPr>
                <w:rFonts w:ascii="Times New Roman"/>
                <w:snapToGrid w:val="0"/>
                <w:sz w:val="16"/>
                <w:szCs w:val="16"/>
              </w:rPr>
            </w:pPr>
            <w:r>
              <w:rPr>
                <w:rFonts w:ascii="Times New Roman"/>
                <w:snapToGrid w:val="0"/>
                <w:sz w:val="16"/>
                <w:szCs w:val="16"/>
              </w:rPr>
              <w:t>tel.: +49 (0) 6102 8149 – 172</w:t>
            </w:r>
          </w:p>
          <w:p w:rsidR="00DE62C5" w:rsidRPr="00B96BD9" w:rsidRDefault="00282AE1" w:rsidP="00DE62C5">
            <w:pPr>
              <w:wordWrap/>
              <w:spacing w:line="200" w:lineRule="exact"/>
              <w:rPr>
                <w:rFonts w:ascii="Times New Roman"/>
                <w:color w:val="0070C0"/>
                <w:sz w:val="21"/>
                <w:szCs w:val="21"/>
              </w:rPr>
            </w:pPr>
            <w:hyperlink r:id="rId10" w:history="1">
              <w:r w:rsidR="007D42E7">
                <w:rPr>
                  <w:rStyle w:val="Hyperlink"/>
                  <w:rFonts w:ascii="Times New Roman"/>
                  <w:sz w:val="16"/>
                  <w:szCs w:val="16"/>
                </w:rPr>
                <w:t>y.willems@hankookreifen.de</w:t>
              </w:r>
            </w:hyperlink>
          </w:p>
        </w:tc>
        <w:tc>
          <w:tcPr>
            <w:tcW w:w="2359" w:type="dxa"/>
            <w:shd w:val="clear" w:color="auto" w:fill="F2F2F2"/>
          </w:tcPr>
          <w:p w:rsidR="00DE62C5" w:rsidRPr="00C06E0E" w:rsidRDefault="00DE62C5" w:rsidP="00DE62C5">
            <w:pPr>
              <w:wordWrap/>
              <w:spacing w:line="200" w:lineRule="exact"/>
              <w:rPr>
                <w:rFonts w:ascii="Times New Roman"/>
                <w:sz w:val="21"/>
                <w:szCs w:val="21"/>
                <w:lang w:val="de-DE"/>
              </w:rPr>
            </w:pPr>
          </w:p>
        </w:tc>
        <w:tc>
          <w:tcPr>
            <w:tcW w:w="2364" w:type="dxa"/>
            <w:shd w:val="clear" w:color="auto" w:fill="F2F2F2"/>
          </w:tcPr>
          <w:p w:rsidR="00DE62C5" w:rsidRPr="00C06E0E" w:rsidRDefault="00DE62C5" w:rsidP="00DE62C5">
            <w:pPr>
              <w:wordWrap/>
              <w:spacing w:line="200" w:lineRule="exact"/>
              <w:rPr>
                <w:rFonts w:ascii="Times New Roman"/>
                <w:sz w:val="21"/>
                <w:szCs w:val="21"/>
                <w:lang w:val="de-DE"/>
              </w:rPr>
            </w:pPr>
          </w:p>
        </w:tc>
      </w:tr>
      <w:tr w:rsidR="00DE62C5" w:rsidRPr="00B96BD9" w:rsidTr="00DE62C5">
        <w:trPr>
          <w:trHeight w:val="5"/>
        </w:trPr>
        <w:tc>
          <w:tcPr>
            <w:tcW w:w="2359" w:type="dxa"/>
            <w:shd w:val="clear" w:color="auto" w:fill="F2F2F2"/>
          </w:tcPr>
          <w:p w:rsidR="00DE62C5" w:rsidRPr="00B96BD9" w:rsidRDefault="00DE62C5" w:rsidP="00DE62C5">
            <w:pPr>
              <w:wordWrap/>
              <w:spacing w:line="200" w:lineRule="exact"/>
              <w:rPr>
                <w:rFonts w:ascii="Times New Roman"/>
                <w:sz w:val="16"/>
                <w:szCs w:val="16"/>
                <w:lang w:val="de-DE"/>
              </w:rPr>
            </w:pPr>
          </w:p>
        </w:tc>
        <w:tc>
          <w:tcPr>
            <w:tcW w:w="2359" w:type="dxa"/>
            <w:shd w:val="clear" w:color="auto" w:fill="F2F2F2"/>
          </w:tcPr>
          <w:p w:rsidR="00DE62C5" w:rsidRPr="00126911" w:rsidRDefault="00DE62C5" w:rsidP="00DE62C5">
            <w:pPr>
              <w:wordWrap/>
              <w:spacing w:line="200" w:lineRule="exact"/>
              <w:rPr>
                <w:rFonts w:ascii="Times New Roman"/>
                <w:b/>
                <w:sz w:val="16"/>
                <w:szCs w:val="16"/>
                <w:lang w:val="fr-FR"/>
              </w:rPr>
            </w:pPr>
          </w:p>
        </w:tc>
        <w:tc>
          <w:tcPr>
            <w:tcW w:w="4723" w:type="dxa"/>
            <w:gridSpan w:val="2"/>
            <w:shd w:val="clear" w:color="auto" w:fill="F2F2F2"/>
          </w:tcPr>
          <w:p w:rsidR="00DE62C5" w:rsidRPr="00126911" w:rsidRDefault="00DE62C5" w:rsidP="00DE62C5">
            <w:pPr>
              <w:wordWrap/>
              <w:spacing w:line="200" w:lineRule="exact"/>
              <w:rPr>
                <w:rFonts w:ascii="Times New Roman"/>
                <w:snapToGrid w:val="0"/>
                <w:sz w:val="16"/>
                <w:szCs w:val="16"/>
                <w:lang w:val="fr-FR"/>
              </w:rPr>
            </w:pPr>
          </w:p>
        </w:tc>
      </w:tr>
    </w:tbl>
    <w:p w:rsidR="00E34121" w:rsidRPr="00126911" w:rsidRDefault="00E34121" w:rsidP="004F7401">
      <w:pPr>
        <w:wordWrap/>
        <w:spacing w:line="320" w:lineRule="exact"/>
        <w:rPr>
          <w:lang w:val="fr-FR"/>
        </w:rPr>
      </w:pPr>
    </w:p>
    <w:sectPr w:rsidR="00E34121" w:rsidRPr="0012691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AE1" w:rsidRDefault="00282AE1" w:rsidP="002368D6">
      <w:r>
        <w:separator/>
      </w:r>
    </w:p>
  </w:endnote>
  <w:endnote w:type="continuationSeparator" w:id="0">
    <w:p w:rsidR="00282AE1" w:rsidRDefault="00282AE1"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AE1" w:rsidRDefault="00282AE1" w:rsidP="002368D6">
      <w:r>
        <w:separator/>
      </w:r>
    </w:p>
  </w:footnote>
  <w:footnote w:type="continuationSeparator" w:id="0">
    <w:p w:rsidR="00282AE1" w:rsidRDefault="00282AE1"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E23E46">
    <w:pPr>
      <w:pStyle w:val="Kopfzeile"/>
    </w:pPr>
    <w:r>
      <w:rPr>
        <w:noProof/>
        <w:lang w:val="de-DE" w:eastAsia="de-DE"/>
      </w:rPr>
      <w:drawing>
        <wp:inline distT="0" distB="0" distL="0" distR="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357E0"/>
    <w:rsid w:val="000403E1"/>
    <w:rsid w:val="000569F9"/>
    <w:rsid w:val="000677FD"/>
    <w:rsid w:val="00075948"/>
    <w:rsid w:val="000A4D2B"/>
    <w:rsid w:val="000B759B"/>
    <w:rsid w:val="000C1971"/>
    <w:rsid w:val="000C7312"/>
    <w:rsid w:val="000F2FB2"/>
    <w:rsid w:val="000F3772"/>
    <w:rsid w:val="00104CBA"/>
    <w:rsid w:val="001059CC"/>
    <w:rsid w:val="00106E8B"/>
    <w:rsid w:val="001156DB"/>
    <w:rsid w:val="001175FC"/>
    <w:rsid w:val="00121705"/>
    <w:rsid w:val="00125376"/>
    <w:rsid w:val="00126911"/>
    <w:rsid w:val="00130EA4"/>
    <w:rsid w:val="00136636"/>
    <w:rsid w:val="001520CC"/>
    <w:rsid w:val="001641C4"/>
    <w:rsid w:val="00166946"/>
    <w:rsid w:val="00172B44"/>
    <w:rsid w:val="001C0514"/>
    <w:rsid w:val="001C640E"/>
    <w:rsid w:val="001E1580"/>
    <w:rsid w:val="001F43A2"/>
    <w:rsid w:val="002156E3"/>
    <w:rsid w:val="002174BD"/>
    <w:rsid w:val="002304FF"/>
    <w:rsid w:val="002368D6"/>
    <w:rsid w:val="00244A9D"/>
    <w:rsid w:val="00246CF1"/>
    <w:rsid w:val="00247674"/>
    <w:rsid w:val="002639E5"/>
    <w:rsid w:val="00272260"/>
    <w:rsid w:val="00273CE2"/>
    <w:rsid w:val="00275CBD"/>
    <w:rsid w:val="0027694E"/>
    <w:rsid w:val="00282AE1"/>
    <w:rsid w:val="0028434D"/>
    <w:rsid w:val="0028506D"/>
    <w:rsid w:val="002906AC"/>
    <w:rsid w:val="002A3248"/>
    <w:rsid w:val="002D0027"/>
    <w:rsid w:val="002D0BCF"/>
    <w:rsid w:val="002D4C19"/>
    <w:rsid w:val="002D6A14"/>
    <w:rsid w:val="00323A61"/>
    <w:rsid w:val="003263EC"/>
    <w:rsid w:val="0033450C"/>
    <w:rsid w:val="0036243D"/>
    <w:rsid w:val="0036385E"/>
    <w:rsid w:val="003806C3"/>
    <w:rsid w:val="003A1B28"/>
    <w:rsid w:val="003A4F30"/>
    <w:rsid w:val="003A5934"/>
    <w:rsid w:val="003C4B3B"/>
    <w:rsid w:val="003E716C"/>
    <w:rsid w:val="003F2CAB"/>
    <w:rsid w:val="00403A7E"/>
    <w:rsid w:val="00412617"/>
    <w:rsid w:val="00435A91"/>
    <w:rsid w:val="00451346"/>
    <w:rsid w:val="0045212D"/>
    <w:rsid w:val="00452923"/>
    <w:rsid w:val="004573B9"/>
    <w:rsid w:val="00483D62"/>
    <w:rsid w:val="00483F60"/>
    <w:rsid w:val="00492BDB"/>
    <w:rsid w:val="004A13A1"/>
    <w:rsid w:val="004A55D7"/>
    <w:rsid w:val="004A5EA7"/>
    <w:rsid w:val="004A6C4D"/>
    <w:rsid w:val="004B3592"/>
    <w:rsid w:val="004C6A49"/>
    <w:rsid w:val="004D442F"/>
    <w:rsid w:val="004D6BA4"/>
    <w:rsid w:val="004E5824"/>
    <w:rsid w:val="004F0B74"/>
    <w:rsid w:val="004F7401"/>
    <w:rsid w:val="005024E7"/>
    <w:rsid w:val="00516B61"/>
    <w:rsid w:val="00532550"/>
    <w:rsid w:val="005505D7"/>
    <w:rsid w:val="005554A8"/>
    <w:rsid w:val="005571D1"/>
    <w:rsid w:val="00573843"/>
    <w:rsid w:val="00576C08"/>
    <w:rsid w:val="0058071E"/>
    <w:rsid w:val="00582E94"/>
    <w:rsid w:val="005854D8"/>
    <w:rsid w:val="00590A6E"/>
    <w:rsid w:val="00596428"/>
    <w:rsid w:val="005974F4"/>
    <w:rsid w:val="005A073F"/>
    <w:rsid w:val="005A4603"/>
    <w:rsid w:val="005C1CBC"/>
    <w:rsid w:val="005D4243"/>
    <w:rsid w:val="00607BDB"/>
    <w:rsid w:val="00615039"/>
    <w:rsid w:val="006151D3"/>
    <w:rsid w:val="00627B3B"/>
    <w:rsid w:val="00634139"/>
    <w:rsid w:val="00640731"/>
    <w:rsid w:val="00660681"/>
    <w:rsid w:val="00677B2D"/>
    <w:rsid w:val="00680980"/>
    <w:rsid w:val="00686A9A"/>
    <w:rsid w:val="0069141D"/>
    <w:rsid w:val="00693CD9"/>
    <w:rsid w:val="006A37EF"/>
    <w:rsid w:val="006B7770"/>
    <w:rsid w:val="006B7BC7"/>
    <w:rsid w:val="006C6322"/>
    <w:rsid w:val="006D2984"/>
    <w:rsid w:val="006E7E3B"/>
    <w:rsid w:val="006F20E1"/>
    <w:rsid w:val="00716DFB"/>
    <w:rsid w:val="007227B7"/>
    <w:rsid w:val="00726605"/>
    <w:rsid w:val="00732AE3"/>
    <w:rsid w:val="00743C21"/>
    <w:rsid w:val="00747392"/>
    <w:rsid w:val="00767C61"/>
    <w:rsid w:val="007713C6"/>
    <w:rsid w:val="0077258D"/>
    <w:rsid w:val="0078169F"/>
    <w:rsid w:val="00784F92"/>
    <w:rsid w:val="007852D7"/>
    <w:rsid w:val="00796392"/>
    <w:rsid w:val="007B327B"/>
    <w:rsid w:val="007B59A4"/>
    <w:rsid w:val="007C082D"/>
    <w:rsid w:val="007D42E7"/>
    <w:rsid w:val="007D4A39"/>
    <w:rsid w:val="007E736E"/>
    <w:rsid w:val="007F1F16"/>
    <w:rsid w:val="00801FC1"/>
    <w:rsid w:val="0082386D"/>
    <w:rsid w:val="008438E1"/>
    <w:rsid w:val="00853ED5"/>
    <w:rsid w:val="00855ACB"/>
    <w:rsid w:val="0086025E"/>
    <w:rsid w:val="00870838"/>
    <w:rsid w:val="008748B1"/>
    <w:rsid w:val="00874A23"/>
    <w:rsid w:val="00880B64"/>
    <w:rsid w:val="00885015"/>
    <w:rsid w:val="00892C37"/>
    <w:rsid w:val="00893EEA"/>
    <w:rsid w:val="008943DE"/>
    <w:rsid w:val="008A458F"/>
    <w:rsid w:val="008B7158"/>
    <w:rsid w:val="008C3161"/>
    <w:rsid w:val="008D0553"/>
    <w:rsid w:val="008D1233"/>
    <w:rsid w:val="008D58E2"/>
    <w:rsid w:val="008E0376"/>
    <w:rsid w:val="008E087F"/>
    <w:rsid w:val="008E2FBD"/>
    <w:rsid w:val="008F4443"/>
    <w:rsid w:val="008F76CA"/>
    <w:rsid w:val="00906F4B"/>
    <w:rsid w:val="00913030"/>
    <w:rsid w:val="0091627C"/>
    <w:rsid w:val="00924B91"/>
    <w:rsid w:val="00941B3A"/>
    <w:rsid w:val="00967E72"/>
    <w:rsid w:val="00975D27"/>
    <w:rsid w:val="009D01E4"/>
    <w:rsid w:val="009D7367"/>
    <w:rsid w:val="009F32B5"/>
    <w:rsid w:val="00A0039D"/>
    <w:rsid w:val="00A038D1"/>
    <w:rsid w:val="00A04208"/>
    <w:rsid w:val="00A11262"/>
    <w:rsid w:val="00A2034F"/>
    <w:rsid w:val="00A22948"/>
    <w:rsid w:val="00A4635E"/>
    <w:rsid w:val="00A463AF"/>
    <w:rsid w:val="00A61C9E"/>
    <w:rsid w:val="00A6786A"/>
    <w:rsid w:val="00A76443"/>
    <w:rsid w:val="00A8023A"/>
    <w:rsid w:val="00A80B02"/>
    <w:rsid w:val="00AB566F"/>
    <w:rsid w:val="00AC3734"/>
    <w:rsid w:val="00AD2458"/>
    <w:rsid w:val="00B03892"/>
    <w:rsid w:val="00B16A63"/>
    <w:rsid w:val="00B272E3"/>
    <w:rsid w:val="00B34A6F"/>
    <w:rsid w:val="00B34C53"/>
    <w:rsid w:val="00B45EAC"/>
    <w:rsid w:val="00B57B1B"/>
    <w:rsid w:val="00B7312C"/>
    <w:rsid w:val="00B95BB0"/>
    <w:rsid w:val="00B96BD9"/>
    <w:rsid w:val="00BD139D"/>
    <w:rsid w:val="00BE4BCC"/>
    <w:rsid w:val="00BF1523"/>
    <w:rsid w:val="00BF2FF3"/>
    <w:rsid w:val="00BF30C3"/>
    <w:rsid w:val="00C0248F"/>
    <w:rsid w:val="00C02575"/>
    <w:rsid w:val="00C20AD4"/>
    <w:rsid w:val="00C212A0"/>
    <w:rsid w:val="00C21961"/>
    <w:rsid w:val="00C30BA1"/>
    <w:rsid w:val="00C470BD"/>
    <w:rsid w:val="00C54380"/>
    <w:rsid w:val="00C8095C"/>
    <w:rsid w:val="00C93BCB"/>
    <w:rsid w:val="00CA42AD"/>
    <w:rsid w:val="00CB6DD9"/>
    <w:rsid w:val="00CC5786"/>
    <w:rsid w:val="00CC57F7"/>
    <w:rsid w:val="00CC5CB1"/>
    <w:rsid w:val="00CC7E71"/>
    <w:rsid w:val="00CE4F0A"/>
    <w:rsid w:val="00CF0095"/>
    <w:rsid w:val="00CF09EB"/>
    <w:rsid w:val="00CF776C"/>
    <w:rsid w:val="00D23664"/>
    <w:rsid w:val="00D2602E"/>
    <w:rsid w:val="00D414A3"/>
    <w:rsid w:val="00D9110C"/>
    <w:rsid w:val="00DA6E12"/>
    <w:rsid w:val="00DB1A82"/>
    <w:rsid w:val="00DB210D"/>
    <w:rsid w:val="00DC4441"/>
    <w:rsid w:val="00DD0677"/>
    <w:rsid w:val="00DD46A7"/>
    <w:rsid w:val="00DE62C5"/>
    <w:rsid w:val="00DF417D"/>
    <w:rsid w:val="00DF5C21"/>
    <w:rsid w:val="00E07C7B"/>
    <w:rsid w:val="00E123ED"/>
    <w:rsid w:val="00E20E0B"/>
    <w:rsid w:val="00E23E46"/>
    <w:rsid w:val="00E34121"/>
    <w:rsid w:val="00E408E1"/>
    <w:rsid w:val="00E439F0"/>
    <w:rsid w:val="00E44BC3"/>
    <w:rsid w:val="00E45E36"/>
    <w:rsid w:val="00E472A6"/>
    <w:rsid w:val="00E91B5E"/>
    <w:rsid w:val="00ED211C"/>
    <w:rsid w:val="00EE0B14"/>
    <w:rsid w:val="00EE2900"/>
    <w:rsid w:val="00EF0C8A"/>
    <w:rsid w:val="00EF22A6"/>
    <w:rsid w:val="00F00B7F"/>
    <w:rsid w:val="00F02D9D"/>
    <w:rsid w:val="00F24D01"/>
    <w:rsid w:val="00F40633"/>
    <w:rsid w:val="00F4706A"/>
    <w:rsid w:val="00F56973"/>
    <w:rsid w:val="00F60C6A"/>
    <w:rsid w:val="00F62028"/>
    <w:rsid w:val="00F654C0"/>
    <w:rsid w:val="00F75039"/>
    <w:rsid w:val="00F8253F"/>
    <w:rsid w:val="00F91443"/>
    <w:rsid w:val="00F91D3A"/>
    <w:rsid w:val="00F96A78"/>
    <w:rsid w:val="00FA2B9B"/>
    <w:rsid w:val="00FB0C2C"/>
    <w:rsid w:val="00FB63C7"/>
    <w:rsid w:val="00FC1C26"/>
    <w:rsid w:val="00FD09F2"/>
    <w:rsid w:val="00FD4AEF"/>
    <w:rsid w:val="00FD518B"/>
    <w:rsid w:val="00FD7EC2"/>
    <w:rsid w:val="00FF664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40D8F"/>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eastAsia="zh-CN"/>
    </w:rPr>
  </w:style>
  <w:style w:type="paragraph" w:customStyle="1" w:styleId="Yellowbartext">
    <w:name w:val="Yellow bar text"/>
    <w:basedOn w:val="Standard"/>
    <w:rsid w:val="002A3248"/>
    <w:pPr>
      <w:widowControl/>
      <w:wordWrap/>
      <w:autoSpaceDE/>
      <w:autoSpaceDN/>
      <w:spacing w:after="102" w:line="240" w:lineRule="exact"/>
      <w:jc w:val="left"/>
    </w:pPr>
    <w:rPr>
      <w:rFonts w:ascii="Arial" w:eastAsiaTheme="minorEastAsia" w:hAnsi="Arial" w:cs="Arial"/>
      <w:b/>
      <w:noProof/>
      <w:color w:val="000000" w:themeColor="text1"/>
      <w:spacing w:val="11"/>
      <w:kern w:val="0"/>
      <w:szCs w:val="20"/>
      <w:lang w:val="fr-FR" w:eastAsia="fr-FR"/>
    </w:rPr>
  </w:style>
  <w:style w:type="character" w:customStyle="1" w:styleId="tlid-translation">
    <w:name w:val="tlid-translation"/>
    <w:basedOn w:val="Absatz-Standardschriftart"/>
    <w:rsid w:val="002A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willems@hankookreifen.de" TargetMode="External"/><Relationship Id="rId4" Type="http://schemas.openxmlformats.org/officeDocument/2006/relationships/webSettings" Target="webSettings.xml"/><Relationship Id="rId9"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4509</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Timo</cp:lastModifiedBy>
  <cp:revision>3</cp:revision>
  <cp:lastPrinted>2018-12-11T16:09:00Z</cp:lastPrinted>
  <dcterms:created xsi:type="dcterms:W3CDTF">2018-12-11T16:20:00Z</dcterms:created>
  <dcterms:modified xsi:type="dcterms:W3CDTF">2018-12-12T07:16:00Z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