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206AB" w:rsidRDefault="006206AB" w:rsidP="006206AB">
      <w:pPr>
        <w:rPr>
          <w:rFonts w:ascii="Helvetica" w:hAnsi="Helvetica"/>
          <w:b/>
          <w:snapToGrid w:val="0"/>
          <w:color w:val="FF6600"/>
          <w:sz w:val="32"/>
          <w:szCs w:val="24"/>
        </w:rPr>
      </w:pPr>
    </w:p>
    <w:p w:rsidR="006206AB" w:rsidRPr="00C37C38" w:rsidRDefault="006206AB" w:rsidP="006206AB">
      <w:pPr>
        <w:jc w:val="center"/>
        <w:rPr>
          <w:rFonts w:ascii="Helvetica" w:hAnsi="Helvetica"/>
          <w:b/>
          <w:snapToGrid w:val="0"/>
          <w:color w:val="FF6600"/>
          <w:sz w:val="32"/>
          <w:szCs w:val="24"/>
          <w:lang w:val="sv-SE"/>
        </w:rPr>
      </w:pPr>
      <w:r w:rsidRPr="00C37C38">
        <w:rPr>
          <w:rFonts w:ascii="Helvetica" w:hAnsi="Helvetica"/>
          <w:b/>
          <w:snapToGrid w:val="0"/>
          <w:color w:val="FF6600"/>
          <w:sz w:val="32"/>
          <w:szCs w:val="24"/>
          <w:lang w:val="sv-SE"/>
        </w:rPr>
        <w:t>Däcktillverkaren Hankook ser tillbaka på ett framgå</w:t>
      </w:r>
      <w:r>
        <w:rPr>
          <w:rFonts w:ascii="Helvetica" w:hAnsi="Helvetica"/>
          <w:b/>
          <w:snapToGrid w:val="0"/>
          <w:color w:val="FF6600"/>
          <w:sz w:val="32"/>
          <w:szCs w:val="24"/>
          <w:lang w:val="sv-SE"/>
        </w:rPr>
        <w:t>ngsrikt m</w:t>
      </w:r>
      <w:r w:rsidRPr="00C37C38">
        <w:rPr>
          <w:rFonts w:ascii="Helvetica" w:hAnsi="Helvetica"/>
          <w:b/>
          <w:snapToGrid w:val="0"/>
          <w:color w:val="FF6600"/>
          <w:sz w:val="32"/>
          <w:szCs w:val="24"/>
          <w:lang w:val="sv-SE"/>
        </w:rPr>
        <w:t>otorsport</w:t>
      </w:r>
      <w:r>
        <w:rPr>
          <w:rFonts w:ascii="Helvetica" w:hAnsi="Helvetica"/>
          <w:b/>
          <w:snapToGrid w:val="0"/>
          <w:color w:val="FF6600"/>
          <w:sz w:val="32"/>
          <w:szCs w:val="24"/>
          <w:lang w:val="sv-SE"/>
        </w:rPr>
        <w:t>år</w:t>
      </w:r>
      <w:r w:rsidRPr="00C37C38">
        <w:rPr>
          <w:rFonts w:ascii="Helvetica" w:hAnsi="Helvetica"/>
          <w:b/>
          <w:snapToGrid w:val="0"/>
          <w:color w:val="FF6600"/>
          <w:sz w:val="32"/>
          <w:szCs w:val="24"/>
          <w:lang w:val="sv-SE"/>
        </w:rPr>
        <w:t xml:space="preserve"> 2018</w:t>
      </w:r>
    </w:p>
    <w:p w:rsidR="006206AB" w:rsidRPr="00C37C38" w:rsidRDefault="006206AB" w:rsidP="006206AB">
      <w:pPr>
        <w:jc w:val="center"/>
        <w:rPr>
          <w:rFonts w:ascii="Arial" w:hAnsi="Arial" w:cs="Arial"/>
          <w:lang w:val="sv-SE"/>
        </w:rPr>
      </w:pPr>
    </w:p>
    <w:p w:rsidR="006206AB" w:rsidRPr="00C37C38" w:rsidRDefault="006206AB" w:rsidP="006206AB">
      <w:pPr>
        <w:spacing w:line="320" w:lineRule="exact"/>
        <w:rPr>
          <w:b/>
          <w:sz w:val="22"/>
          <w:szCs w:val="22"/>
          <w:lang w:val="sv-SE"/>
        </w:rPr>
      </w:pPr>
    </w:p>
    <w:p w:rsidR="006206AB" w:rsidRPr="000017B8" w:rsidRDefault="006206AB" w:rsidP="006206AB">
      <w:pPr>
        <w:spacing w:line="320" w:lineRule="exact"/>
        <w:rPr>
          <w:b/>
          <w:sz w:val="22"/>
          <w:szCs w:val="22"/>
          <w:lang w:val="sv-SE"/>
        </w:rPr>
      </w:pPr>
      <w:r w:rsidRPr="00FE0740">
        <w:rPr>
          <w:b/>
          <w:sz w:val="22"/>
          <w:szCs w:val="22"/>
          <w:lang w:val="sv-SE"/>
        </w:rPr>
        <w:t xml:space="preserve">Motorsportsäsongen 2018 går mot sitt slut, och Hankook ser tillbaka på </w:t>
      </w:r>
      <w:r>
        <w:rPr>
          <w:b/>
          <w:sz w:val="22"/>
          <w:szCs w:val="22"/>
          <w:lang w:val="sv-SE"/>
        </w:rPr>
        <w:t xml:space="preserve">ytterligare </w:t>
      </w:r>
      <w:r w:rsidRPr="00FE0740">
        <w:rPr>
          <w:b/>
          <w:sz w:val="22"/>
          <w:szCs w:val="22"/>
          <w:lang w:val="sv-SE"/>
        </w:rPr>
        <w:t xml:space="preserve">ett </w:t>
      </w:r>
      <w:r>
        <w:rPr>
          <w:b/>
          <w:sz w:val="22"/>
          <w:szCs w:val="22"/>
          <w:lang w:val="sv-SE"/>
        </w:rPr>
        <w:t xml:space="preserve">framgångsrikt år. </w:t>
      </w:r>
      <w:r w:rsidRPr="00FE0740">
        <w:rPr>
          <w:b/>
          <w:sz w:val="22"/>
          <w:szCs w:val="22"/>
          <w:lang w:val="sv-SE"/>
        </w:rPr>
        <w:t xml:space="preserve">Företaget har levererat </w:t>
      </w:r>
      <w:r>
        <w:rPr>
          <w:b/>
          <w:sz w:val="22"/>
          <w:szCs w:val="22"/>
          <w:lang w:val="sv-SE"/>
        </w:rPr>
        <w:t xml:space="preserve">sin märkesprodukt </w:t>
      </w:r>
      <w:r w:rsidRPr="00FE0740">
        <w:rPr>
          <w:b/>
          <w:sz w:val="22"/>
          <w:szCs w:val="22"/>
          <w:lang w:val="sv-SE"/>
        </w:rPr>
        <w:t>Ventus Race</w:t>
      </w:r>
      <w:r>
        <w:rPr>
          <w:b/>
          <w:sz w:val="22"/>
          <w:szCs w:val="22"/>
          <w:lang w:val="sv-SE"/>
        </w:rPr>
        <w:t xml:space="preserve"> till krävande och prestigefyllda serier, </w:t>
      </w:r>
      <w:r w:rsidRPr="00FE0740">
        <w:rPr>
          <w:b/>
          <w:sz w:val="22"/>
          <w:szCs w:val="22"/>
          <w:lang w:val="sv-SE"/>
        </w:rPr>
        <w:t>bl.a. till DTM, FIA formel-3 europamästerskapet, 24H Series powered by Hankook och VLN-</w:t>
      </w:r>
      <w:r>
        <w:rPr>
          <w:b/>
          <w:sz w:val="22"/>
          <w:szCs w:val="22"/>
          <w:lang w:val="sv-SE"/>
        </w:rPr>
        <w:t xml:space="preserve">långdistansmästerskapet samt </w:t>
      </w:r>
      <w:r w:rsidRPr="00FE0740">
        <w:rPr>
          <w:b/>
          <w:sz w:val="22"/>
          <w:szCs w:val="22"/>
          <w:lang w:val="sv-SE"/>
        </w:rPr>
        <w:t>24H Nürburgring. Precis som föregående år har detta förstklassiga däck övertygat på al</w:t>
      </w:r>
      <w:r>
        <w:rPr>
          <w:b/>
          <w:sz w:val="22"/>
          <w:szCs w:val="22"/>
          <w:lang w:val="sv-SE"/>
        </w:rPr>
        <w:t xml:space="preserve">la tävlingsbanor, med kraftfulla prestanda och </w:t>
      </w:r>
      <w:r w:rsidRPr="00FE0740">
        <w:rPr>
          <w:b/>
          <w:sz w:val="22"/>
          <w:szCs w:val="22"/>
          <w:lang w:val="sv-SE"/>
        </w:rPr>
        <w:t>maximal</w:t>
      </w:r>
      <w:r>
        <w:rPr>
          <w:b/>
          <w:sz w:val="22"/>
          <w:szCs w:val="22"/>
          <w:lang w:val="sv-SE"/>
        </w:rPr>
        <w:t xml:space="preserve"> säkerhet</w:t>
      </w:r>
      <w:r w:rsidRPr="00FE0740">
        <w:rPr>
          <w:b/>
          <w:sz w:val="22"/>
          <w:szCs w:val="22"/>
          <w:lang w:val="sv-SE"/>
        </w:rPr>
        <w:t xml:space="preserve">. </w:t>
      </w:r>
      <w:r w:rsidRPr="000017B8">
        <w:rPr>
          <w:b/>
          <w:sz w:val="22"/>
          <w:szCs w:val="22"/>
          <w:lang w:val="sv-SE"/>
        </w:rPr>
        <w:t>Samtidigt har Hankook</w:t>
      </w:r>
      <w:r>
        <w:rPr>
          <w:b/>
          <w:sz w:val="22"/>
          <w:szCs w:val="22"/>
          <w:lang w:val="sv-SE"/>
        </w:rPr>
        <w:t xml:space="preserve">s mekaniker och ingenjörer utgjort ett </w:t>
      </w:r>
      <w:r w:rsidRPr="000017B8">
        <w:rPr>
          <w:b/>
          <w:sz w:val="22"/>
          <w:szCs w:val="22"/>
          <w:lang w:val="sv-SE"/>
        </w:rPr>
        <w:t>optimal</w:t>
      </w:r>
      <w:r>
        <w:rPr>
          <w:b/>
          <w:sz w:val="22"/>
          <w:szCs w:val="22"/>
          <w:lang w:val="sv-SE"/>
        </w:rPr>
        <w:t>t</w:t>
      </w:r>
      <w:r w:rsidRPr="000017B8">
        <w:rPr>
          <w:b/>
          <w:sz w:val="22"/>
          <w:szCs w:val="22"/>
          <w:lang w:val="sv-SE"/>
        </w:rPr>
        <w:t xml:space="preserve"> s</w:t>
      </w:r>
      <w:r>
        <w:rPr>
          <w:b/>
          <w:sz w:val="22"/>
          <w:szCs w:val="22"/>
          <w:lang w:val="sv-SE"/>
        </w:rPr>
        <w:t xml:space="preserve">töd </w:t>
      </w:r>
      <w:r w:rsidRPr="000017B8">
        <w:rPr>
          <w:b/>
          <w:sz w:val="22"/>
          <w:szCs w:val="22"/>
          <w:lang w:val="sv-SE"/>
        </w:rPr>
        <w:t>till alla lokala team.</w:t>
      </w:r>
    </w:p>
    <w:p w:rsidR="006206AB" w:rsidRPr="000017B8" w:rsidRDefault="006206AB" w:rsidP="006206AB">
      <w:pPr>
        <w:spacing w:line="320" w:lineRule="exact"/>
        <w:rPr>
          <w:b/>
          <w:sz w:val="22"/>
          <w:szCs w:val="22"/>
          <w:lang w:val="sv-SE"/>
        </w:rPr>
      </w:pPr>
    </w:p>
    <w:p w:rsidR="006206AB" w:rsidRPr="00EC0181" w:rsidRDefault="006206AB" w:rsidP="006206AB">
      <w:pPr>
        <w:spacing w:line="320" w:lineRule="exact"/>
        <w:rPr>
          <w:color w:val="auto"/>
          <w:sz w:val="21"/>
          <w:szCs w:val="21"/>
          <w:lang w:val="sv-SE"/>
        </w:rPr>
      </w:pPr>
      <w:r w:rsidRPr="009855B4">
        <w:rPr>
          <w:b/>
          <w:i/>
          <w:sz w:val="21"/>
          <w:szCs w:val="21"/>
          <w:lang w:val="sv-SE"/>
        </w:rPr>
        <w:t>Neu-Isenburg/Tyskland,</w:t>
      </w:r>
      <w:r>
        <w:rPr>
          <w:b/>
          <w:i/>
          <w:sz w:val="21"/>
          <w:szCs w:val="21"/>
          <w:lang w:val="sv-SE"/>
        </w:rPr>
        <w:t xml:space="preserve"> 1</w:t>
      </w:r>
      <w:r w:rsidR="00C71F93">
        <w:rPr>
          <w:b/>
          <w:i/>
          <w:sz w:val="21"/>
          <w:szCs w:val="21"/>
          <w:lang w:val="sv-SE"/>
        </w:rPr>
        <w:t>6</w:t>
      </w:r>
      <w:r>
        <w:rPr>
          <w:b/>
          <w:i/>
          <w:sz w:val="21"/>
          <w:szCs w:val="21"/>
          <w:lang w:val="sv-SE"/>
        </w:rPr>
        <w:t xml:space="preserve"> november</w:t>
      </w:r>
      <w:r w:rsidRPr="009855B4">
        <w:rPr>
          <w:b/>
          <w:i/>
          <w:sz w:val="21"/>
          <w:szCs w:val="21"/>
          <w:lang w:val="sv-SE"/>
        </w:rPr>
        <w:t xml:space="preserve"> 2018</w:t>
      </w:r>
      <w:r w:rsidRPr="009855B4">
        <w:rPr>
          <w:sz w:val="21"/>
          <w:szCs w:val="21"/>
          <w:lang w:val="sv-SE"/>
        </w:rPr>
        <w:t xml:space="preserve"> – </w:t>
      </w:r>
      <w:r w:rsidRPr="005E429F">
        <w:rPr>
          <w:color w:val="auto"/>
          <w:sz w:val="21"/>
          <w:szCs w:val="21"/>
          <w:lang w:val="sv-SE"/>
        </w:rPr>
        <w:t xml:space="preserve">Sedan 2011 är Hankook exklusiv däckpartner till DTM och kan nu se tillbaka på ett mycket framgångsrikt år 2018 i den förmodligen mest populära internationella touringserien. </w:t>
      </w:r>
      <w:r w:rsidRPr="00F000EA">
        <w:rPr>
          <w:color w:val="auto"/>
          <w:sz w:val="21"/>
          <w:szCs w:val="21"/>
          <w:lang w:val="sv-SE"/>
        </w:rPr>
        <w:t>Ända fram till finalen i Hockenheim var kampen om mästerskapet öppen, eftersom alla team fick ett optimalt stöd från de starka prestanda och den höga, jämna kvaliteten hos Ventus Race</w:t>
      </w:r>
      <w:r>
        <w:rPr>
          <w:color w:val="auto"/>
          <w:sz w:val="21"/>
          <w:szCs w:val="21"/>
          <w:lang w:val="sv-SE"/>
        </w:rPr>
        <w:t>, och det gjorde att man kunde spela ut sina styrkor fullt ut.</w:t>
      </w:r>
      <w:r w:rsidRPr="00F000EA">
        <w:rPr>
          <w:color w:val="auto"/>
          <w:sz w:val="21"/>
          <w:szCs w:val="21"/>
          <w:lang w:val="sv-SE"/>
        </w:rPr>
        <w:t xml:space="preserve"> </w:t>
      </w:r>
      <w:r>
        <w:rPr>
          <w:color w:val="auto"/>
          <w:sz w:val="21"/>
          <w:szCs w:val="21"/>
          <w:lang w:val="sv-SE"/>
        </w:rPr>
        <w:t xml:space="preserve">”Samarbetet med </w:t>
      </w:r>
      <w:r w:rsidRPr="00F000EA">
        <w:rPr>
          <w:color w:val="auto"/>
          <w:sz w:val="21"/>
          <w:szCs w:val="21"/>
          <w:lang w:val="sv-SE"/>
        </w:rPr>
        <w:t>Hankook</w:t>
      </w:r>
      <w:r>
        <w:rPr>
          <w:color w:val="auto"/>
          <w:sz w:val="21"/>
          <w:szCs w:val="21"/>
          <w:lang w:val="sv-SE"/>
        </w:rPr>
        <w:t xml:space="preserve"> var som vanligt mycket bra även denna säsong. </w:t>
      </w:r>
      <w:r w:rsidRPr="00266538">
        <w:rPr>
          <w:color w:val="auto"/>
          <w:sz w:val="21"/>
          <w:szCs w:val="21"/>
          <w:lang w:val="sv-SE"/>
        </w:rPr>
        <w:t>Vi har sett spännande tävlingar med stabila däck, vilket är mycket viktigt. Vi ser fram emot nästa säsong med fina Hankook-däck”, säger Jens Marquardt, BMW:s motorsportchef.</w:t>
      </w:r>
    </w:p>
    <w:p w:rsidR="006206AB" w:rsidRDefault="006206AB" w:rsidP="006206AB">
      <w:pPr>
        <w:spacing w:line="320" w:lineRule="exact"/>
        <w:rPr>
          <w:color w:val="auto"/>
          <w:sz w:val="21"/>
          <w:szCs w:val="21"/>
          <w:lang w:val="sv-SE"/>
        </w:rPr>
      </w:pPr>
    </w:p>
    <w:p w:rsidR="006206AB" w:rsidRDefault="006206AB" w:rsidP="006206AB">
      <w:pPr>
        <w:spacing w:line="320" w:lineRule="exact"/>
        <w:rPr>
          <w:color w:val="auto"/>
          <w:sz w:val="21"/>
          <w:szCs w:val="21"/>
          <w:lang w:val="sv-SE"/>
        </w:rPr>
      </w:pPr>
      <w:r w:rsidRPr="005E429F">
        <w:rPr>
          <w:color w:val="auto"/>
          <w:sz w:val="21"/>
          <w:szCs w:val="21"/>
          <w:lang w:val="sv-SE"/>
        </w:rPr>
        <w:t>Hankook kunde fira ett särskilt jubileum på Nürburgring, d</w:t>
      </w:r>
      <w:r>
        <w:rPr>
          <w:color w:val="auto"/>
          <w:sz w:val="21"/>
          <w:szCs w:val="21"/>
          <w:lang w:val="sv-SE"/>
        </w:rPr>
        <w:t>är den</w:t>
      </w:r>
      <w:r w:rsidRPr="005E429F">
        <w:rPr>
          <w:color w:val="auto"/>
          <w:sz w:val="21"/>
          <w:szCs w:val="21"/>
          <w:lang w:val="sv-SE"/>
        </w:rPr>
        <w:t xml:space="preserve"> 111</w:t>
      </w:r>
      <w:r>
        <w:rPr>
          <w:color w:val="auto"/>
          <w:sz w:val="21"/>
          <w:szCs w:val="21"/>
          <w:lang w:val="sv-SE"/>
        </w:rPr>
        <w:t>:e</w:t>
      </w:r>
      <w:r w:rsidRPr="005E429F">
        <w:rPr>
          <w:color w:val="auto"/>
          <w:sz w:val="21"/>
          <w:szCs w:val="21"/>
          <w:lang w:val="sv-SE"/>
        </w:rPr>
        <w:t xml:space="preserve"> DTM-täv</w:t>
      </w:r>
      <w:r>
        <w:rPr>
          <w:color w:val="auto"/>
          <w:sz w:val="21"/>
          <w:szCs w:val="21"/>
          <w:lang w:val="sv-SE"/>
        </w:rPr>
        <w:t xml:space="preserve">lingen med </w:t>
      </w:r>
      <w:r w:rsidRPr="005E429F">
        <w:rPr>
          <w:color w:val="auto"/>
          <w:sz w:val="21"/>
          <w:szCs w:val="21"/>
          <w:lang w:val="sv-SE"/>
        </w:rPr>
        <w:t>Hankook</w:t>
      </w:r>
      <w:r>
        <w:rPr>
          <w:color w:val="auto"/>
          <w:sz w:val="21"/>
          <w:szCs w:val="21"/>
          <w:lang w:val="sv-SE"/>
        </w:rPr>
        <w:t>s tävlingsdäck gick av stapeln</w:t>
      </w:r>
      <w:r w:rsidRPr="005E429F">
        <w:rPr>
          <w:color w:val="auto"/>
          <w:sz w:val="21"/>
          <w:szCs w:val="21"/>
          <w:lang w:val="sv-SE"/>
        </w:rPr>
        <w:t xml:space="preserve">. </w:t>
      </w:r>
      <w:r w:rsidRPr="00250126">
        <w:rPr>
          <w:color w:val="auto"/>
          <w:sz w:val="21"/>
          <w:szCs w:val="21"/>
          <w:lang w:val="sv-SE"/>
        </w:rPr>
        <w:t xml:space="preserve">En annan höjdpunkt var DTM-tour-stoppet i Misano. </w:t>
      </w:r>
      <w:r w:rsidRPr="0021040C">
        <w:rPr>
          <w:color w:val="auto"/>
          <w:sz w:val="21"/>
          <w:szCs w:val="21"/>
          <w:lang w:val="sv-SE"/>
        </w:rPr>
        <w:t>I höga temperaturer dagtid på kvalificeringarna och i de båda eftertävlingarna på kalla och delvis våta banor visade Ventus Race sin utomordentliga pote</w:t>
      </w:r>
      <w:r>
        <w:rPr>
          <w:color w:val="auto"/>
          <w:sz w:val="21"/>
          <w:szCs w:val="21"/>
          <w:lang w:val="sv-SE"/>
        </w:rPr>
        <w:t>nt</w:t>
      </w:r>
      <w:r w:rsidRPr="0021040C">
        <w:rPr>
          <w:color w:val="auto"/>
          <w:sz w:val="21"/>
          <w:szCs w:val="21"/>
          <w:lang w:val="sv-SE"/>
        </w:rPr>
        <w:t>ial</w:t>
      </w:r>
      <w:r>
        <w:rPr>
          <w:color w:val="auto"/>
          <w:sz w:val="21"/>
          <w:szCs w:val="21"/>
          <w:lang w:val="sv-SE"/>
        </w:rPr>
        <w:t>, och levererade fullt ut på den italienska banan</w:t>
      </w:r>
      <w:r w:rsidRPr="0021040C">
        <w:rPr>
          <w:color w:val="auto"/>
          <w:sz w:val="21"/>
          <w:szCs w:val="21"/>
          <w:lang w:val="sv-SE"/>
        </w:rPr>
        <w:t>. Även f.d. formel 1-förare Allessandro Zanardi, som firade sin DTM-debut i Misano som gästförare, va</w:t>
      </w:r>
      <w:r>
        <w:rPr>
          <w:color w:val="auto"/>
          <w:sz w:val="21"/>
          <w:szCs w:val="21"/>
          <w:lang w:val="sv-SE"/>
        </w:rPr>
        <w:t xml:space="preserve">r imponerad av </w:t>
      </w:r>
      <w:r w:rsidRPr="0021040C">
        <w:rPr>
          <w:color w:val="auto"/>
          <w:sz w:val="21"/>
          <w:szCs w:val="21"/>
          <w:lang w:val="sv-SE"/>
        </w:rPr>
        <w:t>Hankook</w:t>
      </w:r>
      <w:r>
        <w:rPr>
          <w:color w:val="auto"/>
          <w:sz w:val="21"/>
          <w:szCs w:val="21"/>
          <w:lang w:val="sv-SE"/>
        </w:rPr>
        <w:t>s tävlingsdäck</w:t>
      </w:r>
      <w:r w:rsidRPr="0021040C">
        <w:rPr>
          <w:color w:val="auto"/>
          <w:sz w:val="21"/>
          <w:szCs w:val="21"/>
          <w:lang w:val="sv-SE"/>
        </w:rPr>
        <w:t xml:space="preserve">. </w:t>
      </w:r>
      <w:r>
        <w:rPr>
          <w:color w:val="auto"/>
          <w:sz w:val="21"/>
          <w:szCs w:val="21"/>
          <w:lang w:val="sv-SE"/>
        </w:rPr>
        <w:t xml:space="preserve">”Jag blev mycket förvånad över hur </w:t>
      </w:r>
      <w:r w:rsidRPr="00266538">
        <w:rPr>
          <w:color w:val="auto"/>
          <w:sz w:val="21"/>
          <w:szCs w:val="21"/>
          <w:lang w:val="sv-SE"/>
        </w:rPr>
        <w:t>otroligt stabilt Hankooks tävlingsdäck presterar. Där har ingenjörerna på Hankook verkligen gjort sitt jobb mycket väl.”</w:t>
      </w:r>
    </w:p>
    <w:p w:rsidR="006206AB" w:rsidRDefault="006206AB" w:rsidP="006206AB">
      <w:pPr>
        <w:spacing w:line="320" w:lineRule="exact"/>
        <w:rPr>
          <w:color w:val="auto"/>
          <w:sz w:val="21"/>
          <w:szCs w:val="21"/>
          <w:lang w:val="sv-SE"/>
        </w:rPr>
      </w:pPr>
    </w:p>
    <w:p w:rsidR="006206AB" w:rsidRPr="007E46A0" w:rsidRDefault="006206AB" w:rsidP="006206AB">
      <w:pPr>
        <w:spacing w:line="320" w:lineRule="exact"/>
        <w:rPr>
          <w:color w:val="auto"/>
          <w:sz w:val="21"/>
          <w:szCs w:val="21"/>
          <w:lang w:val="sv-SE"/>
        </w:rPr>
      </w:pPr>
      <w:r w:rsidRPr="00F000EA">
        <w:rPr>
          <w:color w:val="auto"/>
          <w:sz w:val="21"/>
          <w:szCs w:val="21"/>
          <w:lang w:val="sv-SE"/>
        </w:rPr>
        <w:t>Han-Jun Kim, President vid Hankook Tire Europe, om säsongsfinalen: “Särskilt i Europa är motorsport</w:t>
      </w:r>
      <w:r>
        <w:rPr>
          <w:color w:val="auto"/>
          <w:sz w:val="21"/>
          <w:szCs w:val="21"/>
          <w:lang w:val="sv-SE"/>
        </w:rPr>
        <w:t>en</w:t>
      </w:r>
      <w:r w:rsidRPr="00F000EA">
        <w:rPr>
          <w:color w:val="auto"/>
          <w:sz w:val="21"/>
          <w:szCs w:val="21"/>
          <w:lang w:val="sv-SE"/>
        </w:rPr>
        <w:t xml:space="preserve"> populär på många av Hankooks kärnmark</w:t>
      </w:r>
      <w:r>
        <w:rPr>
          <w:color w:val="auto"/>
          <w:sz w:val="21"/>
          <w:szCs w:val="21"/>
          <w:lang w:val="sv-SE"/>
        </w:rPr>
        <w:t>nader, och m</w:t>
      </w:r>
      <w:r w:rsidRPr="00F000EA">
        <w:rPr>
          <w:color w:val="auto"/>
          <w:sz w:val="21"/>
          <w:szCs w:val="21"/>
          <w:lang w:val="sv-SE"/>
        </w:rPr>
        <w:t>otorsport</w:t>
      </w:r>
      <w:r>
        <w:rPr>
          <w:color w:val="auto"/>
          <w:sz w:val="21"/>
          <w:szCs w:val="21"/>
          <w:lang w:val="sv-SE"/>
        </w:rPr>
        <w:t xml:space="preserve">en är en viktig del av vårt varumärkes </w:t>
      </w:r>
      <w:r w:rsidRPr="00F000EA">
        <w:rPr>
          <w:color w:val="auto"/>
          <w:sz w:val="21"/>
          <w:szCs w:val="21"/>
          <w:lang w:val="sv-SE"/>
        </w:rPr>
        <w:t xml:space="preserve">DNA. </w:t>
      </w:r>
      <w:r w:rsidRPr="008C5247">
        <w:rPr>
          <w:color w:val="auto"/>
          <w:sz w:val="21"/>
          <w:szCs w:val="21"/>
          <w:lang w:val="sv-SE"/>
        </w:rPr>
        <w:t>Därför söker vi alltid efter nya kanaler för att kunna vida</w:t>
      </w:r>
      <w:r>
        <w:rPr>
          <w:color w:val="auto"/>
          <w:sz w:val="21"/>
          <w:szCs w:val="21"/>
          <w:lang w:val="sv-SE"/>
        </w:rPr>
        <w:t xml:space="preserve">reutveckla intressanta serier och format i Europa med våra sofistikerade produkter. </w:t>
      </w:r>
      <w:r w:rsidRPr="007E46A0">
        <w:rPr>
          <w:color w:val="auto"/>
          <w:sz w:val="21"/>
          <w:szCs w:val="21"/>
          <w:lang w:val="sv-SE"/>
        </w:rPr>
        <w:t>DTM är av särskild betydelse för oss; denna säsong avslutades samarbetet med Mercedes Benz</w:t>
      </w:r>
      <w:r>
        <w:rPr>
          <w:color w:val="auto"/>
          <w:sz w:val="21"/>
          <w:szCs w:val="21"/>
          <w:lang w:val="sv-SE"/>
        </w:rPr>
        <w:t xml:space="preserve">, </w:t>
      </w:r>
      <w:r w:rsidRPr="007E46A0">
        <w:rPr>
          <w:color w:val="auto"/>
          <w:sz w:val="21"/>
          <w:szCs w:val="21"/>
          <w:lang w:val="sv-SE"/>
        </w:rPr>
        <w:t xml:space="preserve">men </w:t>
      </w:r>
      <w:r>
        <w:rPr>
          <w:color w:val="auto"/>
          <w:sz w:val="21"/>
          <w:szCs w:val="21"/>
          <w:lang w:val="sv-SE"/>
        </w:rPr>
        <w:t xml:space="preserve">med </w:t>
      </w:r>
      <w:r w:rsidRPr="007E46A0">
        <w:rPr>
          <w:color w:val="auto"/>
          <w:sz w:val="21"/>
          <w:szCs w:val="21"/>
          <w:lang w:val="sv-SE"/>
        </w:rPr>
        <w:t xml:space="preserve">Aston Martin </w:t>
      </w:r>
      <w:r>
        <w:rPr>
          <w:color w:val="auto"/>
          <w:sz w:val="21"/>
          <w:szCs w:val="21"/>
          <w:lang w:val="sv-SE"/>
        </w:rPr>
        <w:t>nästa säsong får vi en ny partner i premiumsegmentet. K</w:t>
      </w:r>
      <w:r w:rsidRPr="007E46A0">
        <w:rPr>
          <w:color w:val="auto"/>
          <w:sz w:val="21"/>
          <w:szCs w:val="21"/>
          <w:lang w:val="sv-SE"/>
        </w:rPr>
        <w:t>ontinuitet</w:t>
      </w:r>
      <w:r>
        <w:rPr>
          <w:color w:val="auto"/>
          <w:sz w:val="21"/>
          <w:szCs w:val="21"/>
          <w:lang w:val="sv-SE"/>
        </w:rPr>
        <w:t xml:space="preserve">en prioriteras i arbetet med nästa generations förare, </w:t>
      </w:r>
      <w:r w:rsidRPr="007E46A0">
        <w:rPr>
          <w:color w:val="auto"/>
          <w:sz w:val="21"/>
          <w:szCs w:val="21"/>
          <w:lang w:val="sv-SE"/>
        </w:rPr>
        <w:t xml:space="preserve">för där utvecklas morgondagens </w:t>
      </w:r>
      <w:r>
        <w:rPr>
          <w:color w:val="auto"/>
          <w:sz w:val="21"/>
          <w:szCs w:val="21"/>
          <w:lang w:val="sv-SE"/>
        </w:rPr>
        <w:t>segrare</w:t>
      </w:r>
      <w:r w:rsidRPr="007E46A0">
        <w:rPr>
          <w:color w:val="auto"/>
          <w:sz w:val="21"/>
          <w:szCs w:val="21"/>
          <w:lang w:val="sv-SE"/>
        </w:rPr>
        <w:t>.</w:t>
      </w:r>
      <w:r>
        <w:rPr>
          <w:color w:val="auto"/>
          <w:sz w:val="21"/>
          <w:szCs w:val="21"/>
          <w:lang w:val="sv-SE"/>
        </w:rPr>
        <w:t>”</w:t>
      </w:r>
    </w:p>
    <w:p w:rsidR="006206AB" w:rsidRDefault="006206AB" w:rsidP="006206AB">
      <w:pPr>
        <w:spacing w:line="320" w:lineRule="exact"/>
        <w:rPr>
          <w:bCs/>
          <w:color w:val="auto"/>
          <w:kern w:val="1"/>
          <w:sz w:val="21"/>
          <w:szCs w:val="21"/>
          <w:lang w:val="sv-SE"/>
        </w:rPr>
      </w:pPr>
    </w:p>
    <w:p w:rsidR="006206AB" w:rsidRDefault="006206AB" w:rsidP="006206AB">
      <w:pPr>
        <w:spacing w:line="320" w:lineRule="exact"/>
        <w:rPr>
          <w:color w:val="auto"/>
          <w:sz w:val="21"/>
          <w:szCs w:val="21"/>
          <w:lang w:val="sv-SE"/>
        </w:rPr>
      </w:pPr>
      <w:r w:rsidRPr="0021040C">
        <w:rPr>
          <w:bCs/>
          <w:color w:val="auto"/>
          <w:kern w:val="1"/>
          <w:sz w:val="21"/>
          <w:szCs w:val="21"/>
          <w:lang w:val="sv-SE"/>
        </w:rPr>
        <w:t>Fö</w:t>
      </w:r>
      <w:r>
        <w:rPr>
          <w:bCs/>
          <w:color w:val="auto"/>
          <w:kern w:val="1"/>
          <w:sz w:val="21"/>
          <w:szCs w:val="21"/>
          <w:lang w:val="sv-SE"/>
        </w:rPr>
        <w:t xml:space="preserve">r Hankook är det särskilt viktigt att säkra återväxten, och man har här stöttat </w:t>
      </w:r>
      <w:r w:rsidRPr="0021040C">
        <w:rPr>
          <w:bCs/>
          <w:color w:val="auto"/>
          <w:kern w:val="1"/>
          <w:sz w:val="21"/>
          <w:szCs w:val="21"/>
          <w:lang w:val="sv-SE"/>
        </w:rPr>
        <w:t xml:space="preserve">FIA F4 Spanien, SMP F4 NEZ, F4 British Championships certified by FIA och FIA formel-3-europamästerskapen. </w:t>
      </w:r>
      <w:r w:rsidRPr="00413497">
        <w:rPr>
          <w:bCs/>
          <w:color w:val="auto"/>
          <w:kern w:val="1"/>
          <w:sz w:val="21"/>
          <w:szCs w:val="21"/>
          <w:lang w:val="sv-SE"/>
        </w:rPr>
        <w:t>Det är framför allt de sistnämnda so</w:t>
      </w:r>
      <w:r>
        <w:rPr>
          <w:bCs/>
          <w:color w:val="auto"/>
          <w:kern w:val="1"/>
          <w:sz w:val="21"/>
          <w:szCs w:val="21"/>
          <w:lang w:val="sv-SE"/>
        </w:rPr>
        <w:t>m betraktas som en språngbräda till f</w:t>
      </w:r>
      <w:r w:rsidRPr="00413497">
        <w:rPr>
          <w:bCs/>
          <w:color w:val="auto"/>
          <w:kern w:val="1"/>
          <w:sz w:val="21"/>
          <w:szCs w:val="21"/>
          <w:lang w:val="sv-SE"/>
        </w:rPr>
        <w:t xml:space="preserve">ormel 1. </w:t>
      </w:r>
      <w:r w:rsidRPr="0021040C">
        <w:rPr>
          <w:bCs/>
          <w:color w:val="auto"/>
          <w:kern w:val="1"/>
          <w:sz w:val="21"/>
          <w:szCs w:val="21"/>
          <w:lang w:val="sv-SE"/>
        </w:rPr>
        <w:t xml:space="preserve">Framgångsrika förare som Max Verstappen, Lance Stroll, Esteban Ocon eller Carlos Sainz har tagit steget upp </w:t>
      </w:r>
      <w:r>
        <w:rPr>
          <w:bCs/>
          <w:color w:val="auto"/>
          <w:kern w:val="1"/>
          <w:sz w:val="21"/>
          <w:szCs w:val="21"/>
          <w:lang w:val="sv-SE"/>
        </w:rPr>
        <w:t xml:space="preserve">med </w:t>
      </w:r>
      <w:r w:rsidRPr="0021040C">
        <w:rPr>
          <w:bCs/>
          <w:color w:val="auto"/>
          <w:kern w:val="1"/>
          <w:sz w:val="21"/>
          <w:szCs w:val="21"/>
          <w:lang w:val="sv-SE"/>
        </w:rPr>
        <w:t>hj</w:t>
      </w:r>
      <w:r>
        <w:rPr>
          <w:bCs/>
          <w:color w:val="auto"/>
          <w:kern w:val="1"/>
          <w:sz w:val="21"/>
          <w:szCs w:val="21"/>
          <w:lang w:val="sv-SE"/>
        </w:rPr>
        <w:t xml:space="preserve">älp av </w:t>
      </w:r>
      <w:r w:rsidRPr="0021040C">
        <w:rPr>
          <w:bCs/>
          <w:color w:val="auto"/>
          <w:kern w:val="1"/>
          <w:sz w:val="21"/>
          <w:szCs w:val="21"/>
          <w:lang w:val="sv-SE"/>
        </w:rPr>
        <w:t>Hankook</w:t>
      </w:r>
      <w:r>
        <w:rPr>
          <w:bCs/>
          <w:color w:val="auto"/>
          <w:kern w:val="1"/>
          <w:sz w:val="21"/>
          <w:szCs w:val="21"/>
          <w:lang w:val="sv-SE"/>
        </w:rPr>
        <w:t>s tävlingsdäck i den förmodligen tuffaste europeiska formelserien för nya generationens förare.</w:t>
      </w:r>
      <w:r w:rsidRPr="0021040C">
        <w:rPr>
          <w:bCs/>
          <w:color w:val="auto"/>
          <w:kern w:val="1"/>
          <w:sz w:val="21"/>
          <w:szCs w:val="21"/>
          <w:lang w:val="sv-SE"/>
        </w:rPr>
        <w:t xml:space="preserve"> Den nyblivne FIA formel-3-europamästaren Mick Schumacher: </w:t>
      </w:r>
      <w:r w:rsidRPr="0021040C">
        <w:rPr>
          <w:color w:val="auto"/>
          <w:sz w:val="21"/>
          <w:szCs w:val="21"/>
          <w:lang w:val="sv-SE"/>
        </w:rPr>
        <w:t xml:space="preserve">“Jag trivs mycket bra </w:t>
      </w:r>
      <w:r>
        <w:rPr>
          <w:color w:val="auto"/>
          <w:sz w:val="21"/>
          <w:szCs w:val="21"/>
          <w:lang w:val="sv-SE"/>
        </w:rPr>
        <w:t xml:space="preserve">med tävlingsdäcken från </w:t>
      </w:r>
      <w:r w:rsidRPr="0021040C">
        <w:rPr>
          <w:color w:val="auto"/>
          <w:sz w:val="21"/>
          <w:szCs w:val="21"/>
          <w:lang w:val="sv-SE"/>
        </w:rPr>
        <w:t>Hankook. De levererar, hela tiden, och det bästa är att de hå</w:t>
      </w:r>
      <w:r>
        <w:rPr>
          <w:color w:val="auto"/>
          <w:sz w:val="21"/>
          <w:szCs w:val="21"/>
          <w:lang w:val="sv-SE"/>
        </w:rPr>
        <w:t>ller i många varv på de flesta banorna.”</w:t>
      </w:r>
    </w:p>
    <w:p w:rsidR="006206AB" w:rsidRDefault="006206AB" w:rsidP="006206AB">
      <w:pPr>
        <w:spacing w:line="320" w:lineRule="exact"/>
        <w:rPr>
          <w:color w:val="auto"/>
          <w:sz w:val="21"/>
          <w:szCs w:val="21"/>
          <w:lang w:val="sv-SE"/>
        </w:rPr>
      </w:pPr>
    </w:p>
    <w:p w:rsidR="006206AB" w:rsidRDefault="006206AB" w:rsidP="006206AB">
      <w:pPr>
        <w:spacing w:line="320" w:lineRule="exact"/>
        <w:rPr>
          <w:color w:val="auto"/>
          <w:sz w:val="21"/>
          <w:szCs w:val="21"/>
          <w:lang w:val="sv-SE"/>
        </w:rPr>
      </w:pPr>
    </w:p>
    <w:p w:rsidR="006206AB" w:rsidRDefault="006206AB" w:rsidP="006206AB">
      <w:pPr>
        <w:spacing w:line="320" w:lineRule="exact"/>
        <w:rPr>
          <w:color w:val="auto"/>
          <w:sz w:val="21"/>
          <w:szCs w:val="21"/>
          <w:lang w:val="sv-SE"/>
        </w:rPr>
      </w:pPr>
    </w:p>
    <w:p w:rsidR="006206AB" w:rsidRDefault="006206AB" w:rsidP="006206AB">
      <w:pPr>
        <w:spacing w:line="320" w:lineRule="exact"/>
        <w:rPr>
          <w:color w:val="auto"/>
          <w:sz w:val="21"/>
          <w:szCs w:val="21"/>
          <w:lang w:val="sv-SE"/>
        </w:rPr>
      </w:pPr>
    </w:p>
    <w:p w:rsidR="006206AB" w:rsidRDefault="006206AB" w:rsidP="006206AB">
      <w:pPr>
        <w:spacing w:line="320" w:lineRule="exact"/>
        <w:rPr>
          <w:color w:val="auto"/>
          <w:sz w:val="21"/>
          <w:szCs w:val="21"/>
          <w:lang w:val="sv-SE"/>
        </w:rPr>
      </w:pPr>
    </w:p>
    <w:p w:rsidR="006206AB" w:rsidRPr="0021040C" w:rsidRDefault="006206AB" w:rsidP="006206AB">
      <w:pPr>
        <w:spacing w:line="320" w:lineRule="exact"/>
        <w:rPr>
          <w:bCs/>
          <w:color w:val="auto"/>
          <w:kern w:val="1"/>
          <w:sz w:val="21"/>
          <w:szCs w:val="21"/>
          <w:lang w:val="sv-SE"/>
        </w:rPr>
      </w:pPr>
      <w:r w:rsidRPr="0021040C">
        <w:rPr>
          <w:color w:val="auto"/>
          <w:sz w:val="21"/>
          <w:szCs w:val="21"/>
          <w:lang w:val="sv-SE"/>
        </w:rPr>
        <w:t>Bland teamen värderas Hankooks utmärkelse Best Pit Stop Award</w:t>
      </w:r>
      <w:r>
        <w:rPr>
          <w:color w:val="auto"/>
          <w:sz w:val="21"/>
          <w:szCs w:val="21"/>
          <w:lang w:val="sv-SE"/>
        </w:rPr>
        <w:t xml:space="preserve"> mycket högt</w:t>
      </w:r>
      <w:r w:rsidRPr="0021040C">
        <w:rPr>
          <w:color w:val="auto"/>
          <w:sz w:val="21"/>
          <w:szCs w:val="21"/>
          <w:lang w:val="sv-SE"/>
        </w:rPr>
        <w:t xml:space="preserve">. Alltsedan sin DTM-premiär för </w:t>
      </w:r>
      <w:r>
        <w:rPr>
          <w:color w:val="auto"/>
          <w:sz w:val="21"/>
          <w:szCs w:val="21"/>
          <w:lang w:val="sv-SE"/>
        </w:rPr>
        <w:t>åtta</w:t>
      </w:r>
      <w:r w:rsidRPr="0021040C">
        <w:rPr>
          <w:color w:val="auto"/>
          <w:sz w:val="21"/>
          <w:szCs w:val="21"/>
          <w:lang w:val="sv-SE"/>
        </w:rPr>
        <w:t xml:space="preserve"> år sedan delar företaget ut denna utmärkelse </w:t>
      </w:r>
      <w:r>
        <w:rPr>
          <w:color w:val="auto"/>
          <w:sz w:val="21"/>
          <w:szCs w:val="21"/>
          <w:lang w:val="sv-SE"/>
        </w:rPr>
        <w:t>för att uppmärksamma det viktiga arbete som utförs i depåerna.</w:t>
      </w:r>
      <w:r w:rsidRPr="0021040C">
        <w:rPr>
          <w:color w:val="auto"/>
          <w:sz w:val="21"/>
          <w:szCs w:val="21"/>
          <w:lang w:val="sv-SE"/>
        </w:rPr>
        <w:t xml:space="preserve"> Det team som får flest poäng, som har bytt däck snabbast</w:t>
      </w:r>
      <w:r>
        <w:rPr>
          <w:color w:val="auto"/>
          <w:sz w:val="21"/>
          <w:szCs w:val="21"/>
          <w:lang w:val="sv-SE"/>
        </w:rPr>
        <w:t xml:space="preserve">, </w:t>
      </w:r>
      <w:r w:rsidRPr="0021040C">
        <w:rPr>
          <w:color w:val="auto"/>
          <w:sz w:val="21"/>
          <w:szCs w:val="21"/>
          <w:lang w:val="sv-SE"/>
        </w:rPr>
        <w:t xml:space="preserve">sett över hela säsongen, erhåller en trofé, som är utformad som </w:t>
      </w:r>
      <w:r>
        <w:rPr>
          <w:color w:val="auto"/>
          <w:sz w:val="21"/>
          <w:szCs w:val="21"/>
          <w:lang w:val="sv-SE"/>
        </w:rPr>
        <w:t>en vandringspokal.</w:t>
      </w:r>
      <w:r w:rsidRPr="0021040C">
        <w:rPr>
          <w:color w:val="auto"/>
          <w:sz w:val="21"/>
          <w:szCs w:val="21"/>
          <w:lang w:val="sv-SE"/>
        </w:rPr>
        <w:t xml:space="preserve"> Dessutom anordnar Hankook som exklusiv DTM-partner ett team-event varje år för </w:t>
      </w:r>
      <w:r>
        <w:rPr>
          <w:color w:val="auto"/>
          <w:sz w:val="21"/>
          <w:szCs w:val="21"/>
          <w:lang w:val="sv-SE"/>
        </w:rPr>
        <w:t xml:space="preserve">det vinnande laget. </w:t>
      </w:r>
      <w:r w:rsidRPr="0021040C">
        <w:rPr>
          <w:color w:val="auto"/>
          <w:sz w:val="21"/>
          <w:szCs w:val="21"/>
          <w:lang w:val="sv-SE"/>
        </w:rPr>
        <w:t xml:space="preserve">Denna säsong var det </w:t>
      </w:r>
      <w:r w:rsidRPr="0021040C">
        <w:rPr>
          <w:bCs/>
          <w:color w:val="auto"/>
          <w:kern w:val="1"/>
          <w:sz w:val="21"/>
          <w:szCs w:val="21"/>
          <w:lang w:val="sv-SE"/>
        </w:rPr>
        <w:t xml:space="preserve">Audi Sport Team Phoenix som inte bara försvarade titeln från förra </w:t>
      </w:r>
      <w:r>
        <w:rPr>
          <w:bCs/>
          <w:color w:val="auto"/>
          <w:kern w:val="1"/>
          <w:sz w:val="21"/>
          <w:szCs w:val="21"/>
          <w:lang w:val="sv-SE"/>
        </w:rPr>
        <w:t xml:space="preserve">året, utan som för tredje gången vann det eftertraktade priset. ”Det är fantastiskt roligt att </w:t>
      </w:r>
      <w:r w:rsidRPr="0021040C">
        <w:rPr>
          <w:bCs/>
          <w:color w:val="auto"/>
          <w:kern w:val="1"/>
          <w:sz w:val="21"/>
          <w:szCs w:val="21"/>
          <w:lang w:val="sv-SE"/>
        </w:rPr>
        <w:t>Hankook h</w:t>
      </w:r>
      <w:r>
        <w:rPr>
          <w:bCs/>
          <w:color w:val="auto"/>
          <w:kern w:val="1"/>
          <w:sz w:val="21"/>
          <w:szCs w:val="21"/>
          <w:lang w:val="sv-SE"/>
        </w:rPr>
        <w:t>ar instiftat denna utmärkelse. Vi är stolta över att ha kunnat försvara titeln”, säger t</w:t>
      </w:r>
      <w:r w:rsidRPr="0021040C">
        <w:rPr>
          <w:bCs/>
          <w:color w:val="auto"/>
          <w:kern w:val="1"/>
          <w:sz w:val="21"/>
          <w:szCs w:val="21"/>
          <w:lang w:val="sv-SE"/>
        </w:rPr>
        <w:t>eamchef Ernst Moser.</w:t>
      </w:r>
    </w:p>
    <w:p w:rsidR="006206AB" w:rsidRDefault="006206AB" w:rsidP="006206AB">
      <w:pPr>
        <w:spacing w:line="320" w:lineRule="exact"/>
        <w:rPr>
          <w:color w:val="auto"/>
          <w:sz w:val="21"/>
          <w:szCs w:val="21"/>
          <w:lang w:val="sv-SE"/>
        </w:rPr>
      </w:pPr>
    </w:p>
    <w:p w:rsidR="006206AB" w:rsidRPr="005E429F" w:rsidRDefault="006206AB" w:rsidP="006206AB">
      <w:pPr>
        <w:spacing w:line="320" w:lineRule="exact"/>
        <w:rPr>
          <w:color w:val="auto"/>
          <w:sz w:val="21"/>
          <w:szCs w:val="21"/>
          <w:lang w:val="sv-SE"/>
        </w:rPr>
      </w:pPr>
      <w:r w:rsidRPr="009855B4">
        <w:rPr>
          <w:color w:val="auto"/>
          <w:sz w:val="21"/>
          <w:szCs w:val="21"/>
          <w:lang w:val="sv-SE"/>
        </w:rPr>
        <w:t>Trots den imponerande balansräkningen slår sig Hankook i</w:t>
      </w:r>
      <w:r>
        <w:rPr>
          <w:color w:val="auto"/>
          <w:sz w:val="21"/>
          <w:szCs w:val="21"/>
          <w:lang w:val="sv-SE"/>
        </w:rPr>
        <w:t>nte till ro</w:t>
      </w:r>
      <w:r w:rsidRPr="009855B4">
        <w:rPr>
          <w:color w:val="auto"/>
          <w:sz w:val="21"/>
          <w:szCs w:val="21"/>
          <w:lang w:val="sv-SE"/>
        </w:rPr>
        <w:t xml:space="preserve">. </w:t>
      </w:r>
      <w:r w:rsidRPr="005E429F">
        <w:rPr>
          <w:color w:val="auto"/>
          <w:sz w:val="21"/>
          <w:szCs w:val="21"/>
          <w:lang w:val="sv-SE"/>
        </w:rPr>
        <w:t>I början av år</w:t>
      </w:r>
      <w:r>
        <w:rPr>
          <w:color w:val="auto"/>
          <w:sz w:val="21"/>
          <w:szCs w:val="21"/>
          <w:lang w:val="sv-SE"/>
        </w:rPr>
        <w:t xml:space="preserve"> 2018 påbörjade </w:t>
      </w:r>
      <w:r w:rsidRPr="005E429F">
        <w:rPr>
          <w:color w:val="auto"/>
          <w:sz w:val="21"/>
          <w:szCs w:val="21"/>
          <w:lang w:val="sv-SE"/>
        </w:rPr>
        <w:t>företa</w:t>
      </w:r>
      <w:r>
        <w:rPr>
          <w:color w:val="auto"/>
          <w:sz w:val="21"/>
          <w:szCs w:val="21"/>
          <w:lang w:val="sv-SE"/>
        </w:rPr>
        <w:t xml:space="preserve">get ett nytt samarbete med </w:t>
      </w:r>
      <w:r w:rsidRPr="005E429F">
        <w:rPr>
          <w:color w:val="auto"/>
          <w:sz w:val="21"/>
          <w:szCs w:val="21"/>
          <w:lang w:val="sv-SE"/>
        </w:rPr>
        <w:t>Radical. Man utrust</w:t>
      </w:r>
      <w:r>
        <w:rPr>
          <w:color w:val="auto"/>
          <w:sz w:val="21"/>
          <w:szCs w:val="21"/>
          <w:lang w:val="sv-SE"/>
        </w:rPr>
        <w:t>ar nu den brittiska biltillverkarens</w:t>
      </w:r>
      <w:r w:rsidRPr="005E429F">
        <w:rPr>
          <w:color w:val="auto"/>
          <w:sz w:val="21"/>
          <w:szCs w:val="21"/>
          <w:lang w:val="sv-SE"/>
        </w:rPr>
        <w:t xml:space="preserve"> tävlings- och sportbilar dels med Hankook</w:t>
      </w:r>
      <w:r>
        <w:rPr>
          <w:color w:val="auto"/>
          <w:sz w:val="21"/>
          <w:szCs w:val="21"/>
          <w:lang w:val="sv-SE"/>
        </w:rPr>
        <w:t xml:space="preserve">s </w:t>
      </w:r>
      <w:r w:rsidRPr="00266538">
        <w:rPr>
          <w:color w:val="auto"/>
          <w:sz w:val="21"/>
          <w:szCs w:val="21"/>
          <w:lang w:val="sv-SE"/>
        </w:rPr>
        <w:t>gatdäck, dels</w:t>
      </w:r>
      <w:r>
        <w:rPr>
          <w:color w:val="auto"/>
          <w:sz w:val="21"/>
          <w:szCs w:val="21"/>
          <w:lang w:val="sv-SE"/>
        </w:rPr>
        <w:t xml:space="preserve"> med </w:t>
      </w:r>
      <w:r w:rsidRPr="005E429F">
        <w:rPr>
          <w:color w:val="auto"/>
          <w:sz w:val="21"/>
          <w:szCs w:val="21"/>
          <w:lang w:val="sv-SE"/>
        </w:rPr>
        <w:t xml:space="preserve">Ventus Race i slick-versionen (F200) och regnvarianten (Z217), </w:t>
      </w:r>
      <w:r>
        <w:rPr>
          <w:color w:val="auto"/>
          <w:sz w:val="21"/>
          <w:szCs w:val="21"/>
          <w:lang w:val="sv-SE"/>
        </w:rPr>
        <w:t xml:space="preserve">vilka har varit framgångsrika i </w:t>
      </w:r>
      <w:r w:rsidRPr="005E429F">
        <w:rPr>
          <w:color w:val="auto"/>
          <w:sz w:val="21"/>
          <w:szCs w:val="21"/>
          <w:lang w:val="sv-SE"/>
        </w:rPr>
        <w:t>Radical</w:t>
      </w:r>
      <w:r>
        <w:rPr>
          <w:color w:val="auto"/>
          <w:sz w:val="21"/>
          <w:szCs w:val="21"/>
          <w:lang w:val="sv-SE"/>
        </w:rPr>
        <w:t xml:space="preserve">s tävlingsserier såsom </w:t>
      </w:r>
      <w:r w:rsidRPr="005E429F">
        <w:rPr>
          <w:color w:val="auto"/>
          <w:sz w:val="21"/>
          <w:szCs w:val="21"/>
          <w:lang w:val="sv-SE"/>
        </w:rPr>
        <w:t xml:space="preserve">North American Masters, European Masters </w:t>
      </w:r>
      <w:r>
        <w:rPr>
          <w:color w:val="auto"/>
          <w:sz w:val="21"/>
          <w:szCs w:val="21"/>
          <w:lang w:val="sv-SE"/>
        </w:rPr>
        <w:t>eller c</w:t>
      </w:r>
      <w:r w:rsidRPr="005E429F">
        <w:rPr>
          <w:color w:val="auto"/>
          <w:sz w:val="21"/>
          <w:szCs w:val="21"/>
          <w:lang w:val="sv-SE"/>
        </w:rPr>
        <w:t>up</w:t>
      </w:r>
      <w:r>
        <w:rPr>
          <w:color w:val="auto"/>
          <w:sz w:val="21"/>
          <w:szCs w:val="21"/>
          <w:lang w:val="sv-SE"/>
        </w:rPr>
        <w:t xml:space="preserve">serierna </w:t>
      </w:r>
      <w:r w:rsidRPr="005E429F">
        <w:rPr>
          <w:color w:val="auto"/>
          <w:sz w:val="21"/>
          <w:szCs w:val="21"/>
          <w:lang w:val="sv-SE"/>
        </w:rPr>
        <w:t>M</w:t>
      </w:r>
      <w:r>
        <w:rPr>
          <w:color w:val="auto"/>
          <w:sz w:val="21"/>
          <w:szCs w:val="21"/>
          <w:lang w:val="sv-SE"/>
        </w:rPr>
        <w:t>ellanöstern, K</w:t>
      </w:r>
      <w:r w:rsidRPr="005E429F">
        <w:rPr>
          <w:color w:val="auto"/>
          <w:sz w:val="21"/>
          <w:szCs w:val="21"/>
          <w:lang w:val="sv-SE"/>
        </w:rPr>
        <w:t>anada, Australi</w:t>
      </w:r>
      <w:r>
        <w:rPr>
          <w:color w:val="auto"/>
          <w:sz w:val="21"/>
          <w:szCs w:val="21"/>
          <w:lang w:val="sv-SE"/>
        </w:rPr>
        <w:t>en</w:t>
      </w:r>
      <w:r w:rsidRPr="005E429F">
        <w:rPr>
          <w:color w:val="auto"/>
          <w:sz w:val="21"/>
          <w:szCs w:val="21"/>
          <w:lang w:val="sv-SE"/>
        </w:rPr>
        <w:t xml:space="preserve"> </w:t>
      </w:r>
      <w:r>
        <w:rPr>
          <w:color w:val="auto"/>
          <w:sz w:val="21"/>
          <w:szCs w:val="21"/>
          <w:lang w:val="sv-SE"/>
        </w:rPr>
        <w:t xml:space="preserve">och </w:t>
      </w:r>
      <w:r w:rsidRPr="005E429F">
        <w:rPr>
          <w:color w:val="auto"/>
          <w:sz w:val="21"/>
          <w:szCs w:val="21"/>
          <w:lang w:val="sv-SE"/>
        </w:rPr>
        <w:t>S</w:t>
      </w:r>
      <w:r>
        <w:rPr>
          <w:color w:val="auto"/>
          <w:sz w:val="21"/>
          <w:szCs w:val="21"/>
          <w:lang w:val="sv-SE"/>
        </w:rPr>
        <w:t>kandinavien</w:t>
      </w:r>
      <w:r w:rsidRPr="005E429F">
        <w:rPr>
          <w:color w:val="auto"/>
          <w:sz w:val="21"/>
          <w:szCs w:val="21"/>
          <w:lang w:val="sv-SE"/>
        </w:rPr>
        <w:t>.</w:t>
      </w:r>
    </w:p>
    <w:p w:rsidR="006206AB" w:rsidRDefault="006206AB" w:rsidP="006206AB">
      <w:pPr>
        <w:spacing w:line="320" w:lineRule="exact"/>
        <w:rPr>
          <w:color w:val="auto"/>
          <w:sz w:val="21"/>
          <w:szCs w:val="21"/>
          <w:lang w:val="sv-SE"/>
        </w:rPr>
      </w:pPr>
    </w:p>
    <w:p w:rsidR="006206AB" w:rsidRPr="00C6289B" w:rsidRDefault="006206AB" w:rsidP="006206AB">
      <w:pPr>
        <w:spacing w:line="320" w:lineRule="exact"/>
        <w:rPr>
          <w:color w:val="auto"/>
          <w:sz w:val="21"/>
          <w:szCs w:val="21"/>
          <w:lang w:val="sv-SE"/>
        </w:rPr>
      </w:pPr>
      <w:r w:rsidRPr="004974B2">
        <w:rPr>
          <w:color w:val="auto"/>
          <w:sz w:val="21"/>
          <w:szCs w:val="21"/>
          <w:lang w:val="sv-SE"/>
        </w:rPr>
        <w:t xml:space="preserve">Inom 24H GT och Proto Series powered by Hankook, världens största långdistansserie med vardera fyra 24-timmars och 12-timmars körning med </w:t>
      </w:r>
      <w:r>
        <w:rPr>
          <w:color w:val="auto"/>
          <w:sz w:val="21"/>
          <w:szCs w:val="21"/>
          <w:lang w:val="sv-SE"/>
        </w:rPr>
        <w:t>åtta t</w:t>
      </w:r>
      <w:r w:rsidRPr="004974B2">
        <w:rPr>
          <w:color w:val="auto"/>
          <w:sz w:val="21"/>
          <w:szCs w:val="21"/>
          <w:lang w:val="sv-SE"/>
        </w:rPr>
        <w:t>our</w:t>
      </w:r>
      <w:r>
        <w:rPr>
          <w:color w:val="auto"/>
          <w:sz w:val="21"/>
          <w:szCs w:val="21"/>
          <w:lang w:val="sv-SE"/>
        </w:rPr>
        <w:t>-</w:t>
      </w:r>
      <w:r w:rsidRPr="004974B2">
        <w:rPr>
          <w:color w:val="auto"/>
          <w:sz w:val="21"/>
          <w:szCs w:val="21"/>
          <w:lang w:val="sv-SE"/>
        </w:rPr>
        <w:t>stopp</w:t>
      </w:r>
      <w:r>
        <w:rPr>
          <w:color w:val="auto"/>
          <w:sz w:val="21"/>
          <w:szCs w:val="21"/>
          <w:lang w:val="sv-SE"/>
        </w:rPr>
        <w:t xml:space="preserve"> på tre k</w:t>
      </w:r>
      <w:r w:rsidRPr="004974B2">
        <w:rPr>
          <w:color w:val="auto"/>
          <w:sz w:val="21"/>
          <w:szCs w:val="21"/>
          <w:lang w:val="sv-SE"/>
        </w:rPr>
        <w:t>ontinente</w:t>
      </w:r>
      <w:r>
        <w:rPr>
          <w:color w:val="auto"/>
          <w:sz w:val="21"/>
          <w:szCs w:val="21"/>
          <w:lang w:val="sv-SE"/>
        </w:rPr>
        <w:t>r</w:t>
      </w:r>
      <w:r w:rsidRPr="004974B2">
        <w:rPr>
          <w:color w:val="auto"/>
          <w:sz w:val="21"/>
          <w:szCs w:val="21"/>
          <w:lang w:val="sv-SE"/>
        </w:rPr>
        <w:t xml:space="preserve">, </w:t>
      </w:r>
      <w:r>
        <w:rPr>
          <w:color w:val="auto"/>
          <w:sz w:val="21"/>
          <w:szCs w:val="21"/>
          <w:lang w:val="sv-SE"/>
        </w:rPr>
        <w:t xml:space="preserve">är </w:t>
      </w:r>
      <w:r w:rsidRPr="004974B2">
        <w:rPr>
          <w:color w:val="auto"/>
          <w:sz w:val="21"/>
          <w:szCs w:val="21"/>
          <w:lang w:val="sv-SE"/>
        </w:rPr>
        <w:t xml:space="preserve">Hankook </w:t>
      </w:r>
      <w:r>
        <w:rPr>
          <w:color w:val="auto"/>
          <w:sz w:val="21"/>
          <w:szCs w:val="21"/>
          <w:lang w:val="sv-SE"/>
        </w:rPr>
        <w:t>även i år titel</w:t>
      </w:r>
      <w:r w:rsidRPr="004974B2">
        <w:rPr>
          <w:color w:val="auto"/>
          <w:sz w:val="21"/>
          <w:szCs w:val="21"/>
          <w:lang w:val="sv-SE"/>
        </w:rPr>
        <w:t xml:space="preserve">sponsor </w:t>
      </w:r>
      <w:r>
        <w:rPr>
          <w:color w:val="auto"/>
          <w:sz w:val="21"/>
          <w:szCs w:val="21"/>
          <w:lang w:val="sv-SE"/>
        </w:rPr>
        <w:t>och däckpartner</w:t>
      </w:r>
      <w:r w:rsidRPr="004974B2">
        <w:rPr>
          <w:color w:val="auto"/>
          <w:sz w:val="21"/>
          <w:szCs w:val="21"/>
          <w:lang w:val="sv-SE"/>
        </w:rPr>
        <w:t xml:space="preserve">. </w:t>
      </w:r>
      <w:r>
        <w:rPr>
          <w:color w:val="auto"/>
          <w:sz w:val="21"/>
          <w:szCs w:val="21"/>
          <w:lang w:val="sv-SE"/>
        </w:rPr>
        <w:t>Den europeiska finalen gick av stapeln</w:t>
      </w:r>
      <w:r w:rsidRPr="004974B2">
        <w:rPr>
          <w:color w:val="auto"/>
          <w:sz w:val="21"/>
          <w:szCs w:val="21"/>
          <w:lang w:val="sv-SE"/>
        </w:rPr>
        <w:t xml:space="preserve"> i Spa, </w:t>
      </w:r>
      <w:r>
        <w:rPr>
          <w:color w:val="auto"/>
          <w:sz w:val="21"/>
          <w:szCs w:val="21"/>
          <w:lang w:val="sv-SE"/>
        </w:rPr>
        <w:t xml:space="preserve">och nu </w:t>
      </w:r>
      <w:r w:rsidRPr="004974B2">
        <w:rPr>
          <w:color w:val="auto"/>
          <w:sz w:val="21"/>
          <w:szCs w:val="21"/>
          <w:lang w:val="sv-SE"/>
        </w:rPr>
        <w:t xml:space="preserve">återstår tävlingen </w:t>
      </w:r>
      <w:r>
        <w:rPr>
          <w:color w:val="auto"/>
          <w:sz w:val="21"/>
          <w:szCs w:val="21"/>
          <w:lang w:val="sv-SE"/>
        </w:rPr>
        <w:t>”</w:t>
      </w:r>
      <w:r w:rsidRPr="004974B2">
        <w:rPr>
          <w:color w:val="auto"/>
          <w:sz w:val="21"/>
          <w:szCs w:val="21"/>
          <w:lang w:val="sv-SE"/>
        </w:rPr>
        <w:t>Champion of the Continents</w:t>
      </w:r>
      <w:r>
        <w:rPr>
          <w:color w:val="auto"/>
          <w:sz w:val="21"/>
          <w:szCs w:val="21"/>
          <w:lang w:val="sv-SE"/>
        </w:rPr>
        <w:t>”</w:t>
      </w:r>
      <w:r w:rsidRPr="004974B2">
        <w:rPr>
          <w:color w:val="auto"/>
          <w:sz w:val="21"/>
          <w:szCs w:val="21"/>
          <w:lang w:val="sv-SE"/>
        </w:rPr>
        <w:t xml:space="preserve">. </w:t>
      </w:r>
      <w:r>
        <w:rPr>
          <w:color w:val="auto"/>
          <w:sz w:val="21"/>
          <w:szCs w:val="21"/>
          <w:lang w:val="sv-SE"/>
        </w:rPr>
        <w:t xml:space="preserve"> </w:t>
      </w:r>
      <w:proofErr w:type="spellStart"/>
      <w:r w:rsidRPr="00C6289B">
        <w:rPr>
          <w:color w:val="auto"/>
          <w:sz w:val="21"/>
          <w:szCs w:val="21"/>
          <w:lang w:val="en-US"/>
        </w:rPr>
        <w:t>Evenemanget</w:t>
      </w:r>
      <w:proofErr w:type="spellEnd"/>
      <w:r w:rsidRPr="003330D9">
        <w:rPr>
          <w:color w:val="auto"/>
          <w:sz w:val="21"/>
          <w:szCs w:val="21"/>
          <w:lang w:val="en-US"/>
        </w:rPr>
        <w:t xml:space="preserve"> </w:t>
      </w:r>
      <w:proofErr w:type="spellStart"/>
      <w:r w:rsidRPr="003330D9">
        <w:rPr>
          <w:color w:val="auto"/>
          <w:sz w:val="21"/>
          <w:szCs w:val="21"/>
          <w:lang w:val="en-US"/>
        </w:rPr>
        <w:t>äger</w:t>
      </w:r>
      <w:proofErr w:type="spellEnd"/>
      <w:r w:rsidRPr="003330D9">
        <w:rPr>
          <w:color w:val="auto"/>
          <w:sz w:val="21"/>
          <w:szCs w:val="21"/>
          <w:lang w:val="en-US"/>
        </w:rPr>
        <w:t xml:space="preserve"> rum 16-18 </w:t>
      </w:r>
      <w:proofErr w:type="spellStart"/>
      <w:r w:rsidRPr="003330D9">
        <w:rPr>
          <w:color w:val="auto"/>
          <w:sz w:val="21"/>
          <w:szCs w:val="21"/>
          <w:lang w:val="en-US"/>
        </w:rPr>
        <w:t>november</w:t>
      </w:r>
      <w:proofErr w:type="spellEnd"/>
      <w:r w:rsidRPr="003330D9">
        <w:rPr>
          <w:color w:val="auto"/>
          <w:sz w:val="21"/>
          <w:szCs w:val="21"/>
          <w:lang w:val="en-US"/>
        </w:rPr>
        <w:t xml:space="preserve"> </w:t>
      </w:r>
      <w:proofErr w:type="spellStart"/>
      <w:r w:rsidRPr="003330D9">
        <w:rPr>
          <w:color w:val="auto"/>
          <w:sz w:val="21"/>
          <w:szCs w:val="21"/>
          <w:lang w:val="en-US"/>
        </w:rPr>
        <w:t>i</w:t>
      </w:r>
      <w:proofErr w:type="spellEnd"/>
      <w:r w:rsidRPr="003330D9">
        <w:rPr>
          <w:color w:val="auto"/>
          <w:sz w:val="21"/>
          <w:szCs w:val="21"/>
          <w:lang w:val="en-US"/>
        </w:rPr>
        <w:t xml:space="preserve"> Austin, Texas</w:t>
      </w:r>
      <w:r>
        <w:rPr>
          <w:color w:val="auto"/>
          <w:sz w:val="21"/>
          <w:szCs w:val="21"/>
          <w:lang w:val="en-US"/>
        </w:rPr>
        <w:t xml:space="preserve">, </w:t>
      </w:r>
      <w:proofErr w:type="spellStart"/>
      <w:r>
        <w:rPr>
          <w:color w:val="auto"/>
          <w:sz w:val="21"/>
          <w:szCs w:val="21"/>
          <w:lang w:val="en-US"/>
        </w:rPr>
        <w:t>på</w:t>
      </w:r>
      <w:proofErr w:type="spellEnd"/>
      <w:r>
        <w:rPr>
          <w:color w:val="auto"/>
          <w:sz w:val="21"/>
          <w:szCs w:val="21"/>
          <w:lang w:val="en-US"/>
        </w:rPr>
        <w:t xml:space="preserve"> </w:t>
      </w:r>
      <w:r w:rsidRPr="003330D9">
        <w:rPr>
          <w:color w:val="auto"/>
          <w:sz w:val="21"/>
          <w:szCs w:val="21"/>
          <w:lang w:val="en-US"/>
        </w:rPr>
        <w:t xml:space="preserve">Circuit of the Americas. </w:t>
      </w:r>
      <w:r w:rsidRPr="004974B2">
        <w:rPr>
          <w:color w:val="auto"/>
          <w:sz w:val="21"/>
          <w:szCs w:val="21"/>
          <w:lang w:val="sv-SE"/>
        </w:rPr>
        <w:t>Hankook transporterar 13 containers med sina däck på båt till USA, för at</w:t>
      </w:r>
      <w:r>
        <w:rPr>
          <w:color w:val="auto"/>
          <w:sz w:val="21"/>
          <w:szCs w:val="21"/>
          <w:lang w:val="sv-SE"/>
        </w:rPr>
        <w:t xml:space="preserve">t kunna leverera perfekt grepp till alla team med </w:t>
      </w:r>
      <w:r w:rsidRPr="004974B2">
        <w:rPr>
          <w:color w:val="auto"/>
          <w:sz w:val="21"/>
          <w:szCs w:val="21"/>
          <w:lang w:val="sv-SE"/>
        </w:rPr>
        <w:t xml:space="preserve">Ventus Race. </w:t>
      </w:r>
      <w:r w:rsidRPr="007E46A0">
        <w:rPr>
          <w:color w:val="auto"/>
          <w:sz w:val="21"/>
          <w:szCs w:val="21"/>
          <w:lang w:val="sv-SE"/>
        </w:rPr>
        <w:t xml:space="preserve">Förra året firades en lyckad premiär i Texas </w:t>
      </w:r>
      <w:r>
        <w:rPr>
          <w:color w:val="auto"/>
          <w:sz w:val="21"/>
          <w:szCs w:val="21"/>
          <w:lang w:val="sv-SE"/>
        </w:rPr>
        <w:t>på</w:t>
      </w:r>
      <w:r w:rsidRPr="007E46A0">
        <w:rPr>
          <w:color w:val="auto"/>
          <w:sz w:val="21"/>
          <w:szCs w:val="21"/>
          <w:lang w:val="sv-SE"/>
        </w:rPr>
        <w:t xml:space="preserve"> de</w:t>
      </w:r>
      <w:r>
        <w:rPr>
          <w:color w:val="auto"/>
          <w:sz w:val="21"/>
          <w:szCs w:val="21"/>
          <w:lang w:val="sv-SE"/>
        </w:rPr>
        <w:t>nn</w:t>
      </w:r>
      <w:r w:rsidRPr="007E46A0">
        <w:rPr>
          <w:color w:val="auto"/>
          <w:sz w:val="21"/>
          <w:szCs w:val="21"/>
          <w:lang w:val="sv-SE"/>
        </w:rPr>
        <w:t xml:space="preserve">a långdistanstävling, 5,49 kilometer, där Hankook </w:t>
      </w:r>
      <w:r>
        <w:rPr>
          <w:color w:val="auto"/>
          <w:sz w:val="21"/>
          <w:szCs w:val="21"/>
          <w:lang w:val="sv-SE"/>
        </w:rPr>
        <w:t>fick positiv feedback från alla team.</w:t>
      </w:r>
    </w:p>
    <w:p w:rsidR="006206AB" w:rsidRPr="007E46A0" w:rsidRDefault="006206AB" w:rsidP="006206AB">
      <w:pPr>
        <w:spacing w:line="320" w:lineRule="exact"/>
        <w:rPr>
          <w:b/>
          <w:color w:val="auto"/>
          <w:sz w:val="21"/>
          <w:szCs w:val="21"/>
          <w:lang w:val="sv-SE"/>
        </w:rPr>
      </w:pPr>
    </w:p>
    <w:p w:rsidR="006206AB" w:rsidRDefault="006206AB" w:rsidP="006206AB">
      <w:pPr>
        <w:spacing w:line="320" w:lineRule="exact"/>
        <w:rPr>
          <w:color w:val="auto"/>
          <w:sz w:val="21"/>
          <w:szCs w:val="21"/>
          <w:lang w:val="sv-SE"/>
        </w:rPr>
      </w:pPr>
      <w:r w:rsidRPr="000017B8">
        <w:rPr>
          <w:color w:val="auto"/>
          <w:sz w:val="21"/>
          <w:szCs w:val="21"/>
          <w:lang w:val="sv-SE"/>
        </w:rPr>
        <w:t xml:space="preserve">För första gången var </w:t>
      </w:r>
      <w:r w:rsidRPr="00266538">
        <w:rPr>
          <w:color w:val="auto"/>
          <w:sz w:val="21"/>
          <w:szCs w:val="21"/>
          <w:lang w:val="sv-SE"/>
        </w:rPr>
        <w:t>Hankook denna säsong exklusiv däckpartner till tävlingen Nürburgring (RCN), som betraktas som Tysklands äldsta bredsportserie. På totalt nio lopp utrustades upp till 160 tour- och GT-tävlingsbilar med Ventus Race, som fanns att få i olika dimensioner. Dessutom levererade Hankook även i år sina tävlingsdäck till klasserna SRO/GT4 och TCR inom ramen för det VLN-långloppsmästerskap som hålls även det på Nürburgring och för ADAC Zürich 24H-tävlingen. En nyhet i motorsportkalendern denna säsong var Audi Sport Seyffarth R8 LMS Cup. Den snabba märkespokalen utdelades vid sex stationer parallellt med DTM och erbjöd både proffs, seniorer och juniorer en chans att pröva på GT4-sporten.</w:t>
      </w:r>
    </w:p>
    <w:p w:rsidR="006206AB" w:rsidRDefault="006206AB" w:rsidP="006206AB">
      <w:pPr>
        <w:spacing w:line="320" w:lineRule="exact"/>
        <w:rPr>
          <w:color w:val="auto"/>
          <w:sz w:val="21"/>
          <w:szCs w:val="21"/>
          <w:lang w:val="sv-SE"/>
        </w:rPr>
      </w:pPr>
    </w:p>
    <w:p w:rsidR="006206AB" w:rsidRPr="00EC0181" w:rsidRDefault="006206AB" w:rsidP="006206AB">
      <w:pPr>
        <w:spacing w:line="320" w:lineRule="exact"/>
        <w:rPr>
          <w:color w:val="auto"/>
          <w:sz w:val="21"/>
          <w:szCs w:val="21"/>
          <w:lang w:val="sv-SE"/>
        </w:rPr>
      </w:pPr>
    </w:p>
    <w:p w:rsidR="006206AB" w:rsidRDefault="006206AB" w:rsidP="006206AB">
      <w:pPr>
        <w:spacing w:line="320" w:lineRule="exact"/>
        <w:rPr>
          <w:color w:val="auto"/>
          <w:sz w:val="21"/>
          <w:szCs w:val="21"/>
          <w:lang w:val="sv-SE"/>
        </w:rPr>
      </w:pPr>
    </w:p>
    <w:p w:rsidR="006206AB" w:rsidRDefault="006206AB" w:rsidP="006206AB">
      <w:pPr>
        <w:spacing w:line="320" w:lineRule="exact"/>
        <w:rPr>
          <w:color w:val="auto"/>
          <w:sz w:val="21"/>
          <w:szCs w:val="21"/>
          <w:lang w:val="sv-SE"/>
        </w:rPr>
      </w:pPr>
    </w:p>
    <w:p w:rsidR="006206AB" w:rsidRDefault="006206AB" w:rsidP="006206AB">
      <w:pPr>
        <w:spacing w:line="320" w:lineRule="exact"/>
        <w:rPr>
          <w:color w:val="auto"/>
          <w:sz w:val="21"/>
          <w:szCs w:val="21"/>
          <w:lang w:val="sv-SE"/>
        </w:rPr>
      </w:pPr>
    </w:p>
    <w:p w:rsidR="006206AB" w:rsidRDefault="006206AB" w:rsidP="006206AB">
      <w:pPr>
        <w:spacing w:line="320" w:lineRule="exact"/>
        <w:rPr>
          <w:color w:val="auto"/>
          <w:sz w:val="21"/>
          <w:szCs w:val="21"/>
          <w:lang w:val="sv-SE"/>
        </w:rPr>
      </w:pPr>
    </w:p>
    <w:p w:rsidR="006206AB" w:rsidRDefault="006206AB" w:rsidP="006206AB">
      <w:pPr>
        <w:spacing w:line="320" w:lineRule="exact"/>
        <w:rPr>
          <w:color w:val="auto"/>
          <w:sz w:val="21"/>
          <w:szCs w:val="21"/>
          <w:lang w:val="sv-SE"/>
        </w:rPr>
      </w:pPr>
    </w:p>
    <w:p w:rsidR="006206AB" w:rsidRDefault="006206AB" w:rsidP="006206AB">
      <w:pPr>
        <w:spacing w:line="320" w:lineRule="exact"/>
        <w:rPr>
          <w:color w:val="auto"/>
          <w:sz w:val="21"/>
          <w:szCs w:val="21"/>
          <w:lang w:val="sv-SE"/>
        </w:rPr>
      </w:pPr>
    </w:p>
    <w:p w:rsidR="006206AB" w:rsidRDefault="006206AB" w:rsidP="006206AB">
      <w:pPr>
        <w:spacing w:line="320" w:lineRule="exact"/>
        <w:rPr>
          <w:color w:val="auto"/>
          <w:sz w:val="21"/>
          <w:szCs w:val="21"/>
          <w:lang w:val="sv-SE"/>
        </w:rPr>
      </w:pPr>
    </w:p>
    <w:p w:rsidR="006206AB" w:rsidRDefault="006206AB" w:rsidP="006206AB">
      <w:pPr>
        <w:spacing w:line="320" w:lineRule="exact"/>
        <w:rPr>
          <w:color w:val="auto"/>
          <w:sz w:val="21"/>
          <w:szCs w:val="21"/>
          <w:lang w:val="sv-SE"/>
        </w:rPr>
      </w:pPr>
    </w:p>
    <w:p w:rsidR="006206AB" w:rsidRDefault="006206AB" w:rsidP="006206AB">
      <w:pPr>
        <w:spacing w:line="320" w:lineRule="exact"/>
        <w:rPr>
          <w:color w:val="auto"/>
          <w:sz w:val="21"/>
          <w:szCs w:val="21"/>
          <w:lang w:val="sv-SE"/>
        </w:rPr>
      </w:pPr>
    </w:p>
    <w:p w:rsidR="006206AB" w:rsidRDefault="006206AB" w:rsidP="006206AB">
      <w:pPr>
        <w:spacing w:line="320" w:lineRule="exact"/>
        <w:rPr>
          <w:color w:val="auto"/>
          <w:sz w:val="21"/>
          <w:szCs w:val="21"/>
          <w:lang w:val="sv-SE"/>
        </w:rPr>
      </w:pPr>
    </w:p>
    <w:p w:rsidR="006206AB" w:rsidRDefault="006206AB" w:rsidP="006206AB">
      <w:pPr>
        <w:spacing w:line="320" w:lineRule="exact"/>
        <w:rPr>
          <w:color w:val="auto"/>
          <w:sz w:val="21"/>
          <w:szCs w:val="21"/>
          <w:lang w:val="sv-SE"/>
        </w:rPr>
      </w:pPr>
    </w:p>
    <w:p w:rsidR="006206AB" w:rsidRDefault="006206AB" w:rsidP="006206AB">
      <w:pPr>
        <w:spacing w:line="320" w:lineRule="exact"/>
        <w:rPr>
          <w:color w:val="auto"/>
          <w:sz w:val="21"/>
          <w:szCs w:val="21"/>
          <w:lang w:val="sv-SE"/>
        </w:rPr>
      </w:pPr>
    </w:p>
    <w:p w:rsidR="00B51917" w:rsidRPr="00971E37" w:rsidRDefault="00B51917" w:rsidP="00B51917">
      <w:pPr>
        <w:widowControl/>
        <w:tabs>
          <w:tab w:val="center" w:pos="4648"/>
        </w:tabs>
        <w:rPr>
          <w:snapToGrid w:val="0"/>
          <w:sz w:val="21"/>
          <w:szCs w:val="21"/>
          <w:lang w:val="sv-SE" w:eastAsia="de-DE"/>
        </w:rPr>
      </w:pPr>
      <w:r w:rsidRPr="00971E37">
        <w:rPr>
          <w:snapToGrid w:val="0"/>
          <w:sz w:val="21"/>
          <w:szCs w:val="21"/>
          <w:lang w:val="sv-SE" w:eastAsia="de-DE"/>
        </w:rPr>
        <w:tab/>
        <w:t>###</w:t>
      </w:r>
    </w:p>
    <w:p w:rsidR="006206AB" w:rsidRDefault="006206AB" w:rsidP="00B51917">
      <w:pPr>
        <w:spacing w:line="320" w:lineRule="exact"/>
        <w:rPr>
          <w:b/>
          <w:bCs/>
          <w:sz w:val="21"/>
          <w:szCs w:val="21"/>
          <w:lang w:val="sv-SE"/>
        </w:rPr>
      </w:pPr>
    </w:p>
    <w:p w:rsidR="00B51917" w:rsidRPr="00971E37" w:rsidRDefault="00B51917" w:rsidP="00B51917">
      <w:pPr>
        <w:spacing w:line="320" w:lineRule="exact"/>
        <w:rPr>
          <w:b/>
          <w:bCs/>
          <w:sz w:val="21"/>
          <w:szCs w:val="21"/>
          <w:lang w:val="sv-SE"/>
        </w:rPr>
      </w:pPr>
      <w:r w:rsidRPr="00971E37">
        <w:rPr>
          <w:b/>
          <w:bCs/>
          <w:sz w:val="21"/>
          <w:szCs w:val="21"/>
          <w:lang w:val="sv-SE"/>
        </w:rPr>
        <w:t>Om Hankook</w:t>
      </w:r>
    </w:p>
    <w:p w:rsidR="00B51917" w:rsidRPr="00971E37" w:rsidRDefault="00B51917" w:rsidP="00B51917">
      <w:pPr>
        <w:spacing w:line="320" w:lineRule="exact"/>
        <w:rPr>
          <w:b/>
          <w:bCs/>
          <w:sz w:val="21"/>
          <w:szCs w:val="21"/>
          <w:lang w:val="sv-SE"/>
        </w:rPr>
      </w:pPr>
    </w:p>
    <w:p w:rsidR="00B51917" w:rsidRPr="00971E37" w:rsidRDefault="00B51917" w:rsidP="00B51917">
      <w:pPr>
        <w:spacing w:line="320" w:lineRule="exact"/>
        <w:rPr>
          <w:sz w:val="21"/>
          <w:szCs w:val="21"/>
          <w:lang w:val="sv-SE"/>
        </w:rPr>
      </w:pPr>
      <w:r w:rsidRPr="00971E37">
        <w:rPr>
          <w:sz w:val="21"/>
          <w:szCs w:val="21"/>
          <w:lang w:val="sv-SE"/>
        </w:rPr>
        <w:t xml:space="preserve">Hankook </w:t>
      </w:r>
      <w:r w:rsidR="00AC1373">
        <w:rPr>
          <w:sz w:val="21"/>
          <w:szCs w:val="21"/>
          <w:lang w:val="sv-SE"/>
        </w:rPr>
        <w:t xml:space="preserve">tillverkar </w:t>
      </w:r>
      <w:r w:rsidRPr="00971E37">
        <w:rPr>
          <w:sz w:val="21"/>
          <w:szCs w:val="21"/>
          <w:lang w:val="sv-SE"/>
        </w:rPr>
        <w:t>innovativa</w:t>
      </w:r>
      <w:r w:rsidR="00AC1373">
        <w:rPr>
          <w:sz w:val="21"/>
          <w:szCs w:val="21"/>
          <w:lang w:val="sv-SE"/>
        </w:rPr>
        <w:t xml:space="preserve"> och testvinnande</w:t>
      </w:r>
      <w:r w:rsidRPr="00971E37">
        <w:rPr>
          <w:sz w:val="21"/>
          <w:szCs w:val="21"/>
          <w:lang w:val="sv-SE"/>
        </w:rPr>
        <w:t xml:space="preserve"> radialdäck </w:t>
      </w:r>
      <w:r w:rsidR="00AC1373">
        <w:rPr>
          <w:sz w:val="21"/>
          <w:szCs w:val="21"/>
          <w:lang w:val="sv-SE"/>
        </w:rPr>
        <w:t xml:space="preserve">av högsta kvalitet inom </w:t>
      </w:r>
      <w:r w:rsidRPr="00971E37">
        <w:rPr>
          <w:sz w:val="21"/>
          <w:szCs w:val="21"/>
          <w:lang w:val="sv-SE"/>
        </w:rPr>
        <w:t>premiumsegmentet för personbilar, SUV:ar, terrängbilar, lätta lastbilar, husbilar, lastbilar, bussar och bilsport (bana/rally).</w:t>
      </w:r>
    </w:p>
    <w:p w:rsidR="00D83D39" w:rsidRDefault="00D83D39" w:rsidP="00B51917">
      <w:pPr>
        <w:spacing w:line="320" w:lineRule="exact"/>
        <w:rPr>
          <w:sz w:val="21"/>
          <w:szCs w:val="21"/>
          <w:lang w:val="sv-SE"/>
        </w:rPr>
      </w:pPr>
    </w:p>
    <w:p w:rsidR="00B51917" w:rsidRPr="00971E37" w:rsidRDefault="00D83D39" w:rsidP="00B51917">
      <w:pPr>
        <w:spacing w:line="320" w:lineRule="exact"/>
        <w:rPr>
          <w:sz w:val="21"/>
          <w:szCs w:val="21"/>
          <w:lang w:val="sv-SE"/>
        </w:rPr>
      </w:pPr>
      <w:r>
        <w:rPr>
          <w:sz w:val="21"/>
          <w:szCs w:val="21"/>
          <w:lang w:val="sv-SE"/>
        </w:rPr>
        <w:t xml:space="preserve">Företaget </w:t>
      </w:r>
      <w:r w:rsidR="00B51917" w:rsidRPr="00971E37">
        <w:rPr>
          <w:sz w:val="21"/>
          <w:szCs w:val="21"/>
          <w:lang w:val="sv-SE"/>
        </w:rPr>
        <w:t>investerar löpande i forskning och utveckling för att alltid kunna erbjuda kunderna högsta kvalitet i kombination med</w:t>
      </w:r>
      <w:r w:rsidR="00A90FFC">
        <w:rPr>
          <w:sz w:val="21"/>
          <w:szCs w:val="21"/>
          <w:lang w:val="sv-SE"/>
        </w:rPr>
        <w:t xml:space="preserve"> den senaste teknologin</w:t>
      </w:r>
      <w:r w:rsidR="00B51917" w:rsidRPr="00971E37">
        <w:rPr>
          <w:sz w:val="21"/>
          <w:szCs w:val="21"/>
          <w:lang w:val="sv-SE"/>
        </w:rPr>
        <w:t xml:space="preserve">. Vid företagets fem utvecklingscentra och </w:t>
      </w:r>
      <w:r w:rsidR="00BD4E63" w:rsidRPr="00971E37">
        <w:rPr>
          <w:sz w:val="21"/>
          <w:szCs w:val="21"/>
          <w:lang w:val="sv-SE"/>
        </w:rPr>
        <w:t>å</w:t>
      </w:r>
      <w:r w:rsidR="00BD4E63">
        <w:rPr>
          <w:sz w:val="21"/>
          <w:szCs w:val="21"/>
          <w:lang w:val="sv-SE"/>
        </w:rPr>
        <w:t>tta</w:t>
      </w:r>
      <w:r w:rsidR="00B51917" w:rsidRPr="00971E37">
        <w:rPr>
          <w:sz w:val="21"/>
          <w:szCs w:val="21"/>
          <w:lang w:val="sv-SE"/>
        </w:rPr>
        <w:t xml:space="preserve"> fabriker världen över utvecklas </w:t>
      </w:r>
      <w:r w:rsidR="00B51917" w:rsidRPr="00A940E9">
        <w:rPr>
          <w:sz w:val="21"/>
          <w:szCs w:val="21"/>
          <w:lang w:val="sv-SE"/>
        </w:rPr>
        <w:t>och produceras däcklösningar,</w:t>
      </w:r>
      <w:r w:rsidR="00B51917" w:rsidRPr="00971E37">
        <w:rPr>
          <w:sz w:val="21"/>
          <w:szCs w:val="21"/>
          <w:lang w:val="sv-SE"/>
        </w:rPr>
        <w:t xml:space="preserve"> som är speciellt anpassade för de regionala marknadernas krav och behov. I Europa sker däckutvecklingen för lokala marknader samt leverans av originalutrustning till ledande europeiska fordonstillverkare vid Hankooks teknikcentrum i Hannover, Tyskland. Tillverkning sker bl.a. i den ultramoderna Europa-fabriken i Rácalmás, Ungern, s</w:t>
      </w:r>
      <w:bookmarkStart w:id="0" w:name="_GoBack"/>
      <w:bookmarkEnd w:id="0"/>
      <w:r w:rsidR="00B51917" w:rsidRPr="00971E37">
        <w:rPr>
          <w:sz w:val="21"/>
          <w:szCs w:val="21"/>
          <w:lang w:val="sv-SE"/>
        </w:rPr>
        <w:t>om invigdes år 2007 och som byggs ut löpande. Idag tillverkar de drygt 3</w:t>
      </w:r>
      <w:r w:rsidR="00BD0A71">
        <w:rPr>
          <w:sz w:val="21"/>
          <w:szCs w:val="21"/>
          <w:lang w:val="sv-SE"/>
        </w:rPr>
        <w:t> </w:t>
      </w:r>
      <w:r w:rsidR="00B51917" w:rsidRPr="00971E37">
        <w:rPr>
          <w:sz w:val="21"/>
          <w:szCs w:val="21"/>
          <w:lang w:val="sv-SE"/>
        </w:rPr>
        <w:t>000 anställda upp till 19 miljoner däck om året till personbilar, SUV:ar och lätta lastbilar.</w:t>
      </w:r>
    </w:p>
    <w:p w:rsidR="00B51917" w:rsidRPr="00971E37" w:rsidRDefault="00B51917" w:rsidP="00B51917">
      <w:pPr>
        <w:spacing w:line="320" w:lineRule="exact"/>
        <w:rPr>
          <w:sz w:val="21"/>
          <w:szCs w:val="21"/>
          <w:lang w:val="sv-SE"/>
        </w:rPr>
      </w:pPr>
    </w:p>
    <w:p w:rsidR="00B51917" w:rsidRPr="00971E37" w:rsidRDefault="00B51917" w:rsidP="00B51917">
      <w:pPr>
        <w:spacing w:line="320" w:lineRule="exact"/>
        <w:rPr>
          <w:sz w:val="21"/>
          <w:szCs w:val="21"/>
          <w:lang w:val="sv-SE"/>
        </w:rPr>
      </w:pPr>
      <w:r w:rsidRPr="00971E37">
        <w:rPr>
          <w:sz w:val="21"/>
          <w:szCs w:val="21"/>
          <w:lang w:val="sv-SE"/>
        </w:rPr>
        <w:t xml:space="preserve">Hankooks Europa- och Tysklands-säte ligger i Neu-Isenburg i närheten av Frankfurt am Main. I Europa har Hankook ett antal filialer: Frankrike, Italien, Nederländerna, </w:t>
      </w:r>
      <w:r w:rsidR="00A940E9" w:rsidRPr="00971E37">
        <w:rPr>
          <w:sz w:val="21"/>
          <w:szCs w:val="21"/>
          <w:lang w:val="sv-SE"/>
        </w:rPr>
        <w:t>Polen</w:t>
      </w:r>
      <w:r w:rsidR="00A940E9">
        <w:rPr>
          <w:sz w:val="21"/>
          <w:szCs w:val="21"/>
          <w:lang w:val="sv-SE"/>
        </w:rPr>
        <w:t xml:space="preserve">, </w:t>
      </w:r>
      <w:r w:rsidRPr="00971E37">
        <w:rPr>
          <w:sz w:val="21"/>
          <w:szCs w:val="21"/>
          <w:lang w:val="sv-SE"/>
        </w:rPr>
        <w:t xml:space="preserve">Ryssland, </w:t>
      </w:r>
      <w:r w:rsidR="00A940E9" w:rsidRPr="00971E37">
        <w:rPr>
          <w:sz w:val="21"/>
          <w:szCs w:val="21"/>
          <w:lang w:val="sv-SE"/>
        </w:rPr>
        <w:t xml:space="preserve">Spanien, Storbritannien, </w:t>
      </w:r>
      <w:r w:rsidRPr="00971E37">
        <w:rPr>
          <w:sz w:val="21"/>
          <w:szCs w:val="21"/>
          <w:lang w:val="sv-SE"/>
        </w:rPr>
        <w:t>Sverige</w:t>
      </w:r>
      <w:r w:rsidR="00A940E9">
        <w:rPr>
          <w:sz w:val="21"/>
          <w:szCs w:val="21"/>
          <w:lang w:val="sv-SE"/>
        </w:rPr>
        <w:t>,</w:t>
      </w:r>
      <w:r w:rsidRPr="00971E37">
        <w:rPr>
          <w:sz w:val="21"/>
          <w:szCs w:val="21"/>
          <w:lang w:val="sv-SE"/>
        </w:rPr>
        <w:t xml:space="preserve"> </w:t>
      </w:r>
      <w:r w:rsidR="00A940E9" w:rsidRPr="00971E37">
        <w:rPr>
          <w:sz w:val="21"/>
          <w:szCs w:val="21"/>
          <w:lang w:val="sv-SE"/>
        </w:rPr>
        <w:t xml:space="preserve">Tjeckien, Turkiet, </w:t>
      </w:r>
      <w:r w:rsidR="00A940E9" w:rsidRPr="00A940E9">
        <w:rPr>
          <w:sz w:val="21"/>
          <w:szCs w:val="21"/>
          <w:lang w:val="sv-SE"/>
        </w:rPr>
        <w:t xml:space="preserve">Ukraina </w:t>
      </w:r>
      <w:r w:rsidR="00A940E9">
        <w:rPr>
          <w:sz w:val="21"/>
          <w:szCs w:val="21"/>
          <w:lang w:val="sv-SE"/>
        </w:rPr>
        <w:t xml:space="preserve">och </w:t>
      </w:r>
      <w:r w:rsidR="00A940E9" w:rsidRPr="00971E37">
        <w:rPr>
          <w:sz w:val="21"/>
          <w:szCs w:val="21"/>
          <w:lang w:val="sv-SE"/>
        </w:rPr>
        <w:t>Ungern</w:t>
      </w:r>
      <w:r w:rsidRPr="00971E37">
        <w:rPr>
          <w:sz w:val="21"/>
          <w:szCs w:val="21"/>
          <w:lang w:val="sv-SE"/>
        </w:rPr>
        <w:t>. Hankooks däck säljs direkt via regionala distributörer till ytterligare europeiska länder. Idag har företaget</w:t>
      </w:r>
      <w:r w:rsidR="00D83D39">
        <w:rPr>
          <w:sz w:val="21"/>
          <w:szCs w:val="21"/>
          <w:lang w:val="sv-SE"/>
        </w:rPr>
        <w:t xml:space="preserve"> ca</w:t>
      </w:r>
      <w:r w:rsidRPr="00971E37">
        <w:rPr>
          <w:sz w:val="21"/>
          <w:szCs w:val="21"/>
          <w:lang w:val="sv-SE"/>
        </w:rPr>
        <w:t xml:space="preserve"> 22 000 anställda och levererar sina produkter till drygt 180 länder. Ledande fordonstillverkare förlitar sig på Hankook som originalutrustningsleverantör av däck. Runt 30% av den globala omsättningen hänför sig till Europa och OSS.</w:t>
      </w:r>
      <w:r w:rsidR="00971E37">
        <w:rPr>
          <w:sz w:val="21"/>
          <w:szCs w:val="21"/>
          <w:lang w:val="sv-SE"/>
        </w:rPr>
        <w:t xml:space="preserve"> </w:t>
      </w:r>
      <w:r w:rsidR="00971E37" w:rsidRPr="00971E37">
        <w:rPr>
          <w:sz w:val="21"/>
          <w:szCs w:val="21"/>
          <w:lang w:val="sv-SE"/>
        </w:rPr>
        <w:t>Sedan 2016 är Hankook Tire representerat i ansedda Dow Jones Sustainability Index World (DJSI World).</w:t>
      </w:r>
    </w:p>
    <w:p w:rsidR="00B51917" w:rsidRPr="00971E37" w:rsidRDefault="00B51917" w:rsidP="00B51917">
      <w:pPr>
        <w:snapToGrid w:val="0"/>
        <w:spacing w:line="320" w:lineRule="exact"/>
        <w:rPr>
          <w:bCs/>
          <w:sz w:val="21"/>
          <w:szCs w:val="21"/>
          <w:lang w:val="sv-SE"/>
        </w:rPr>
      </w:pPr>
    </w:p>
    <w:p w:rsidR="00B51917" w:rsidRPr="00971E37" w:rsidRDefault="00B51917" w:rsidP="00B51917">
      <w:pPr>
        <w:snapToGrid w:val="0"/>
        <w:spacing w:line="320" w:lineRule="exact"/>
        <w:rPr>
          <w:bCs/>
          <w:sz w:val="21"/>
          <w:szCs w:val="21"/>
          <w:lang w:val="sv-SE"/>
        </w:rPr>
      </w:pPr>
      <w:r w:rsidRPr="00971E37">
        <w:rPr>
          <w:bCs/>
          <w:sz w:val="21"/>
          <w:szCs w:val="21"/>
          <w:lang w:val="sv-SE"/>
        </w:rPr>
        <w:t xml:space="preserve">Mer information återfinns på </w:t>
      </w:r>
      <w:hyperlink r:id="rId8" w:history="1">
        <w:r w:rsidRPr="00971E37">
          <w:rPr>
            <w:rStyle w:val="Hyperlink"/>
            <w:bCs/>
            <w:sz w:val="21"/>
            <w:lang w:val="sv-SE"/>
          </w:rPr>
          <w:t>www.hankooktire-mediacenter.com</w:t>
        </w:r>
      </w:hyperlink>
      <w:r w:rsidRPr="00971E37">
        <w:rPr>
          <w:bCs/>
          <w:sz w:val="21"/>
          <w:szCs w:val="21"/>
          <w:lang w:val="sv-SE"/>
        </w:rPr>
        <w:t xml:space="preserve"> eller </w:t>
      </w:r>
      <w:hyperlink r:id="rId9" w:history="1">
        <w:r w:rsidRPr="00971E37">
          <w:rPr>
            <w:rStyle w:val="Hyperlink"/>
            <w:bCs/>
            <w:sz w:val="21"/>
            <w:lang w:val="sv-SE"/>
          </w:rPr>
          <w:t>www.hankooktire.com</w:t>
        </w:r>
      </w:hyperlink>
    </w:p>
    <w:p w:rsidR="00AD4DFF" w:rsidRPr="00971E37" w:rsidRDefault="00AD4DFF" w:rsidP="00AD4DFF">
      <w:pPr>
        <w:ind w:left="142"/>
        <w:rPr>
          <w:rFonts w:eastAsia="Malgun Gothic"/>
          <w:sz w:val="21"/>
          <w:szCs w:val="21"/>
          <w:lang w:val="sv-SE"/>
        </w:rPr>
      </w:pPr>
    </w:p>
    <w:p w:rsidR="00653AB5" w:rsidRPr="00971E37" w:rsidRDefault="00653AB5" w:rsidP="00AD4DFF">
      <w:pPr>
        <w:ind w:left="142"/>
        <w:rPr>
          <w:rFonts w:eastAsia="Malgun Gothic"/>
          <w:sz w:val="21"/>
          <w:szCs w:val="21"/>
          <w:lang w:val="sv-SE"/>
        </w:rPr>
      </w:pPr>
    </w:p>
    <w:tbl>
      <w:tblPr>
        <w:tblW w:w="9437" w:type="dxa"/>
        <w:tblInd w:w="216" w:type="dxa"/>
        <w:shd w:val="clear" w:color="auto" w:fill="F2F2F2"/>
        <w:tblLook w:val="04A0" w:firstRow="1" w:lastRow="0" w:firstColumn="1" w:lastColumn="0" w:noHBand="0" w:noVBand="1"/>
      </w:tblPr>
      <w:tblGrid>
        <w:gridCol w:w="2903"/>
        <w:gridCol w:w="1815"/>
        <w:gridCol w:w="2359"/>
        <w:gridCol w:w="2360"/>
      </w:tblGrid>
      <w:tr w:rsidR="00206707" w:rsidRPr="00C71F93" w:rsidTr="00795A24">
        <w:tc>
          <w:tcPr>
            <w:tcW w:w="9437" w:type="dxa"/>
            <w:gridSpan w:val="4"/>
            <w:shd w:val="clear" w:color="auto" w:fill="F2F2F2"/>
          </w:tcPr>
          <w:p w:rsidR="00206707" w:rsidRPr="00971E37" w:rsidRDefault="00BD4E63" w:rsidP="00795A24">
            <w:pPr>
              <w:spacing w:line="320" w:lineRule="exact"/>
              <w:rPr>
                <w:b/>
                <w:bCs/>
                <w:sz w:val="21"/>
                <w:szCs w:val="21"/>
                <w:u w:val="single"/>
                <w:lang w:val="sv-SE"/>
              </w:rPr>
            </w:pPr>
            <w:r>
              <w:rPr>
                <w:b/>
                <w:bCs/>
                <w:sz w:val="21"/>
                <w:szCs w:val="21"/>
                <w:u w:val="single"/>
                <w:lang w:val="sv-SE"/>
              </w:rPr>
              <w:t>Kontak</w:t>
            </w:r>
            <w:r w:rsidR="00AD4DFF" w:rsidRPr="00971E37">
              <w:rPr>
                <w:b/>
                <w:bCs/>
                <w:sz w:val="21"/>
                <w:szCs w:val="21"/>
                <w:u w:val="single"/>
                <w:lang w:val="sv-SE"/>
              </w:rPr>
              <w:t>t</w:t>
            </w:r>
            <w:r w:rsidR="00206707" w:rsidRPr="00971E37">
              <w:rPr>
                <w:b/>
                <w:bCs/>
                <w:sz w:val="21"/>
                <w:szCs w:val="21"/>
                <w:u w:val="single"/>
                <w:lang w:val="sv-SE"/>
              </w:rPr>
              <w:t>:</w:t>
            </w:r>
          </w:p>
          <w:p w:rsidR="00206707" w:rsidRPr="00971E37" w:rsidRDefault="00206707" w:rsidP="00795A24">
            <w:pPr>
              <w:spacing w:line="320" w:lineRule="exact"/>
              <w:rPr>
                <w:sz w:val="16"/>
                <w:szCs w:val="16"/>
                <w:lang w:val="sv-SE"/>
              </w:rPr>
            </w:pPr>
            <w:r w:rsidRPr="00971E37">
              <w:rPr>
                <w:b/>
                <w:bCs/>
                <w:sz w:val="16"/>
                <w:szCs w:val="16"/>
                <w:lang w:val="sv-SE"/>
              </w:rPr>
              <w:t xml:space="preserve">Hankook Tire Sweden AB | </w:t>
            </w:r>
            <w:r w:rsidRPr="00971E37">
              <w:rPr>
                <w:sz w:val="16"/>
                <w:szCs w:val="16"/>
                <w:lang w:val="sv-SE"/>
              </w:rPr>
              <w:t xml:space="preserve">Kanalvägen 12  </w:t>
            </w:r>
            <w:r w:rsidRPr="00971E37">
              <w:rPr>
                <w:b/>
                <w:bCs/>
                <w:sz w:val="16"/>
                <w:szCs w:val="16"/>
                <w:lang w:val="sv-SE"/>
              </w:rPr>
              <w:t xml:space="preserve">| </w:t>
            </w:r>
            <w:r w:rsidRPr="00971E37">
              <w:rPr>
                <w:sz w:val="16"/>
                <w:szCs w:val="16"/>
                <w:lang w:val="sv-SE"/>
              </w:rPr>
              <w:t xml:space="preserve">194 61 Upplands-Väsby </w:t>
            </w:r>
            <w:r w:rsidRPr="00971E37">
              <w:rPr>
                <w:b/>
                <w:bCs/>
                <w:sz w:val="16"/>
                <w:szCs w:val="16"/>
                <w:lang w:val="sv-SE"/>
              </w:rPr>
              <w:t xml:space="preserve">| </w:t>
            </w:r>
            <w:r w:rsidRPr="00971E37">
              <w:rPr>
                <w:sz w:val="16"/>
                <w:szCs w:val="16"/>
                <w:lang w:val="sv-SE"/>
              </w:rPr>
              <w:t>Sverige</w:t>
            </w:r>
          </w:p>
          <w:p w:rsidR="00206707" w:rsidRPr="00971E37" w:rsidRDefault="00206707" w:rsidP="00795A24">
            <w:pPr>
              <w:spacing w:line="200" w:lineRule="exact"/>
              <w:rPr>
                <w:sz w:val="21"/>
                <w:szCs w:val="21"/>
                <w:u w:val="single"/>
                <w:lang w:val="sv-SE"/>
              </w:rPr>
            </w:pPr>
          </w:p>
        </w:tc>
      </w:tr>
      <w:tr w:rsidR="00206707" w:rsidRPr="00C71F93" w:rsidTr="00795A24">
        <w:tc>
          <w:tcPr>
            <w:tcW w:w="2903" w:type="dxa"/>
            <w:shd w:val="clear" w:color="auto" w:fill="F2F2F2"/>
          </w:tcPr>
          <w:p w:rsidR="00206707" w:rsidRPr="00971E37" w:rsidRDefault="00206707" w:rsidP="00795A24">
            <w:pPr>
              <w:spacing w:line="200" w:lineRule="exact"/>
              <w:rPr>
                <w:b/>
                <w:snapToGrid w:val="0"/>
                <w:sz w:val="16"/>
                <w:szCs w:val="16"/>
                <w:lang w:val="sv-SE"/>
              </w:rPr>
            </w:pPr>
            <w:r w:rsidRPr="00971E37">
              <w:rPr>
                <w:b/>
                <w:snapToGrid w:val="0"/>
                <w:sz w:val="16"/>
                <w:szCs w:val="16"/>
                <w:lang w:val="sv-SE"/>
              </w:rPr>
              <w:t>Christine Silfversparre</w:t>
            </w:r>
          </w:p>
          <w:p w:rsidR="00206707" w:rsidRPr="00971E37" w:rsidRDefault="00206707" w:rsidP="00795A24">
            <w:pPr>
              <w:spacing w:line="200" w:lineRule="exact"/>
              <w:rPr>
                <w:snapToGrid w:val="0"/>
                <w:sz w:val="16"/>
                <w:szCs w:val="16"/>
                <w:lang w:val="sv-SE"/>
              </w:rPr>
            </w:pPr>
            <w:r w:rsidRPr="00971E37">
              <w:rPr>
                <w:snapToGrid w:val="0"/>
                <w:sz w:val="16"/>
                <w:szCs w:val="16"/>
                <w:lang w:val="sv-SE"/>
              </w:rPr>
              <w:t>Marknadschef</w:t>
            </w:r>
          </w:p>
          <w:p w:rsidR="00206707" w:rsidRPr="00971E37" w:rsidRDefault="00206707" w:rsidP="00795A24">
            <w:pPr>
              <w:spacing w:line="200" w:lineRule="exact"/>
              <w:rPr>
                <w:snapToGrid w:val="0"/>
                <w:sz w:val="16"/>
                <w:szCs w:val="16"/>
                <w:lang w:val="sv-SE"/>
              </w:rPr>
            </w:pPr>
            <w:r w:rsidRPr="00971E37">
              <w:rPr>
                <w:snapToGrid w:val="0"/>
                <w:sz w:val="16"/>
                <w:szCs w:val="16"/>
                <w:lang w:val="sv-SE"/>
              </w:rPr>
              <w:t>tel.: +46 (0) 733 251 539</w:t>
            </w:r>
          </w:p>
          <w:p w:rsidR="00206707" w:rsidRPr="00971E37" w:rsidRDefault="008207FB" w:rsidP="00795A24">
            <w:pPr>
              <w:rPr>
                <w:snapToGrid w:val="0"/>
                <w:sz w:val="16"/>
                <w:szCs w:val="16"/>
                <w:lang w:val="sv-SE"/>
              </w:rPr>
            </w:pPr>
            <w:hyperlink r:id="rId10" w:history="1">
              <w:r w:rsidR="00206707" w:rsidRPr="00971E37">
                <w:rPr>
                  <w:rStyle w:val="Hyperlink"/>
                  <w:snapToGrid w:val="0"/>
                  <w:sz w:val="16"/>
                  <w:lang w:val="sv-SE"/>
                </w:rPr>
                <w:t>christine.silfversparre@hankooktire.se</w:t>
              </w:r>
            </w:hyperlink>
          </w:p>
          <w:p w:rsidR="00206707" w:rsidRPr="00971E37" w:rsidRDefault="00206707" w:rsidP="00795A24">
            <w:pPr>
              <w:spacing w:line="200" w:lineRule="exact"/>
              <w:rPr>
                <w:snapToGrid w:val="0"/>
                <w:sz w:val="16"/>
                <w:szCs w:val="16"/>
                <w:lang w:val="sv-SE"/>
              </w:rPr>
            </w:pPr>
          </w:p>
        </w:tc>
        <w:tc>
          <w:tcPr>
            <w:tcW w:w="1815" w:type="dxa"/>
            <w:shd w:val="clear" w:color="auto" w:fill="F2F2F2"/>
          </w:tcPr>
          <w:p w:rsidR="00206707" w:rsidRPr="00971E37" w:rsidRDefault="00206707" w:rsidP="00795A24">
            <w:pPr>
              <w:spacing w:line="200" w:lineRule="exact"/>
              <w:rPr>
                <w:color w:val="0070C0"/>
                <w:sz w:val="21"/>
                <w:szCs w:val="21"/>
                <w:lang w:val="sv-SE"/>
              </w:rPr>
            </w:pPr>
          </w:p>
        </w:tc>
        <w:tc>
          <w:tcPr>
            <w:tcW w:w="2359" w:type="dxa"/>
            <w:shd w:val="clear" w:color="auto" w:fill="F2F2F2"/>
          </w:tcPr>
          <w:p w:rsidR="00206707" w:rsidRPr="00971E37" w:rsidRDefault="00206707" w:rsidP="00795A24">
            <w:pPr>
              <w:spacing w:line="200" w:lineRule="exact"/>
              <w:rPr>
                <w:sz w:val="21"/>
                <w:szCs w:val="21"/>
                <w:lang w:val="sv-SE"/>
              </w:rPr>
            </w:pPr>
          </w:p>
        </w:tc>
        <w:tc>
          <w:tcPr>
            <w:tcW w:w="2360" w:type="dxa"/>
            <w:shd w:val="clear" w:color="auto" w:fill="F2F2F2"/>
          </w:tcPr>
          <w:p w:rsidR="00206707" w:rsidRPr="00971E37" w:rsidRDefault="00206707" w:rsidP="00795A24">
            <w:pPr>
              <w:spacing w:line="200" w:lineRule="exact"/>
              <w:rPr>
                <w:sz w:val="21"/>
                <w:szCs w:val="21"/>
                <w:lang w:val="sv-SE"/>
              </w:rPr>
            </w:pPr>
          </w:p>
        </w:tc>
      </w:tr>
      <w:tr w:rsidR="00206707" w:rsidRPr="00C71F93" w:rsidTr="00795A24">
        <w:trPr>
          <w:trHeight w:val="889"/>
        </w:trPr>
        <w:tc>
          <w:tcPr>
            <w:tcW w:w="2903" w:type="dxa"/>
            <w:shd w:val="clear" w:color="auto" w:fill="F2F2F2"/>
          </w:tcPr>
          <w:p w:rsidR="00206707" w:rsidRPr="00971E37" w:rsidRDefault="00206707" w:rsidP="00795A24">
            <w:pPr>
              <w:spacing w:line="200" w:lineRule="exact"/>
              <w:rPr>
                <w:sz w:val="16"/>
                <w:szCs w:val="16"/>
                <w:lang w:val="sv-SE"/>
              </w:rPr>
            </w:pPr>
          </w:p>
        </w:tc>
        <w:tc>
          <w:tcPr>
            <w:tcW w:w="1815" w:type="dxa"/>
            <w:shd w:val="clear" w:color="auto" w:fill="F2F2F2"/>
          </w:tcPr>
          <w:p w:rsidR="00206707" w:rsidRPr="00971E37" w:rsidRDefault="00206707" w:rsidP="00795A24">
            <w:pPr>
              <w:spacing w:line="200" w:lineRule="exact"/>
              <w:rPr>
                <w:b/>
                <w:sz w:val="16"/>
                <w:szCs w:val="16"/>
                <w:lang w:val="sv-SE"/>
              </w:rPr>
            </w:pPr>
          </w:p>
        </w:tc>
        <w:tc>
          <w:tcPr>
            <w:tcW w:w="4719" w:type="dxa"/>
            <w:gridSpan w:val="2"/>
            <w:shd w:val="clear" w:color="auto" w:fill="F2F2F2"/>
          </w:tcPr>
          <w:p w:rsidR="00206707" w:rsidRPr="00971E37" w:rsidRDefault="00206707" w:rsidP="00795A24">
            <w:pPr>
              <w:spacing w:line="200" w:lineRule="exact"/>
              <w:rPr>
                <w:snapToGrid w:val="0"/>
                <w:sz w:val="16"/>
                <w:szCs w:val="16"/>
                <w:lang w:val="sv-SE"/>
              </w:rPr>
            </w:pPr>
          </w:p>
        </w:tc>
      </w:tr>
    </w:tbl>
    <w:p w:rsidR="00206707" w:rsidRPr="00971E37" w:rsidRDefault="00206707" w:rsidP="00206707">
      <w:pPr>
        <w:rPr>
          <w:lang w:val="sv-SE"/>
        </w:rPr>
      </w:pPr>
    </w:p>
    <w:sectPr w:rsidR="00206707" w:rsidRPr="00971E37" w:rsidSect="00795A24">
      <w:headerReference w:type="default" r:id="rId11"/>
      <w:pgSz w:w="11906" w:h="16838"/>
      <w:pgMar w:top="1819" w:right="1134" w:bottom="284" w:left="1134" w:header="284"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7FB" w:rsidRDefault="008207FB">
      <w:r>
        <w:separator/>
      </w:r>
    </w:p>
  </w:endnote>
  <w:endnote w:type="continuationSeparator" w:id="0">
    <w:p w:rsidR="008207FB" w:rsidRDefault="0082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7FB" w:rsidRDefault="008207FB">
      <w:r>
        <w:separator/>
      </w:r>
    </w:p>
  </w:footnote>
  <w:footnote w:type="continuationSeparator" w:id="0">
    <w:p w:rsidR="008207FB" w:rsidRDefault="00820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FF" w:rsidRDefault="00E62FA5">
    <w:pPr>
      <w:pStyle w:val="Kopfzeile"/>
    </w:pPr>
    <w:r w:rsidRPr="00E62FA5">
      <w:rPr>
        <w:noProof/>
        <w:lang w:val="sv-SE" w:eastAsia="sv-SE" w:bidi="ar-SA"/>
      </w:rPr>
      <w:drawing>
        <wp:inline distT="0" distB="0" distL="0" distR="0">
          <wp:extent cx="6120130" cy="894125"/>
          <wp:effectExtent l="0" t="0" r="0" b="1270"/>
          <wp:docPr id="6" name="Grafik 6" descr="C:\Users\HK116\AppData\Local\Microsoft\Windows\Temporary Internet Files\Content.Outlook\90KAD6PQ\HK_sw_letterhead_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K116\AppData\Local\Microsoft\Windows\Temporary Internet Files\Content.Outlook\90KAD6PQ\HK_sw_letterhead_bann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94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05F2"/>
    <w:multiLevelType w:val="multilevel"/>
    <w:tmpl w:val="7B9806F2"/>
    <w:lvl w:ilvl="0">
      <w:start w:val="1"/>
      <w:numFmt w:val="bullet"/>
      <w:lvlText w:val="-"/>
      <w:lvlJc w:val="left"/>
      <w:pPr>
        <w:ind w:left="360" w:hanging="360"/>
      </w:pPr>
      <w:rPr>
        <w:rFonts w:ascii="Arial" w:hAnsi="Arial" w:cs="Arial" w:hint="default"/>
        <w:b/>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B2D7796"/>
    <w:multiLevelType w:val="multilevel"/>
    <w:tmpl w:val="04D84D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86F15C0"/>
    <w:multiLevelType w:val="multilevel"/>
    <w:tmpl w:val="382A2836"/>
    <w:lvl w:ilvl="0">
      <w:start w:val="55"/>
      <w:numFmt w:val="bullet"/>
      <w:lvlText w:val="-"/>
      <w:lvlJc w:val="left"/>
      <w:pPr>
        <w:ind w:left="322" w:hanging="360"/>
      </w:pPr>
      <w:rPr>
        <w:rFonts w:ascii="Helvetica" w:hAnsi="Helvetica" w:cs="Helvetica" w:hint="default"/>
        <w:b/>
        <w:sz w:val="26"/>
      </w:rPr>
    </w:lvl>
    <w:lvl w:ilvl="1">
      <w:start w:val="1"/>
      <w:numFmt w:val="bullet"/>
      <w:lvlText w:val="o"/>
      <w:lvlJc w:val="left"/>
      <w:pPr>
        <w:ind w:left="1042" w:hanging="360"/>
      </w:pPr>
      <w:rPr>
        <w:rFonts w:ascii="Courier New" w:hAnsi="Courier New" w:cs="Courier New" w:hint="default"/>
      </w:rPr>
    </w:lvl>
    <w:lvl w:ilvl="2">
      <w:start w:val="1"/>
      <w:numFmt w:val="bullet"/>
      <w:lvlText w:val=""/>
      <w:lvlJc w:val="left"/>
      <w:pPr>
        <w:ind w:left="1762" w:hanging="360"/>
      </w:pPr>
      <w:rPr>
        <w:rFonts w:ascii="Wingdings" w:hAnsi="Wingdings" w:cs="Wingdings" w:hint="default"/>
      </w:rPr>
    </w:lvl>
    <w:lvl w:ilvl="3">
      <w:start w:val="1"/>
      <w:numFmt w:val="bullet"/>
      <w:lvlText w:val=""/>
      <w:lvlJc w:val="left"/>
      <w:pPr>
        <w:ind w:left="2482" w:hanging="360"/>
      </w:pPr>
      <w:rPr>
        <w:rFonts w:ascii="Symbol" w:hAnsi="Symbol" w:cs="Symbol" w:hint="default"/>
      </w:rPr>
    </w:lvl>
    <w:lvl w:ilvl="4">
      <w:start w:val="1"/>
      <w:numFmt w:val="bullet"/>
      <w:lvlText w:val="o"/>
      <w:lvlJc w:val="left"/>
      <w:pPr>
        <w:ind w:left="3202" w:hanging="360"/>
      </w:pPr>
      <w:rPr>
        <w:rFonts w:ascii="Courier New" w:hAnsi="Courier New" w:cs="Courier New" w:hint="default"/>
      </w:rPr>
    </w:lvl>
    <w:lvl w:ilvl="5">
      <w:start w:val="1"/>
      <w:numFmt w:val="bullet"/>
      <w:lvlText w:val=""/>
      <w:lvlJc w:val="left"/>
      <w:pPr>
        <w:ind w:left="3922" w:hanging="360"/>
      </w:pPr>
      <w:rPr>
        <w:rFonts w:ascii="Wingdings" w:hAnsi="Wingdings" w:cs="Wingdings" w:hint="default"/>
      </w:rPr>
    </w:lvl>
    <w:lvl w:ilvl="6">
      <w:start w:val="1"/>
      <w:numFmt w:val="bullet"/>
      <w:lvlText w:val=""/>
      <w:lvlJc w:val="left"/>
      <w:pPr>
        <w:ind w:left="4642" w:hanging="360"/>
      </w:pPr>
      <w:rPr>
        <w:rFonts w:ascii="Symbol" w:hAnsi="Symbol" w:cs="Symbol" w:hint="default"/>
      </w:rPr>
    </w:lvl>
    <w:lvl w:ilvl="7">
      <w:start w:val="1"/>
      <w:numFmt w:val="bullet"/>
      <w:lvlText w:val="o"/>
      <w:lvlJc w:val="left"/>
      <w:pPr>
        <w:ind w:left="5362" w:hanging="360"/>
      </w:pPr>
      <w:rPr>
        <w:rFonts w:ascii="Courier New" w:hAnsi="Courier New" w:cs="Courier New" w:hint="default"/>
      </w:rPr>
    </w:lvl>
    <w:lvl w:ilvl="8">
      <w:start w:val="1"/>
      <w:numFmt w:val="bullet"/>
      <w:lvlText w:val=""/>
      <w:lvlJc w:val="left"/>
      <w:pPr>
        <w:ind w:left="6082"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FF"/>
    <w:rsid w:val="00017FE5"/>
    <w:rsid w:val="00075B02"/>
    <w:rsid w:val="00095792"/>
    <w:rsid w:val="000C22DF"/>
    <w:rsid w:val="001910DC"/>
    <w:rsid w:val="00197D50"/>
    <w:rsid w:val="001C6726"/>
    <w:rsid w:val="00206707"/>
    <w:rsid w:val="002211B1"/>
    <w:rsid w:val="0025245C"/>
    <w:rsid w:val="002539C3"/>
    <w:rsid w:val="00262061"/>
    <w:rsid w:val="00267578"/>
    <w:rsid w:val="0027702D"/>
    <w:rsid w:val="00282890"/>
    <w:rsid w:val="00285B06"/>
    <w:rsid w:val="002941E6"/>
    <w:rsid w:val="002A6786"/>
    <w:rsid w:val="002E13F2"/>
    <w:rsid w:val="00356E08"/>
    <w:rsid w:val="00385964"/>
    <w:rsid w:val="0041379F"/>
    <w:rsid w:val="00414734"/>
    <w:rsid w:val="0045155F"/>
    <w:rsid w:val="00487DBD"/>
    <w:rsid w:val="00491155"/>
    <w:rsid w:val="00493FD9"/>
    <w:rsid w:val="004D73C6"/>
    <w:rsid w:val="00506C6E"/>
    <w:rsid w:val="00526581"/>
    <w:rsid w:val="00544973"/>
    <w:rsid w:val="0054651E"/>
    <w:rsid w:val="00560F11"/>
    <w:rsid w:val="00566B39"/>
    <w:rsid w:val="00574570"/>
    <w:rsid w:val="005A013F"/>
    <w:rsid w:val="005C0FCD"/>
    <w:rsid w:val="005C4F2C"/>
    <w:rsid w:val="005C5C7E"/>
    <w:rsid w:val="005E554A"/>
    <w:rsid w:val="006206AB"/>
    <w:rsid w:val="00653AB5"/>
    <w:rsid w:val="006D3AA6"/>
    <w:rsid w:val="006F0AFB"/>
    <w:rsid w:val="007630A1"/>
    <w:rsid w:val="00795A24"/>
    <w:rsid w:val="007C22D8"/>
    <w:rsid w:val="007C64D8"/>
    <w:rsid w:val="00802490"/>
    <w:rsid w:val="008074C3"/>
    <w:rsid w:val="008207FB"/>
    <w:rsid w:val="00832CA4"/>
    <w:rsid w:val="00876107"/>
    <w:rsid w:val="008A0C72"/>
    <w:rsid w:val="008D7BB4"/>
    <w:rsid w:val="008E1A47"/>
    <w:rsid w:val="00912584"/>
    <w:rsid w:val="00943EFF"/>
    <w:rsid w:val="00965238"/>
    <w:rsid w:val="00971E37"/>
    <w:rsid w:val="009A1525"/>
    <w:rsid w:val="009F07F4"/>
    <w:rsid w:val="00A01ED6"/>
    <w:rsid w:val="00A41392"/>
    <w:rsid w:val="00A447EA"/>
    <w:rsid w:val="00A8696C"/>
    <w:rsid w:val="00A90ABF"/>
    <w:rsid w:val="00A90FFC"/>
    <w:rsid w:val="00A940E9"/>
    <w:rsid w:val="00AA0439"/>
    <w:rsid w:val="00AA07DB"/>
    <w:rsid w:val="00AC1373"/>
    <w:rsid w:val="00AC748C"/>
    <w:rsid w:val="00AD4DFF"/>
    <w:rsid w:val="00AF0172"/>
    <w:rsid w:val="00B05BBF"/>
    <w:rsid w:val="00B476AB"/>
    <w:rsid w:val="00B51917"/>
    <w:rsid w:val="00B950F1"/>
    <w:rsid w:val="00BA5234"/>
    <w:rsid w:val="00BB47F1"/>
    <w:rsid w:val="00BD0A71"/>
    <w:rsid w:val="00BD2406"/>
    <w:rsid w:val="00BD4E63"/>
    <w:rsid w:val="00BE5867"/>
    <w:rsid w:val="00BE6F91"/>
    <w:rsid w:val="00BF5BAB"/>
    <w:rsid w:val="00C165C7"/>
    <w:rsid w:val="00C37176"/>
    <w:rsid w:val="00C57677"/>
    <w:rsid w:val="00C71F93"/>
    <w:rsid w:val="00C84544"/>
    <w:rsid w:val="00C90A23"/>
    <w:rsid w:val="00CA0ECB"/>
    <w:rsid w:val="00CC4E3E"/>
    <w:rsid w:val="00CD3C9C"/>
    <w:rsid w:val="00D75157"/>
    <w:rsid w:val="00D83D39"/>
    <w:rsid w:val="00D85616"/>
    <w:rsid w:val="00D968EB"/>
    <w:rsid w:val="00DA4CC7"/>
    <w:rsid w:val="00DB49A5"/>
    <w:rsid w:val="00DC1026"/>
    <w:rsid w:val="00E42CD9"/>
    <w:rsid w:val="00E62FA5"/>
    <w:rsid w:val="00E879CA"/>
    <w:rsid w:val="00EB4062"/>
    <w:rsid w:val="00F06E92"/>
    <w:rsid w:val="00F102D9"/>
    <w:rsid w:val="00F10BE4"/>
    <w:rsid w:val="00F114E6"/>
    <w:rsid w:val="00F937E0"/>
    <w:rsid w:val="00FC01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F343A"/>
  <w15:docId w15:val="{3CCB6BA7-8509-4779-AE62-394DDC1B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sid w:val="009025B6"/>
  </w:style>
  <w:style w:type="character" w:customStyle="1" w:styleId="WW8Num1z1">
    <w:name w:val="WW8Num1z1"/>
    <w:qFormat/>
    <w:rsid w:val="009025B6"/>
  </w:style>
  <w:style w:type="character" w:customStyle="1" w:styleId="WW8Num1z2">
    <w:name w:val="WW8Num1z2"/>
    <w:qFormat/>
    <w:rsid w:val="009025B6"/>
  </w:style>
  <w:style w:type="character" w:customStyle="1" w:styleId="WW8Num1z3">
    <w:name w:val="WW8Num1z3"/>
    <w:qFormat/>
    <w:rsid w:val="009025B6"/>
  </w:style>
  <w:style w:type="character" w:customStyle="1" w:styleId="WW8Num1z4">
    <w:name w:val="WW8Num1z4"/>
    <w:qFormat/>
    <w:rsid w:val="009025B6"/>
  </w:style>
  <w:style w:type="character" w:customStyle="1" w:styleId="WW8Num1z5">
    <w:name w:val="WW8Num1z5"/>
    <w:qFormat/>
    <w:rsid w:val="009025B6"/>
  </w:style>
  <w:style w:type="character" w:customStyle="1" w:styleId="WW8Num1z6">
    <w:name w:val="WW8Num1z6"/>
    <w:qFormat/>
    <w:rsid w:val="009025B6"/>
  </w:style>
  <w:style w:type="character" w:customStyle="1" w:styleId="WW8Num1z7">
    <w:name w:val="WW8Num1z7"/>
    <w:qFormat/>
    <w:rsid w:val="009025B6"/>
  </w:style>
  <w:style w:type="character" w:customStyle="1" w:styleId="WW8Num1z8">
    <w:name w:val="WW8Num1z8"/>
    <w:qFormat/>
    <w:rsid w:val="009025B6"/>
  </w:style>
  <w:style w:type="character" w:customStyle="1" w:styleId="WW8Num2z0">
    <w:name w:val="WW8Num2z0"/>
    <w:qFormat/>
    <w:rsid w:val="009025B6"/>
  </w:style>
  <w:style w:type="character" w:customStyle="1" w:styleId="WW8Num2z1">
    <w:name w:val="WW8Num2z1"/>
    <w:qFormat/>
    <w:rsid w:val="009025B6"/>
  </w:style>
  <w:style w:type="character" w:customStyle="1" w:styleId="WW8Num2z2">
    <w:name w:val="WW8Num2z2"/>
    <w:qFormat/>
    <w:rsid w:val="009025B6"/>
  </w:style>
  <w:style w:type="character" w:customStyle="1" w:styleId="WW8Num2z3">
    <w:name w:val="WW8Num2z3"/>
    <w:qFormat/>
    <w:rsid w:val="009025B6"/>
  </w:style>
  <w:style w:type="character" w:customStyle="1" w:styleId="WW8Num2z4">
    <w:name w:val="WW8Num2z4"/>
    <w:qFormat/>
    <w:rsid w:val="009025B6"/>
  </w:style>
  <w:style w:type="character" w:customStyle="1" w:styleId="WW8Num2z5">
    <w:name w:val="WW8Num2z5"/>
    <w:qFormat/>
    <w:rsid w:val="009025B6"/>
  </w:style>
  <w:style w:type="character" w:customStyle="1" w:styleId="WW8Num2z6">
    <w:name w:val="WW8Num2z6"/>
    <w:qFormat/>
    <w:rsid w:val="009025B6"/>
  </w:style>
  <w:style w:type="character" w:customStyle="1" w:styleId="WW8Num2z7">
    <w:name w:val="WW8Num2z7"/>
    <w:qFormat/>
    <w:rsid w:val="009025B6"/>
  </w:style>
  <w:style w:type="character" w:customStyle="1" w:styleId="WW8Num2z8">
    <w:name w:val="WW8Num2z8"/>
    <w:qFormat/>
    <w:rsid w:val="009025B6"/>
  </w:style>
  <w:style w:type="character" w:customStyle="1" w:styleId="Absatz-Standardschriftart2">
    <w:name w:val="Absatz-Standardschriftart2"/>
    <w:qFormat/>
    <w:rsid w:val="009025B6"/>
  </w:style>
  <w:style w:type="character" w:customStyle="1" w:styleId="Absatz-Standardschriftart1">
    <w:name w:val="Absatz-Standardschriftart1"/>
    <w:qFormat/>
    <w:rsid w:val="009025B6"/>
  </w:style>
  <w:style w:type="character" w:customStyle="1" w:styleId="WW8Num3z0">
    <w:name w:val="WW8Num3z0"/>
    <w:qFormat/>
    <w:rsid w:val="009025B6"/>
  </w:style>
  <w:style w:type="character" w:customStyle="1" w:styleId="WW8Num3z1">
    <w:name w:val="WW8Num3z1"/>
    <w:qFormat/>
    <w:rsid w:val="009025B6"/>
    <w:rPr>
      <w:rFonts w:ascii="Courier New" w:hAnsi="Courier New" w:cs="Courier New"/>
    </w:rPr>
  </w:style>
  <w:style w:type="character" w:customStyle="1" w:styleId="WW8Num3z2">
    <w:name w:val="WW8Num3z2"/>
    <w:qFormat/>
    <w:rsid w:val="009025B6"/>
    <w:rPr>
      <w:rFonts w:ascii="Wingdings" w:hAnsi="Wingdings" w:cs="Wingdings"/>
    </w:rPr>
  </w:style>
  <w:style w:type="character" w:customStyle="1" w:styleId="WW8Num3z3">
    <w:name w:val="WW8Num3z3"/>
    <w:qFormat/>
    <w:rsid w:val="009025B6"/>
    <w:rPr>
      <w:rFonts w:ascii="Symbol" w:hAnsi="Symbol" w:cs="Symbol"/>
    </w:rPr>
  </w:style>
  <w:style w:type="character" w:customStyle="1" w:styleId="WW8Num4z0">
    <w:name w:val="WW8Num4z0"/>
    <w:qFormat/>
    <w:rsid w:val="009025B6"/>
    <w:rPr>
      <w:rFonts w:cs="Times New Roman"/>
    </w:rPr>
  </w:style>
  <w:style w:type="character" w:customStyle="1" w:styleId="WW8Num5z0">
    <w:name w:val="WW8Num5z0"/>
    <w:qFormat/>
    <w:rsid w:val="009025B6"/>
    <w:rPr>
      <w:rFonts w:ascii="Wingdings" w:hAnsi="Wingdings" w:cs="Wingdings"/>
    </w:rPr>
  </w:style>
  <w:style w:type="character" w:customStyle="1" w:styleId="WW8Num6z0">
    <w:name w:val="WW8Num6z0"/>
    <w:qFormat/>
    <w:rsid w:val="009025B6"/>
  </w:style>
  <w:style w:type="character" w:customStyle="1" w:styleId="WW8Num6z1">
    <w:name w:val="WW8Num6z1"/>
    <w:qFormat/>
    <w:rsid w:val="009025B6"/>
  </w:style>
  <w:style w:type="character" w:customStyle="1" w:styleId="WW8Num6z2">
    <w:name w:val="WW8Num6z2"/>
    <w:qFormat/>
    <w:rsid w:val="009025B6"/>
  </w:style>
  <w:style w:type="character" w:customStyle="1" w:styleId="WW8Num6z3">
    <w:name w:val="WW8Num6z3"/>
    <w:qFormat/>
    <w:rsid w:val="009025B6"/>
  </w:style>
  <w:style w:type="character" w:customStyle="1" w:styleId="WW8Num6z4">
    <w:name w:val="WW8Num6z4"/>
    <w:qFormat/>
    <w:rsid w:val="009025B6"/>
  </w:style>
  <w:style w:type="character" w:customStyle="1" w:styleId="WW8Num6z5">
    <w:name w:val="WW8Num6z5"/>
    <w:qFormat/>
    <w:rsid w:val="009025B6"/>
  </w:style>
  <w:style w:type="character" w:customStyle="1" w:styleId="WW8Num6z6">
    <w:name w:val="WW8Num6z6"/>
    <w:qFormat/>
    <w:rsid w:val="009025B6"/>
  </w:style>
  <w:style w:type="character" w:customStyle="1" w:styleId="WW8Num6z7">
    <w:name w:val="WW8Num6z7"/>
    <w:qFormat/>
    <w:rsid w:val="009025B6"/>
  </w:style>
  <w:style w:type="character" w:customStyle="1" w:styleId="WW8Num6z8">
    <w:name w:val="WW8Num6z8"/>
    <w:qFormat/>
    <w:rsid w:val="009025B6"/>
  </w:style>
  <w:style w:type="character" w:customStyle="1" w:styleId="Absatzstandardschriftart1">
    <w:name w:val="Absatzstandardschriftart1"/>
    <w:qFormat/>
    <w:rsid w:val="009025B6"/>
  </w:style>
  <w:style w:type="character" w:customStyle="1" w:styleId="SprechblasentextZeichen">
    <w:name w:val="Sprechblasentext Zeichen"/>
    <w:qFormat/>
    <w:rsid w:val="009025B6"/>
  </w:style>
  <w:style w:type="character" w:customStyle="1" w:styleId="Kommentarzeichen1">
    <w:name w:val="Kommentarzeichen1"/>
    <w:qFormat/>
    <w:rsid w:val="009025B6"/>
    <w:rPr>
      <w:sz w:val="18"/>
      <w:szCs w:val="18"/>
    </w:rPr>
  </w:style>
  <w:style w:type="character" w:customStyle="1" w:styleId="KommentartextZeichen">
    <w:name w:val="Kommentartext Zeichen"/>
    <w:qFormat/>
    <w:rsid w:val="009025B6"/>
  </w:style>
  <w:style w:type="character" w:customStyle="1" w:styleId="KommentarthemaZeichen">
    <w:name w:val="Kommentarthema Zeichen"/>
    <w:qFormat/>
    <w:rsid w:val="009025B6"/>
  </w:style>
  <w:style w:type="character" w:customStyle="1" w:styleId="DatumZeichen">
    <w:name w:val="Datum Zeichen"/>
    <w:qFormat/>
    <w:rsid w:val="009025B6"/>
  </w:style>
  <w:style w:type="character" w:customStyle="1" w:styleId="FuzeileZeichen">
    <w:name w:val="Fußzeile Zeichen"/>
    <w:qFormat/>
    <w:rsid w:val="009025B6"/>
  </w:style>
  <w:style w:type="character" w:customStyle="1" w:styleId="Kommentarzeichen2">
    <w:name w:val="Kommentarzeichen2"/>
    <w:qFormat/>
    <w:rsid w:val="009025B6"/>
    <w:rPr>
      <w:sz w:val="16"/>
      <w:szCs w:val="16"/>
    </w:rPr>
  </w:style>
  <w:style w:type="character" w:customStyle="1" w:styleId="KommentartextZchn">
    <w:name w:val="Kommentartext Zchn"/>
    <w:basedOn w:val="Absatz-Standardschriftart1"/>
    <w:uiPriority w:val="99"/>
    <w:qFormat/>
    <w:rsid w:val="009025B6"/>
  </w:style>
  <w:style w:type="character" w:customStyle="1" w:styleId="Nummerierungszeichen">
    <w:name w:val="Nummerierungszeichen"/>
    <w:qFormat/>
    <w:rsid w:val="009025B6"/>
  </w:style>
  <w:style w:type="character" w:customStyle="1" w:styleId="Internetlink">
    <w:name w:val="Internetlink"/>
    <w:basedOn w:val="Absatz-Standardschriftart"/>
    <w:uiPriority w:val="99"/>
    <w:unhideWhenUsed/>
    <w:rsid w:val="000F728A"/>
    <w:rPr>
      <w:color w:val="0000FF"/>
      <w:u w:val="single"/>
    </w:rPr>
  </w:style>
  <w:style w:type="character" w:customStyle="1" w:styleId="KommentartextZchn1">
    <w:name w:val="Kommentartext Zchn1"/>
    <w:basedOn w:val="Absatz-Standardschriftart"/>
    <w:link w:val="Kommentartext"/>
    <w:uiPriority w:val="99"/>
    <w:semiHidden/>
    <w:qFormat/>
    <w:rsid w:val="001E5860"/>
    <w:rPr>
      <w:color w:val="00000A"/>
      <w:lang w:eastAsia="en-GB"/>
    </w:rPr>
  </w:style>
  <w:style w:type="character" w:customStyle="1" w:styleId="ListLabel1">
    <w:name w:val="ListLabel 1"/>
    <w:qFormat/>
    <w:rsid w:val="00560F11"/>
    <w:rPr>
      <w:rFonts w:eastAsia="Times New Roman" w:cs="Times New Roman"/>
    </w:rPr>
  </w:style>
  <w:style w:type="character" w:customStyle="1" w:styleId="ListLabel2">
    <w:name w:val="ListLabel 2"/>
    <w:qFormat/>
    <w:rsid w:val="00560F11"/>
    <w:rPr>
      <w:rFonts w:cs="Courier New"/>
    </w:rPr>
  </w:style>
  <w:style w:type="character" w:customStyle="1" w:styleId="ListLabel3">
    <w:name w:val="ListLabel 3"/>
    <w:qFormat/>
    <w:rsid w:val="00560F11"/>
    <w:rPr>
      <w:rFonts w:cs="Courier New"/>
    </w:rPr>
  </w:style>
  <w:style w:type="character" w:customStyle="1" w:styleId="ListLabel4">
    <w:name w:val="ListLabel 4"/>
    <w:qFormat/>
    <w:rsid w:val="00560F11"/>
    <w:rPr>
      <w:rFonts w:cs="Courier New"/>
    </w:rPr>
  </w:style>
  <w:style w:type="character" w:customStyle="1" w:styleId="ListLabel5">
    <w:name w:val="ListLabel 5"/>
    <w:qFormat/>
    <w:rsid w:val="00560F11"/>
    <w:rPr>
      <w:rFonts w:eastAsia="Malgun Gothic" w:cs="Times New Roman"/>
    </w:rPr>
  </w:style>
  <w:style w:type="character" w:customStyle="1" w:styleId="ListLabel6">
    <w:name w:val="ListLabel 6"/>
    <w:qFormat/>
    <w:rsid w:val="00560F11"/>
    <w:rPr>
      <w:rFonts w:cs="Courier New"/>
    </w:rPr>
  </w:style>
  <w:style w:type="character" w:customStyle="1" w:styleId="ListLabel7">
    <w:name w:val="ListLabel 7"/>
    <w:qFormat/>
    <w:rsid w:val="00560F11"/>
    <w:rPr>
      <w:rFonts w:cs="Courier New"/>
    </w:rPr>
  </w:style>
  <w:style w:type="character" w:customStyle="1" w:styleId="ListLabel8">
    <w:name w:val="ListLabel 8"/>
    <w:qFormat/>
    <w:rsid w:val="00560F11"/>
    <w:rPr>
      <w:rFonts w:cs="Courier New"/>
    </w:rPr>
  </w:style>
  <w:style w:type="character" w:customStyle="1" w:styleId="ListLabel9">
    <w:name w:val="ListLabel 9"/>
    <w:qFormat/>
    <w:rsid w:val="00560F11"/>
    <w:rPr>
      <w:rFonts w:eastAsia="Times New Roman"/>
      <w:i/>
      <w:sz w:val="18"/>
      <w:szCs w:val="18"/>
      <w:u w:val="single"/>
    </w:rPr>
  </w:style>
  <w:style w:type="character" w:customStyle="1" w:styleId="ListLabel10">
    <w:name w:val="ListLabel 10"/>
    <w:qFormat/>
    <w:rsid w:val="00560F11"/>
    <w:rPr>
      <w:rFonts w:eastAsia="Times New Roman"/>
      <w:i/>
      <w:u w:val="single"/>
    </w:rPr>
  </w:style>
  <w:style w:type="character" w:customStyle="1" w:styleId="ListLabel11">
    <w:name w:val="ListLabel 11"/>
    <w:qFormat/>
    <w:rsid w:val="00560F11"/>
    <w:rPr>
      <w:rFonts w:eastAsia="Times New Roman"/>
      <w:i/>
      <w:u w:val="single"/>
    </w:rPr>
  </w:style>
  <w:style w:type="character" w:customStyle="1" w:styleId="ListLabel12">
    <w:name w:val="ListLabel 12"/>
    <w:qFormat/>
    <w:rsid w:val="00560F11"/>
    <w:rPr>
      <w:sz w:val="20"/>
    </w:rPr>
  </w:style>
  <w:style w:type="character" w:customStyle="1" w:styleId="ListLabel13">
    <w:name w:val="ListLabel 13"/>
    <w:qFormat/>
    <w:rsid w:val="00560F11"/>
    <w:rPr>
      <w:sz w:val="20"/>
    </w:rPr>
  </w:style>
  <w:style w:type="character" w:customStyle="1" w:styleId="ListLabel14">
    <w:name w:val="ListLabel 14"/>
    <w:qFormat/>
    <w:rsid w:val="00560F11"/>
    <w:rPr>
      <w:sz w:val="20"/>
    </w:rPr>
  </w:style>
  <w:style w:type="character" w:customStyle="1" w:styleId="ListLabel15">
    <w:name w:val="ListLabel 15"/>
    <w:qFormat/>
    <w:rsid w:val="00560F11"/>
    <w:rPr>
      <w:sz w:val="20"/>
    </w:rPr>
  </w:style>
  <w:style w:type="character" w:customStyle="1" w:styleId="ListLabel16">
    <w:name w:val="ListLabel 16"/>
    <w:qFormat/>
    <w:rsid w:val="00560F11"/>
    <w:rPr>
      <w:sz w:val="20"/>
    </w:rPr>
  </w:style>
  <w:style w:type="character" w:customStyle="1" w:styleId="ListLabel17">
    <w:name w:val="ListLabel 17"/>
    <w:qFormat/>
    <w:rsid w:val="00560F11"/>
    <w:rPr>
      <w:sz w:val="20"/>
    </w:rPr>
  </w:style>
  <w:style w:type="character" w:customStyle="1" w:styleId="ListLabel18">
    <w:name w:val="ListLabel 18"/>
    <w:qFormat/>
    <w:rsid w:val="00560F11"/>
    <w:rPr>
      <w:sz w:val="20"/>
    </w:rPr>
  </w:style>
  <w:style w:type="character" w:customStyle="1" w:styleId="ListLabel19">
    <w:name w:val="ListLabel 19"/>
    <w:qFormat/>
    <w:rsid w:val="00560F11"/>
    <w:rPr>
      <w:sz w:val="20"/>
    </w:rPr>
  </w:style>
  <w:style w:type="character" w:customStyle="1" w:styleId="ListLabel20">
    <w:name w:val="ListLabel 20"/>
    <w:qFormat/>
    <w:rsid w:val="00560F11"/>
    <w:rPr>
      <w:sz w:val="20"/>
    </w:rPr>
  </w:style>
  <w:style w:type="character" w:customStyle="1" w:styleId="ListLabel21">
    <w:name w:val="ListLabel 21"/>
    <w:qFormat/>
    <w:rsid w:val="00560F11"/>
    <w:rPr>
      <w:sz w:val="20"/>
    </w:rPr>
  </w:style>
  <w:style w:type="character" w:customStyle="1" w:styleId="ListLabel22">
    <w:name w:val="ListLabel 22"/>
    <w:qFormat/>
    <w:rsid w:val="00560F11"/>
    <w:rPr>
      <w:sz w:val="20"/>
    </w:rPr>
  </w:style>
  <w:style w:type="character" w:customStyle="1" w:styleId="ListLabel23">
    <w:name w:val="ListLabel 23"/>
    <w:qFormat/>
    <w:rsid w:val="00560F11"/>
    <w:rPr>
      <w:sz w:val="20"/>
    </w:rPr>
  </w:style>
  <w:style w:type="character" w:customStyle="1" w:styleId="ListLabel24">
    <w:name w:val="ListLabel 24"/>
    <w:qFormat/>
    <w:rsid w:val="00560F11"/>
    <w:rPr>
      <w:sz w:val="20"/>
    </w:rPr>
  </w:style>
  <w:style w:type="character" w:customStyle="1" w:styleId="ListLabel25">
    <w:name w:val="ListLabel 25"/>
    <w:qFormat/>
    <w:rsid w:val="00560F11"/>
    <w:rPr>
      <w:sz w:val="20"/>
    </w:rPr>
  </w:style>
  <w:style w:type="character" w:customStyle="1" w:styleId="ListLabel26">
    <w:name w:val="ListLabel 26"/>
    <w:qFormat/>
    <w:rsid w:val="00560F11"/>
    <w:rPr>
      <w:sz w:val="20"/>
    </w:rPr>
  </w:style>
  <w:style w:type="character" w:customStyle="1" w:styleId="ListLabel27">
    <w:name w:val="ListLabel 27"/>
    <w:qFormat/>
    <w:rsid w:val="00560F11"/>
    <w:rPr>
      <w:sz w:val="20"/>
    </w:rPr>
  </w:style>
  <w:style w:type="character" w:customStyle="1" w:styleId="ListLabel28">
    <w:name w:val="ListLabel 28"/>
    <w:qFormat/>
    <w:rsid w:val="00560F11"/>
    <w:rPr>
      <w:sz w:val="20"/>
    </w:rPr>
  </w:style>
  <w:style w:type="character" w:customStyle="1" w:styleId="ListLabel29">
    <w:name w:val="ListLabel 29"/>
    <w:qFormat/>
    <w:rsid w:val="00560F11"/>
    <w:rPr>
      <w:sz w:val="20"/>
    </w:rPr>
  </w:style>
  <w:style w:type="character" w:customStyle="1" w:styleId="ListLabel30">
    <w:name w:val="ListLabel 30"/>
    <w:qFormat/>
    <w:rsid w:val="00560F11"/>
    <w:rPr>
      <w:sz w:val="20"/>
    </w:rPr>
  </w:style>
  <w:style w:type="character" w:customStyle="1" w:styleId="ListLabel31">
    <w:name w:val="ListLabel 31"/>
    <w:qFormat/>
    <w:rsid w:val="00560F11"/>
    <w:rPr>
      <w:sz w:val="20"/>
    </w:rPr>
  </w:style>
  <w:style w:type="character" w:customStyle="1" w:styleId="ListLabel32">
    <w:name w:val="ListLabel 32"/>
    <w:qFormat/>
    <w:rsid w:val="00560F11"/>
    <w:rPr>
      <w:sz w:val="20"/>
    </w:rPr>
  </w:style>
  <w:style w:type="character" w:customStyle="1" w:styleId="ListLabel33">
    <w:name w:val="ListLabel 33"/>
    <w:qFormat/>
    <w:rsid w:val="00560F11"/>
    <w:rPr>
      <w:sz w:val="20"/>
    </w:rPr>
  </w:style>
  <w:style w:type="character" w:customStyle="1" w:styleId="ListLabel34">
    <w:name w:val="ListLabel 34"/>
    <w:qFormat/>
    <w:rsid w:val="00560F11"/>
    <w:rPr>
      <w:sz w:val="20"/>
    </w:rPr>
  </w:style>
  <w:style w:type="character" w:customStyle="1" w:styleId="ListLabel35">
    <w:name w:val="ListLabel 35"/>
    <w:qFormat/>
    <w:rsid w:val="00560F11"/>
    <w:rPr>
      <w:sz w:val="20"/>
    </w:rPr>
  </w:style>
  <w:style w:type="character" w:customStyle="1" w:styleId="ListLabel36">
    <w:name w:val="ListLabel 36"/>
    <w:qFormat/>
    <w:rsid w:val="00560F11"/>
    <w:rPr>
      <w:sz w:val="20"/>
    </w:rPr>
  </w:style>
  <w:style w:type="character" w:customStyle="1" w:styleId="ListLabel37">
    <w:name w:val="ListLabel 37"/>
    <w:qFormat/>
    <w:rsid w:val="00560F11"/>
    <w:rPr>
      <w:sz w:val="20"/>
    </w:rPr>
  </w:style>
  <w:style w:type="character" w:customStyle="1" w:styleId="ListLabel38">
    <w:name w:val="ListLabel 38"/>
    <w:qFormat/>
    <w:rsid w:val="00560F11"/>
    <w:rPr>
      <w:sz w:val="20"/>
    </w:rPr>
  </w:style>
  <w:style w:type="character" w:customStyle="1" w:styleId="ListLabel39">
    <w:name w:val="ListLabel 39"/>
    <w:qFormat/>
    <w:rsid w:val="00560F11"/>
    <w:rPr>
      <w:sz w:val="20"/>
    </w:rPr>
  </w:style>
  <w:style w:type="character" w:customStyle="1" w:styleId="ListLabel40">
    <w:name w:val="ListLabel 40"/>
    <w:qFormat/>
    <w:rsid w:val="00560F11"/>
    <w:rPr>
      <w:sz w:val="20"/>
    </w:rPr>
  </w:style>
  <w:style w:type="character" w:customStyle="1" w:styleId="ListLabel41">
    <w:name w:val="ListLabel 41"/>
    <w:qFormat/>
    <w:rsid w:val="00560F11"/>
    <w:rPr>
      <w:sz w:val="20"/>
    </w:rPr>
  </w:style>
  <w:style w:type="character" w:customStyle="1" w:styleId="ListLabel42">
    <w:name w:val="ListLabel 42"/>
    <w:qFormat/>
    <w:rsid w:val="00560F11"/>
    <w:rPr>
      <w:sz w:val="20"/>
    </w:rPr>
  </w:style>
  <w:style w:type="character" w:customStyle="1" w:styleId="ListLabel43">
    <w:name w:val="ListLabel 43"/>
    <w:qFormat/>
    <w:rsid w:val="00560F11"/>
    <w:rPr>
      <w:sz w:val="20"/>
    </w:rPr>
  </w:style>
  <w:style w:type="character" w:customStyle="1" w:styleId="ListLabel44">
    <w:name w:val="ListLabel 44"/>
    <w:qFormat/>
    <w:rsid w:val="00560F11"/>
    <w:rPr>
      <w:sz w:val="20"/>
    </w:rPr>
  </w:style>
  <w:style w:type="character" w:customStyle="1" w:styleId="ListLabel45">
    <w:name w:val="ListLabel 45"/>
    <w:qFormat/>
    <w:rsid w:val="00560F11"/>
    <w:rPr>
      <w:sz w:val="20"/>
    </w:rPr>
  </w:style>
  <w:style w:type="character" w:customStyle="1" w:styleId="ListLabel46">
    <w:name w:val="ListLabel 46"/>
    <w:qFormat/>
    <w:rsid w:val="00560F11"/>
    <w:rPr>
      <w:sz w:val="20"/>
    </w:rPr>
  </w:style>
  <w:style w:type="character" w:customStyle="1" w:styleId="ListLabel47">
    <w:name w:val="ListLabel 47"/>
    <w:qFormat/>
    <w:rsid w:val="00560F11"/>
    <w:rPr>
      <w:sz w:val="20"/>
    </w:rPr>
  </w:style>
  <w:style w:type="character" w:customStyle="1" w:styleId="ListLabel48">
    <w:name w:val="ListLabel 48"/>
    <w:qFormat/>
    <w:rsid w:val="00560F11"/>
    <w:rPr>
      <w:rFonts w:eastAsia="Times New Roman" w:cs="Arial"/>
    </w:rPr>
  </w:style>
  <w:style w:type="character" w:customStyle="1" w:styleId="ListLabel49">
    <w:name w:val="ListLabel 49"/>
    <w:qFormat/>
    <w:rsid w:val="00560F11"/>
    <w:rPr>
      <w:rFonts w:cs="Courier New"/>
    </w:rPr>
  </w:style>
  <w:style w:type="character" w:customStyle="1" w:styleId="ListLabel50">
    <w:name w:val="ListLabel 50"/>
    <w:qFormat/>
    <w:rsid w:val="00560F11"/>
    <w:rPr>
      <w:rFonts w:cs="Courier New"/>
    </w:rPr>
  </w:style>
  <w:style w:type="character" w:customStyle="1" w:styleId="ListLabel51">
    <w:name w:val="ListLabel 51"/>
    <w:qFormat/>
    <w:rsid w:val="00560F11"/>
    <w:rPr>
      <w:rFonts w:cs="Courier New"/>
    </w:rPr>
  </w:style>
  <w:style w:type="character" w:customStyle="1" w:styleId="ListLabel52">
    <w:name w:val="ListLabel 52"/>
    <w:qFormat/>
    <w:rsid w:val="00560F11"/>
    <w:rPr>
      <w:rFonts w:eastAsia="Times New Roman" w:cs="Arial"/>
    </w:rPr>
  </w:style>
  <w:style w:type="character" w:customStyle="1" w:styleId="ListLabel53">
    <w:name w:val="ListLabel 53"/>
    <w:qFormat/>
    <w:rsid w:val="00560F11"/>
    <w:rPr>
      <w:rFonts w:cs="Courier New"/>
    </w:rPr>
  </w:style>
  <w:style w:type="character" w:customStyle="1" w:styleId="ListLabel54">
    <w:name w:val="ListLabel 54"/>
    <w:qFormat/>
    <w:rsid w:val="00560F11"/>
    <w:rPr>
      <w:rFonts w:cs="Courier New"/>
    </w:rPr>
  </w:style>
  <w:style w:type="character" w:customStyle="1" w:styleId="ListLabel55">
    <w:name w:val="ListLabel 55"/>
    <w:qFormat/>
    <w:rsid w:val="00560F11"/>
    <w:rPr>
      <w:rFonts w:cs="Courier New"/>
    </w:rPr>
  </w:style>
  <w:style w:type="character" w:customStyle="1" w:styleId="ListLabel56">
    <w:name w:val="ListLabel 56"/>
    <w:qFormat/>
    <w:rsid w:val="00560F11"/>
    <w:rPr>
      <w:rFonts w:eastAsia="Times New Roman" w:cs="Arial"/>
    </w:rPr>
  </w:style>
  <w:style w:type="character" w:customStyle="1" w:styleId="ListLabel57">
    <w:name w:val="ListLabel 57"/>
    <w:qFormat/>
    <w:rsid w:val="00560F11"/>
    <w:rPr>
      <w:rFonts w:cs="Courier New"/>
    </w:rPr>
  </w:style>
  <w:style w:type="character" w:customStyle="1" w:styleId="ListLabel58">
    <w:name w:val="ListLabel 58"/>
    <w:qFormat/>
    <w:rsid w:val="00560F11"/>
    <w:rPr>
      <w:rFonts w:cs="Courier New"/>
    </w:rPr>
  </w:style>
  <w:style w:type="character" w:customStyle="1" w:styleId="ListLabel59">
    <w:name w:val="ListLabel 59"/>
    <w:qFormat/>
    <w:rsid w:val="00560F11"/>
    <w:rPr>
      <w:rFonts w:cs="Courier New"/>
    </w:rPr>
  </w:style>
  <w:style w:type="character" w:customStyle="1" w:styleId="ListLabel60">
    <w:name w:val="ListLabel 60"/>
    <w:qFormat/>
    <w:rsid w:val="00560F11"/>
    <w:rPr>
      <w:rFonts w:ascii="Arial" w:eastAsia="Times New Roman" w:hAnsi="Arial" w:cs="Arial"/>
      <w:b/>
      <w:sz w:val="18"/>
    </w:rPr>
  </w:style>
  <w:style w:type="character" w:customStyle="1" w:styleId="ListLabel61">
    <w:name w:val="ListLabel 61"/>
    <w:qFormat/>
    <w:rsid w:val="00560F11"/>
    <w:rPr>
      <w:rFonts w:cs="Courier New"/>
    </w:rPr>
  </w:style>
  <w:style w:type="character" w:customStyle="1" w:styleId="ListLabel62">
    <w:name w:val="ListLabel 62"/>
    <w:qFormat/>
    <w:rsid w:val="00560F11"/>
    <w:rPr>
      <w:rFonts w:cs="Courier New"/>
    </w:rPr>
  </w:style>
  <w:style w:type="character" w:customStyle="1" w:styleId="ListLabel63">
    <w:name w:val="ListLabel 63"/>
    <w:qFormat/>
    <w:rsid w:val="00560F11"/>
    <w:rPr>
      <w:rFonts w:cs="Courier New"/>
    </w:rPr>
  </w:style>
  <w:style w:type="character" w:customStyle="1" w:styleId="ListLabel64">
    <w:name w:val="ListLabel 64"/>
    <w:qFormat/>
    <w:rsid w:val="00560F11"/>
    <w:rPr>
      <w:rFonts w:ascii="Helvetica" w:eastAsia="Times New Roman" w:hAnsi="Helvetica" w:cs="Helvetica"/>
      <w:b/>
      <w:sz w:val="26"/>
    </w:rPr>
  </w:style>
  <w:style w:type="character" w:customStyle="1" w:styleId="ListLabel65">
    <w:name w:val="ListLabel 65"/>
    <w:qFormat/>
    <w:rsid w:val="00560F11"/>
    <w:rPr>
      <w:rFonts w:cs="Courier New"/>
    </w:rPr>
  </w:style>
  <w:style w:type="character" w:customStyle="1" w:styleId="ListLabel66">
    <w:name w:val="ListLabel 66"/>
    <w:qFormat/>
    <w:rsid w:val="00560F11"/>
    <w:rPr>
      <w:rFonts w:cs="Courier New"/>
    </w:rPr>
  </w:style>
  <w:style w:type="character" w:customStyle="1" w:styleId="ListLabel67">
    <w:name w:val="ListLabel 67"/>
    <w:qFormat/>
    <w:rsid w:val="00560F11"/>
    <w:rPr>
      <w:rFonts w:cs="Courier New"/>
    </w:rPr>
  </w:style>
  <w:style w:type="paragraph" w:customStyle="1" w:styleId="berschrift">
    <w:name w:val="Überschrift"/>
    <w:basedOn w:val="Standard"/>
    <w:next w:val="Textkrper"/>
    <w:qFormat/>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qFormat/>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qFormat/>
    <w:rsid w:val="009025B6"/>
  </w:style>
  <w:style w:type="paragraph" w:customStyle="1" w:styleId="Kommentartext1">
    <w:name w:val="Kommentartext1"/>
    <w:basedOn w:val="Standard"/>
    <w:qFormat/>
    <w:rsid w:val="009025B6"/>
    <w:pPr>
      <w:jc w:val="left"/>
    </w:pPr>
  </w:style>
  <w:style w:type="paragraph" w:styleId="Kommentarthema">
    <w:name w:val="annotation subject"/>
    <w:basedOn w:val="Kommentartext1"/>
    <w:next w:val="Kommentartext1"/>
    <w:qFormat/>
    <w:rsid w:val="009025B6"/>
    <w:rPr>
      <w:b/>
      <w:bCs/>
    </w:rPr>
  </w:style>
  <w:style w:type="paragraph" w:customStyle="1" w:styleId="Datum1">
    <w:name w:val="Datum1"/>
    <w:basedOn w:val="Standard"/>
    <w:next w:val="Standard"/>
    <w:qFormat/>
    <w:rsid w:val="009025B6"/>
  </w:style>
  <w:style w:type="paragraph" w:customStyle="1" w:styleId="TabellenInhalt">
    <w:name w:val="Tabellen Inhalt"/>
    <w:basedOn w:val="Standard"/>
    <w:qFormat/>
    <w:rsid w:val="009025B6"/>
    <w:pPr>
      <w:suppressLineNumbers/>
    </w:pPr>
  </w:style>
  <w:style w:type="paragraph" w:customStyle="1" w:styleId="Tabellenberschrift">
    <w:name w:val="Tabellen Überschrift"/>
    <w:basedOn w:val="TabellenInhalt"/>
    <w:qFormat/>
    <w:rsid w:val="009025B6"/>
    <w:pPr>
      <w:jc w:val="center"/>
    </w:pPr>
    <w:rPr>
      <w:b/>
      <w:bCs/>
    </w:rPr>
  </w:style>
  <w:style w:type="paragraph" w:customStyle="1" w:styleId="Kommentartext2">
    <w:name w:val="Kommentartext2"/>
    <w:basedOn w:val="Standard"/>
    <w:qFormat/>
    <w:rsid w:val="009025B6"/>
  </w:style>
  <w:style w:type="paragraph" w:styleId="Listenabsatz">
    <w:name w:val="List Paragraph"/>
    <w:basedOn w:val="Standard"/>
    <w:uiPriority w:val="34"/>
    <w:qFormat/>
    <w:rsid w:val="00CE77F7"/>
    <w:pPr>
      <w:ind w:left="720"/>
      <w:contextualSpacing/>
    </w:pPr>
  </w:style>
  <w:style w:type="paragraph" w:styleId="Kommentartext">
    <w:name w:val="annotation text"/>
    <w:basedOn w:val="Standard"/>
    <w:link w:val="KommentartextZchn1"/>
    <w:uiPriority w:val="99"/>
    <w:semiHidden/>
    <w:unhideWhenUsed/>
    <w:qFormat/>
    <w:rsid w:val="001E5860"/>
  </w:style>
  <w:style w:type="paragraph" w:customStyle="1" w:styleId="Rahmeninhalt">
    <w:name w:val="Rahmeninhalt"/>
    <w:basedOn w:val="Standard"/>
    <w:qFormat/>
    <w:rsid w:val="00560F11"/>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rsid w:val="0020670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75188">
      <w:bodyDiv w:val="1"/>
      <w:marLeft w:val="0"/>
      <w:marRight w:val="0"/>
      <w:marTop w:val="0"/>
      <w:marBottom w:val="0"/>
      <w:divBdr>
        <w:top w:val="none" w:sz="0" w:space="0" w:color="auto"/>
        <w:left w:val="none" w:sz="0" w:space="0" w:color="auto"/>
        <w:bottom w:val="none" w:sz="0" w:space="0" w:color="auto"/>
        <w:right w:val="none" w:sz="0" w:space="0" w:color="auto"/>
      </w:divBdr>
    </w:div>
    <w:div w:id="1008406854">
      <w:bodyDiv w:val="1"/>
      <w:marLeft w:val="0"/>
      <w:marRight w:val="0"/>
      <w:marTop w:val="0"/>
      <w:marBottom w:val="0"/>
      <w:divBdr>
        <w:top w:val="none" w:sz="0" w:space="0" w:color="auto"/>
        <w:left w:val="none" w:sz="0" w:space="0" w:color="auto"/>
        <w:bottom w:val="none" w:sz="0" w:space="0" w:color="auto"/>
        <w:right w:val="none" w:sz="0" w:space="0" w:color="auto"/>
      </w:divBdr>
    </w:div>
    <w:div w:id="1755348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ristine.silfversparre@hankooktire.s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6910B-D82D-4587-8A25-2BA39ECE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1116</Words>
  <Characters>7037</Characters>
  <Application>Microsoft Office Word</Application>
  <DocSecurity>0</DocSecurity>
  <Lines>58</Lines>
  <Paragraphs>16</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날 짜</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 Marketing mgr</dc:creator>
  <cp:keywords/>
  <dc:description/>
  <cp:lastModifiedBy>Timo</cp:lastModifiedBy>
  <cp:revision>4</cp:revision>
  <cp:lastPrinted>2017-11-17T13:17:00Z</cp:lastPrinted>
  <dcterms:created xsi:type="dcterms:W3CDTF">2018-11-15T18:10:00Z</dcterms:created>
  <dcterms:modified xsi:type="dcterms:W3CDTF">2018-11-16T08:49:00Z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