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0E68" w14:textId="486EA120" w:rsidR="00706AD5" w:rsidRPr="00C83A16" w:rsidRDefault="00741F60" w:rsidP="00741F60">
      <w:pPr>
        <w:snapToGrid w:val="0"/>
        <w:spacing w:line="276" w:lineRule="auto"/>
        <w:ind w:left="1" w:rightChars="56" w:right="112" w:hanging="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Opony</w:t>
      </w:r>
      <w:r w:rsidR="00C62E94">
        <w:rPr>
          <w:rFonts w:ascii="Helvetica" w:hAnsi="Helvetica"/>
          <w:b/>
          <w:bCs/>
          <w:color w:val="FF6600"/>
          <w:sz w:val="32"/>
          <w:szCs w:val="32"/>
        </w:rPr>
        <w:t xml:space="preserve"> Hankook</w:t>
      </w:r>
      <w:r>
        <w:rPr>
          <w:rFonts w:ascii="Helvetica" w:hAnsi="Helvetica"/>
          <w:b/>
          <w:bCs/>
          <w:color w:val="FF6600"/>
          <w:sz w:val="32"/>
          <w:szCs w:val="32"/>
        </w:rPr>
        <w:t xml:space="preserve"> do elektrycznych</w:t>
      </w:r>
      <w:r w:rsidR="00C62E94">
        <w:rPr>
          <w:rFonts w:ascii="Helvetica" w:hAnsi="Helvetica"/>
          <w:b/>
          <w:bCs/>
          <w:color w:val="FF6600"/>
          <w:sz w:val="32"/>
          <w:szCs w:val="32"/>
        </w:rPr>
        <w:t xml:space="preserve"> samochodów osobowych</w:t>
      </w:r>
      <w:r>
        <w:rPr>
          <w:rFonts w:ascii="Helvetica" w:hAnsi="Helvetica"/>
          <w:b/>
          <w:bCs/>
          <w:color w:val="FF6600"/>
          <w:sz w:val="32"/>
          <w:szCs w:val="32"/>
        </w:rPr>
        <w:t xml:space="preserve"> zdobywają nagrodę IDEA Award 2018</w:t>
      </w:r>
    </w:p>
    <w:p w14:paraId="2579B540" w14:textId="057347D8" w:rsidR="00C62E94" w:rsidRDefault="00741F60" w:rsidP="00355768">
      <w:pPr>
        <w:spacing w:before="100" w:beforeAutospacing="1" w:after="100" w:afterAutospacing="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Opony nowej generacji</w:t>
      </w:r>
      <w:r w:rsidR="00C62E94">
        <w:rPr>
          <w:b/>
          <w:bCs/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>do samochodów elektrycznych</w:t>
      </w:r>
      <w:r w:rsidR="00C62E94">
        <w:rPr>
          <w:b/>
          <w:bCs/>
          <w:color w:val="auto"/>
          <w:sz w:val="22"/>
          <w:szCs w:val="22"/>
        </w:rPr>
        <w:t>,</w:t>
      </w:r>
      <w:r w:rsidR="00C62E94" w:rsidRPr="00C62E94">
        <w:rPr>
          <w:b/>
          <w:bCs/>
          <w:color w:val="auto"/>
          <w:sz w:val="22"/>
          <w:szCs w:val="22"/>
        </w:rPr>
        <w:t xml:space="preserve"> </w:t>
      </w:r>
      <w:r w:rsidR="00C62E94">
        <w:rPr>
          <w:b/>
          <w:bCs/>
          <w:color w:val="auto"/>
          <w:sz w:val="22"/>
          <w:szCs w:val="22"/>
        </w:rPr>
        <w:t xml:space="preserve">Kinergy AS ev, </w:t>
      </w:r>
      <w:r>
        <w:rPr>
          <w:b/>
          <w:bCs/>
          <w:color w:val="auto"/>
          <w:sz w:val="22"/>
          <w:szCs w:val="22"/>
        </w:rPr>
        <w:t xml:space="preserve">zostały wyróżnione </w:t>
      </w:r>
      <w:r w:rsidR="00C62E94">
        <w:rPr>
          <w:b/>
          <w:bCs/>
          <w:color w:val="auto"/>
          <w:sz w:val="22"/>
          <w:szCs w:val="22"/>
        </w:rPr>
        <w:t xml:space="preserve">podczas rozdania nagród </w:t>
      </w:r>
      <w:r>
        <w:rPr>
          <w:b/>
          <w:bCs/>
          <w:color w:val="auto"/>
          <w:sz w:val="22"/>
          <w:szCs w:val="22"/>
        </w:rPr>
        <w:t xml:space="preserve"> International Design Excellence Awards (IDEA). Kinergy AS ev </w:t>
      </w:r>
      <w:r w:rsidR="00C62E94">
        <w:rPr>
          <w:b/>
          <w:bCs/>
          <w:color w:val="auto"/>
          <w:sz w:val="22"/>
          <w:szCs w:val="22"/>
        </w:rPr>
        <w:t xml:space="preserve">to połączenie nowoczesnych technologii zapewniających wyjątkowo niski poziom hałasu, udoskonalone osiągi oraz komfort. Opona ta wyróżnia się także innowacyjnym designem. </w:t>
      </w:r>
    </w:p>
    <w:p w14:paraId="42E78EB1" w14:textId="7B16A4BC" w:rsidR="00C83A16" w:rsidRDefault="00355768" w:rsidP="00741F60">
      <w:pPr>
        <w:spacing w:before="100" w:beforeAutospacing="1" w:after="100" w:afterAutospacing="1" w:line="276" w:lineRule="auto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Neu-Isenburg/Niemcy, </w:t>
      </w:r>
      <w:r w:rsidR="00595F56">
        <w:rPr>
          <w:b/>
          <w:bCs/>
          <w:i/>
          <w:iCs/>
          <w:sz w:val="21"/>
          <w:szCs w:val="21"/>
        </w:rPr>
        <w:t>22</w:t>
      </w:r>
      <w:r>
        <w:rPr>
          <w:b/>
          <w:bCs/>
          <w:i/>
          <w:iCs/>
          <w:sz w:val="21"/>
          <w:szCs w:val="21"/>
        </w:rPr>
        <w:t xml:space="preserve"> października 2018</w:t>
      </w:r>
      <w:r>
        <w:rPr>
          <w:sz w:val="21"/>
          <w:szCs w:val="21"/>
        </w:rPr>
        <w:t xml:space="preserve"> – Kinergy AS ev, opony firmy Hankook do samochodów elektrycznych zostały nagrodzone na tegorocznym Interna</w:t>
      </w:r>
      <w:bookmarkStart w:id="0" w:name="_GoBack"/>
      <w:bookmarkEnd w:id="0"/>
      <w:r>
        <w:rPr>
          <w:sz w:val="21"/>
          <w:szCs w:val="21"/>
        </w:rPr>
        <w:t xml:space="preserve">tional Design Excellence Awards (IDEA) w kategorii Motoryzacja i transport. </w:t>
      </w:r>
    </w:p>
    <w:p w14:paraId="04EC0923" w14:textId="7BB2E45C" w:rsidR="009C1EA3" w:rsidRDefault="009C1EA3" w:rsidP="00741F60">
      <w:pPr>
        <w:spacing w:before="100" w:beforeAutospacing="1" w:after="100" w:afterAutospacing="1" w:line="276" w:lineRule="auto"/>
        <w:rPr>
          <w:sz w:val="21"/>
          <w:szCs w:val="21"/>
        </w:rPr>
      </w:pPr>
      <w:r>
        <w:rPr>
          <w:sz w:val="21"/>
          <w:szCs w:val="21"/>
        </w:rPr>
        <w:t>W poprzednich latach f</w:t>
      </w:r>
      <w:r w:rsidR="002E0058">
        <w:rPr>
          <w:sz w:val="21"/>
          <w:szCs w:val="21"/>
        </w:rPr>
        <w:t>irma Hankook</w:t>
      </w:r>
      <w:r>
        <w:rPr>
          <w:sz w:val="21"/>
          <w:szCs w:val="21"/>
        </w:rPr>
        <w:t xml:space="preserve"> otrzymała liczne nagr</w:t>
      </w:r>
      <w:r w:rsidR="00E33795">
        <w:rPr>
          <w:sz w:val="21"/>
          <w:szCs w:val="21"/>
        </w:rPr>
        <w:t>ody od</w:t>
      </w:r>
      <w:r>
        <w:rPr>
          <w:sz w:val="21"/>
          <w:szCs w:val="21"/>
        </w:rPr>
        <w:t xml:space="preserve"> IDEA za swoje futurystyczne opony koncepcyjne- brązowy oraz złoty medal w 2015 roku oraz miejsce w finale w 2017 – jednak w tym roku po raz pierwszy producent został nagrodzony za bieżnik przewidziany dla rynku masowego. </w:t>
      </w:r>
    </w:p>
    <w:p w14:paraId="650FD089" w14:textId="5E6028FB" w:rsidR="00512266" w:rsidRDefault="000C5BFA" w:rsidP="001575C2">
      <w:pPr>
        <w:spacing w:before="100" w:beforeAutospacing="1" w:after="100" w:afterAutospacing="1" w:line="276" w:lineRule="auto"/>
        <w:rPr>
          <w:sz w:val="21"/>
          <w:szCs w:val="21"/>
        </w:rPr>
      </w:pPr>
      <w:r>
        <w:rPr>
          <w:sz w:val="21"/>
          <w:szCs w:val="21"/>
        </w:rPr>
        <w:t>Kinergy AS ev wyróżnia się między innymi wyjątko</w:t>
      </w:r>
      <w:r w:rsidR="009C1EA3">
        <w:rPr>
          <w:sz w:val="21"/>
          <w:szCs w:val="21"/>
        </w:rPr>
        <w:t xml:space="preserve">wo niskim poziomem hałasu. </w:t>
      </w:r>
      <w:r>
        <w:rPr>
          <w:sz w:val="21"/>
          <w:szCs w:val="21"/>
        </w:rPr>
        <w:t xml:space="preserve">Komfort, </w:t>
      </w:r>
      <w:r w:rsidR="009C1EA3">
        <w:rPr>
          <w:sz w:val="21"/>
          <w:szCs w:val="21"/>
        </w:rPr>
        <w:t xml:space="preserve">osiągi </w:t>
      </w:r>
      <w:r>
        <w:rPr>
          <w:sz w:val="21"/>
          <w:szCs w:val="21"/>
        </w:rPr>
        <w:t xml:space="preserve">i </w:t>
      </w:r>
      <w:r w:rsidR="009C1EA3">
        <w:rPr>
          <w:sz w:val="21"/>
          <w:szCs w:val="21"/>
        </w:rPr>
        <w:t>jakość prowadzenia</w:t>
      </w:r>
      <w:r w:rsidR="001575C2">
        <w:rPr>
          <w:sz w:val="21"/>
          <w:szCs w:val="21"/>
        </w:rPr>
        <w:t xml:space="preserve"> jakie oferuje ten bieżnik</w:t>
      </w:r>
      <w:r w:rsidR="009C1EA3">
        <w:rPr>
          <w:sz w:val="21"/>
          <w:szCs w:val="21"/>
        </w:rPr>
        <w:t xml:space="preserve"> są porównywalne </w:t>
      </w:r>
      <w:r>
        <w:rPr>
          <w:sz w:val="21"/>
          <w:szCs w:val="21"/>
        </w:rPr>
        <w:t>z</w:t>
      </w:r>
      <w:r w:rsidR="009C1EA3">
        <w:rPr>
          <w:sz w:val="21"/>
          <w:szCs w:val="21"/>
        </w:rPr>
        <w:t xml:space="preserve"> parametrami opon</w:t>
      </w:r>
      <w:r>
        <w:rPr>
          <w:sz w:val="21"/>
          <w:szCs w:val="21"/>
        </w:rPr>
        <w:t xml:space="preserve"> High-Performance do pojazdów osobowych. </w:t>
      </w:r>
      <w:r w:rsidR="009C1EA3">
        <w:rPr>
          <w:sz w:val="21"/>
          <w:szCs w:val="21"/>
        </w:rPr>
        <w:t>Specjalny kształt oraz wygląd ścian</w:t>
      </w:r>
      <w:r>
        <w:rPr>
          <w:sz w:val="21"/>
          <w:szCs w:val="21"/>
        </w:rPr>
        <w:t xml:space="preserve"> bocznych dostosowany do samochodów elektrycznych zapewniają lepszą aerodynamikę i optymalne zachowanie na jezdni w różnych warunkach.</w:t>
      </w:r>
      <w:r w:rsidR="009D12D7">
        <w:rPr>
          <w:sz w:val="21"/>
          <w:szCs w:val="21"/>
        </w:rPr>
        <w:t xml:space="preserve"> </w:t>
      </w:r>
      <w:r w:rsidR="00C54B7F">
        <w:rPr>
          <w:sz w:val="21"/>
          <w:szCs w:val="21"/>
        </w:rPr>
        <w:t xml:space="preserve">Aby zmniejszyć  poziom hałasu, zredukowano określone częstotliwości dźwięków  występujące podczas jazdy. </w:t>
      </w:r>
      <w:r w:rsidR="001575C2" w:rsidRPr="001575C2">
        <w:rPr>
          <w:sz w:val="21"/>
          <w:szCs w:val="21"/>
        </w:rPr>
        <w:t>Opasanie wzmocnione włóknem aram</w:t>
      </w:r>
      <w:r w:rsidR="001575C2">
        <w:rPr>
          <w:sz w:val="21"/>
          <w:szCs w:val="21"/>
        </w:rPr>
        <w:t>idowym, zastosowane tylko w przypadku opon do samochodów elektrycznych, ma na celu minimalizację</w:t>
      </w:r>
      <w:r w:rsidR="00512266">
        <w:rPr>
          <w:sz w:val="21"/>
          <w:szCs w:val="21"/>
        </w:rPr>
        <w:t xml:space="preserve"> zniekształceń </w:t>
      </w:r>
      <w:r w:rsidR="001575C2">
        <w:rPr>
          <w:sz w:val="21"/>
          <w:szCs w:val="21"/>
        </w:rPr>
        <w:t>klocków na skutek</w:t>
      </w:r>
      <w:r w:rsidR="00512266">
        <w:rPr>
          <w:sz w:val="21"/>
          <w:szCs w:val="21"/>
        </w:rPr>
        <w:t xml:space="preserve"> zmian</w:t>
      </w:r>
      <w:r w:rsidR="001575C2">
        <w:rPr>
          <w:sz w:val="21"/>
          <w:szCs w:val="21"/>
        </w:rPr>
        <w:t>y</w:t>
      </w:r>
      <w:r w:rsidR="00512266">
        <w:rPr>
          <w:sz w:val="21"/>
          <w:szCs w:val="21"/>
        </w:rPr>
        <w:t xml:space="preserve"> kierunku</w:t>
      </w:r>
      <w:r w:rsidR="001575C2">
        <w:rPr>
          <w:sz w:val="21"/>
          <w:szCs w:val="21"/>
        </w:rPr>
        <w:t xml:space="preserve"> jazdy</w:t>
      </w:r>
      <w:r w:rsidR="00512266">
        <w:rPr>
          <w:sz w:val="21"/>
          <w:szCs w:val="21"/>
        </w:rPr>
        <w:t xml:space="preserve">. Funkcja ta przyczynia się </w:t>
      </w:r>
      <w:r w:rsidR="001575C2">
        <w:rPr>
          <w:sz w:val="21"/>
          <w:szCs w:val="21"/>
        </w:rPr>
        <w:t xml:space="preserve">także </w:t>
      </w:r>
      <w:r w:rsidR="00512266">
        <w:rPr>
          <w:sz w:val="21"/>
          <w:szCs w:val="21"/>
        </w:rPr>
        <w:t>do znaczącej poprawy przyczepności i stabilności jazdy.</w:t>
      </w:r>
    </w:p>
    <w:p w14:paraId="3F4B8E00" w14:textId="77777777" w:rsidR="009764A8" w:rsidRDefault="009764A8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</w:p>
    <w:p w14:paraId="34012AEF" w14:textId="2B6723FB" w:rsidR="009764A8" w:rsidRDefault="009764A8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Nagrodą na IDEA 2018 potwierdza zaangażowanie firmy </w:t>
      </w:r>
      <w:r w:rsidR="00512266">
        <w:rPr>
          <w:sz w:val="21"/>
          <w:szCs w:val="21"/>
        </w:rPr>
        <w:t>Hankook Tire</w:t>
      </w:r>
      <w:r>
        <w:rPr>
          <w:sz w:val="21"/>
          <w:szCs w:val="21"/>
        </w:rPr>
        <w:t xml:space="preserve"> w kształtowanie przyszłości motoryzacji. </w:t>
      </w:r>
    </w:p>
    <w:p w14:paraId="07B1CABF" w14:textId="6C1C77EE" w:rsidR="00512266" w:rsidRDefault="00512266" w:rsidP="001A1916">
      <w:pPr>
        <w:tabs>
          <w:tab w:val="left" w:pos="330"/>
          <w:tab w:val="center" w:pos="4819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Przyznawane przez amerykańskie stowarzyszenie projektantów przemysłowych nagrody IDEA </w:t>
      </w:r>
      <w:r w:rsidR="009764A8">
        <w:rPr>
          <w:sz w:val="21"/>
          <w:szCs w:val="21"/>
        </w:rPr>
        <w:t>2018 to prestiżowe wyróżnienia</w:t>
      </w:r>
      <w:r>
        <w:rPr>
          <w:sz w:val="21"/>
          <w:szCs w:val="21"/>
        </w:rPr>
        <w:t xml:space="preserve"> uznawane</w:t>
      </w:r>
      <w:r w:rsidR="001575C2">
        <w:rPr>
          <w:sz w:val="21"/>
          <w:szCs w:val="21"/>
        </w:rPr>
        <w:t xml:space="preserve"> za jedne</w:t>
      </w:r>
      <w:r w:rsidR="009764A8">
        <w:rPr>
          <w:sz w:val="21"/>
          <w:szCs w:val="21"/>
        </w:rPr>
        <w:t xml:space="preserve"> z trzech najważniejszych nagród w tej dziedzinie</w:t>
      </w:r>
      <w:r>
        <w:rPr>
          <w:sz w:val="21"/>
          <w:szCs w:val="21"/>
        </w:rPr>
        <w:t xml:space="preserve"> obok „iF DESIGN AWARD” i „Red Dot Design Award”</w:t>
      </w:r>
      <w:r w:rsidR="00E33795">
        <w:rPr>
          <w:sz w:val="21"/>
          <w:szCs w:val="21"/>
        </w:rPr>
        <w:t xml:space="preserve">. </w:t>
      </w:r>
      <w:r>
        <w:rPr>
          <w:sz w:val="21"/>
          <w:szCs w:val="21"/>
        </w:rPr>
        <w:t>Aby wybrać najlepszy projekt, ocenie poddawane są różne elementy, takie jak innowacyjność projektu, wrażenia i korzyści dla użytkownika, społeczna odpowiedzialność biznesu, estetyka itp.</w:t>
      </w:r>
    </w:p>
    <w:p w14:paraId="4ABBC50C" w14:textId="77777777" w:rsidR="00512266" w:rsidRPr="00595F56" w:rsidRDefault="00512266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4"/>
          <w:szCs w:val="24"/>
        </w:rPr>
      </w:pPr>
    </w:p>
    <w:p w14:paraId="57F63EC5" w14:textId="77777777" w:rsidR="009A4F49" w:rsidRPr="00595F56" w:rsidRDefault="009A4F49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</w:rPr>
      </w:pPr>
      <w:r w:rsidRPr="00595F56">
        <w:rPr>
          <w:color w:val="auto"/>
          <w:sz w:val="24"/>
          <w:szCs w:val="24"/>
        </w:rPr>
        <w:t>###</w:t>
      </w:r>
    </w:p>
    <w:p w14:paraId="1CD2E542" w14:textId="77777777" w:rsidR="00741F60" w:rsidRPr="00595F56" w:rsidRDefault="00741F60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</w:rPr>
      </w:pPr>
      <w:r w:rsidRPr="00595F56">
        <w:rPr>
          <w:color w:val="auto"/>
          <w:sz w:val="24"/>
          <w:szCs w:val="24"/>
          <w:lang w:eastAsia="de-DE"/>
        </w:rPr>
        <w:br w:type="page"/>
      </w:r>
    </w:p>
    <w:p w14:paraId="6CC147D8" w14:textId="77777777" w:rsidR="001575C2" w:rsidRPr="00F80E11" w:rsidRDefault="001575C2" w:rsidP="001575C2">
      <w:pPr>
        <w:rPr>
          <w:rFonts w:ascii="Arial" w:hAnsi="Arial" w:cs="Arial"/>
          <w:b/>
          <w:i/>
          <w:sz w:val="18"/>
          <w:szCs w:val="18"/>
        </w:rPr>
      </w:pPr>
      <w:r w:rsidRPr="00F80E11">
        <w:rPr>
          <w:rFonts w:ascii="Arial" w:hAnsi="Arial" w:cs="Arial"/>
          <w:b/>
          <w:i/>
          <w:sz w:val="18"/>
          <w:szCs w:val="18"/>
        </w:rPr>
        <w:lastRenderedPageBreak/>
        <w:t>O firmie Hankook</w:t>
      </w:r>
    </w:p>
    <w:p w14:paraId="4DEE1178" w14:textId="77777777" w:rsidR="001575C2" w:rsidRPr="00F80E11" w:rsidRDefault="001575C2" w:rsidP="001575C2">
      <w:pPr>
        <w:rPr>
          <w:rFonts w:ascii="Arial" w:hAnsi="Arial" w:cs="Arial"/>
          <w:b/>
          <w:sz w:val="18"/>
          <w:szCs w:val="18"/>
          <w:lang w:eastAsia="en-GB"/>
        </w:rPr>
      </w:pPr>
    </w:p>
    <w:p w14:paraId="412106EE" w14:textId="77777777" w:rsidR="001575C2" w:rsidRPr="00F80E11" w:rsidRDefault="001575C2" w:rsidP="001575C2">
      <w:pPr>
        <w:rPr>
          <w:rFonts w:ascii="Arial" w:hAnsi="Arial" w:cs="Arial"/>
          <w:sz w:val="18"/>
          <w:szCs w:val="18"/>
        </w:rPr>
      </w:pPr>
      <w:r w:rsidRPr="00F80E11">
        <w:rPr>
          <w:rFonts w:ascii="Arial" w:hAnsi="Arial" w:cs="Arial"/>
          <w:sz w:val="18"/>
          <w:szCs w:val="18"/>
        </w:rPr>
        <w:t xml:space="preserve">Hankook Tire wytwarza innowacyjne, wysokiej klasy opony radialne do samochodów osobowych, SUV-ów, pojazdów terenowych, samochodów dostawczych, pojazdów ciężarowych, autobusów oraz do motorportu. </w:t>
      </w:r>
    </w:p>
    <w:p w14:paraId="2B13A63D" w14:textId="77777777" w:rsidR="001575C2" w:rsidRPr="00F80E11" w:rsidRDefault="001575C2" w:rsidP="001575C2">
      <w:pPr>
        <w:rPr>
          <w:rFonts w:ascii="Arial" w:hAnsi="Arial" w:cs="Arial"/>
          <w:sz w:val="18"/>
          <w:szCs w:val="18"/>
        </w:rPr>
      </w:pPr>
    </w:p>
    <w:p w14:paraId="2BDD3A78" w14:textId="77777777" w:rsidR="001575C2" w:rsidRPr="00F80E11" w:rsidRDefault="001575C2" w:rsidP="001575C2">
      <w:pPr>
        <w:rPr>
          <w:rFonts w:ascii="Arial" w:hAnsi="Arial" w:cs="Arial"/>
          <w:sz w:val="18"/>
          <w:szCs w:val="18"/>
        </w:rPr>
      </w:pPr>
      <w:r w:rsidRPr="00F80E11">
        <w:rPr>
          <w:rFonts w:ascii="Arial" w:hAnsi="Arial" w:cs="Arial"/>
          <w:sz w:val="18"/>
          <w:szCs w:val="18"/>
        </w:rPr>
        <w:t>Chcąc dostarczyć swoim klientom produkty najwyższej jakości, najnowocześniejsze technologie oraz satysfakcję z jazdy, Hankook Tire stale inwestuje w badania i rozwój, mając do dyspozycji 5 ośrodków badawczych R&amp;D oraz osiem fabryk rozlokowanych na całym świecie. W Europie projekty opon przeznaczone na rynki lokalne i do wyposażenia fabrycznego są opracowywane zgodnie ze standardami wiodących europejskich producentów pojazdów w Centrum Technicznym Hankook w niemieckim Hanowerze. Produkcja opon odbywa się w nowoczesnej fabryce w Rácalmás (Węgry),  otwartej w 2007 roku i stale rozbudowywanej. Obecnie ponad 3000 zatrudnionych tam pracowników produkuje rocznie nawet 19 milionów opon do pojazdów osobowych, SUV-ów i samochodów dostawczych.</w:t>
      </w:r>
    </w:p>
    <w:p w14:paraId="6118CBEF" w14:textId="77777777" w:rsidR="001575C2" w:rsidRPr="00F80E11" w:rsidRDefault="001575C2" w:rsidP="001575C2">
      <w:pPr>
        <w:rPr>
          <w:rFonts w:ascii="Arial" w:hAnsi="Arial" w:cs="Arial"/>
          <w:sz w:val="18"/>
          <w:szCs w:val="18"/>
        </w:rPr>
      </w:pPr>
    </w:p>
    <w:p w14:paraId="0F546E76" w14:textId="77777777" w:rsidR="001575C2" w:rsidRPr="00F80E11" w:rsidRDefault="001575C2" w:rsidP="001575C2">
      <w:pPr>
        <w:rPr>
          <w:rFonts w:ascii="Arial" w:hAnsi="Arial" w:cs="Arial"/>
          <w:sz w:val="18"/>
          <w:szCs w:val="18"/>
        </w:rPr>
      </w:pPr>
      <w:r w:rsidRPr="00F80E11">
        <w:rPr>
          <w:rFonts w:ascii="Arial" w:hAnsi="Arial" w:cs="Arial"/>
          <w:sz w:val="18"/>
          <w:szCs w:val="18"/>
        </w:rPr>
        <w:t>Europejska centrala producenta opon mieści się w Neu-Isenburg koło Frankfurtu nad Menem. Pozostałe siedziby Hankook na terenie Europy znajdują się w Czechach, Francji, Hiszpanii, Holandii, Polsce, Rosji,Wielkiej Brytanii, Szwecji,Turcji, na Węgrzech i Ukrainie. Opony Hankook są sprzedawane bezpośrednio przez regionalnych dystrybutorów w wielu innych europejskich krajach. Przedsiębiorstwo zatrudnia na całym świecie 22 000 pracowników i dostarcza swoje produkty do ponad 180 krajów. Wiodący producenci samochodów doceniają jakość opon Hankook, czego dowodem jest ich montaż na fabrycznym wyposażeniu. Blisko 30% obrotu globalnego firmy jest generowane w Europie. Od 2016 roku firma Hankook Tire jest uwzględniana w prestiżowym indeksie Dow Jones Sustainability Index World (DJSI World).</w:t>
      </w:r>
    </w:p>
    <w:p w14:paraId="351E6827" w14:textId="77777777" w:rsidR="001575C2" w:rsidRPr="00F80E11" w:rsidRDefault="001575C2" w:rsidP="001575C2">
      <w:pPr>
        <w:rPr>
          <w:rFonts w:ascii="Arial" w:hAnsi="Arial" w:cs="Arial"/>
          <w:sz w:val="18"/>
          <w:szCs w:val="18"/>
        </w:rPr>
      </w:pPr>
    </w:p>
    <w:p w14:paraId="6A8E7E5A" w14:textId="77777777" w:rsidR="001575C2" w:rsidRPr="00F80E11" w:rsidRDefault="001575C2" w:rsidP="001575C2">
      <w:pPr>
        <w:snapToGrid w:val="0"/>
        <w:spacing w:line="276" w:lineRule="auto"/>
        <w:ind w:rightChars="56" w:right="112"/>
        <w:rPr>
          <w:rFonts w:ascii="Arial" w:hAnsi="Arial" w:cs="Arial"/>
          <w:iCs/>
          <w:sz w:val="18"/>
          <w:szCs w:val="18"/>
          <w:u w:val="single"/>
        </w:rPr>
      </w:pPr>
      <w:r w:rsidRPr="00F80E11">
        <w:rPr>
          <w:rFonts w:ascii="Arial" w:hAnsi="Arial" w:cs="Arial"/>
          <w:sz w:val="18"/>
          <w:szCs w:val="18"/>
        </w:rPr>
        <w:t xml:space="preserve">Więcej informacji: www.hankooktire-mediacenter.com ,  </w:t>
      </w:r>
      <w:hyperlink r:id="rId8" w:history="1">
        <w:r w:rsidRPr="00F80E11">
          <w:rPr>
            <w:rStyle w:val="Hyperlink"/>
            <w:rFonts w:ascii="Arial" w:hAnsi="Arial" w:cs="Arial"/>
            <w:sz w:val="18"/>
            <w:szCs w:val="18"/>
          </w:rPr>
          <w:t>www.hankooktire.com</w:t>
        </w:r>
      </w:hyperlink>
      <w:r>
        <w:rPr>
          <w:rStyle w:val="Hyperlink"/>
          <w:rFonts w:ascii="Arial" w:hAnsi="Arial" w:cs="Arial"/>
          <w:sz w:val="18"/>
          <w:szCs w:val="18"/>
        </w:rPr>
        <w:t>.pl</w:t>
      </w:r>
    </w:p>
    <w:p w14:paraId="53DB0551" w14:textId="77777777" w:rsidR="00355768" w:rsidRPr="001575C2" w:rsidRDefault="00355768" w:rsidP="00355768">
      <w:pPr>
        <w:rPr>
          <w:rFonts w:eastAsia="Malgun Gothic"/>
          <w:sz w:val="21"/>
          <w:szCs w:val="21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355768" w:rsidRPr="00337748" w14:paraId="01FDC0B6" w14:textId="77777777" w:rsidTr="003900B0">
        <w:tc>
          <w:tcPr>
            <w:tcW w:w="9437" w:type="dxa"/>
            <w:gridSpan w:val="4"/>
            <w:shd w:val="clear" w:color="auto" w:fill="F2F2F2"/>
          </w:tcPr>
          <w:p w14:paraId="1467E8CB" w14:textId="77777777" w:rsidR="00355768" w:rsidRPr="00C62E94" w:rsidRDefault="00355768" w:rsidP="003900B0">
            <w:pPr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337748">
              <w:rPr>
                <w:b/>
                <w:bCs/>
                <w:sz w:val="21"/>
                <w:szCs w:val="21"/>
                <w:u w:val="single"/>
                <w:lang w:val="en-US"/>
              </w:rPr>
              <w:t>Kontakt</w:t>
            </w:r>
            <w:proofErr w:type="spellEnd"/>
            <w:r w:rsidRPr="00337748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715A6A97" w14:textId="77777777" w:rsidR="00355768" w:rsidRPr="00337748" w:rsidRDefault="00355768" w:rsidP="003900B0">
            <w:pPr>
              <w:rPr>
                <w:b/>
                <w:bCs/>
                <w:sz w:val="21"/>
                <w:szCs w:val="21"/>
                <w:u w:val="single"/>
                <w:lang w:val="en-US"/>
              </w:rPr>
            </w:pPr>
          </w:p>
          <w:p w14:paraId="34B8218F" w14:textId="77777777" w:rsidR="00355768" w:rsidRPr="00337748" w:rsidRDefault="00355768" w:rsidP="003900B0">
            <w:pPr>
              <w:rPr>
                <w:sz w:val="16"/>
                <w:szCs w:val="16"/>
              </w:rPr>
            </w:pPr>
            <w:r w:rsidRPr="00337748">
              <w:rPr>
                <w:b/>
                <w:bCs/>
                <w:sz w:val="16"/>
                <w:szCs w:val="16"/>
                <w:lang w:val="en-US"/>
              </w:rPr>
              <w:t xml:space="preserve">Hankook Tire Europe GmbH | </w:t>
            </w:r>
            <w:r w:rsidRPr="00337748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337748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337748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337748">
              <w:rPr>
                <w:sz w:val="16"/>
                <w:szCs w:val="16"/>
                <w:lang w:val="en-US"/>
              </w:rPr>
              <w:t xml:space="preserve">. </w:t>
            </w:r>
            <w:r w:rsidRPr="00337748">
              <w:rPr>
                <w:sz w:val="16"/>
                <w:szCs w:val="16"/>
                <w:lang w:val="de-DE"/>
              </w:rPr>
              <w:t>14, 63263 Neu-Isenburg</w:t>
            </w:r>
            <w:r w:rsidRPr="00337748">
              <w:rPr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337748">
              <w:rPr>
                <w:sz w:val="16"/>
                <w:szCs w:val="16"/>
                <w:lang w:val="de-DE"/>
              </w:rPr>
              <w:t>Deutschland</w:t>
            </w:r>
          </w:p>
          <w:p w14:paraId="16EC4AC9" w14:textId="77777777" w:rsidR="00355768" w:rsidRPr="00337748" w:rsidRDefault="00355768" w:rsidP="003900B0">
            <w:pPr>
              <w:rPr>
                <w:sz w:val="21"/>
                <w:szCs w:val="21"/>
                <w:u w:val="single"/>
                <w:lang w:val="de-DE"/>
              </w:rPr>
            </w:pPr>
          </w:p>
        </w:tc>
      </w:tr>
      <w:tr w:rsidR="00355768" w:rsidRPr="00337748" w14:paraId="008B25CA" w14:textId="77777777" w:rsidTr="008C7124">
        <w:trPr>
          <w:trHeight w:val="997"/>
        </w:trPr>
        <w:tc>
          <w:tcPr>
            <w:tcW w:w="2359" w:type="dxa"/>
            <w:shd w:val="clear" w:color="auto" w:fill="F2F2F2"/>
          </w:tcPr>
          <w:p w14:paraId="7ED6C8BA" w14:textId="77777777" w:rsidR="00355768" w:rsidRPr="00C62E94" w:rsidRDefault="00355768" w:rsidP="003900B0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337748">
              <w:rPr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10DF73C6" w14:textId="77777777" w:rsidR="00355768" w:rsidRPr="00C62E94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proofErr w:type="spellStart"/>
            <w:r w:rsidRPr="00337748">
              <w:rPr>
                <w:snapToGrid w:val="0"/>
                <w:sz w:val="16"/>
                <w:szCs w:val="16"/>
                <w:lang w:val="de-DE"/>
              </w:rPr>
              <w:t>Director</w:t>
            </w:r>
            <w:proofErr w:type="spellEnd"/>
          </w:p>
          <w:p w14:paraId="67692235" w14:textId="77777777" w:rsidR="00355768" w:rsidRPr="00C62E94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337748">
              <w:rPr>
                <w:snapToGrid w:val="0"/>
                <w:sz w:val="16"/>
                <w:szCs w:val="16"/>
                <w:lang w:val="de-DE"/>
              </w:rPr>
              <w:t>Tel.: +49 (0) 6102 8149 – 170</w:t>
            </w:r>
          </w:p>
          <w:p w14:paraId="5042B047" w14:textId="32033670" w:rsidR="00355768" w:rsidRPr="00C62E94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337748">
              <w:rPr>
                <w:snapToGrid w:val="0"/>
                <w:sz w:val="16"/>
                <w:szCs w:val="16"/>
                <w:lang w:val="de-DE"/>
              </w:rPr>
              <w:t>f.kinzer@hankookreifen.de</w:t>
            </w:r>
          </w:p>
        </w:tc>
        <w:tc>
          <w:tcPr>
            <w:tcW w:w="2359" w:type="dxa"/>
            <w:shd w:val="clear" w:color="auto" w:fill="F2F2F2"/>
            <w:hideMark/>
          </w:tcPr>
          <w:p w14:paraId="496EDD2A" w14:textId="77777777" w:rsidR="00D82834" w:rsidRPr="00595F56" w:rsidRDefault="00D82834" w:rsidP="00D82834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 w:rsidRPr="00337748">
              <w:rPr>
                <w:b/>
                <w:snapToGrid w:val="0"/>
                <w:sz w:val="16"/>
                <w:szCs w:val="16"/>
                <w:lang w:val="de-DE"/>
              </w:rPr>
              <w:t>Sabine Riedel</w:t>
            </w:r>
          </w:p>
          <w:p w14:paraId="3D277DFB" w14:textId="77777777" w:rsidR="00D82834" w:rsidRPr="00595F56" w:rsidRDefault="00D82834" w:rsidP="00D82834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r w:rsidRPr="00337748">
              <w:rPr>
                <w:snapToGrid w:val="0"/>
                <w:sz w:val="16"/>
                <w:szCs w:val="16"/>
                <w:lang w:val="de-DE"/>
              </w:rPr>
              <w:t>PR Manager</w:t>
            </w:r>
          </w:p>
          <w:p w14:paraId="2F18EB57" w14:textId="77777777" w:rsidR="00D82834" w:rsidRPr="00595F56" w:rsidRDefault="00D82834" w:rsidP="00D82834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r w:rsidRPr="00337748">
              <w:rPr>
                <w:snapToGrid w:val="0"/>
                <w:sz w:val="16"/>
                <w:szCs w:val="16"/>
                <w:lang w:val="de-DE"/>
              </w:rPr>
              <w:t>Tel.: +49 (0) 6102 8149 – 174</w:t>
            </w:r>
          </w:p>
          <w:p w14:paraId="6A092452" w14:textId="77777777" w:rsidR="00D82834" w:rsidRPr="00337748" w:rsidRDefault="00D82834" w:rsidP="00D82834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337748">
              <w:rPr>
                <w:snapToGrid w:val="0"/>
                <w:sz w:val="16"/>
                <w:szCs w:val="16"/>
              </w:rPr>
              <w:t>s.riedel@hankookreifen.de</w:t>
            </w:r>
          </w:p>
          <w:p w14:paraId="38FC9852" w14:textId="6D35F116" w:rsidR="00355768" w:rsidRPr="00337748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</w:p>
          <w:p w14:paraId="4D6C4706" w14:textId="77777777" w:rsidR="00355768" w:rsidRPr="00337748" w:rsidRDefault="00355768" w:rsidP="003900B0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4DED84B9" w14:textId="77777777" w:rsidR="00355768" w:rsidRPr="00337748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2C099B5A" w14:textId="77777777" w:rsidR="00355768" w:rsidRPr="00337748" w:rsidRDefault="00355768" w:rsidP="003900B0">
            <w:pPr>
              <w:rPr>
                <w:sz w:val="16"/>
                <w:szCs w:val="16"/>
                <w:lang w:val="de-DE"/>
              </w:rPr>
            </w:pPr>
          </w:p>
          <w:p w14:paraId="0799A5FD" w14:textId="77777777" w:rsidR="00355768" w:rsidRPr="00337748" w:rsidRDefault="00355768" w:rsidP="003900B0">
            <w:pPr>
              <w:rPr>
                <w:sz w:val="16"/>
                <w:szCs w:val="16"/>
                <w:lang w:val="de-DE"/>
              </w:rPr>
            </w:pPr>
          </w:p>
          <w:p w14:paraId="2C8189AB" w14:textId="77777777" w:rsidR="00355768" w:rsidRPr="00337748" w:rsidRDefault="00355768" w:rsidP="003900B0">
            <w:pPr>
              <w:rPr>
                <w:sz w:val="21"/>
                <w:szCs w:val="21"/>
                <w:lang w:val="de-DE"/>
              </w:rPr>
            </w:pPr>
          </w:p>
        </w:tc>
      </w:tr>
    </w:tbl>
    <w:p w14:paraId="7535607D" w14:textId="77777777" w:rsidR="00355768" w:rsidRPr="00337748" w:rsidRDefault="00355768" w:rsidP="00355768">
      <w:pPr>
        <w:spacing w:after="240"/>
        <w:rPr>
          <w:lang w:val="de-DE"/>
        </w:rPr>
      </w:pPr>
    </w:p>
    <w:p w14:paraId="1BC39EC3" w14:textId="77777777" w:rsidR="00355768" w:rsidRPr="00337748" w:rsidRDefault="00355768" w:rsidP="00355768">
      <w:pPr>
        <w:rPr>
          <w:lang w:val="de-DE"/>
        </w:rPr>
      </w:pPr>
    </w:p>
    <w:p w14:paraId="3AAE6DE4" w14:textId="77777777" w:rsidR="00A3719B" w:rsidRPr="00337748" w:rsidRDefault="00A3719B">
      <w:pPr>
        <w:spacing w:after="240"/>
        <w:rPr>
          <w:lang w:val="de-DE"/>
        </w:rPr>
      </w:pPr>
    </w:p>
    <w:p w14:paraId="50BA8F81" w14:textId="77777777" w:rsidR="00A3719B" w:rsidRPr="00337748" w:rsidRDefault="00A3719B">
      <w:pPr>
        <w:rPr>
          <w:lang w:val="de-DE"/>
        </w:rPr>
      </w:pPr>
    </w:p>
    <w:p w14:paraId="2020333D" w14:textId="77777777" w:rsidR="00A3719B" w:rsidRPr="00C83A16" w:rsidRDefault="00A3719B">
      <w:pPr>
        <w:rPr>
          <w:lang w:val="de-DE"/>
        </w:rPr>
      </w:pPr>
    </w:p>
    <w:sectPr w:rsidR="00A3719B" w:rsidRPr="00C83A16" w:rsidSect="00033D9E">
      <w:headerReference w:type="default" r:id="rId9"/>
      <w:pgSz w:w="11906" w:h="16838"/>
      <w:pgMar w:top="2127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A767" w14:textId="77777777" w:rsidR="00754AF9" w:rsidRDefault="00754AF9">
      <w:r>
        <w:separator/>
      </w:r>
    </w:p>
  </w:endnote>
  <w:endnote w:type="continuationSeparator" w:id="0">
    <w:p w14:paraId="399D6A42" w14:textId="77777777" w:rsidR="00754AF9" w:rsidRDefault="007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F5B9" w14:textId="77777777" w:rsidR="00754AF9" w:rsidRDefault="00754AF9">
      <w:r>
        <w:separator/>
      </w:r>
    </w:p>
  </w:footnote>
  <w:footnote w:type="continuationSeparator" w:id="0">
    <w:p w14:paraId="43F6665C" w14:textId="77777777" w:rsidR="00754AF9" w:rsidRDefault="0075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0E92" w14:textId="77777777" w:rsidR="00A3719B" w:rsidRDefault="00743914">
    <w:pPr>
      <w:pStyle w:val="Kopfzeile"/>
    </w:pPr>
    <w:r>
      <w:rPr>
        <w:noProof/>
        <w:lang w:eastAsia="pl-PL"/>
      </w:rPr>
      <w:drawing>
        <wp:inline distT="0" distB="0" distL="0" distR="0" wp14:anchorId="4504C1C9" wp14:editId="628B2837">
          <wp:extent cx="6118225" cy="584835"/>
          <wp:effectExtent l="0" t="0" r="3175" b="0"/>
          <wp:docPr id="4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9B"/>
    <w:rsid w:val="00000049"/>
    <w:rsid w:val="00014102"/>
    <w:rsid w:val="00033D9E"/>
    <w:rsid w:val="000A092B"/>
    <w:rsid w:val="000A43A8"/>
    <w:rsid w:val="000B1025"/>
    <w:rsid w:val="000C5BFA"/>
    <w:rsid w:val="000D41AB"/>
    <w:rsid w:val="000E0FEF"/>
    <w:rsid w:val="000E50AA"/>
    <w:rsid w:val="000F35E2"/>
    <w:rsid w:val="0012034E"/>
    <w:rsid w:val="001575C2"/>
    <w:rsid w:val="00167A38"/>
    <w:rsid w:val="00172D29"/>
    <w:rsid w:val="00193A6E"/>
    <w:rsid w:val="001A1916"/>
    <w:rsid w:val="001A4D4D"/>
    <w:rsid w:val="001A57CC"/>
    <w:rsid w:val="00217C43"/>
    <w:rsid w:val="00227E9C"/>
    <w:rsid w:val="00276EEC"/>
    <w:rsid w:val="00290E8B"/>
    <w:rsid w:val="002B1698"/>
    <w:rsid w:val="002B5302"/>
    <w:rsid w:val="002E0058"/>
    <w:rsid w:val="00330130"/>
    <w:rsid w:val="003319DA"/>
    <w:rsid w:val="00336E54"/>
    <w:rsid w:val="00337748"/>
    <w:rsid w:val="00347E6B"/>
    <w:rsid w:val="00355768"/>
    <w:rsid w:val="003864CF"/>
    <w:rsid w:val="003A2D34"/>
    <w:rsid w:val="003C4A8C"/>
    <w:rsid w:val="00402235"/>
    <w:rsid w:val="00436D77"/>
    <w:rsid w:val="00446B35"/>
    <w:rsid w:val="0045556A"/>
    <w:rsid w:val="00494ECC"/>
    <w:rsid w:val="004E2B41"/>
    <w:rsid w:val="004F0AB0"/>
    <w:rsid w:val="00512266"/>
    <w:rsid w:val="00542F1A"/>
    <w:rsid w:val="005435A8"/>
    <w:rsid w:val="005561E9"/>
    <w:rsid w:val="00587870"/>
    <w:rsid w:val="00595F56"/>
    <w:rsid w:val="005978E3"/>
    <w:rsid w:val="005D44E7"/>
    <w:rsid w:val="005E3FC0"/>
    <w:rsid w:val="0061397D"/>
    <w:rsid w:val="006367C5"/>
    <w:rsid w:val="00652EF8"/>
    <w:rsid w:val="00653059"/>
    <w:rsid w:val="00706AD5"/>
    <w:rsid w:val="007235D7"/>
    <w:rsid w:val="00740AB9"/>
    <w:rsid w:val="00741F60"/>
    <w:rsid w:val="00743914"/>
    <w:rsid w:val="00754AF9"/>
    <w:rsid w:val="00756F4C"/>
    <w:rsid w:val="007667D2"/>
    <w:rsid w:val="00770A05"/>
    <w:rsid w:val="007772BE"/>
    <w:rsid w:val="007A30CE"/>
    <w:rsid w:val="007B2513"/>
    <w:rsid w:val="007C3CA8"/>
    <w:rsid w:val="007C7233"/>
    <w:rsid w:val="00823521"/>
    <w:rsid w:val="00830B09"/>
    <w:rsid w:val="008432C8"/>
    <w:rsid w:val="00853C39"/>
    <w:rsid w:val="00867FEC"/>
    <w:rsid w:val="00891B58"/>
    <w:rsid w:val="0089498C"/>
    <w:rsid w:val="008967EB"/>
    <w:rsid w:val="008A2315"/>
    <w:rsid w:val="008A5A14"/>
    <w:rsid w:val="008C7124"/>
    <w:rsid w:val="008E67CD"/>
    <w:rsid w:val="008F1147"/>
    <w:rsid w:val="00936E9A"/>
    <w:rsid w:val="00937926"/>
    <w:rsid w:val="00962F04"/>
    <w:rsid w:val="00974B31"/>
    <w:rsid w:val="009764A8"/>
    <w:rsid w:val="0098273F"/>
    <w:rsid w:val="00983752"/>
    <w:rsid w:val="009901CF"/>
    <w:rsid w:val="009A4F49"/>
    <w:rsid w:val="009B7AFE"/>
    <w:rsid w:val="009C1EA3"/>
    <w:rsid w:val="009D12D7"/>
    <w:rsid w:val="009F3505"/>
    <w:rsid w:val="00A26586"/>
    <w:rsid w:val="00A3459A"/>
    <w:rsid w:val="00A3719B"/>
    <w:rsid w:val="00A5130C"/>
    <w:rsid w:val="00A56135"/>
    <w:rsid w:val="00A937E7"/>
    <w:rsid w:val="00AA675E"/>
    <w:rsid w:val="00AB2050"/>
    <w:rsid w:val="00AC5368"/>
    <w:rsid w:val="00B4387B"/>
    <w:rsid w:val="00B472C2"/>
    <w:rsid w:val="00B8786A"/>
    <w:rsid w:val="00BB6EF0"/>
    <w:rsid w:val="00BD5A9E"/>
    <w:rsid w:val="00BF71FA"/>
    <w:rsid w:val="00C27A64"/>
    <w:rsid w:val="00C4662B"/>
    <w:rsid w:val="00C54B7F"/>
    <w:rsid w:val="00C62E94"/>
    <w:rsid w:val="00C6483C"/>
    <w:rsid w:val="00C7759A"/>
    <w:rsid w:val="00C810F9"/>
    <w:rsid w:val="00C83A16"/>
    <w:rsid w:val="00CB1CD4"/>
    <w:rsid w:val="00CC2DFA"/>
    <w:rsid w:val="00CF121E"/>
    <w:rsid w:val="00D41460"/>
    <w:rsid w:val="00D5030A"/>
    <w:rsid w:val="00D5613E"/>
    <w:rsid w:val="00D57E6D"/>
    <w:rsid w:val="00D6790B"/>
    <w:rsid w:val="00D75745"/>
    <w:rsid w:val="00D82834"/>
    <w:rsid w:val="00DB436F"/>
    <w:rsid w:val="00DB783D"/>
    <w:rsid w:val="00DD0450"/>
    <w:rsid w:val="00E174B1"/>
    <w:rsid w:val="00E33795"/>
    <w:rsid w:val="00E6538E"/>
    <w:rsid w:val="00ED149A"/>
    <w:rsid w:val="00F302A4"/>
    <w:rsid w:val="00F4607F"/>
    <w:rsid w:val="00FB3DF9"/>
    <w:rsid w:val="00FB6B8C"/>
    <w:rsid w:val="00FC1343"/>
    <w:rsid w:val="00FC3A96"/>
    <w:rsid w:val="00FD331E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Hyperlink">
    <w:name w:val="Hyperlink"/>
    <w:basedOn w:val="Absatz-Standardschriftart"/>
    <w:uiPriority w:val="99"/>
    <w:unhideWhenUsed/>
    <w:rsid w:val="007B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6B45-9710-4AD4-84A1-B11FC8F5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2018-10-22T09:24:00Z</dcterms:created>
  <dcterms:modified xsi:type="dcterms:W3CDTF">2018-10-22T09:24:00Z</dcterms:modified>
</cp:coreProperties>
</file>