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D5" w:rsidRPr="0010772F" w:rsidRDefault="00741F60" w:rsidP="00741F60">
      <w:pPr>
        <w:snapToGrid w:val="0"/>
        <w:spacing w:line="276" w:lineRule="auto"/>
        <w:ind w:left="1" w:rightChars="56" w:right="112" w:hanging="1"/>
        <w:jc w:val="center"/>
        <w:rPr>
          <w:rFonts w:ascii="Arial" w:hAnsi="Arial" w:cs="Arial"/>
          <w:iCs/>
          <w:sz w:val="22"/>
          <w:szCs w:val="22"/>
        </w:rPr>
      </w:pPr>
      <w:r w:rsidRPr="0010772F">
        <w:rPr>
          <w:rFonts w:ascii="Helvetica" w:hAnsi="Helvetica"/>
          <w:b/>
          <w:bCs/>
          <w:color w:val="FF6600"/>
          <w:sz w:val="32"/>
          <w:szCs w:val="32"/>
        </w:rPr>
        <w:t>Hankook’un elektr</w:t>
      </w:r>
      <w:r w:rsidR="0056336E" w:rsidRPr="0010772F">
        <w:rPr>
          <w:rFonts w:ascii="Helvetica" w:hAnsi="Helvetica"/>
          <w:b/>
          <w:bCs/>
          <w:color w:val="FF6600"/>
          <w:sz w:val="32"/>
          <w:szCs w:val="32"/>
        </w:rPr>
        <w:t>ikli</w:t>
      </w:r>
      <w:r w:rsidRPr="0010772F">
        <w:rPr>
          <w:rFonts w:ascii="Helvetica" w:hAnsi="Helvetica"/>
          <w:b/>
          <w:bCs/>
          <w:color w:val="FF6600"/>
          <w:sz w:val="32"/>
          <w:szCs w:val="32"/>
        </w:rPr>
        <w:t xml:space="preserve"> otomobil lastiği IDEA 2018 ödülünü aldı</w:t>
      </w:r>
    </w:p>
    <w:p w:rsidR="00741F60" w:rsidRPr="0010772F" w:rsidRDefault="00741F60" w:rsidP="00355768">
      <w:pPr>
        <w:spacing w:before="100" w:beforeAutospacing="1" w:after="100" w:afterAutospacing="1"/>
        <w:rPr>
          <w:b/>
          <w:bCs/>
          <w:color w:val="auto"/>
          <w:sz w:val="22"/>
          <w:szCs w:val="22"/>
        </w:rPr>
      </w:pPr>
      <w:r w:rsidRPr="0010772F">
        <w:rPr>
          <w:b/>
          <w:bCs/>
          <w:color w:val="auto"/>
          <w:sz w:val="22"/>
          <w:szCs w:val="22"/>
        </w:rPr>
        <w:t xml:space="preserve">Hankook’un </w:t>
      </w:r>
      <w:r w:rsidR="00B7144A" w:rsidRPr="0010772F">
        <w:rPr>
          <w:b/>
          <w:bCs/>
          <w:color w:val="auto"/>
          <w:sz w:val="22"/>
          <w:szCs w:val="22"/>
        </w:rPr>
        <w:t>yeni elektrikli otomobil lastiği</w:t>
      </w:r>
      <w:r w:rsidRPr="0010772F">
        <w:rPr>
          <w:b/>
          <w:bCs/>
          <w:color w:val="auto"/>
          <w:sz w:val="22"/>
          <w:szCs w:val="22"/>
        </w:rPr>
        <w:t xml:space="preserve"> Kinergy AS </w:t>
      </w:r>
      <w:r w:rsidR="0056336E" w:rsidRPr="0010772F">
        <w:rPr>
          <w:b/>
          <w:bCs/>
          <w:color w:val="auto"/>
          <w:sz w:val="22"/>
          <w:szCs w:val="22"/>
        </w:rPr>
        <w:t>EV</w:t>
      </w:r>
      <w:r w:rsidRPr="0010772F">
        <w:rPr>
          <w:b/>
          <w:bCs/>
          <w:color w:val="auto"/>
          <w:sz w:val="22"/>
          <w:szCs w:val="22"/>
        </w:rPr>
        <w:t>, Interna</w:t>
      </w:r>
      <w:r w:rsidR="00B7144A" w:rsidRPr="0010772F">
        <w:rPr>
          <w:b/>
          <w:bCs/>
          <w:color w:val="auto"/>
          <w:sz w:val="22"/>
          <w:szCs w:val="22"/>
        </w:rPr>
        <w:t>tional Design Excellence Awards</w:t>
      </w:r>
      <w:r w:rsidRPr="0010772F">
        <w:rPr>
          <w:b/>
          <w:bCs/>
          <w:color w:val="auto"/>
          <w:sz w:val="22"/>
          <w:szCs w:val="22"/>
        </w:rPr>
        <w:t xml:space="preserve"> (IDEA) ödül</w:t>
      </w:r>
      <w:r w:rsidR="00B7144A" w:rsidRPr="0010772F">
        <w:rPr>
          <w:b/>
          <w:bCs/>
          <w:color w:val="auto"/>
          <w:sz w:val="22"/>
          <w:szCs w:val="22"/>
        </w:rPr>
        <w:t>ünü aldı</w:t>
      </w:r>
      <w:r w:rsidRPr="0010772F">
        <w:rPr>
          <w:b/>
          <w:bCs/>
          <w:color w:val="auto"/>
          <w:sz w:val="22"/>
          <w:szCs w:val="22"/>
        </w:rPr>
        <w:t>.</w:t>
      </w:r>
      <w:r w:rsidR="009F2ECA" w:rsidRPr="0010772F">
        <w:rPr>
          <w:b/>
          <w:bCs/>
          <w:color w:val="auto"/>
          <w:sz w:val="22"/>
          <w:szCs w:val="22"/>
        </w:rPr>
        <w:t xml:space="preserve"> </w:t>
      </w:r>
      <w:r w:rsidR="005761FD">
        <w:rPr>
          <w:b/>
          <w:bCs/>
          <w:color w:val="auto"/>
          <w:sz w:val="22"/>
          <w:szCs w:val="22"/>
        </w:rPr>
        <w:t>Ürün g</w:t>
      </w:r>
      <w:r w:rsidR="00EE3E67" w:rsidRPr="0010772F">
        <w:rPr>
          <w:b/>
          <w:bCs/>
          <w:color w:val="auto"/>
          <w:sz w:val="22"/>
          <w:szCs w:val="22"/>
        </w:rPr>
        <w:t>elişmiş teknolojisi sayesinde s</w:t>
      </w:r>
      <w:r w:rsidR="007C7352" w:rsidRPr="0010772F">
        <w:rPr>
          <w:b/>
          <w:bCs/>
          <w:color w:val="auto"/>
          <w:sz w:val="22"/>
          <w:szCs w:val="22"/>
        </w:rPr>
        <w:t xml:space="preserve">ağladığı düşük yuvarlanma direnci, iyileştirilmiş sürüş özellikleri ve </w:t>
      </w:r>
      <w:r w:rsidR="00EE3E67" w:rsidRPr="0010772F">
        <w:rPr>
          <w:b/>
          <w:bCs/>
          <w:color w:val="auto"/>
          <w:sz w:val="22"/>
          <w:szCs w:val="22"/>
        </w:rPr>
        <w:t xml:space="preserve">konforun yanında yenillikçi tasarımı </w:t>
      </w:r>
      <w:r w:rsidR="0010772F" w:rsidRPr="0010772F">
        <w:rPr>
          <w:b/>
          <w:bCs/>
          <w:color w:val="auto"/>
          <w:sz w:val="22"/>
          <w:szCs w:val="22"/>
        </w:rPr>
        <w:t xml:space="preserve">ile ödül almaya layık görüldü. </w:t>
      </w:r>
    </w:p>
    <w:p w:rsidR="00C83A16" w:rsidRPr="0010772F" w:rsidRDefault="00355768" w:rsidP="00741F60">
      <w:pPr>
        <w:spacing w:before="100" w:beforeAutospacing="1" w:after="100" w:afterAutospacing="1" w:line="276" w:lineRule="auto"/>
        <w:rPr>
          <w:sz w:val="21"/>
          <w:szCs w:val="21"/>
        </w:rPr>
      </w:pPr>
      <w:r w:rsidRPr="0010772F">
        <w:rPr>
          <w:b/>
          <w:bCs/>
          <w:i/>
          <w:iCs/>
          <w:sz w:val="21"/>
          <w:szCs w:val="21"/>
        </w:rPr>
        <w:t xml:space="preserve">Neu-Isenburg/Almanya, </w:t>
      </w:r>
      <w:r w:rsidR="00B71A04">
        <w:rPr>
          <w:b/>
          <w:bCs/>
          <w:i/>
          <w:iCs/>
          <w:sz w:val="21"/>
          <w:szCs w:val="21"/>
        </w:rPr>
        <w:t>19</w:t>
      </w:r>
      <w:bookmarkStart w:id="0" w:name="_GoBack"/>
      <w:bookmarkEnd w:id="0"/>
      <w:r w:rsidRPr="0010772F">
        <w:rPr>
          <w:b/>
          <w:bCs/>
          <w:i/>
          <w:iCs/>
          <w:sz w:val="21"/>
          <w:szCs w:val="21"/>
        </w:rPr>
        <w:t xml:space="preserve"> Ekim 2018</w:t>
      </w:r>
      <w:r w:rsidRPr="0010772F">
        <w:rPr>
          <w:b/>
          <w:bCs/>
          <w:i/>
          <w:iCs/>
        </w:rPr>
        <w:t xml:space="preserve"> ––</w:t>
      </w:r>
      <w:r w:rsidRPr="0010772F">
        <w:rPr>
          <w:sz w:val="21"/>
          <w:szCs w:val="21"/>
        </w:rPr>
        <w:t xml:space="preserve"> Hankook Kinergy AS </w:t>
      </w:r>
      <w:r w:rsidR="0056336E" w:rsidRPr="0010772F">
        <w:rPr>
          <w:sz w:val="21"/>
          <w:szCs w:val="21"/>
        </w:rPr>
        <w:t>EV</w:t>
      </w:r>
      <w:r w:rsidRPr="0010772F">
        <w:rPr>
          <w:sz w:val="21"/>
          <w:szCs w:val="21"/>
        </w:rPr>
        <w:t xml:space="preserve">, bu yıl International Design Excellence Awards’ta (IDEA) </w:t>
      </w:r>
      <w:r w:rsidR="003458F8" w:rsidRPr="0010772F">
        <w:rPr>
          <w:sz w:val="21"/>
          <w:szCs w:val="21"/>
        </w:rPr>
        <w:t>Otomotiv ve Taşımacılık</w:t>
      </w:r>
      <w:r w:rsidRPr="0010772F">
        <w:rPr>
          <w:sz w:val="21"/>
          <w:szCs w:val="21"/>
        </w:rPr>
        <w:t xml:space="preserve"> kategorisinde ödüllendirildi.</w:t>
      </w:r>
    </w:p>
    <w:p w:rsidR="007C3CA8" w:rsidRPr="0010772F" w:rsidRDefault="002E0058" w:rsidP="00741F60">
      <w:pPr>
        <w:spacing w:before="100" w:beforeAutospacing="1" w:after="100" w:afterAutospacing="1" w:line="276" w:lineRule="auto"/>
        <w:rPr>
          <w:sz w:val="21"/>
          <w:szCs w:val="21"/>
        </w:rPr>
      </w:pPr>
      <w:r w:rsidRPr="0010772F">
        <w:rPr>
          <w:sz w:val="21"/>
          <w:szCs w:val="21"/>
        </w:rPr>
        <w:t xml:space="preserve">Hankook </w:t>
      </w:r>
      <w:r w:rsidR="005761FD">
        <w:rPr>
          <w:sz w:val="21"/>
          <w:szCs w:val="21"/>
        </w:rPr>
        <w:t xml:space="preserve">geçmiş yıllarda da </w:t>
      </w:r>
      <w:r w:rsidRPr="0010772F">
        <w:rPr>
          <w:sz w:val="21"/>
          <w:szCs w:val="21"/>
        </w:rPr>
        <w:t>fütüristik konsept lastikleri ile International Design Excel</w:t>
      </w:r>
      <w:r w:rsidR="007114CE" w:rsidRPr="0010772F">
        <w:rPr>
          <w:sz w:val="21"/>
          <w:szCs w:val="21"/>
        </w:rPr>
        <w:t>lence Awards’ta başarı göster</w:t>
      </w:r>
      <w:r w:rsidR="005761FD">
        <w:rPr>
          <w:sz w:val="21"/>
          <w:szCs w:val="21"/>
        </w:rPr>
        <w:t>mişti</w:t>
      </w:r>
      <w:r w:rsidR="007114CE" w:rsidRPr="0010772F">
        <w:rPr>
          <w:sz w:val="21"/>
          <w:szCs w:val="21"/>
        </w:rPr>
        <w:t>. L</w:t>
      </w:r>
      <w:r w:rsidRPr="0010772F">
        <w:rPr>
          <w:sz w:val="21"/>
          <w:szCs w:val="21"/>
        </w:rPr>
        <w:t>astik üreticisi 2015’te bronz ve ilk sıra</w:t>
      </w:r>
      <w:r w:rsidR="005761FD">
        <w:rPr>
          <w:sz w:val="21"/>
          <w:szCs w:val="21"/>
        </w:rPr>
        <w:t>ları birlikte</w:t>
      </w:r>
      <w:r w:rsidRPr="0010772F">
        <w:rPr>
          <w:sz w:val="21"/>
          <w:szCs w:val="21"/>
        </w:rPr>
        <w:t xml:space="preserve"> kazandı</w:t>
      </w:r>
      <w:r w:rsidR="004E3D53" w:rsidRPr="0010772F">
        <w:rPr>
          <w:sz w:val="21"/>
          <w:szCs w:val="21"/>
        </w:rPr>
        <w:t xml:space="preserve">ktan sonra 2017’de finalistler arasına girdi. Bu </w:t>
      </w:r>
      <w:r w:rsidR="005761FD">
        <w:rPr>
          <w:sz w:val="21"/>
          <w:szCs w:val="21"/>
        </w:rPr>
        <w:t>sene</w:t>
      </w:r>
      <w:r w:rsidR="004E3D53" w:rsidRPr="0010772F">
        <w:rPr>
          <w:sz w:val="21"/>
          <w:szCs w:val="21"/>
        </w:rPr>
        <w:t xml:space="preserve"> ise seri üretim modeli ile ödül kazandı.</w:t>
      </w:r>
    </w:p>
    <w:p w:rsidR="000C5BFA" w:rsidRPr="0010772F" w:rsidRDefault="000C5BFA" w:rsidP="000C5BFA">
      <w:pPr>
        <w:spacing w:before="100" w:beforeAutospacing="1" w:after="100" w:afterAutospacing="1" w:line="276" w:lineRule="auto"/>
        <w:rPr>
          <w:sz w:val="21"/>
          <w:szCs w:val="21"/>
        </w:rPr>
      </w:pPr>
      <w:r w:rsidRPr="0010772F">
        <w:rPr>
          <w:sz w:val="21"/>
          <w:szCs w:val="21"/>
        </w:rPr>
        <w:t xml:space="preserve">Kinergy AS </w:t>
      </w:r>
      <w:r w:rsidR="0056336E" w:rsidRPr="0010772F">
        <w:rPr>
          <w:sz w:val="21"/>
          <w:szCs w:val="21"/>
        </w:rPr>
        <w:t>EV</w:t>
      </w:r>
      <w:r w:rsidRPr="0010772F">
        <w:rPr>
          <w:sz w:val="21"/>
          <w:szCs w:val="21"/>
        </w:rPr>
        <w:t xml:space="preserve"> özellikle </w:t>
      </w:r>
      <w:r w:rsidR="005761FD">
        <w:rPr>
          <w:sz w:val="21"/>
          <w:szCs w:val="21"/>
        </w:rPr>
        <w:t>hiper-düşük çevresel gürültü optimizasyon karakteristiği ile kendini diğerlerinden ayırmakta. K</w:t>
      </w:r>
      <w:r w:rsidRPr="0010772F">
        <w:rPr>
          <w:sz w:val="21"/>
          <w:szCs w:val="21"/>
        </w:rPr>
        <w:t xml:space="preserve">inergy AS </w:t>
      </w:r>
      <w:r w:rsidR="0056336E" w:rsidRPr="0010772F">
        <w:rPr>
          <w:sz w:val="21"/>
          <w:szCs w:val="21"/>
        </w:rPr>
        <w:t>EV</w:t>
      </w:r>
      <w:r w:rsidRPr="0010772F">
        <w:rPr>
          <w:sz w:val="21"/>
          <w:szCs w:val="21"/>
        </w:rPr>
        <w:t>’nin konforu</w:t>
      </w:r>
      <w:r w:rsidR="00F25478" w:rsidRPr="0010772F">
        <w:rPr>
          <w:sz w:val="21"/>
          <w:szCs w:val="21"/>
        </w:rPr>
        <w:t>, sürüş performansı ve kullanım özellikleri</w:t>
      </w:r>
      <w:r w:rsidRPr="0010772F">
        <w:rPr>
          <w:sz w:val="21"/>
          <w:szCs w:val="21"/>
        </w:rPr>
        <w:t xml:space="preserve">, yüksek performanslı otomobil lastikleri </w:t>
      </w:r>
      <w:r w:rsidR="00F25478" w:rsidRPr="0010772F">
        <w:rPr>
          <w:sz w:val="21"/>
          <w:szCs w:val="21"/>
        </w:rPr>
        <w:t xml:space="preserve">benzerlik göstermektedir. </w:t>
      </w:r>
      <w:r w:rsidRPr="0010772F">
        <w:rPr>
          <w:sz w:val="21"/>
          <w:szCs w:val="21"/>
        </w:rPr>
        <w:t xml:space="preserve">Kinergy AS </w:t>
      </w:r>
      <w:r w:rsidR="0056336E" w:rsidRPr="0010772F">
        <w:rPr>
          <w:sz w:val="21"/>
          <w:szCs w:val="21"/>
        </w:rPr>
        <w:t>EV</w:t>
      </w:r>
      <w:r w:rsidRPr="0010772F">
        <w:rPr>
          <w:sz w:val="21"/>
          <w:szCs w:val="21"/>
        </w:rPr>
        <w:t>’nin elektrik devrelerin</w:t>
      </w:r>
      <w:r w:rsidR="00EC5782" w:rsidRPr="0010772F">
        <w:rPr>
          <w:sz w:val="21"/>
          <w:szCs w:val="21"/>
        </w:rPr>
        <w:t>den esinlenmiş</w:t>
      </w:r>
      <w:r w:rsidRPr="0010772F">
        <w:rPr>
          <w:sz w:val="21"/>
          <w:szCs w:val="21"/>
        </w:rPr>
        <w:t xml:space="preserve"> blok tasarımı ve elektrikli araçlar için uyarlanmış yanak tasarımı daha iyi bir aerodinamik oluşturmakta ve </w:t>
      </w:r>
      <w:r w:rsidR="00EC5782" w:rsidRPr="0010772F">
        <w:rPr>
          <w:sz w:val="21"/>
          <w:szCs w:val="21"/>
        </w:rPr>
        <w:t>farklı</w:t>
      </w:r>
      <w:r w:rsidRPr="0010772F">
        <w:rPr>
          <w:sz w:val="21"/>
          <w:szCs w:val="21"/>
        </w:rPr>
        <w:t xml:space="preserve"> koşullarda optimum bir sürüş davranışı sağlamaktadır.</w:t>
      </w:r>
    </w:p>
    <w:p w:rsidR="00512266" w:rsidRPr="0010772F" w:rsidRDefault="005B5BA5" w:rsidP="001A1916">
      <w:pPr>
        <w:tabs>
          <w:tab w:val="left" w:pos="330"/>
          <w:tab w:val="center" w:pos="4819"/>
        </w:tabs>
        <w:spacing w:line="276" w:lineRule="auto"/>
        <w:rPr>
          <w:sz w:val="21"/>
          <w:szCs w:val="21"/>
        </w:rPr>
      </w:pPr>
      <w:r>
        <w:rPr>
          <w:sz w:val="21"/>
          <w:szCs w:val="21"/>
        </w:rPr>
        <w:t>S</w:t>
      </w:r>
      <w:r w:rsidR="00886B10" w:rsidRPr="0010772F">
        <w:rPr>
          <w:sz w:val="21"/>
          <w:szCs w:val="21"/>
        </w:rPr>
        <w:t xml:space="preserve">ürüş esnasında oluşan belirli ses frekanslarını azaltmak için </w:t>
      </w:r>
      <w:r>
        <w:rPr>
          <w:sz w:val="21"/>
          <w:szCs w:val="21"/>
        </w:rPr>
        <w:t xml:space="preserve">aynı anda </w:t>
      </w:r>
      <w:r w:rsidR="00886B10" w:rsidRPr="0010772F">
        <w:rPr>
          <w:sz w:val="21"/>
          <w:szCs w:val="21"/>
        </w:rPr>
        <w:t>bir</w:t>
      </w:r>
      <w:r>
        <w:rPr>
          <w:sz w:val="21"/>
          <w:szCs w:val="21"/>
        </w:rPr>
        <w:t xml:space="preserve">çok </w:t>
      </w:r>
      <w:r w:rsidR="00886B10" w:rsidRPr="0010772F">
        <w:rPr>
          <w:sz w:val="21"/>
          <w:szCs w:val="21"/>
        </w:rPr>
        <w:t xml:space="preserve">teknoloji </w:t>
      </w:r>
      <w:r>
        <w:rPr>
          <w:sz w:val="21"/>
          <w:szCs w:val="21"/>
        </w:rPr>
        <w:t xml:space="preserve">bir arada </w:t>
      </w:r>
      <w:r w:rsidR="00886B10" w:rsidRPr="0010772F">
        <w:rPr>
          <w:sz w:val="21"/>
          <w:szCs w:val="21"/>
        </w:rPr>
        <w:t>kullanmıştır. Manevra esnasında d</w:t>
      </w:r>
      <w:r w:rsidR="007A53C5" w:rsidRPr="0010772F">
        <w:rPr>
          <w:sz w:val="21"/>
          <w:szCs w:val="21"/>
        </w:rPr>
        <w:t>iş</w:t>
      </w:r>
      <w:r w:rsidR="00512266" w:rsidRPr="0010772F">
        <w:rPr>
          <w:sz w:val="21"/>
          <w:szCs w:val="21"/>
        </w:rPr>
        <w:t xml:space="preserve"> bloklarının deformasyonunu minimize etmek </w:t>
      </w:r>
      <w:r w:rsidR="00886B10" w:rsidRPr="0010772F">
        <w:rPr>
          <w:sz w:val="21"/>
          <w:szCs w:val="21"/>
        </w:rPr>
        <w:t xml:space="preserve">kullanılan </w:t>
      </w:r>
      <w:r w:rsidR="00512266" w:rsidRPr="0010772F">
        <w:rPr>
          <w:sz w:val="21"/>
          <w:szCs w:val="21"/>
        </w:rPr>
        <w:t xml:space="preserve">aramid hibrit </w:t>
      </w:r>
      <w:r w:rsidR="00886B10" w:rsidRPr="0010772F">
        <w:rPr>
          <w:sz w:val="21"/>
          <w:szCs w:val="21"/>
        </w:rPr>
        <w:t>katmanı sayesinde</w:t>
      </w:r>
      <w:r>
        <w:rPr>
          <w:sz w:val="21"/>
          <w:szCs w:val="21"/>
        </w:rPr>
        <w:t xml:space="preserve"> ise</w:t>
      </w:r>
      <w:r w:rsidR="00886B10" w:rsidRPr="0010772F">
        <w:rPr>
          <w:sz w:val="21"/>
          <w:szCs w:val="21"/>
        </w:rPr>
        <w:t xml:space="preserve"> </w:t>
      </w:r>
      <w:r w:rsidR="00512266" w:rsidRPr="0010772F">
        <w:rPr>
          <w:sz w:val="21"/>
          <w:szCs w:val="21"/>
        </w:rPr>
        <w:t>yol tutuş</w:t>
      </w:r>
      <w:r w:rsidR="00886B10" w:rsidRPr="0010772F">
        <w:rPr>
          <w:sz w:val="21"/>
          <w:szCs w:val="21"/>
        </w:rPr>
        <w:t xml:space="preserve"> performansı </w:t>
      </w:r>
      <w:r w:rsidR="00512266" w:rsidRPr="0010772F">
        <w:rPr>
          <w:sz w:val="21"/>
          <w:szCs w:val="21"/>
        </w:rPr>
        <w:t>ve sürüş stabilitesi belirgin oranda iyileşti</w:t>
      </w:r>
      <w:r w:rsidR="00886B10" w:rsidRPr="0010772F">
        <w:rPr>
          <w:sz w:val="21"/>
          <w:szCs w:val="21"/>
        </w:rPr>
        <w:t>ilmiştir.</w:t>
      </w:r>
    </w:p>
    <w:p w:rsidR="00512266" w:rsidRPr="00B71A04" w:rsidRDefault="00512266" w:rsidP="001A1916">
      <w:pPr>
        <w:tabs>
          <w:tab w:val="left" w:pos="330"/>
          <w:tab w:val="center" w:pos="4819"/>
        </w:tabs>
        <w:spacing w:line="276" w:lineRule="auto"/>
        <w:rPr>
          <w:sz w:val="21"/>
          <w:szCs w:val="21"/>
        </w:rPr>
      </w:pPr>
    </w:p>
    <w:p w:rsidR="00512266" w:rsidRPr="0010772F" w:rsidRDefault="00512266" w:rsidP="001A1916">
      <w:pPr>
        <w:tabs>
          <w:tab w:val="left" w:pos="330"/>
          <w:tab w:val="center" w:pos="4819"/>
        </w:tabs>
        <w:spacing w:line="276" w:lineRule="auto"/>
        <w:rPr>
          <w:sz w:val="21"/>
          <w:szCs w:val="21"/>
        </w:rPr>
      </w:pPr>
      <w:r w:rsidRPr="0010772F">
        <w:rPr>
          <w:sz w:val="21"/>
          <w:szCs w:val="21"/>
        </w:rPr>
        <w:t xml:space="preserve">Hankook </w:t>
      </w:r>
      <w:r w:rsidR="0056336E" w:rsidRPr="0010772F">
        <w:rPr>
          <w:sz w:val="21"/>
          <w:szCs w:val="21"/>
        </w:rPr>
        <w:t>Lastikleri</w:t>
      </w:r>
      <w:r w:rsidRPr="0010772F">
        <w:rPr>
          <w:sz w:val="21"/>
          <w:szCs w:val="21"/>
        </w:rPr>
        <w:t>, IDEA 2018 ödülü ile tasarım felsefesi ve geleceğin mobilitesini tasarlama potansiyeli için ödüllendirildi.</w:t>
      </w:r>
      <w:r w:rsidR="009F2ECA" w:rsidRPr="0010772F">
        <w:rPr>
          <w:sz w:val="21"/>
          <w:szCs w:val="21"/>
        </w:rPr>
        <w:t xml:space="preserve"> </w:t>
      </w:r>
      <w:r w:rsidRPr="0010772F">
        <w:rPr>
          <w:sz w:val="21"/>
          <w:szCs w:val="21"/>
        </w:rPr>
        <w:t xml:space="preserve">Hankook </w:t>
      </w:r>
      <w:r w:rsidR="0021695E" w:rsidRPr="0010772F">
        <w:rPr>
          <w:sz w:val="21"/>
          <w:szCs w:val="21"/>
        </w:rPr>
        <w:t>Lastikleri</w:t>
      </w:r>
      <w:r w:rsidRPr="0010772F">
        <w:rPr>
          <w:sz w:val="21"/>
          <w:szCs w:val="21"/>
        </w:rPr>
        <w:t>, geleceğin lastik sanayisinde de yenili</w:t>
      </w:r>
      <w:r w:rsidR="0021695E" w:rsidRPr="0010772F">
        <w:rPr>
          <w:sz w:val="21"/>
          <w:szCs w:val="21"/>
        </w:rPr>
        <w:t>kçiliğin başını çekmeye devam etmek</w:t>
      </w:r>
      <w:r w:rsidRPr="0010772F">
        <w:rPr>
          <w:sz w:val="21"/>
          <w:szCs w:val="21"/>
        </w:rPr>
        <w:t xml:space="preserve"> için stratejisini devam ettirecektir.</w:t>
      </w:r>
    </w:p>
    <w:p w:rsidR="00512266" w:rsidRPr="00B71A04" w:rsidRDefault="00512266" w:rsidP="001A1916">
      <w:pPr>
        <w:tabs>
          <w:tab w:val="left" w:pos="330"/>
          <w:tab w:val="center" w:pos="4819"/>
        </w:tabs>
        <w:spacing w:line="276" w:lineRule="auto"/>
        <w:rPr>
          <w:sz w:val="21"/>
          <w:szCs w:val="21"/>
        </w:rPr>
      </w:pPr>
    </w:p>
    <w:p w:rsidR="00512266" w:rsidRPr="0010772F" w:rsidRDefault="00512266" w:rsidP="001A1916">
      <w:pPr>
        <w:tabs>
          <w:tab w:val="left" w:pos="330"/>
          <w:tab w:val="center" w:pos="4819"/>
        </w:tabs>
        <w:spacing w:line="276" w:lineRule="auto"/>
        <w:rPr>
          <w:sz w:val="21"/>
          <w:szCs w:val="21"/>
        </w:rPr>
      </w:pPr>
      <w:r w:rsidRPr="0010772F">
        <w:rPr>
          <w:sz w:val="21"/>
          <w:szCs w:val="21"/>
        </w:rPr>
        <w:t xml:space="preserve">Industrial Design Society of America tarafından düzenlenen IDEA 2018, </w:t>
      </w:r>
      <w:r w:rsidR="009F2ECA" w:rsidRPr="0010772F">
        <w:rPr>
          <w:sz w:val="21"/>
          <w:szCs w:val="21"/>
        </w:rPr>
        <w:t>“</w:t>
      </w:r>
      <w:r w:rsidRPr="0010772F">
        <w:rPr>
          <w:sz w:val="21"/>
          <w:szCs w:val="21"/>
        </w:rPr>
        <w:t>iF DESIGN AWARD</w:t>
      </w:r>
      <w:r w:rsidR="009F2ECA" w:rsidRPr="0010772F">
        <w:rPr>
          <w:sz w:val="21"/>
          <w:szCs w:val="21"/>
        </w:rPr>
        <w:t>”</w:t>
      </w:r>
      <w:r w:rsidRPr="0010772F">
        <w:rPr>
          <w:sz w:val="21"/>
          <w:szCs w:val="21"/>
        </w:rPr>
        <w:t xml:space="preserve"> </w:t>
      </w:r>
      <w:r w:rsidR="0021695E" w:rsidRPr="0010772F">
        <w:rPr>
          <w:sz w:val="21"/>
          <w:szCs w:val="21"/>
        </w:rPr>
        <w:t>ve</w:t>
      </w:r>
      <w:r w:rsidRPr="0010772F">
        <w:rPr>
          <w:sz w:val="21"/>
          <w:szCs w:val="21"/>
        </w:rPr>
        <w:t xml:space="preserve"> “Red Dot Design Award” </w:t>
      </w:r>
      <w:r w:rsidR="0021695E" w:rsidRPr="0010772F">
        <w:rPr>
          <w:sz w:val="21"/>
          <w:szCs w:val="21"/>
        </w:rPr>
        <w:t>ile birlikte</w:t>
      </w:r>
      <w:r w:rsidRPr="0010772F">
        <w:rPr>
          <w:sz w:val="21"/>
          <w:szCs w:val="21"/>
        </w:rPr>
        <w:t xml:space="preserve"> dünyanın en önemli üç tasarım ödül</w:t>
      </w:r>
      <w:r w:rsidR="0021695E" w:rsidRPr="0010772F">
        <w:rPr>
          <w:sz w:val="21"/>
          <w:szCs w:val="21"/>
        </w:rPr>
        <w:t>ünden</w:t>
      </w:r>
      <w:r w:rsidRPr="0010772F">
        <w:rPr>
          <w:sz w:val="21"/>
          <w:szCs w:val="21"/>
        </w:rPr>
        <w:t xml:space="preserve"> biri sayılmaktadır.</w:t>
      </w:r>
      <w:r w:rsidR="00C90487" w:rsidRPr="0010772F">
        <w:rPr>
          <w:sz w:val="21"/>
          <w:szCs w:val="21"/>
        </w:rPr>
        <w:t xml:space="preserve"> </w:t>
      </w:r>
      <w:r w:rsidRPr="0010772F">
        <w:rPr>
          <w:sz w:val="21"/>
          <w:szCs w:val="21"/>
        </w:rPr>
        <w:t xml:space="preserve">En iyi tasarımı seçebilmek için tasarım inovasyonu, kullanıcı tecrübeleri ve kullanım, </w:t>
      </w:r>
      <w:r w:rsidR="0021695E" w:rsidRPr="0010772F">
        <w:rPr>
          <w:sz w:val="21"/>
          <w:szCs w:val="21"/>
        </w:rPr>
        <w:t>kurumsal sosyal sorumluluk</w:t>
      </w:r>
      <w:r w:rsidRPr="0010772F">
        <w:rPr>
          <w:sz w:val="21"/>
          <w:szCs w:val="21"/>
        </w:rPr>
        <w:t xml:space="preserve"> ve estetik gibi değişik unsurlar değerlendirilmektedir.</w:t>
      </w:r>
    </w:p>
    <w:p w:rsidR="00512266" w:rsidRPr="00B71A04" w:rsidRDefault="00512266" w:rsidP="00512266">
      <w:pPr>
        <w:tabs>
          <w:tab w:val="left" w:pos="330"/>
          <w:tab w:val="center" w:pos="4819"/>
        </w:tabs>
        <w:spacing w:line="276" w:lineRule="auto"/>
        <w:jc w:val="left"/>
        <w:rPr>
          <w:color w:val="auto"/>
          <w:sz w:val="24"/>
          <w:szCs w:val="24"/>
        </w:rPr>
      </w:pPr>
    </w:p>
    <w:p w:rsidR="009A4F49" w:rsidRPr="0010772F" w:rsidRDefault="009A4F49" w:rsidP="00000049">
      <w:pPr>
        <w:tabs>
          <w:tab w:val="left" w:pos="330"/>
          <w:tab w:val="center" w:pos="4819"/>
        </w:tabs>
        <w:spacing w:line="276" w:lineRule="auto"/>
        <w:jc w:val="center"/>
        <w:rPr>
          <w:color w:val="auto"/>
          <w:sz w:val="24"/>
          <w:szCs w:val="24"/>
        </w:rPr>
      </w:pPr>
      <w:r w:rsidRPr="0010772F">
        <w:rPr>
          <w:color w:val="auto"/>
          <w:sz w:val="24"/>
          <w:szCs w:val="24"/>
        </w:rPr>
        <w:t>###</w:t>
      </w:r>
    </w:p>
    <w:p w:rsidR="00741F60" w:rsidRPr="0010772F" w:rsidRDefault="00741F60" w:rsidP="00823521">
      <w:pPr>
        <w:snapToGrid w:val="0"/>
        <w:spacing w:line="276" w:lineRule="auto"/>
        <w:ind w:rightChars="197" w:right="394"/>
        <w:rPr>
          <w:color w:val="auto"/>
          <w:sz w:val="24"/>
          <w:szCs w:val="24"/>
        </w:rPr>
      </w:pPr>
      <w:r w:rsidRPr="0010772F">
        <w:br w:type="page"/>
      </w:r>
    </w:p>
    <w:p w:rsidR="0017617C" w:rsidRPr="00C83480" w:rsidRDefault="0017617C" w:rsidP="0017617C">
      <w:pPr>
        <w:spacing w:line="320" w:lineRule="exact"/>
        <w:rPr>
          <w:b/>
          <w:sz w:val="21"/>
          <w:szCs w:val="21"/>
        </w:rPr>
      </w:pPr>
      <w:r w:rsidRPr="00C83480">
        <w:rPr>
          <w:b/>
          <w:sz w:val="21"/>
          <w:szCs w:val="21"/>
        </w:rPr>
        <w:lastRenderedPageBreak/>
        <w:t>Hankook Hakkında</w:t>
      </w:r>
    </w:p>
    <w:p w:rsidR="0017617C" w:rsidRPr="00C83480" w:rsidRDefault="0017617C" w:rsidP="0017617C">
      <w:pPr>
        <w:spacing w:line="320" w:lineRule="exact"/>
        <w:rPr>
          <w:sz w:val="21"/>
          <w:szCs w:val="21"/>
        </w:rPr>
      </w:pPr>
    </w:p>
    <w:p w:rsidR="0017617C" w:rsidRPr="00C83480" w:rsidRDefault="0017617C" w:rsidP="0017617C">
      <w:pPr>
        <w:spacing w:line="320" w:lineRule="exact"/>
        <w:rPr>
          <w:sz w:val="21"/>
          <w:szCs w:val="21"/>
        </w:rPr>
      </w:pPr>
      <w:r w:rsidRPr="00C83480">
        <w:rPr>
          <w:sz w:val="21"/>
          <w:szCs w:val="21"/>
        </w:rPr>
        <w:t>Hankook dünya çapında son teknoloji ürünü binek araçları, arazi tipi spor araçlar, arazi araçları, hafif kamyonlar, karavanlar, kamyonlar, otobüsler ve otomobil motor sporları (pist yarışı/ralli) için yenilikçi, birinci sınıf yüksek performanslı radyal lastiklerin üretimini yapıyor.</w:t>
      </w:r>
    </w:p>
    <w:p w:rsidR="0017617C" w:rsidRPr="00C83480" w:rsidRDefault="0017617C" w:rsidP="0017617C">
      <w:pPr>
        <w:spacing w:line="320" w:lineRule="exact"/>
        <w:rPr>
          <w:sz w:val="21"/>
          <w:szCs w:val="21"/>
        </w:rPr>
      </w:pPr>
    </w:p>
    <w:p w:rsidR="0017617C" w:rsidRPr="00C83480" w:rsidRDefault="0017617C" w:rsidP="0017617C">
      <w:pPr>
        <w:spacing w:line="320" w:lineRule="exact"/>
        <w:rPr>
          <w:sz w:val="21"/>
          <w:szCs w:val="21"/>
        </w:rPr>
      </w:pPr>
      <w:r w:rsidRPr="00C83480">
        <w:rPr>
          <w:sz w:val="21"/>
          <w:szCs w:val="21"/>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binek araçları, arazi tipi spor araçlar ve hafif kamyonlar için yılda 19 milyona varan lastiğin üretimini yapıyor.</w:t>
      </w:r>
    </w:p>
    <w:p w:rsidR="0017617C" w:rsidRPr="00C83480" w:rsidRDefault="0017617C" w:rsidP="0017617C">
      <w:pPr>
        <w:spacing w:line="320" w:lineRule="exact"/>
        <w:rPr>
          <w:sz w:val="21"/>
          <w:szCs w:val="21"/>
        </w:rPr>
      </w:pPr>
    </w:p>
    <w:p w:rsidR="0017617C" w:rsidRPr="00C83480" w:rsidRDefault="0017617C" w:rsidP="0017617C">
      <w:pPr>
        <w:spacing w:line="320" w:lineRule="exact"/>
        <w:rPr>
          <w:sz w:val="21"/>
          <w:szCs w:val="21"/>
        </w:rPr>
      </w:pPr>
      <w:r w:rsidRPr="00C83480">
        <w:rPr>
          <w:sz w:val="21"/>
          <w:szCs w:val="21"/>
        </w:rPr>
        <w:t>Lastik üreticisinin Avrupa ve Almanya merkezi Frankfurt am Main Neu-Isenburg'da bulunuyor. Hankook Avrupa'da Büyük Britanya, Çek Cumhuriyeti, Fransa, Hollanda, İspanya, İsveç, İtalya, Macaristan, Polonya, Rusya, Türkiye ve Ukrayna'da şubeleri destekliyor. Hankook lastikleri doğrudan bölgesel distribütörler vasıtasıyla diğer Avrupa ülkelerine dağıtılır. Şirket dünya çapında yaklaşık 22.000 çalışana istihdam sağlıyor ve ürünlerini 180'den fazla ülkeye gönderiyor. Lider araç üreticileri orijinal ekipman konusunda Hankook lastiklerine güveniyor. Şirket Avrupa ve BDT ülkelerinde global cironun yaklaşık olarak yüzde 30'unu hedefliyor. Hankook Lastikleri, 2016'dan bu yana Dow Jones Sürdürülebilirlik Endeksi'nde (DJSI World) temsil ediliyor.</w:t>
      </w:r>
    </w:p>
    <w:p w:rsidR="0017617C" w:rsidRPr="00C83480" w:rsidRDefault="0017617C" w:rsidP="0017617C">
      <w:pPr>
        <w:snapToGrid w:val="0"/>
        <w:spacing w:line="320" w:lineRule="exact"/>
        <w:rPr>
          <w:sz w:val="21"/>
          <w:szCs w:val="21"/>
        </w:rPr>
      </w:pPr>
    </w:p>
    <w:p w:rsidR="0017617C" w:rsidRPr="00C83480" w:rsidRDefault="0017617C" w:rsidP="0017617C">
      <w:pPr>
        <w:snapToGrid w:val="0"/>
        <w:spacing w:line="320" w:lineRule="exact"/>
        <w:rPr>
          <w:sz w:val="21"/>
          <w:szCs w:val="21"/>
        </w:rPr>
      </w:pPr>
      <w:r w:rsidRPr="00C83480">
        <w:rPr>
          <w:sz w:val="21"/>
          <w:szCs w:val="21"/>
        </w:rPr>
        <w:t xml:space="preserve">Ayrıntılı bilgiler için bakınız </w:t>
      </w:r>
      <w:hyperlink r:id="rId8" w:history="1">
        <w:r w:rsidRPr="00C83480">
          <w:rPr>
            <w:rStyle w:val="Hyperlink"/>
            <w:szCs w:val="21"/>
          </w:rPr>
          <w:t>www.hankooktire-mediacenter.com</w:t>
        </w:r>
      </w:hyperlink>
      <w:r w:rsidRPr="00C83480">
        <w:rPr>
          <w:sz w:val="21"/>
          <w:szCs w:val="21"/>
        </w:rPr>
        <w:t xml:space="preserve"> veya </w:t>
      </w:r>
      <w:hyperlink r:id="rId9" w:history="1">
        <w:r w:rsidRPr="00C83480">
          <w:rPr>
            <w:rStyle w:val="Hyperlink"/>
            <w:szCs w:val="21"/>
          </w:rPr>
          <w:t>www.hankooktire.com</w:t>
        </w:r>
      </w:hyperlink>
    </w:p>
    <w:p w:rsidR="0017617C" w:rsidRPr="00C83480" w:rsidRDefault="0017617C" w:rsidP="0017617C">
      <w:pPr>
        <w:spacing w:line="320" w:lineRule="exact"/>
        <w:rPr>
          <w:sz w:val="21"/>
          <w:szCs w:val="21"/>
        </w:rPr>
      </w:pPr>
    </w:p>
    <w:tbl>
      <w:tblPr>
        <w:tblW w:w="0" w:type="dxa"/>
        <w:tblInd w:w="216" w:type="dxa"/>
        <w:shd w:val="clear" w:color="auto" w:fill="F2F2F2"/>
        <w:tblLayout w:type="fixed"/>
        <w:tblLook w:val="04A0" w:firstRow="1" w:lastRow="0" w:firstColumn="1" w:lastColumn="0" w:noHBand="0" w:noVBand="1"/>
      </w:tblPr>
      <w:tblGrid>
        <w:gridCol w:w="2359"/>
        <w:gridCol w:w="2359"/>
        <w:gridCol w:w="2359"/>
        <w:gridCol w:w="2360"/>
      </w:tblGrid>
      <w:tr w:rsidR="0017617C" w:rsidRPr="00C83480" w:rsidTr="00CC4334">
        <w:tc>
          <w:tcPr>
            <w:tcW w:w="9437" w:type="dxa"/>
            <w:gridSpan w:val="4"/>
            <w:shd w:val="clear" w:color="auto" w:fill="F2F2F2"/>
          </w:tcPr>
          <w:p w:rsidR="0017617C" w:rsidRPr="00C83480" w:rsidRDefault="0017617C" w:rsidP="00CC4334">
            <w:pPr>
              <w:spacing w:after="120" w:line="276" w:lineRule="auto"/>
              <w:rPr>
                <w:sz w:val="21"/>
                <w:szCs w:val="21"/>
              </w:rPr>
            </w:pPr>
            <w:r w:rsidRPr="00C83480">
              <w:rPr>
                <w:sz w:val="21"/>
                <w:szCs w:val="21"/>
              </w:rPr>
              <w:t>İletişim:</w:t>
            </w:r>
          </w:p>
          <w:p w:rsidR="0017617C" w:rsidRPr="00C83480" w:rsidRDefault="0017617C" w:rsidP="00CC4334">
            <w:pPr>
              <w:spacing w:line="276" w:lineRule="auto"/>
              <w:rPr>
                <w:sz w:val="21"/>
                <w:szCs w:val="21"/>
              </w:rPr>
            </w:pPr>
            <w:r w:rsidRPr="00C83480">
              <w:rPr>
                <w:sz w:val="21"/>
                <w:szCs w:val="21"/>
              </w:rPr>
              <w:t>Hankook Tire Europe GmbH | Corporate Communications Europe/CIS | Siemensstr. 14, 63263 Neu-Isenburg | Deutschland</w:t>
            </w:r>
          </w:p>
          <w:p w:rsidR="0017617C" w:rsidRPr="00C83480" w:rsidRDefault="0017617C" w:rsidP="00CC4334">
            <w:pPr>
              <w:spacing w:line="276" w:lineRule="auto"/>
              <w:rPr>
                <w:sz w:val="21"/>
                <w:szCs w:val="21"/>
              </w:rPr>
            </w:pPr>
          </w:p>
        </w:tc>
      </w:tr>
      <w:tr w:rsidR="0017617C" w:rsidTr="00CC4334">
        <w:tc>
          <w:tcPr>
            <w:tcW w:w="2359" w:type="dxa"/>
            <w:shd w:val="clear" w:color="auto" w:fill="F2F2F2"/>
          </w:tcPr>
          <w:p w:rsidR="0017617C" w:rsidRPr="00C83480" w:rsidRDefault="0017617C" w:rsidP="00CC4334">
            <w:pPr>
              <w:spacing w:line="276" w:lineRule="auto"/>
              <w:rPr>
                <w:sz w:val="21"/>
                <w:szCs w:val="21"/>
              </w:rPr>
            </w:pPr>
            <w:r w:rsidRPr="00C83480">
              <w:rPr>
                <w:sz w:val="21"/>
                <w:szCs w:val="21"/>
              </w:rPr>
              <w:t>Felix Kinzer</w:t>
            </w:r>
          </w:p>
          <w:p w:rsidR="0017617C" w:rsidRPr="00C83480" w:rsidRDefault="0017617C" w:rsidP="00CC4334">
            <w:pPr>
              <w:spacing w:line="276" w:lineRule="auto"/>
              <w:rPr>
                <w:sz w:val="21"/>
                <w:szCs w:val="21"/>
              </w:rPr>
            </w:pPr>
            <w:r w:rsidRPr="00C83480">
              <w:rPr>
                <w:sz w:val="21"/>
                <w:szCs w:val="21"/>
              </w:rPr>
              <w:t>Direktör</w:t>
            </w:r>
          </w:p>
          <w:p w:rsidR="0017617C" w:rsidRPr="00C83480" w:rsidRDefault="0017617C" w:rsidP="00CC4334">
            <w:pPr>
              <w:spacing w:line="276" w:lineRule="auto"/>
              <w:rPr>
                <w:sz w:val="21"/>
                <w:szCs w:val="21"/>
              </w:rPr>
            </w:pPr>
            <w:r w:rsidRPr="00C83480">
              <w:rPr>
                <w:sz w:val="21"/>
                <w:szCs w:val="21"/>
              </w:rPr>
              <w:t>Tel.: +49 (0) 61 02 8149 – 170</w:t>
            </w:r>
          </w:p>
          <w:p w:rsidR="0017617C" w:rsidRPr="00C83480" w:rsidRDefault="00631AD1" w:rsidP="00CC4334">
            <w:pPr>
              <w:spacing w:line="276" w:lineRule="auto"/>
              <w:rPr>
                <w:sz w:val="21"/>
                <w:szCs w:val="21"/>
              </w:rPr>
            </w:pPr>
            <w:hyperlink r:id="rId10" w:history="1">
              <w:r w:rsidR="0017617C" w:rsidRPr="00C83480">
                <w:rPr>
                  <w:rStyle w:val="Hyperlink"/>
                  <w:sz w:val="21"/>
                  <w:szCs w:val="21"/>
                </w:rPr>
                <w:t>f.kinzer@hankookreifen.de</w:t>
              </w:r>
            </w:hyperlink>
          </w:p>
          <w:p w:rsidR="0017617C" w:rsidRPr="00C83480" w:rsidRDefault="0017617C" w:rsidP="00CC4334">
            <w:pPr>
              <w:spacing w:line="276" w:lineRule="auto"/>
              <w:rPr>
                <w:sz w:val="21"/>
                <w:szCs w:val="21"/>
              </w:rPr>
            </w:pPr>
          </w:p>
        </w:tc>
        <w:tc>
          <w:tcPr>
            <w:tcW w:w="2359" w:type="dxa"/>
            <w:shd w:val="clear" w:color="auto" w:fill="F2F2F2"/>
            <w:hideMark/>
          </w:tcPr>
          <w:p w:rsidR="0017617C" w:rsidRPr="00C83480" w:rsidRDefault="0017617C" w:rsidP="00CC4334">
            <w:pPr>
              <w:spacing w:line="276" w:lineRule="auto"/>
              <w:rPr>
                <w:sz w:val="21"/>
                <w:szCs w:val="21"/>
              </w:rPr>
            </w:pPr>
            <w:r>
              <w:rPr>
                <w:sz w:val="21"/>
                <w:szCs w:val="21"/>
              </w:rPr>
              <w:t>Sabine Riedel</w:t>
            </w:r>
            <w:r w:rsidRPr="00C83480">
              <w:rPr>
                <w:sz w:val="21"/>
                <w:szCs w:val="21"/>
              </w:rPr>
              <w:t xml:space="preserve"> </w:t>
            </w:r>
          </w:p>
          <w:p w:rsidR="0017617C" w:rsidRPr="00C83480" w:rsidRDefault="0017617C" w:rsidP="00CC4334">
            <w:pPr>
              <w:spacing w:line="276" w:lineRule="auto"/>
              <w:rPr>
                <w:sz w:val="21"/>
                <w:szCs w:val="21"/>
              </w:rPr>
            </w:pPr>
            <w:r w:rsidRPr="00C83480">
              <w:rPr>
                <w:sz w:val="21"/>
                <w:szCs w:val="21"/>
              </w:rPr>
              <w:t>Halkla İlişkiler</w:t>
            </w:r>
          </w:p>
          <w:p w:rsidR="0017617C" w:rsidRPr="00C83480" w:rsidRDefault="0017617C" w:rsidP="00CC4334">
            <w:pPr>
              <w:spacing w:line="276" w:lineRule="auto"/>
              <w:rPr>
                <w:sz w:val="21"/>
                <w:szCs w:val="21"/>
              </w:rPr>
            </w:pPr>
            <w:r w:rsidRPr="00C83480">
              <w:rPr>
                <w:sz w:val="21"/>
                <w:szCs w:val="21"/>
              </w:rPr>
              <w:t>Tel.: +49 (0) 6102 8149 – 17</w:t>
            </w:r>
            <w:r>
              <w:rPr>
                <w:sz w:val="21"/>
                <w:szCs w:val="21"/>
              </w:rPr>
              <w:t>4</w:t>
            </w:r>
          </w:p>
          <w:p w:rsidR="0017617C" w:rsidRDefault="0017617C" w:rsidP="00CC4334">
            <w:pPr>
              <w:spacing w:line="276" w:lineRule="auto"/>
              <w:rPr>
                <w:sz w:val="21"/>
                <w:szCs w:val="21"/>
              </w:rPr>
            </w:pPr>
            <w:r w:rsidRPr="00C83480">
              <w:rPr>
                <w:sz w:val="21"/>
                <w:szCs w:val="21"/>
              </w:rPr>
              <w:t>y.willems</w:t>
            </w:r>
            <w:hyperlink r:id="rId11" w:history="1">
              <w:r w:rsidRPr="00C83480">
                <w:rPr>
                  <w:rStyle w:val="Hyperlink"/>
                  <w:sz w:val="21"/>
                  <w:szCs w:val="21"/>
                </w:rPr>
                <w:t>@hankookreifen.de</w:t>
              </w:r>
            </w:hyperlink>
          </w:p>
        </w:tc>
        <w:tc>
          <w:tcPr>
            <w:tcW w:w="2359" w:type="dxa"/>
            <w:shd w:val="clear" w:color="auto" w:fill="F2F2F2"/>
            <w:hideMark/>
          </w:tcPr>
          <w:p w:rsidR="0017617C" w:rsidRDefault="0017617C" w:rsidP="00CC4334">
            <w:pPr>
              <w:rPr>
                <w:sz w:val="21"/>
                <w:szCs w:val="21"/>
              </w:rPr>
            </w:pPr>
          </w:p>
        </w:tc>
        <w:tc>
          <w:tcPr>
            <w:tcW w:w="2360" w:type="dxa"/>
            <w:shd w:val="clear" w:color="auto" w:fill="F2F2F2"/>
          </w:tcPr>
          <w:p w:rsidR="0017617C" w:rsidRDefault="0017617C" w:rsidP="00CC4334">
            <w:pPr>
              <w:spacing w:line="200" w:lineRule="exact"/>
              <w:rPr>
                <w:sz w:val="21"/>
                <w:szCs w:val="21"/>
              </w:rPr>
            </w:pPr>
          </w:p>
        </w:tc>
      </w:tr>
    </w:tbl>
    <w:p w:rsidR="00A3719B" w:rsidRPr="00C83A16" w:rsidRDefault="00A3719B" w:rsidP="0017617C">
      <w:pPr>
        <w:snapToGrid w:val="0"/>
        <w:spacing w:line="276" w:lineRule="auto"/>
        <w:ind w:rightChars="197" w:right="394"/>
        <w:rPr>
          <w:lang w:val="de-DE"/>
        </w:rPr>
      </w:pPr>
    </w:p>
    <w:sectPr w:rsidR="00A3719B" w:rsidRPr="00C83A16" w:rsidSect="00033D9E">
      <w:headerReference w:type="default" r:id="rId12"/>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AD1" w:rsidRDefault="00631AD1">
      <w:r>
        <w:separator/>
      </w:r>
    </w:p>
  </w:endnote>
  <w:endnote w:type="continuationSeparator" w:id="0">
    <w:p w:rsidR="00631AD1" w:rsidRDefault="0063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800000AF" w:usb1="40000048" w:usb2="00000000" w:usb3="00000000" w:csb0="0000011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AD1" w:rsidRDefault="00631AD1">
      <w:r>
        <w:separator/>
      </w:r>
    </w:p>
  </w:footnote>
  <w:footnote w:type="continuationSeparator" w:id="0">
    <w:p w:rsidR="00631AD1" w:rsidRDefault="00631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lang w:val="en-US" w:eastAsia="ko-KR"/>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19B"/>
    <w:rsid w:val="00000049"/>
    <w:rsid w:val="00014102"/>
    <w:rsid w:val="00033D9E"/>
    <w:rsid w:val="000A092B"/>
    <w:rsid w:val="000A43A8"/>
    <w:rsid w:val="000B1025"/>
    <w:rsid w:val="000C5BFA"/>
    <w:rsid w:val="000D41AB"/>
    <w:rsid w:val="000E0FEF"/>
    <w:rsid w:val="000E50AA"/>
    <w:rsid w:val="000F35E2"/>
    <w:rsid w:val="0010772F"/>
    <w:rsid w:val="0012034E"/>
    <w:rsid w:val="00167A38"/>
    <w:rsid w:val="00172D29"/>
    <w:rsid w:val="0017617C"/>
    <w:rsid w:val="00193A6E"/>
    <w:rsid w:val="001A1916"/>
    <w:rsid w:val="001A4D4D"/>
    <w:rsid w:val="001A57CC"/>
    <w:rsid w:val="0021695E"/>
    <w:rsid w:val="00217C43"/>
    <w:rsid w:val="00220DB0"/>
    <w:rsid w:val="00227E9C"/>
    <w:rsid w:val="00276EEC"/>
    <w:rsid w:val="00290E8B"/>
    <w:rsid w:val="002B1698"/>
    <w:rsid w:val="002B5302"/>
    <w:rsid w:val="002E0058"/>
    <w:rsid w:val="00330130"/>
    <w:rsid w:val="003319DA"/>
    <w:rsid w:val="00336E54"/>
    <w:rsid w:val="003458F8"/>
    <w:rsid w:val="00347E6B"/>
    <w:rsid w:val="00355768"/>
    <w:rsid w:val="003864CF"/>
    <w:rsid w:val="003A2D34"/>
    <w:rsid w:val="003C4A8C"/>
    <w:rsid w:val="00402235"/>
    <w:rsid w:val="00436D77"/>
    <w:rsid w:val="00446B35"/>
    <w:rsid w:val="0045556A"/>
    <w:rsid w:val="00494ECC"/>
    <w:rsid w:val="004E2B41"/>
    <w:rsid w:val="004E3D53"/>
    <w:rsid w:val="004F0AB0"/>
    <w:rsid w:val="00512266"/>
    <w:rsid w:val="00517E46"/>
    <w:rsid w:val="00542F1A"/>
    <w:rsid w:val="005435A8"/>
    <w:rsid w:val="005561E9"/>
    <w:rsid w:val="0056336E"/>
    <w:rsid w:val="005761FD"/>
    <w:rsid w:val="00587870"/>
    <w:rsid w:val="005978E3"/>
    <w:rsid w:val="005B5BA5"/>
    <w:rsid w:val="005D44E7"/>
    <w:rsid w:val="005E3FC0"/>
    <w:rsid w:val="0061397D"/>
    <w:rsid w:val="00631AD1"/>
    <w:rsid w:val="006367C5"/>
    <w:rsid w:val="00652EF8"/>
    <w:rsid w:val="00653059"/>
    <w:rsid w:val="006A5917"/>
    <w:rsid w:val="006C0E5F"/>
    <w:rsid w:val="00706AD5"/>
    <w:rsid w:val="007114CE"/>
    <w:rsid w:val="007235D7"/>
    <w:rsid w:val="00740AB9"/>
    <w:rsid w:val="00741F60"/>
    <w:rsid w:val="00743914"/>
    <w:rsid w:val="00756F4C"/>
    <w:rsid w:val="007667D2"/>
    <w:rsid w:val="00770A05"/>
    <w:rsid w:val="007772BE"/>
    <w:rsid w:val="007A30CE"/>
    <w:rsid w:val="007A53C5"/>
    <w:rsid w:val="007B2513"/>
    <w:rsid w:val="007C3CA8"/>
    <w:rsid w:val="007C7233"/>
    <w:rsid w:val="007C7352"/>
    <w:rsid w:val="00823521"/>
    <w:rsid w:val="00830B09"/>
    <w:rsid w:val="00853C39"/>
    <w:rsid w:val="00867FEC"/>
    <w:rsid w:val="00886B10"/>
    <w:rsid w:val="00891B58"/>
    <w:rsid w:val="0089498C"/>
    <w:rsid w:val="008967EB"/>
    <w:rsid w:val="008A2315"/>
    <w:rsid w:val="008A5A14"/>
    <w:rsid w:val="008C350D"/>
    <w:rsid w:val="008C7124"/>
    <w:rsid w:val="008E67CD"/>
    <w:rsid w:val="008F1147"/>
    <w:rsid w:val="009267D4"/>
    <w:rsid w:val="00936E9A"/>
    <w:rsid w:val="00937926"/>
    <w:rsid w:val="00962F04"/>
    <w:rsid w:val="00974B31"/>
    <w:rsid w:val="0098273F"/>
    <w:rsid w:val="00983752"/>
    <w:rsid w:val="009843CC"/>
    <w:rsid w:val="009901CF"/>
    <w:rsid w:val="009A4F49"/>
    <w:rsid w:val="009B7AFE"/>
    <w:rsid w:val="009F2ECA"/>
    <w:rsid w:val="009F3505"/>
    <w:rsid w:val="00A26586"/>
    <w:rsid w:val="00A3459A"/>
    <w:rsid w:val="00A3719B"/>
    <w:rsid w:val="00A5130C"/>
    <w:rsid w:val="00A56135"/>
    <w:rsid w:val="00AA675E"/>
    <w:rsid w:val="00AB2050"/>
    <w:rsid w:val="00AC5368"/>
    <w:rsid w:val="00B22B86"/>
    <w:rsid w:val="00B4387B"/>
    <w:rsid w:val="00B472C2"/>
    <w:rsid w:val="00B7144A"/>
    <w:rsid w:val="00B71A04"/>
    <w:rsid w:val="00B8786A"/>
    <w:rsid w:val="00BB6EF0"/>
    <w:rsid w:val="00BD5A9E"/>
    <w:rsid w:val="00BF71FA"/>
    <w:rsid w:val="00C27A64"/>
    <w:rsid w:val="00C4662B"/>
    <w:rsid w:val="00C6483C"/>
    <w:rsid w:val="00C7759A"/>
    <w:rsid w:val="00C810F9"/>
    <w:rsid w:val="00C83A16"/>
    <w:rsid w:val="00C90487"/>
    <w:rsid w:val="00CA041A"/>
    <w:rsid w:val="00CB1CD4"/>
    <w:rsid w:val="00CC2DFA"/>
    <w:rsid w:val="00CF121E"/>
    <w:rsid w:val="00D41460"/>
    <w:rsid w:val="00D5030A"/>
    <w:rsid w:val="00D5613E"/>
    <w:rsid w:val="00D57E6D"/>
    <w:rsid w:val="00D6790B"/>
    <w:rsid w:val="00D75745"/>
    <w:rsid w:val="00D82834"/>
    <w:rsid w:val="00DB436F"/>
    <w:rsid w:val="00DB783D"/>
    <w:rsid w:val="00DD0450"/>
    <w:rsid w:val="00E174B1"/>
    <w:rsid w:val="00E6538E"/>
    <w:rsid w:val="00EC5782"/>
    <w:rsid w:val="00ED149A"/>
    <w:rsid w:val="00EE3E67"/>
    <w:rsid w:val="00F03A28"/>
    <w:rsid w:val="00F25478"/>
    <w:rsid w:val="00F302A4"/>
    <w:rsid w:val="00F4607F"/>
    <w:rsid w:val="00FB3DF9"/>
    <w:rsid w:val="00FB6B8C"/>
    <w:rsid w:val="00FC1343"/>
    <w:rsid w:val="00FC3A96"/>
    <w:rsid w:val="00FD331E"/>
    <w:rsid w:val="00FE1B7F"/>
    <w:rsid w:val="00FE268E"/>
    <w:rsid w:val="00FF7309"/>
  </w:rsids>
  <m:mathPr>
    <m:mathFont m:val="Cambria Math"/>
    <m:brkBin m:val="before"/>
    <m:brkBinSub m:val="--"/>
    <m:smallFrac/>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tr-TR"/>
    </w:rPr>
  </w:style>
  <w:style w:type="character" w:styleId="Hyperlink">
    <w:name w:val="Hyperlink"/>
    <w:basedOn w:val="Absatz-Standardschriftart"/>
    <w:uiPriority w:val="99"/>
    <w:semiHidden/>
    <w:unhideWhenUsed/>
    <w:rsid w:val="007B2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3007-223C-43D6-8FAA-9103D501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2018-10-05T08:50:00Z</dcterms:created>
  <dcterms:modified xsi:type="dcterms:W3CDTF">2018-11-12T11:12:00Z</dcterms:modified>
</cp:coreProperties>
</file>