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B2" w:rsidRPr="00D50DF9" w:rsidRDefault="002B69F2" w:rsidP="00BB3FC5">
      <w:pPr>
        <w:pStyle w:val="Default"/>
        <w:ind w:left="-142" w:right="-143"/>
        <w:jc w:val="center"/>
        <w:rPr>
          <w:rFonts w:ascii="Arial" w:hAnsi="Arial" w:cs="Arial"/>
          <w:b/>
          <w:bCs/>
          <w:color w:val="FF6600"/>
          <w:sz w:val="32"/>
          <w:szCs w:val="32"/>
          <w:lang w:val="fr-FR"/>
        </w:rPr>
      </w:pPr>
      <w:r w:rsidRPr="00D50DF9">
        <w:rPr>
          <w:rFonts w:ascii="Arial" w:hAnsi="Arial" w:cs="Arial"/>
          <w:b/>
          <w:bCs/>
          <w:color w:val="FF6600"/>
          <w:sz w:val="32"/>
          <w:szCs w:val="32"/>
          <w:lang w:val="fr-FR"/>
        </w:rPr>
        <w:t xml:space="preserve">Hankook Tire </w:t>
      </w:r>
      <w:r w:rsidR="00A25149" w:rsidRPr="00D50DF9">
        <w:rPr>
          <w:rFonts w:ascii="Arial" w:hAnsi="Arial" w:cs="Arial"/>
          <w:b/>
          <w:bCs/>
          <w:color w:val="FF6600"/>
          <w:sz w:val="32"/>
          <w:szCs w:val="32"/>
          <w:lang w:val="fr-FR"/>
        </w:rPr>
        <w:t>rachète</w:t>
      </w:r>
      <w:r w:rsidR="009819B2" w:rsidRPr="00D50DF9">
        <w:rPr>
          <w:rFonts w:ascii="Arial" w:hAnsi="Arial" w:cs="Arial"/>
          <w:b/>
          <w:bCs/>
          <w:color w:val="FF6600"/>
          <w:sz w:val="32"/>
          <w:szCs w:val="32"/>
          <w:lang w:val="fr-FR"/>
        </w:rPr>
        <w:t xml:space="preserve"> Reifen-M</w:t>
      </w:r>
      <w:r w:rsidR="00864336" w:rsidRPr="00D50DF9">
        <w:rPr>
          <w:rFonts w:ascii="Arial" w:hAnsi="Arial" w:cs="Arial"/>
          <w:b/>
          <w:bCs/>
          <w:color w:val="FF6600"/>
          <w:sz w:val="32"/>
          <w:szCs w:val="32"/>
          <w:lang w:val="fr-FR"/>
        </w:rPr>
        <w:t>ü</w:t>
      </w:r>
      <w:r w:rsidR="009819B2" w:rsidRPr="00D50DF9">
        <w:rPr>
          <w:rFonts w:ascii="Arial" w:hAnsi="Arial" w:cs="Arial"/>
          <w:b/>
          <w:bCs/>
          <w:color w:val="FF6600"/>
          <w:sz w:val="32"/>
          <w:szCs w:val="32"/>
          <w:lang w:val="fr-FR"/>
        </w:rPr>
        <w:t xml:space="preserve">ller </w:t>
      </w:r>
    </w:p>
    <w:p w:rsidR="009819B2" w:rsidRPr="00D50DF9" w:rsidRDefault="009819B2" w:rsidP="00BB3FC5">
      <w:pPr>
        <w:snapToGrid w:val="0"/>
        <w:ind w:left="-142" w:rightChars="-15" w:right="-30"/>
        <w:jc w:val="center"/>
        <w:rPr>
          <w:rFonts w:ascii="Arial" w:eastAsia="Dotum" w:hAnsi="Arial" w:cs="Arial"/>
          <w:b/>
          <w:color w:val="ED7D31"/>
          <w:sz w:val="32"/>
          <w:szCs w:val="32"/>
          <w:lang w:val="fr-FR"/>
        </w:rPr>
      </w:pPr>
    </w:p>
    <w:p w:rsidR="00A25149" w:rsidRPr="00D50DF9" w:rsidRDefault="00A25149" w:rsidP="00BB3FC5">
      <w:pPr>
        <w:pStyle w:val="StandardWeb"/>
        <w:spacing w:line="276" w:lineRule="auto"/>
        <w:ind w:left="-142" w:right="-143"/>
        <w:rPr>
          <w:b/>
          <w:bCs/>
          <w:kern w:val="1"/>
          <w:sz w:val="22"/>
          <w:szCs w:val="22"/>
          <w:lang w:val="fr-FR" w:eastAsia="en-GB"/>
        </w:rPr>
      </w:pPr>
      <w:r w:rsidRPr="00D50DF9">
        <w:rPr>
          <w:b/>
          <w:bCs/>
          <w:kern w:val="1"/>
          <w:sz w:val="22"/>
          <w:szCs w:val="22"/>
          <w:lang w:val="fr-FR" w:eastAsia="en-GB"/>
        </w:rPr>
        <w:t>Le manufacturier</w:t>
      </w:r>
      <w:r w:rsidR="009819B2" w:rsidRPr="00D50DF9">
        <w:rPr>
          <w:b/>
          <w:bCs/>
          <w:kern w:val="1"/>
          <w:sz w:val="22"/>
          <w:szCs w:val="22"/>
          <w:lang w:val="fr-FR" w:eastAsia="en-GB"/>
        </w:rPr>
        <w:t xml:space="preserve"> </w:t>
      </w:r>
      <w:r w:rsidR="001A47CC" w:rsidRPr="00D50DF9">
        <w:rPr>
          <w:b/>
          <w:bCs/>
          <w:kern w:val="1"/>
          <w:sz w:val="22"/>
          <w:szCs w:val="22"/>
          <w:lang w:val="fr-FR" w:eastAsia="en-GB"/>
        </w:rPr>
        <w:t xml:space="preserve">Hankook </w:t>
      </w:r>
      <w:r w:rsidRPr="00D50DF9">
        <w:rPr>
          <w:b/>
          <w:bCs/>
          <w:kern w:val="1"/>
          <w:sz w:val="22"/>
          <w:szCs w:val="22"/>
          <w:lang w:val="fr-FR" w:eastAsia="en-GB"/>
        </w:rPr>
        <w:t>renforce s</w:t>
      </w:r>
      <w:r w:rsidR="00126487">
        <w:rPr>
          <w:b/>
          <w:bCs/>
          <w:kern w:val="1"/>
          <w:sz w:val="22"/>
          <w:szCs w:val="22"/>
          <w:lang w:val="fr-FR" w:eastAsia="en-GB"/>
        </w:rPr>
        <w:t>on réseau de distribution mondial</w:t>
      </w:r>
      <w:r w:rsidRPr="00D50DF9">
        <w:rPr>
          <w:b/>
          <w:bCs/>
          <w:kern w:val="1"/>
          <w:sz w:val="22"/>
          <w:szCs w:val="22"/>
          <w:lang w:val="fr-FR" w:eastAsia="en-GB"/>
        </w:rPr>
        <w:t xml:space="preserve"> avec le rachat de </w:t>
      </w:r>
      <w:proofErr w:type="spellStart"/>
      <w:r w:rsidRPr="00D50DF9">
        <w:rPr>
          <w:b/>
          <w:bCs/>
          <w:kern w:val="1"/>
          <w:sz w:val="22"/>
          <w:szCs w:val="22"/>
          <w:lang w:val="fr-FR" w:eastAsia="en-GB"/>
        </w:rPr>
        <w:t>Reife</w:t>
      </w:r>
      <w:r w:rsidR="00126487">
        <w:rPr>
          <w:b/>
          <w:bCs/>
          <w:kern w:val="1"/>
          <w:sz w:val="22"/>
          <w:szCs w:val="22"/>
          <w:lang w:val="fr-FR" w:eastAsia="en-GB"/>
        </w:rPr>
        <w:t>n</w:t>
      </w:r>
      <w:proofErr w:type="spellEnd"/>
      <w:r w:rsidR="00126487">
        <w:rPr>
          <w:b/>
          <w:bCs/>
          <w:kern w:val="1"/>
          <w:sz w:val="22"/>
          <w:szCs w:val="22"/>
          <w:lang w:val="fr-FR" w:eastAsia="en-GB"/>
        </w:rPr>
        <w:t xml:space="preserve"> Müller, l'un des</w:t>
      </w:r>
      <w:r w:rsidR="00AC38EE">
        <w:rPr>
          <w:b/>
          <w:bCs/>
          <w:kern w:val="1"/>
          <w:sz w:val="22"/>
          <w:szCs w:val="22"/>
          <w:lang w:val="fr-FR" w:eastAsia="en-GB"/>
        </w:rPr>
        <w:t xml:space="preserve"> plus grands revendeurs</w:t>
      </w:r>
      <w:r w:rsidR="00126487">
        <w:rPr>
          <w:b/>
          <w:bCs/>
          <w:kern w:val="1"/>
          <w:sz w:val="22"/>
          <w:szCs w:val="22"/>
          <w:lang w:val="fr-FR" w:eastAsia="en-GB"/>
        </w:rPr>
        <w:t xml:space="preserve"> de pneus indépendants allemands</w:t>
      </w:r>
      <w:r w:rsidRPr="00D50DF9">
        <w:rPr>
          <w:b/>
          <w:bCs/>
          <w:kern w:val="1"/>
          <w:sz w:val="22"/>
          <w:szCs w:val="22"/>
          <w:lang w:val="fr-FR" w:eastAsia="en-GB"/>
        </w:rPr>
        <w:t xml:space="preserve">. L'investissement </w:t>
      </w:r>
      <w:r w:rsidR="00BA6D4A">
        <w:rPr>
          <w:b/>
          <w:bCs/>
          <w:kern w:val="1"/>
          <w:sz w:val="22"/>
          <w:szCs w:val="22"/>
          <w:lang w:val="fr-FR" w:eastAsia="en-GB"/>
        </w:rPr>
        <w:t xml:space="preserve">continu dans les réseaux de distribution </w:t>
      </w:r>
      <w:r w:rsidRPr="00D50DF9">
        <w:rPr>
          <w:b/>
          <w:bCs/>
          <w:kern w:val="1"/>
          <w:sz w:val="22"/>
          <w:szCs w:val="22"/>
          <w:lang w:val="fr-FR" w:eastAsia="en-GB"/>
        </w:rPr>
        <w:t>co</w:t>
      </w:r>
      <w:r w:rsidR="00126487">
        <w:rPr>
          <w:b/>
          <w:bCs/>
          <w:kern w:val="1"/>
          <w:sz w:val="22"/>
          <w:szCs w:val="22"/>
          <w:lang w:val="fr-FR" w:eastAsia="en-GB"/>
        </w:rPr>
        <w:t>nsolide la compétitivité mondiale</w:t>
      </w:r>
      <w:r w:rsidRPr="00D50DF9">
        <w:rPr>
          <w:b/>
          <w:bCs/>
          <w:kern w:val="1"/>
          <w:sz w:val="22"/>
          <w:szCs w:val="22"/>
          <w:lang w:val="fr-FR" w:eastAsia="en-GB"/>
        </w:rPr>
        <w:t xml:space="preserve"> du manufacturier.</w:t>
      </w:r>
    </w:p>
    <w:p w:rsidR="009819B2" w:rsidRPr="00D50DF9" w:rsidRDefault="009819B2" w:rsidP="00BB3FC5">
      <w:pPr>
        <w:spacing w:line="276" w:lineRule="auto"/>
        <w:ind w:left="-142" w:right="-143"/>
        <w:rPr>
          <w:rFonts w:ascii="Arial" w:hAnsi="Arial" w:cs="Arial"/>
          <w:color w:val="auto"/>
          <w:sz w:val="22"/>
          <w:szCs w:val="22"/>
          <w:lang w:val="fr-FR" w:eastAsia="de-DE"/>
        </w:rPr>
      </w:pPr>
    </w:p>
    <w:p w:rsidR="009819B2" w:rsidRPr="00D50DF9" w:rsidRDefault="00A25149" w:rsidP="00A25149">
      <w:pPr>
        <w:spacing w:line="276" w:lineRule="auto"/>
        <w:ind w:left="-142" w:right="-143"/>
        <w:rPr>
          <w:color w:val="auto"/>
          <w:sz w:val="21"/>
          <w:szCs w:val="21"/>
          <w:lang w:val="fr-FR" w:eastAsia="de-DE"/>
        </w:rPr>
      </w:pPr>
      <w:r w:rsidRPr="00D50DF9">
        <w:rPr>
          <w:b/>
          <w:i/>
          <w:color w:val="auto"/>
          <w:sz w:val="21"/>
          <w:szCs w:val="21"/>
          <w:lang w:val="fr-FR" w:eastAsia="de-DE"/>
        </w:rPr>
        <w:t>Sé</w:t>
      </w:r>
      <w:r w:rsidR="009819B2" w:rsidRPr="00D50DF9">
        <w:rPr>
          <w:b/>
          <w:i/>
          <w:color w:val="auto"/>
          <w:sz w:val="21"/>
          <w:szCs w:val="21"/>
          <w:lang w:val="fr-FR" w:eastAsia="de-DE"/>
        </w:rPr>
        <w:t xml:space="preserve">oul, </w:t>
      </w:r>
      <w:r w:rsidRPr="00D50DF9">
        <w:rPr>
          <w:b/>
          <w:i/>
          <w:color w:val="auto"/>
          <w:sz w:val="21"/>
          <w:szCs w:val="21"/>
          <w:lang w:val="fr-FR" w:eastAsia="de-DE"/>
        </w:rPr>
        <w:t>Corée</w:t>
      </w:r>
      <w:r w:rsidR="008262AB" w:rsidRPr="00D50DF9">
        <w:rPr>
          <w:b/>
          <w:i/>
          <w:color w:val="auto"/>
          <w:sz w:val="21"/>
          <w:szCs w:val="21"/>
          <w:lang w:val="fr-FR" w:eastAsia="de-DE"/>
        </w:rPr>
        <w:t xml:space="preserve"> / </w:t>
      </w:r>
      <w:proofErr w:type="spellStart"/>
      <w:r w:rsidR="008262AB" w:rsidRPr="00D50DF9">
        <w:rPr>
          <w:b/>
          <w:i/>
          <w:color w:val="auto"/>
          <w:sz w:val="21"/>
          <w:szCs w:val="21"/>
          <w:lang w:val="fr-FR" w:eastAsia="de-DE"/>
        </w:rPr>
        <w:t>Neu-Isenburg</w:t>
      </w:r>
      <w:proofErr w:type="spellEnd"/>
      <w:r w:rsidR="008262AB" w:rsidRPr="00D50DF9">
        <w:rPr>
          <w:b/>
          <w:i/>
          <w:color w:val="auto"/>
          <w:sz w:val="21"/>
          <w:szCs w:val="21"/>
          <w:lang w:val="fr-FR" w:eastAsia="de-DE"/>
        </w:rPr>
        <w:t xml:space="preserve">, </w:t>
      </w:r>
      <w:r w:rsidRPr="00D50DF9">
        <w:rPr>
          <w:b/>
          <w:i/>
          <w:color w:val="auto"/>
          <w:sz w:val="21"/>
          <w:szCs w:val="21"/>
          <w:lang w:val="fr-FR" w:eastAsia="de-DE"/>
        </w:rPr>
        <w:t>Allemagne</w:t>
      </w:r>
      <w:r w:rsidR="008262AB" w:rsidRPr="00D50DF9">
        <w:rPr>
          <w:b/>
          <w:i/>
          <w:color w:val="auto"/>
          <w:sz w:val="21"/>
          <w:szCs w:val="21"/>
          <w:lang w:val="fr-FR" w:eastAsia="de-DE"/>
        </w:rPr>
        <w:t xml:space="preserve">, </w:t>
      </w:r>
      <w:r w:rsidR="00B866C9">
        <w:rPr>
          <w:b/>
          <w:i/>
          <w:sz w:val="21"/>
          <w:szCs w:val="21"/>
          <w:lang w:val="fr-FR"/>
        </w:rPr>
        <w:t>1</w:t>
      </w:r>
      <w:r w:rsidR="00B866C9">
        <w:rPr>
          <w:b/>
          <w:i/>
          <w:sz w:val="21"/>
          <w:szCs w:val="21"/>
          <w:lang w:val="fr-FR"/>
        </w:rPr>
        <w:t>7</w:t>
      </w:r>
      <w:r w:rsidR="00B866C9">
        <w:rPr>
          <w:b/>
          <w:i/>
          <w:sz w:val="21"/>
          <w:szCs w:val="21"/>
          <w:lang w:val="fr-FR"/>
        </w:rPr>
        <w:t xml:space="preserve"> août </w:t>
      </w:r>
      <w:r w:rsidR="009819B2" w:rsidRPr="00D50DF9">
        <w:rPr>
          <w:b/>
          <w:i/>
          <w:color w:val="auto"/>
          <w:sz w:val="21"/>
          <w:szCs w:val="21"/>
          <w:lang w:val="fr-FR" w:eastAsia="de-DE"/>
        </w:rPr>
        <w:t>2018</w:t>
      </w:r>
      <w:r w:rsidR="009819B2" w:rsidRPr="00D50DF9">
        <w:rPr>
          <w:sz w:val="21"/>
          <w:szCs w:val="21"/>
          <w:lang w:val="fr-FR" w:eastAsia="de-DE"/>
        </w:rPr>
        <w:t xml:space="preserve"> </w:t>
      </w:r>
      <w:r w:rsidR="009819B2" w:rsidRPr="00D50DF9">
        <w:rPr>
          <w:color w:val="auto"/>
          <w:sz w:val="21"/>
          <w:szCs w:val="21"/>
          <w:lang w:val="fr-FR" w:eastAsia="de-DE"/>
        </w:rPr>
        <w:t xml:space="preserve">– </w:t>
      </w:r>
      <w:r w:rsidRPr="00D50DF9">
        <w:rPr>
          <w:color w:val="auto"/>
          <w:sz w:val="21"/>
          <w:szCs w:val="21"/>
          <w:lang w:val="fr-FR" w:eastAsia="de-DE"/>
        </w:rPr>
        <w:t xml:space="preserve">Le manufacturier </w:t>
      </w:r>
      <w:r w:rsidR="009C7803">
        <w:rPr>
          <w:color w:val="auto"/>
          <w:sz w:val="21"/>
          <w:szCs w:val="21"/>
          <w:lang w:val="fr-FR" w:eastAsia="de-DE"/>
        </w:rPr>
        <w:t>premium</w:t>
      </w:r>
      <w:r w:rsidR="009819B2" w:rsidRPr="00D50DF9">
        <w:rPr>
          <w:color w:val="auto"/>
          <w:sz w:val="21"/>
          <w:szCs w:val="21"/>
          <w:lang w:val="fr-FR" w:eastAsia="de-DE"/>
        </w:rPr>
        <w:t xml:space="preserve"> Hankook </w:t>
      </w:r>
      <w:r w:rsidRPr="00D50DF9">
        <w:rPr>
          <w:color w:val="auto"/>
          <w:sz w:val="21"/>
          <w:szCs w:val="21"/>
          <w:lang w:val="fr-FR" w:eastAsia="de-DE"/>
        </w:rPr>
        <w:t>a annoncé aujourd'hu</w:t>
      </w:r>
      <w:r w:rsidR="00587098">
        <w:rPr>
          <w:color w:val="auto"/>
          <w:sz w:val="21"/>
          <w:szCs w:val="21"/>
          <w:lang w:val="fr-FR" w:eastAsia="de-DE"/>
        </w:rPr>
        <w:t>i l'acquisition de 100%</w:t>
      </w:r>
      <w:r w:rsidRPr="00D50DF9">
        <w:rPr>
          <w:color w:val="auto"/>
          <w:sz w:val="21"/>
          <w:szCs w:val="21"/>
          <w:lang w:val="fr-FR" w:eastAsia="de-DE"/>
        </w:rPr>
        <w:t xml:space="preserve"> des parts de Reifen-Müller, l'un des plus grands grossistes et détaillants de pneus indépendants d'Allemagne. En plus de la société de distribution de Reifen-Müller, </w:t>
      </w:r>
      <w:r w:rsidR="009819B2" w:rsidRPr="00D50DF9">
        <w:rPr>
          <w:color w:val="auto"/>
          <w:sz w:val="21"/>
          <w:szCs w:val="21"/>
          <w:lang w:val="fr-FR" w:eastAsia="de-DE"/>
        </w:rPr>
        <w:t xml:space="preserve">Reifen-Müller KG, </w:t>
      </w:r>
      <w:r w:rsidRPr="00D50DF9">
        <w:rPr>
          <w:color w:val="auto"/>
          <w:sz w:val="21"/>
          <w:szCs w:val="21"/>
          <w:lang w:val="fr-FR" w:eastAsia="de-DE"/>
        </w:rPr>
        <w:t>le rachat comprend également l'acquisition</w:t>
      </w:r>
      <w:r w:rsidR="009819B2" w:rsidRPr="00D50DF9">
        <w:rPr>
          <w:color w:val="auto"/>
          <w:sz w:val="21"/>
          <w:szCs w:val="21"/>
          <w:lang w:val="fr-FR" w:eastAsia="de-DE"/>
        </w:rPr>
        <w:t xml:space="preserve"> </w:t>
      </w:r>
      <w:r w:rsidRPr="00D50DF9">
        <w:rPr>
          <w:color w:val="auto"/>
          <w:sz w:val="21"/>
          <w:szCs w:val="21"/>
          <w:lang w:val="fr-FR" w:eastAsia="de-DE"/>
        </w:rPr>
        <w:t>de</w:t>
      </w:r>
      <w:r w:rsidR="009819B2" w:rsidRPr="00D50DF9">
        <w:rPr>
          <w:color w:val="auto"/>
          <w:sz w:val="21"/>
          <w:szCs w:val="21"/>
          <w:lang w:val="fr-FR" w:eastAsia="de-DE"/>
        </w:rPr>
        <w:t xml:space="preserve"> </w:t>
      </w:r>
      <w:r w:rsidR="009C7803">
        <w:rPr>
          <w:color w:val="auto"/>
          <w:sz w:val="21"/>
          <w:szCs w:val="21"/>
          <w:lang w:val="fr-FR" w:eastAsia="de-DE"/>
        </w:rPr>
        <w:t xml:space="preserve">la société de rechapage, </w:t>
      </w:r>
      <w:proofErr w:type="spellStart"/>
      <w:r w:rsidR="009819B2" w:rsidRPr="00D50DF9">
        <w:rPr>
          <w:color w:val="auto"/>
          <w:sz w:val="21"/>
          <w:szCs w:val="21"/>
          <w:lang w:val="fr-FR" w:eastAsia="de-DE"/>
        </w:rPr>
        <w:t>Reifen</w:t>
      </w:r>
      <w:proofErr w:type="spellEnd"/>
      <w:r w:rsidR="009819B2" w:rsidRPr="00D50DF9">
        <w:rPr>
          <w:color w:val="auto"/>
          <w:sz w:val="21"/>
          <w:szCs w:val="21"/>
          <w:lang w:val="fr-FR" w:eastAsia="de-DE"/>
        </w:rPr>
        <w:t xml:space="preserve">-Müller GmbH &amp; Co. </w:t>
      </w:r>
      <w:r w:rsidRPr="00D50DF9">
        <w:rPr>
          <w:color w:val="auto"/>
          <w:sz w:val="21"/>
          <w:szCs w:val="21"/>
          <w:lang w:val="fr-FR" w:eastAsia="de-DE"/>
        </w:rPr>
        <w:t>Runderneuerungswerk KG</w:t>
      </w:r>
      <w:r w:rsidR="009819B2" w:rsidRPr="00D50DF9">
        <w:rPr>
          <w:color w:val="auto"/>
          <w:sz w:val="21"/>
          <w:szCs w:val="21"/>
          <w:lang w:val="fr-FR" w:eastAsia="de-DE"/>
        </w:rPr>
        <w:t xml:space="preserve">. </w:t>
      </w:r>
    </w:p>
    <w:p w:rsidR="009819B2" w:rsidRPr="00D50DF9" w:rsidRDefault="009819B2" w:rsidP="00BB3FC5">
      <w:pPr>
        <w:snapToGrid w:val="0"/>
        <w:spacing w:line="276" w:lineRule="auto"/>
        <w:ind w:left="-142" w:rightChars="56" w:right="112"/>
        <w:rPr>
          <w:sz w:val="21"/>
          <w:szCs w:val="21"/>
          <w:lang w:val="fr-FR"/>
        </w:rPr>
      </w:pPr>
    </w:p>
    <w:p w:rsidR="00A25149" w:rsidRPr="00D50DF9" w:rsidRDefault="009819B2" w:rsidP="00BB3FC5">
      <w:pPr>
        <w:spacing w:line="276" w:lineRule="auto"/>
        <w:ind w:left="-142" w:right="-143"/>
        <w:rPr>
          <w:sz w:val="21"/>
          <w:szCs w:val="21"/>
          <w:lang w:val="fr-FR" w:eastAsia="de-DE"/>
        </w:rPr>
      </w:pPr>
      <w:r w:rsidRPr="00D50DF9">
        <w:rPr>
          <w:sz w:val="21"/>
          <w:szCs w:val="21"/>
          <w:lang w:val="fr-FR" w:eastAsia="de-DE"/>
        </w:rPr>
        <w:t>Reifen-M</w:t>
      </w:r>
      <w:r w:rsidR="00864336" w:rsidRPr="00D50DF9">
        <w:rPr>
          <w:sz w:val="21"/>
          <w:szCs w:val="21"/>
          <w:lang w:val="fr-FR" w:eastAsia="de-DE"/>
        </w:rPr>
        <w:t>ü</w:t>
      </w:r>
      <w:r w:rsidRPr="00D50DF9">
        <w:rPr>
          <w:sz w:val="21"/>
          <w:szCs w:val="21"/>
          <w:lang w:val="fr-FR" w:eastAsia="de-DE"/>
        </w:rPr>
        <w:t xml:space="preserve">ller </w:t>
      </w:r>
      <w:r w:rsidR="00A25149" w:rsidRPr="00D50DF9">
        <w:rPr>
          <w:sz w:val="21"/>
          <w:szCs w:val="21"/>
          <w:lang w:val="fr-FR" w:eastAsia="de-DE"/>
        </w:rPr>
        <w:t>est l'un des plus grands revende</w:t>
      </w:r>
      <w:r w:rsidR="00AC38EE">
        <w:rPr>
          <w:sz w:val="21"/>
          <w:szCs w:val="21"/>
          <w:lang w:val="fr-FR" w:eastAsia="de-DE"/>
        </w:rPr>
        <w:t xml:space="preserve">urs de pneus allemands </w:t>
      </w:r>
      <w:r w:rsidR="00A25149" w:rsidRPr="00D50DF9">
        <w:rPr>
          <w:sz w:val="21"/>
          <w:szCs w:val="21"/>
          <w:lang w:val="fr-FR" w:eastAsia="de-DE"/>
        </w:rPr>
        <w:t>créé en 1966. L'entreprise emploie actuellement plus de 700 per</w:t>
      </w:r>
      <w:r w:rsidR="00AC38EE">
        <w:rPr>
          <w:sz w:val="21"/>
          <w:szCs w:val="21"/>
          <w:lang w:val="fr-FR" w:eastAsia="de-DE"/>
        </w:rPr>
        <w:t>sonnes et possède</w:t>
      </w:r>
      <w:r w:rsidR="007D5876">
        <w:rPr>
          <w:sz w:val="21"/>
          <w:szCs w:val="21"/>
          <w:lang w:val="fr-FR" w:eastAsia="de-DE"/>
        </w:rPr>
        <w:t xml:space="preserve"> 44 centres de service</w:t>
      </w:r>
      <w:r w:rsidR="00A25149" w:rsidRPr="00D50DF9">
        <w:rPr>
          <w:sz w:val="21"/>
          <w:szCs w:val="21"/>
          <w:lang w:val="fr-FR" w:eastAsia="de-DE"/>
        </w:rPr>
        <w:t xml:space="preserve"> en Allemagne, qui commercialisent des pneus dans l</w:t>
      </w:r>
      <w:r w:rsidR="00A34B64">
        <w:rPr>
          <w:sz w:val="21"/>
          <w:szCs w:val="21"/>
          <w:lang w:val="fr-FR" w:eastAsia="de-DE"/>
        </w:rPr>
        <w:t>e secteur des véhicules tourismes, camionnettes, 4x4</w:t>
      </w:r>
      <w:r w:rsidR="00AC38EE">
        <w:rPr>
          <w:sz w:val="21"/>
          <w:szCs w:val="21"/>
          <w:lang w:val="fr-FR" w:eastAsia="de-DE"/>
        </w:rPr>
        <w:t xml:space="preserve">, des utilitaires légers, des poids lourds, </w:t>
      </w:r>
      <w:r w:rsidR="00A25149" w:rsidRPr="00D50DF9">
        <w:rPr>
          <w:sz w:val="21"/>
          <w:szCs w:val="21"/>
          <w:lang w:val="fr-FR" w:eastAsia="de-DE"/>
        </w:rPr>
        <w:t>des bus, des motos et des équipements agricoles. L'ancien propriétaire, tout comme la direction en exercice resteront à la tête de l'entreprise.</w:t>
      </w:r>
    </w:p>
    <w:p w:rsidR="009819B2" w:rsidRPr="00D50DF9" w:rsidRDefault="009819B2" w:rsidP="00BB3FC5">
      <w:pPr>
        <w:spacing w:line="276" w:lineRule="auto"/>
        <w:ind w:left="-142" w:right="-143"/>
        <w:rPr>
          <w:sz w:val="21"/>
          <w:szCs w:val="21"/>
          <w:lang w:val="fr-FR" w:eastAsia="de-DE"/>
        </w:rPr>
      </w:pPr>
    </w:p>
    <w:p w:rsidR="00A25149" w:rsidRPr="00D50DF9" w:rsidRDefault="00A25149" w:rsidP="00BB3FC5">
      <w:pPr>
        <w:spacing w:line="276" w:lineRule="auto"/>
        <w:ind w:left="-142" w:right="-143"/>
        <w:rPr>
          <w:sz w:val="21"/>
          <w:szCs w:val="21"/>
          <w:lang w:val="fr-FR" w:eastAsia="de-DE"/>
        </w:rPr>
      </w:pPr>
      <w:r w:rsidRPr="00D50DF9">
        <w:rPr>
          <w:sz w:val="21"/>
          <w:szCs w:val="21"/>
          <w:lang w:val="fr-FR" w:eastAsia="de-DE"/>
        </w:rPr>
        <w:t>Avec le rachat de</w:t>
      </w:r>
      <w:r w:rsidR="009819B2" w:rsidRPr="00D50DF9">
        <w:rPr>
          <w:sz w:val="21"/>
          <w:szCs w:val="21"/>
          <w:lang w:val="fr-FR" w:eastAsia="de-DE"/>
        </w:rPr>
        <w:t xml:space="preserve"> Reifen-M</w:t>
      </w:r>
      <w:r w:rsidR="00864336" w:rsidRPr="00D50DF9">
        <w:rPr>
          <w:sz w:val="21"/>
          <w:szCs w:val="21"/>
          <w:lang w:val="fr-FR" w:eastAsia="de-DE"/>
        </w:rPr>
        <w:t>ü</w:t>
      </w:r>
      <w:r w:rsidRPr="00D50DF9">
        <w:rPr>
          <w:sz w:val="21"/>
          <w:szCs w:val="21"/>
          <w:lang w:val="fr-FR" w:eastAsia="de-DE"/>
        </w:rPr>
        <w:t xml:space="preserve">ller, </w:t>
      </w:r>
      <w:r w:rsidR="009819B2" w:rsidRPr="00D50DF9">
        <w:rPr>
          <w:sz w:val="21"/>
          <w:szCs w:val="21"/>
          <w:lang w:val="fr-FR" w:eastAsia="de-DE"/>
        </w:rPr>
        <w:t xml:space="preserve">Hankook Tire </w:t>
      </w:r>
      <w:r w:rsidRPr="00D50DF9">
        <w:rPr>
          <w:sz w:val="21"/>
          <w:szCs w:val="21"/>
          <w:lang w:val="fr-FR" w:eastAsia="de-DE"/>
        </w:rPr>
        <w:t xml:space="preserve">s'assure un modèle de commercialisation de pneus ultra innovant, sur un marché fortement concurrentiel. Le manufacturier </w:t>
      </w:r>
      <w:r w:rsidR="00AC38EE">
        <w:rPr>
          <w:sz w:val="21"/>
          <w:szCs w:val="21"/>
          <w:lang w:val="fr-FR" w:eastAsia="de-DE"/>
        </w:rPr>
        <w:t>pourra ainsi investir</w:t>
      </w:r>
      <w:r w:rsidRPr="00D50DF9">
        <w:rPr>
          <w:sz w:val="21"/>
          <w:szCs w:val="21"/>
          <w:lang w:val="fr-FR" w:eastAsia="de-DE"/>
        </w:rPr>
        <w:t xml:space="preserve"> encore davantage dans ses can</w:t>
      </w:r>
      <w:r w:rsidR="007D5876">
        <w:rPr>
          <w:sz w:val="21"/>
          <w:szCs w:val="21"/>
          <w:lang w:val="fr-FR" w:eastAsia="de-DE"/>
        </w:rPr>
        <w:t>aux de distribution en Europe pour</w:t>
      </w:r>
      <w:r w:rsidRPr="00D50DF9">
        <w:rPr>
          <w:sz w:val="21"/>
          <w:szCs w:val="21"/>
          <w:lang w:val="fr-FR" w:eastAsia="de-DE"/>
        </w:rPr>
        <w:t xml:space="preserve"> renfor</w:t>
      </w:r>
      <w:r w:rsidR="00AC38EE">
        <w:rPr>
          <w:sz w:val="21"/>
          <w:szCs w:val="21"/>
          <w:lang w:val="fr-FR" w:eastAsia="de-DE"/>
        </w:rPr>
        <w:t>ce</w:t>
      </w:r>
      <w:r w:rsidR="007D5876">
        <w:rPr>
          <w:sz w:val="21"/>
          <w:szCs w:val="21"/>
          <w:lang w:val="fr-FR" w:eastAsia="de-DE"/>
        </w:rPr>
        <w:t>r</w:t>
      </w:r>
      <w:r w:rsidR="00AC38EE">
        <w:rPr>
          <w:sz w:val="21"/>
          <w:szCs w:val="21"/>
          <w:lang w:val="fr-FR" w:eastAsia="de-DE"/>
        </w:rPr>
        <w:t xml:space="preserve"> sa compétitivité mondiale</w:t>
      </w:r>
      <w:r w:rsidRPr="00D50DF9">
        <w:rPr>
          <w:sz w:val="21"/>
          <w:szCs w:val="21"/>
          <w:lang w:val="fr-FR" w:eastAsia="de-DE"/>
        </w:rPr>
        <w:t>.</w:t>
      </w:r>
    </w:p>
    <w:p w:rsidR="009819B2" w:rsidRPr="00D50DF9" w:rsidRDefault="009819B2" w:rsidP="00BB3FC5">
      <w:pPr>
        <w:spacing w:line="276" w:lineRule="auto"/>
        <w:ind w:left="-142" w:right="-143"/>
        <w:rPr>
          <w:sz w:val="21"/>
          <w:szCs w:val="21"/>
          <w:lang w:val="fr-FR" w:eastAsia="de-DE"/>
        </w:rPr>
      </w:pPr>
    </w:p>
    <w:p w:rsidR="00A25149" w:rsidRPr="00D50DF9" w:rsidRDefault="00A25149" w:rsidP="00BB3FC5">
      <w:pPr>
        <w:spacing w:line="276" w:lineRule="auto"/>
        <w:ind w:left="-142" w:right="-143"/>
        <w:rPr>
          <w:sz w:val="21"/>
          <w:szCs w:val="21"/>
          <w:lang w:val="fr-FR" w:eastAsia="de-DE"/>
        </w:rPr>
      </w:pPr>
      <w:r w:rsidRPr="00D50DF9">
        <w:rPr>
          <w:sz w:val="21"/>
          <w:szCs w:val="21"/>
          <w:lang w:val="fr-FR" w:eastAsia="de-DE"/>
        </w:rPr>
        <w:t xml:space="preserve">En outre, Hankook Tire utilisera les 44 centres de service de  Reifen-Müller comme base stratégique et pourra ainsi étendre son activité grâce à un réseau de distribution fiable. Grâce à ce réseau de distribution, qui commercialise ses propres produits mais aussi d'autres marques internationales, Hankook Tire pourra renforcer son système de commercialisation </w:t>
      </w:r>
      <w:r w:rsidR="00D50DF9" w:rsidRPr="00D50DF9">
        <w:rPr>
          <w:sz w:val="21"/>
          <w:szCs w:val="21"/>
          <w:lang w:val="fr-FR" w:eastAsia="de-DE"/>
        </w:rPr>
        <w:t>adapté</w:t>
      </w:r>
      <w:r w:rsidRPr="00D50DF9">
        <w:rPr>
          <w:sz w:val="21"/>
          <w:szCs w:val="21"/>
          <w:lang w:val="fr-FR" w:eastAsia="de-DE"/>
        </w:rPr>
        <w:t xml:space="preserve"> aux besoins des clients </w:t>
      </w:r>
      <w:r w:rsidR="00D50DF9" w:rsidRPr="00D50DF9">
        <w:rPr>
          <w:sz w:val="21"/>
          <w:szCs w:val="21"/>
          <w:lang w:val="fr-FR" w:eastAsia="de-DE"/>
        </w:rPr>
        <w:t>existant</w:t>
      </w:r>
      <w:r w:rsidR="00AC38EE">
        <w:rPr>
          <w:sz w:val="21"/>
          <w:szCs w:val="21"/>
          <w:lang w:val="fr-FR" w:eastAsia="de-DE"/>
        </w:rPr>
        <w:t>s</w:t>
      </w:r>
      <w:r w:rsidR="00D50DF9" w:rsidRPr="00D50DF9">
        <w:rPr>
          <w:sz w:val="21"/>
          <w:szCs w:val="21"/>
          <w:lang w:val="fr-FR" w:eastAsia="de-DE"/>
        </w:rPr>
        <w:t xml:space="preserve">, en continuant d'offrir des services de haut niveau aux utilisateurs finaux. </w:t>
      </w:r>
    </w:p>
    <w:p w:rsidR="009819B2" w:rsidRPr="00D50DF9" w:rsidRDefault="009819B2" w:rsidP="00BB3FC5">
      <w:pPr>
        <w:spacing w:line="276" w:lineRule="auto"/>
        <w:ind w:left="-142" w:right="-143"/>
        <w:rPr>
          <w:sz w:val="21"/>
          <w:szCs w:val="21"/>
          <w:lang w:val="fr-FR" w:eastAsia="de-DE"/>
        </w:rPr>
      </w:pPr>
    </w:p>
    <w:p w:rsidR="00D50DF9" w:rsidRPr="00D50DF9" w:rsidRDefault="009819B2" w:rsidP="00BB3FC5">
      <w:pPr>
        <w:spacing w:line="276" w:lineRule="auto"/>
        <w:ind w:left="-142" w:right="-143"/>
        <w:rPr>
          <w:sz w:val="21"/>
          <w:szCs w:val="21"/>
          <w:lang w:val="fr-FR" w:eastAsia="de-DE"/>
        </w:rPr>
      </w:pPr>
      <w:r w:rsidRPr="00D50DF9">
        <w:rPr>
          <w:sz w:val="21"/>
          <w:szCs w:val="21"/>
          <w:lang w:val="fr-FR" w:eastAsia="de-DE"/>
        </w:rPr>
        <w:t xml:space="preserve">Hankook Tire </w:t>
      </w:r>
      <w:r w:rsidR="00D50DF9" w:rsidRPr="00D50DF9">
        <w:rPr>
          <w:sz w:val="21"/>
          <w:szCs w:val="21"/>
          <w:lang w:val="fr-FR" w:eastAsia="de-DE"/>
        </w:rPr>
        <w:t>poursuit sa stratég</w:t>
      </w:r>
      <w:r w:rsidR="007D5876">
        <w:rPr>
          <w:sz w:val="21"/>
          <w:szCs w:val="21"/>
          <w:lang w:val="fr-FR" w:eastAsia="de-DE"/>
        </w:rPr>
        <w:t>ie de croissance</w:t>
      </w:r>
      <w:r w:rsidR="00D50DF9" w:rsidRPr="00D50DF9">
        <w:rPr>
          <w:sz w:val="21"/>
          <w:szCs w:val="21"/>
          <w:lang w:val="fr-FR" w:eastAsia="de-DE"/>
        </w:rPr>
        <w:t xml:space="preserve"> à travers la création de nouveaux sites de production, de centres de R&amp;D et de réseaux de distribution innovants. Le manufacturier ren</w:t>
      </w:r>
      <w:r w:rsidR="007D5876">
        <w:rPr>
          <w:sz w:val="21"/>
          <w:szCs w:val="21"/>
          <w:lang w:val="fr-FR" w:eastAsia="de-DE"/>
        </w:rPr>
        <w:t xml:space="preserve">force ainsi sa position mondiale </w:t>
      </w:r>
      <w:r w:rsidR="00D50DF9" w:rsidRPr="00D50DF9">
        <w:rPr>
          <w:sz w:val="21"/>
          <w:szCs w:val="21"/>
          <w:lang w:val="fr-FR" w:eastAsia="de-DE"/>
        </w:rPr>
        <w:t>en tant que l'un des leaders du secteur. Par ailleurs, Hankook entreprend des investissements conséquents dans les fusions et acquisitions avec des partenaires qui proposent des synergies optimales pour re</w:t>
      </w:r>
      <w:r w:rsidR="007D5876">
        <w:rPr>
          <w:sz w:val="21"/>
          <w:szCs w:val="21"/>
          <w:lang w:val="fr-FR" w:eastAsia="de-DE"/>
        </w:rPr>
        <w:t>nforcer la compétitivité mondiale</w:t>
      </w:r>
      <w:r w:rsidR="00D50DF9" w:rsidRPr="00D50DF9">
        <w:rPr>
          <w:sz w:val="21"/>
          <w:szCs w:val="21"/>
          <w:lang w:val="fr-FR" w:eastAsia="de-DE"/>
        </w:rPr>
        <w:t>.</w:t>
      </w:r>
    </w:p>
    <w:p w:rsidR="00BB3FC5" w:rsidRPr="00A25149" w:rsidRDefault="00BB3FC5" w:rsidP="00BB3FC5">
      <w:pPr>
        <w:snapToGrid w:val="0"/>
        <w:spacing w:line="276" w:lineRule="auto"/>
        <w:ind w:left="-142" w:rightChars="56" w:right="112" w:hanging="1"/>
        <w:rPr>
          <w:rFonts w:ascii="Arial" w:hAnsi="Arial" w:cs="Arial"/>
          <w:sz w:val="22"/>
          <w:szCs w:val="22"/>
          <w:lang w:val="fr-FR"/>
        </w:rPr>
      </w:pPr>
    </w:p>
    <w:p w:rsidR="002C42D6" w:rsidRPr="00BB3FC5" w:rsidRDefault="002C42D6" w:rsidP="00BB3FC5">
      <w:pPr>
        <w:snapToGrid w:val="0"/>
        <w:spacing w:line="276" w:lineRule="auto"/>
        <w:ind w:left="-142" w:rightChars="56" w:right="112" w:hanging="1"/>
        <w:rPr>
          <w:rFonts w:ascii="Arial" w:hAnsi="Arial" w:cs="Arial"/>
          <w:sz w:val="22"/>
          <w:szCs w:val="22"/>
        </w:rPr>
      </w:pPr>
    </w:p>
    <w:p w:rsidR="009819B2" w:rsidRPr="00BB3FC5" w:rsidRDefault="009819B2" w:rsidP="00BB3FC5">
      <w:pPr>
        <w:snapToGrid w:val="0"/>
        <w:spacing w:line="276" w:lineRule="auto"/>
        <w:ind w:left="-142" w:rightChars="56" w:right="112" w:hanging="1"/>
        <w:jc w:val="center"/>
        <w:rPr>
          <w:rFonts w:ascii="Arial" w:hAnsi="Arial" w:cs="Arial"/>
          <w:sz w:val="22"/>
          <w:szCs w:val="22"/>
        </w:rPr>
      </w:pPr>
      <w:r w:rsidRPr="00BB3FC5">
        <w:rPr>
          <w:rFonts w:ascii="Arial" w:hAnsi="Arial" w:cs="Arial"/>
          <w:sz w:val="22"/>
          <w:szCs w:val="22"/>
        </w:rPr>
        <w:t>###</w:t>
      </w:r>
    </w:p>
    <w:p w:rsidR="008262AB" w:rsidRDefault="008262AB" w:rsidP="00BB3FC5">
      <w:pPr>
        <w:snapToGrid w:val="0"/>
        <w:spacing w:line="276" w:lineRule="auto"/>
        <w:ind w:left="-142" w:rightChars="197" w:right="394"/>
        <w:rPr>
          <w:rFonts w:ascii="Arial" w:hAnsi="Arial" w:cs="Arial"/>
          <w:b/>
          <w:bCs/>
          <w:sz w:val="22"/>
          <w:szCs w:val="22"/>
        </w:rPr>
      </w:pPr>
    </w:p>
    <w:p w:rsidR="00B866C9" w:rsidRDefault="00B866C9" w:rsidP="00BB3FC5">
      <w:pPr>
        <w:snapToGrid w:val="0"/>
        <w:spacing w:line="276" w:lineRule="auto"/>
        <w:ind w:left="-142" w:rightChars="197" w:right="394"/>
        <w:rPr>
          <w:rFonts w:ascii="Arial" w:hAnsi="Arial" w:cs="Arial"/>
          <w:b/>
          <w:bCs/>
          <w:sz w:val="22"/>
          <w:szCs w:val="22"/>
        </w:rPr>
      </w:pPr>
    </w:p>
    <w:p w:rsidR="00B866C9" w:rsidRDefault="00B866C9" w:rsidP="00BB3FC5">
      <w:pPr>
        <w:snapToGrid w:val="0"/>
        <w:spacing w:line="276" w:lineRule="auto"/>
        <w:ind w:left="-142" w:rightChars="197" w:right="394"/>
        <w:rPr>
          <w:rFonts w:ascii="Arial" w:hAnsi="Arial" w:cs="Arial"/>
          <w:b/>
          <w:bCs/>
          <w:sz w:val="22"/>
          <w:szCs w:val="22"/>
        </w:rPr>
      </w:pPr>
      <w:bookmarkStart w:id="0" w:name="_GoBack"/>
      <w:bookmarkEnd w:id="0"/>
    </w:p>
    <w:p w:rsidR="00B866C9" w:rsidRPr="00A77B63" w:rsidRDefault="00B866C9" w:rsidP="00B866C9">
      <w:pPr>
        <w:snapToGrid w:val="0"/>
        <w:spacing w:line="276" w:lineRule="auto"/>
        <w:ind w:left="1" w:rightChars="56" w:right="112" w:hanging="1"/>
        <w:rPr>
          <w:b/>
          <w:sz w:val="21"/>
          <w:szCs w:val="21"/>
          <w:lang w:val="fr-FR"/>
        </w:rPr>
      </w:pPr>
      <w:bookmarkStart w:id="1" w:name="_Hlk503990456"/>
      <w:r w:rsidRPr="00A77B63">
        <w:rPr>
          <w:b/>
          <w:sz w:val="21"/>
          <w:szCs w:val="21"/>
          <w:lang w:val="fr-FR"/>
        </w:rPr>
        <w:t>À propos d'Hankook</w:t>
      </w:r>
    </w:p>
    <w:p w:rsidR="00B866C9" w:rsidRPr="00A77B63" w:rsidRDefault="00B866C9" w:rsidP="00B866C9">
      <w:pPr>
        <w:snapToGrid w:val="0"/>
        <w:spacing w:line="276" w:lineRule="auto"/>
        <w:ind w:left="1" w:rightChars="56" w:right="112" w:hanging="1"/>
        <w:rPr>
          <w:sz w:val="21"/>
          <w:szCs w:val="21"/>
          <w:lang w:val="fr-FR"/>
        </w:rPr>
      </w:pPr>
    </w:p>
    <w:p w:rsidR="00B866C9" w:rsidRPr="00A77B63" w:rsidRDefault="00B866C9" w:rsidP="00B866C9">
      <w:pPr>
        <w:snapToGrid w:val="0"/>
        <w:spacing w:line="276" w:lineRule="auto"/>
        <w:ind w:left="1" w:rightChars="56" w:right="112" w:hanging="1"/>
        <w:rPr>
          <w:sz w:val="21"/>
          <w:szCs w:val="21"/>
          <w:lang w:val="fr-FR"/>
        </w:rPr>
      </w:pPr>
      <w:r w:rsidRPr="00A77B63">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rsidR="00B866C9" w:rsidRPr="00A77B63" w:rsidRDefault="00B866C9" w:rsidP="00B866C9">
      <w:pPr>
        <w:snapToGrid w:val="0"/>
        <w:spacing w:line="276" w:lineRule="auto"/>
        <w:ind w:left="1" w:rightChars="56" w:right="112" w:hanging="1"/>
        <w:rPr>
          <w:sz w:val="21"/>
          <w:szCs w:val="21"/>
          <w:lang w:val="fr-FR"/>
        </w:rPr>
      </w:pPr>
    </w:p>
    <w:p w:rsidR="00B866C9" w:rsidRPr="00A77B63" w:rsidRDefault="00B866C9" w:rsidP="00B866C9">
      <w:pPr>
        <w:snapToGrid w:val="0"/>
        <w:spacing w:line="276" w:lineRule="auto"/>
        <w:ind w:left="1" w:rightChars="56" w:right="112" w:hanging="1"/>
        <w:rPr>
          <w:sz w:val="21"/>
          <w:szCs w:val="21"/>
          <w:lang w:val="fr-FR"/>
        </w:rPr>
      </w:pPr>
      <w:r w:rsidRPr="00A77B63">
        <w:rPr>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w:t>
      </w:r>
      <w:r w:rsidRPr="00A77B63">
        <w:rPr>
          <w:sz w:val="21"/>
          <w:szCs w:val="21"/>
          <w:lang w:val="fr-FR"/>
        </w:rPr>
        <w:lastRenderedPageBreak/>
        <w:t xml:space="preserve">pneus sont produits au sein de l'usine européenne ultra moderne de </w:t>
      </w:r>
      <w:proofErr w:type="spellStart"/>
      <w:r w:rsidRPr="00A77B63">
        <w:rPr>
          <w:sz w:val="21"/>
          <w:szCs w:val="21"/>
          <w:lang w:val="fr-FR"/>
        </w:rPr>
        <w:t>Rácalmás</w:t>
      </w:r>
      <w:proofErr w:type="spellEnd"/>
      <w:r w:rsidRPr="00A77B63">
        <w:rPr>
          <w:sz w:val="21"/>
          <w:szCs w:val="21"/>
          <w:lang w:val="fr-F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rsidR="00B866C9" w:rsidRPr="00A77B63" w:rsidRDefault="00B866C9" w:rsidP="00B866C9">
      <w:pPr>
        <w:snapToGrid w:val="0"/>
        <w:spacing w:line="276" w:lineRule="auto"/>
        <w:ind w:left="1" w:rightChars="56" w:right="112" w:hanging="1"/>
        <w:rPr>
          <w:sz w:val="21"/>
          <w:szCs w:val="21"/>
          <w:lang w:val="fr-FR"/>
        </w:rPr>
      </w:pPr>
    </w:p>
    <w:p w:rsidR="00B866C9" w:rsidRPr="00A77B63" w:rsidRDefault="00B866C9" w:rsidP="00B866C9">
      <w:pPr>
        <w:snapToGrid w:val="0"/>
        <w:spacing w:line="276" w:lineRule="auto"/>
        <w:ind w:left="1" w:rightChars="56" w:right="112" w:hanging="1"/>
        <w:rPr>
          <w:sz w:val="21"/>
          <w:szCs w:val="21"/>
          <w:lang w:val="fr-FR"/>
        </w:rPr>
      </w:pPr>
      <w:r w:rsidRPr="00A77B63">
        <w:rPr>
          <w:sz w:val="21"/>
          <w:szCs w:val="21"/>
          <w:lang w:val="fr-FR"/>
        </w:rPr>
        <w:t xml:space="preserve">Le siège européen du manufacturier de pneus est situé à </w:t>
      </w:r>
      <w:proofErr w:type="spellStart"/>
      <w:r w:rsidRPr="00A77B63">
        <w:rPr>
          <w:sz w:val="21"/>
          <w:szCs w:val="21"/>
          <w:lang w:val="fr-FR"/>
        </w:rPr>
        <w:t>Neu-Isenburg</w:t>
      </w:r>
      <w:proofErr w:type="spellEnd"/>
      <w:r w:rsidRPr="00A77B63">
        <w:rPr>
          <w:sz w:val="21"/>
          <w:szCs w:val="21"/>
          <w:lang w:val="fr-FR"/>
        </w:rPr>
        <w:t xml:space="preserve">,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22 000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w:t>
      </w:r>
      <w:proofErr w:type="spellStart"/>
      <w:r w:rsidRPr="00A77B63">
        <w:rPr>
          <w:sz w:val="21"/>
          <w:szCs w:val="21"/>
          <w:lang w:val="fr-FR"/>
        </w:rPr>
        <w:t>Sustainability</w:t>
      </w:r>
      <w:proofErr w:type="spellEnd"/>
      <w:r w:rsidRPr="00A77B63">
        <w:rPr>
          <w:sz w:val="21"/>
          <w:szCs w:val="21"/>
          <w:lang w:val="fr-FR"/>
        </w:rPr>
        <w:t xml:space="preserve"> Index World (DJSI World).</w:t>
      </w:r>
    </w:p>
    <w:p w:rsidR="00B866C9" w:rsidRPr="00A77B63" w:rsidRDefault="00B866C9" w:rsidP="00B866C9">
      <w:pPr>
        <w:snapToGrid w:val="0"/>
        <w:spacing w:line="276" w:lineRule="auto"/>
        <w:ind w:left="1" w:rightChars="56" w:right="112" w:hanging="1"/>
        <w:rPr>
          <w:sz w:val="21"/>
          <w:szCs w:val="21"/>
          <w:lang w:val="fr-FR"/>
        </w:rPr>
      </w:pPr>
    </w:p>
    <w:p w:rsidR="00B866C9" w:rsidRPr="00A77B63" w:rsidRDefault="00B866C9" w:rsidP="00B866C9">
      <w:pPr>
        <w:snapToGrid w:val="0"/>
        <w:spacing w:line="276" w:lineRule="auto"/>
        <w:ind w:left="1" w:rightChars="56" w:right="112" w:hanging="1"/>
        <w:rPr>
          <w:sz w:val="21"/>
          <w:szCs w:val="21"/>
          <w:lang w:val="fr-FR"/>
        </w:rPr>
      </w:pPr>
      <w:r w:rsidRPr="00A77B63">
        <w:rPr>
          <w:sz w:val="21"/>
          <w:szCs w:val="21"/>
          <w:lang w:val="fr-FR"/>
        </w:rPr>
        <w:t xml:space="preserve">Pour obtenir plus d'informations, veuillez consulter le site </w:t>
      </w:r>
      <w:hyperlink r:id="rId6" w:history="1">
        <w:r w:rsidRPr="00A77B63">
          <w:rPr>
            <w:sz w:val="21"/>
            <w:szCs w:val="21"/>
            <w:lang w:val="fr-FR"/>
          </w:rPr>
          <w:t>www.hankooktire-mediacenter.com</w:t>
        </w:r>
      </w:hyperlink>
      <w:r w:rsidRPr="00A77B63">
        <w:rPr>
          <w:sz w:val="21"/>
          <w:szCs w:val="21"/>
          <w:lang w:val="fr-FR"/>
        </w:rPr>
        <w:t xml:space="preserve"> ou </w:t>
      </w:r>
      <w:hyperlink r:id="rId7" w:history="1">
        <w:r w:rsidRPr="00A77B63">
          <w:rPr>
            <w:sz w:val="21"/>
            <w:szCs w:val="21"/>
            <w:lang w:val="fr-FR"/>
          </w:rPr>
          <w:t>www.hankooktire.com</w:t>
        </w:r>
      </w:hyperlink>
      <w:bookmarkEnd w:id="1"/>
    </w:p>
    <w:p w:rsidR="00B866C9" w:rsidRPr="00B737A9" w:rsidRDefault="00B866C9" w:rsidP="00B866C9">
      <w:pPr>
        <w:snapToGrid w:val="0"/>
        <w:spacing w:line="276" w:lineRule="auto"/>
        <w:ind w:rightChars="56" w:right="112"/>
        <w:rPr>
          <w:rFonts w:ascii="Arial" w:hAnsi="Arial" w:cs="Arial"/>
          <w:iCs/>
          <w:sz w:val="22"/>
          <w:szCs w:val="22"/>
          <w:u w:val="singl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B866C9" w:rsidRPr="00B737A9" w:rsidTr="00CF0E89">
        <w:tc>
          <w:tcPr>
            <w:tcW w:w="10456" w:type="dxa"/>
            <w:gridSpan w:val="4"/>
            <w:shd w:val="clear" w:color="auto" w:fill="F2F2F2"/>
          </w:tcPr>
          <w:p w:rsidR="00B866C9" w:rsidRPr="00961C07" w:rsidRDefault="00B866C9" w:rsidP="00CF0E89">
            <w:pPr>
              <w:spacing w:line="320" w:lineRule="exact"/>
              <w:ind w:left="142" w:rightChars="56" w:right="112"/>
              <w:rPr>
                <w:b/>
                <w:bCs/>
                <w:sz w:val="22"/>
                <w:szCs w:val="22"/>
                <w:u w:val="single"/>
              </w:rPr>
            </w:pPr>
            <w:r>
              <w:rPr>
                <w:b/>
                <w:bCs/>
                <w:sz w:val="22"/>
                <w:szCs w:val="22"/>
                <w:u w:val="single"/>
              </w:rPr>
              <w:t>C</w:t>
            </w:r>
            <w:r w:rsidRPr="00961C07">
              <w:rPr>
                <w:b/>
                <w:bCs/>
                <w:sz w:val="22"/>
                <w:szCs w:val="22"/>
                <w:u w:val="single"/>
              </w:rPr>
              <w:t>onta</w:t>
            </w:r>
            <w:r>
              <w:rPr>
                <w:b/>
                <w:bCs/>
                <w:sz w:val="22"/>
                <w:szCs w:val="22"/>
                <w:u w:val="single"/>
              </w:rPr>
              <w:t>c</w:t>
            </w:r>
            <w:r w:rsidRPr="00961C07">
              <w:rPr>
                <w:b/>
                <w:bCs/>
                <w:sz w:val="22"/>
                <w:szCs w:val="22"/>
                <w:u w:val="single"/>
              </w:rPr>
              <w:t>t:</w:t>
            </w:r>
          </w:p>
          <w:p w:rsidR="00B866C9" w:rsidRPr="00B737A9" w:rsidRDefault="00B866C9" w:rsidP="00CF0E89">
            <w:pPr>
              <w:spacing w:line="320" w:lineRule="exact"/>
              <w:ind w:left="142" w:rightChars="56" w:right="112"/>
              <w:rPr>
                <w:sz w:val="16"/>
                <w:szCs w:val="16"/>
              </w:rPr>
            </w:pPr>
            <w:r w:rsidRPr="00961C07">
              <w:rPr>
                <w:b/>
                <w:bCs/>
                <w:sz w:val="16"/>
                <w:szCs w:val="16"/>
              </w:rPr>
              <w:t>Hankook Tire Europe GmbH</w:t>
            </w:r>
            <w:r w:rsidRPr="00961C07">
              <w:rPr>
                <w:bCs/>
                <w:sz w:val="16"/>
                <w:szCs w:val="16"/>
              </w:rPr>
              <w:t xml:space="preserve"> | Corporate Communications Europe/CIS | </w:t>
            </w:r>
            <w:r w:rsidRPr="00961C07">
              <w:rPr>
                <w:sz w:val="16"/>
                <w:szCs w:val="16"/>
              </w:rPr>
              <w:t xml:space="preserve">Siemensstr. </w:t>
            </w:r>
            <w:r w:rsidRPr="00B737A9">
              <w:rPr>
                <w:sz w:val="16"/>
                <w:szCs w:val="16"/>
              </w:rPr>
              <w:t>14, 63263 Neu-Isenburg</w:t>
            </w:r>
            <w:r w:rsidRPr="00B737A9">
              <w:rPr>
                <w:bCs/>
                <w:sz w:val="16"/>
                <w:szCs w:val="16"/>
              </w:rPr>
              <w:t xml:space="preserve"> | Deutschland</w:t>
            </w:r>
          </w:p>
          <w:p w:rsidR="00B866C9" w:rsidRPr="00B737A9" w:rsidRDefault="00B866C9" w:rsidP="00CF0E89">
            <w:pPr>
              <w:spacing w:line="200" w:lineRule="exact"/>
              <w:ind w:left="142" w:rightChars="56" w:right="112"/>
              <w:rPr>
                <w:sz w:val="16"/>
                <w:szCs w:val="16"/>
                <w:u w:val="single"/>
              </w:rPr>
            </w:pPr>
          </w:p>
        </w:tc>
      </w:tr>
      <w:tr w:rsidR="00B866C9" w:rsidRPr="00B737A9" w:rsidTr="00CF0E89">
        <w:tc>
          <w:tcPr>
            <w:tcW w:w="2977" w:type="dxa"/>
            <w:shd w:val="clear" w:color="auto" w:fill="F2F2F2"/>
          </w:tcPr>
          <w:p w:rsidR="00B866C9" w:rsidRPr="00B737A9" w:rsidRDefault="00B866C9" w:rsidP="00CF0E89">
            <w:pPr>
              <w:spacing w:line="200" w:lineRule="exact"/>
              <w:ind w:left="142" w:rightChars="56" w:right="112"/>
              <w:rPr>
                <w:b/>
                <w:snapToGrid w:val="0"/>
                <w:sz w:val="16"/>
                <w:szCs w:val="16"/>
              </w:rPr>
            </w:pPr>
            <w:r w:rsidRPr="00B737A9">
              <w:rPr>
                <w:b/>
                <w:snapToGrid w:val="0"/>
                <w:sz w:val="16"/>
                <w:szCs w:val="16"/>
              </w:rPr>
              <w:t xml:space="preserve">Felix </w:t>
            </w:r>
            <w:proofErr w:type="spellStart"/>
            <w:r w:rsidRPr="00B737A9">
              <w:rPr>
                <w:b/>
                <w:snapToGrid w:val="0"/>
                <w:sz w:val="16"/>
                <w:szCs w:val="16"/>
              </w:rPr>
              <w:t>Kinzer</w:t>
            </w:r>
            <w:proofErr w:type="spellEnd"/>
          </w:p>
          <w:p w:rsidR="00B866C9" w:rsidRPr="00B737A9" w:rsidRDefault="00B866C9" w:rsidP="00CF0E89">
            <w:pPr>
              <w:spacing w:line="200" w:lineRule="exact"/>
              <w:ind w:left="142" w:rightChars="56" w:right="112"/>
              <w:rPr>
                <w:snapToGrid w:val="0"/>
                <w:sz w:val="16"/>
                <w:szCs w:val="16"/>
              </w:rPr>
            </w:pPr>
            <w:proofErr w:type="spellStart"/>
            <w:r w:rsidRPr="00B737A9">
              <w:rPr>
                <w:snapToGrid w:val="0"/>
                <w:sz w:val="16"/>
                <w:szCs w:val="16"/>
              </w:rPr>
              <w:t>Direct</w:t>
            </w:r>
            <w:r>
              <w:rPr>
                <w:snapToGrid w:val="0"/>
                <w:sz w:val="16"/>
                <w:szCs w:val="16"/>
              </w:rPr>
              <w:t>eu</w:t>
            </w:r>
            <w:r w:rsidRPr="00B737A9">
              <w:rPr>
                <w:snapToGrid w:val="0"/>
                <w:sz w:val="16"/>
                <w:szCs w:val="16"/>
              </w:rPr>
              <w:t>r</w:t>
            </w:r>
            <w:proofErr w:type="spellEnd"/>
          </w:p>
          <w:p w:rsidR="00B866C9" w:rsidRPr="00B737A9" w:rsidRDefault="00B866C9" w:rsidP="00CF0E89">
            <w:pPr>
              <w:spacing w:line="200" w:lineRule="exact"/>
              <w:ind w:left="142" w:rightChars="56" w:right="112"/>
              <w:rPr>
                <w:snapToGrid w:val="0"/>
                <w:sz w:val="16"/>
                <w:szCs w:val="16"/>
              </w:rPr>
            </w:pPr>
            <w:r w:rsidRPr="00B737A9">
              <w:rPr>
                <w:snapToGrid w:val="0"/>
                <w:sz w:val="16"/>
                <w:szCs w:val="16"/>
              </w:rPr>
              <w:t>Tel.: +49 (0) 61 02 8149 – 170</w:t>
            </w:r>
          </w:p>
          <w:p w:rsidR="00B866C9" w:rsidRPr="00B737A9" w:rsidRDefault="00B866C9" w:rsidP="00CF0E89">
            <w:pPr>
              <w:ind w:left="142" w:rightChars="56" w:right="112"/>
              <w:rPr>
                <w:snapToGrid w:val="0"/>
                <w:sz w:val="16"/>
                <w:szCs w:val="16"/>
              </w:rPr>
            </w:pPr>
            <w:r w:rsidRPr="00B737A9">
              <w:rPr>
                <w:snapToGrid w:val="0"/>
                <w:color w:val="0000FF"/>
                <w:sz w:val="16"/>
                <w:szCs w:val="16"/>
                <w:u w:val="single"/>
              </w:rPr>
              <w:t>f.kinzer@hankookreifen.de</w:t>
            </w:r>
          </w:p>
        </w:tc>
        <w:tc>
          <w:tcPr>
            <w:tcW w:w="3085" w:type="dxa"/>
            <w:shd w:val="clear" w:color="auto" w:fill="F2F2F2"/>
          </w:tcPr>
          <w:p w:rsidR="00B866C9" w:rsidRDefault="00B866C9" w:rsidP="00B866C9">
            <w:pPr>
              <w:spacing w:line="200" w:lineRule="exact"/>
              <w:ind w:right="-143"/>
              <w:rPr>
                <w:b/>
                <w:snapToGrid w:val="0"/>
                <w:sz w:val="16"/>
                <w:szCs w:val="16"/>
                <w:lang w:val="nl-NL"/>
              </w:rPr>
            </w:pPr>
            <w:r w:rsidRPr="00B8755C">
              <w:rPr>
                <w:b/>
                <w:snapToGrid w:val="0"/>
                <w:sz w:val="16"/>
                <w:szCs w:val="16"/>
                <w:lang w:val="nl-NL"/>
              </w:rPr>
              <w:t>Anna Pasternak</w:t>
            </w:r>
          </w:p>
          <w:p w:rsidR="00B866C9" w:rsidRPr="00B866C9" w:rsidRDefault="00B866C9" w:rsidP="00B866C9">
            <w:pPr>
              <w:spacing w:line="200" w:lineRule="exact"/>
              <w:ind w:right="-143"/>
              <w:rPr>
                <w:b/>
                <w:snapToGrid w:val="0"/>
                <w:sz w:val="16"/>
                <w:szCs w:val="16"/>
                <w:lang w:val="nl-NL"/>
              </w:rPr>
            </w:pPr>
            <w:r w:rsidRPr="00B8755C">
              <w:rPr>
                <w:snapToGrid w:val="0"/>
                <w:sz w:val="16"/>
                <w:szCs w:val="16"/>
                <w:lang w:val="nl-NL"/>
              </w:rPr>
              <w:t>PR Manager</w:t>
            </w:r>
          </w:p>
          <w:p w:rsidR="00B866C9" w:rsidRPr="00B8755C" w:rsidRDefault="00B866C9" w:rsidP="00B866C9">
            <w:pPr>
              <w:spacing w:line="200" w:lineRule="exact"/>
              <w:ind w:right="-143"/>
              <w:rPr>
                <w:snapToGrid w:val="0"/>
                <w:sz w:val="16"/>
                <w:szCs w:val="16"/>
                <w:lang w:val="nl-NL"/>
              </w:rPr>
            </w:pPr>
            <w:r w:rsidRPr="00B8755C">
              <w:rPr>
                <w:snapToGrid w:val="0"/>
                <w:sz w:val="16"/>
                <w:szCs w:val="16"/>
                <w:lang w:val="nl-NL"/>
              </w:rPr>
              <w:t>Tel.: +49 (0) 61 02 8149 – 173</w:t>
            </w:r>
          </w:p>
          <w:p w:rsidR="00B866C9" w:rsidRPr="00B737A9" w:rsidRDefault="00B866C9" w:rsidP="00B866C9">
            <w:pPr>
              <w:ind w:rightChars="56" w:right="112"/>
              <w:rPr>
                <w:sz w:val="16"/>
                <w:szCs w:val="16"/>
              </w:rPr>
            </w:pPr>
            <w:r w:rsidRPr="00B8755C">
              <w:rPr>
                <w:snapToGrid w:val="0"/>
                <w:sz w:val="16"/>
                <w:szCs w:val="16"/>
                <w:lang w:val="nl-NL"/>
              </w:rPr>
              <w:t>a.pasternak@hankookreifen.de</w:t>
            </w:r>
            <w:r w:rsidRPr="00B737A9">
              <w:rPr>
                <w:sz w:val="16"/>
                <w:szCs w:val="16"/>
              </w:rPr>
              <w:t xml:space="preserve"> </w:t>
            </w:r>
          </w:p>
        </w:tc>
        <w:tc>
          <w:tcPr>
            <w:tcW w:w="1562" w:type="dxa"/>
            <w:shd w:val="clear" w:color="auto" w:fill="F2F2F2"/>
          </w:tcPr>
          <w:p w:rsidR="00B866C9" w:rsidRPr="00B737A9" w:rsidRDefault="00B866C9" w:rsidP="00CF0E89">
            <w:pPr>
              <w:spacing w:line="200" w:lineRule="exact"/>
              <w:ind w:left="142" w:rightChars="56" w:right="112"/>
              <w:rPr>
                <w:rFonts w:ascii="Arial" w:hAnsi="Arial" w:cs="Arial"/>
                <w:sz w:val="18"/>
                <w:szCs w:val="18"/>
              </w:rPr>
            </w:pPr>
          </w:p>
        </w:tc>
        <w:tc>
          <w:tcPr>
            <w:tcW w:w="2832" w:type="dxa"/>
            <w:shd w:val="clear" w:color="auto" w:fill="F2F2F2"/>
          </w:tcPr>
          <w:p w:rsidR="00B866C9" w:rsidRPr="00B737A9" w:rsidRDefault="00B866C9" w:rsidP="00CF0E89">
            <w:pPr>
              <w:spacing w:line="200" w:lineRule="exact"/>
              <w:ind w:left="142" w:rightChars="56" w:right="112"/>
              <w:rPr>
                <w:rFonts w:ascii="Arial" w:hAnsi="Arial" w:cs="Arial"/>
                <w:sz w:val="21"/>
                <w:szCs w:val="21"/>
              </w:rPr>
            </w:pPr>
          </w:p>
        </w:tc>
      </w:tr>
    </w:tbl>
    <w:p w:rsidR="00B866C9" w:rsidRPr="00B737A9" w:rsidRDefault="00B866C9" w:rsidP="00B866C9">
      <w:pPr>
        <w:widowControl/>
        <w:ind w:leftChars="71" w:left="142" w:rightChars="56" w:right="112"/>
        <w:rPr>
          <w:rFonts w:asciiTheme="minorBidi" w:hAnsiTheme="minorBidi" w:cstheme="minorBidi"/>
        </w:rPr>
      </w:pPr>
    </w:p>
    <w:sectPr w:rsidR="00B866C9" w:rsidRPr="00B737A9" w:rsidSect="00E33F91">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04" w:rsidRDefault="00CE0E04">
      <w:r>
        <w:separator/>
      </w:r>
    </w:p>
  </w:endnote>
  <w:endnote w:type="continuationSeparator" w:id="0">
    <w:p w:rsidR="00CE0E04" w:rsidRDefault="00CE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04" w:rsidRDefault="00CE0E04">
      <w:r>
        <w:separator/>
      </w:r>
    </w:p>
  </w:footnote>
  <w:footnote w:type="continuationSeparator" w:id="0">
    <w:p w:rsidR="00CE0E04" w:rsidRDefault="00CE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149" w:rsidRDefault="00A25149">
    <w:pPr>
      <w:pStyle w:val="Kopfzeile"/>
    </w:pPr>
    <w:r>
      <w:rPr>
        <w:noProof/>
        <w:lang w:val="fr-FR" w:eastAsia="fr-FR"/>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19B"/>
    <w:rsid w:val="000D41AB"/>
    <w:rsid w:val="000E2391"/>
    <w:rsid w:val="00103C50"/>
    <w:rsid w:val="00126487"/>
    <w:rsid w:val="00187576"/>
    <w:rsid w:val="001A47CC"/>
    <w:rsid w:val="002048EB"/>
    <w:rsid w:val="0021011A"/>
    <w:rsid w:val="00295B6F"/>
    <w:rsid w:val="002B69F2"/>
    <w:rsid w:val="002C42D6"/>
    <w:rsid w:val="00356445"/>
    <w:rsid w:val="00424931"/>
    <w:rsid w:val="0045556A"/>
    <w:rsid w:val="004803A4"/>
    <w:rsid w:val="00487833"/>
    <w:rsid w:val="004960F3"/>
    <w:rsid w:val="004E36B2"/>
    <w:rsid w:val="00510DC8"/>
    <w:rsid w:val="00572E48"/>
    <w:rsid w:val="00580CDF"/>
    <w:rsid w:val="00587098"/>
    <w:rsid w:val="005978E3"/>
    <w:rsid w:val="006357A5"/>
    <w:rsid w:val="006367C5"/>
    <w:rsid w:val="00743914"/>
    <w:rsid w:val="00763B22"/>
    <w:rsid w:val="007D5876"/>
    <w:rsid w:val="007E3BCD"/>
    <w:rsid w:val="008262AB"/>
    <w:rsid w:val="00864336"/>
    <w:rsid w:val="00872129"/>
    <w:rsid w:val="00937BEC"/>
    <w:rsid w:val="00954AB3"/>
    <w:rsid w:val="009819B2"/>
    <w:rsid w:val="00991FAC"/>
    <w:rsid w:val="009A4F49"/>
    <w:rsid w:val="009A7039"/>
    <w:rsid w:val="009C7803"/>
    <w:rsid w:val="00A25149"/>
    <w:rsid w:val="00A34B64"/>
    <w:rsid w:val="00A3719B"/>
    <w:rsid w:val="00AB0D34"/>
    <w:rsid w:val="00AC38EE"/>
    <w:rsid w:val="00B866C9"/>
    <w:rsid w:val="00B8755C"/>
    <w:rsid w:val="00BA6D4A"/>
    <w:rsid w:val="00BB103F"/>
    <w:rsid w:val="00BB3FC5"/>
    <w:rsid w:val="00BE629A"/>
    <w:rsid w:val="00CE0E04"/>
    <w:rsid w:val="00D41460"/>
    <w:rsid w:val="00D50DF9"/>
    <w:rsid w:val="00D96248"/>
    <w:rsid w:val="00DC6068"/>
    <w:rsid w:val="00DD5D18"/>
    <w:rsid w:val="00E33F91"/>
    <w:rsid w:val="00E56667"/>
    <w:rsid w:val="00EE29BD"/>
    <w:rsid w:val="00F10FB7"/>
    <w:rsid w:val="00F1148B"/>
    <w:rsid w:val="00FC3E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F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4423</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2018-08-16T07:36:00Z</dcterms:created>
  <dcterms:modified xsi:type="dcterms:W3CDTF">2018-08-17T09:47:00Z</dcterms:modified>
</cp:coreProperties>
</file>