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F57" w:rsidRPr="00915075" w:rsidRDefault="003B1F57" w:rsidP="003B1F57">
      <w:pPr>
        <w:snapToGrid w:val="0"/>
        <w:ind w:rightChars="-15" w:right="-30"/>
        <w:jc w:val="center"/>
        <w:rPr>
          <w:rFonts w:ascii="Arial" w:eastAsia="Dotum" w:hAnsi="Arial" w:cs="Arial"/>
          <w:b/>
          <w:color w:val="ED7D31"/>
          <w:sz w:val="32"/>
          <w:szCs w:val="32"/>
        </w:rPr>
      </w:pPr>
      <w:r w:rsidRPr="00915075">
        <w:rPr>
          <w:rFonts w:ascii="Arial" w:hAnsi="Arial"/>
          <w:b/>
          <w:color w:val="ED7D31"/>
          <w:sz w:val="32"/>
          <w:szCs w:val="32"/>
        </w:rPr>
        <w:t xml:space="preserve">Компания Hankook Tire заключила сотрудничество с фирмой ARLANXEO </w:t>
      </w:r>
    </w:p>
    <w:p w:rsidR="003B1F57" w:rsidRPr="00915075" w:rsidRDefault="003B1F57" w:rsidP="003B1F57">
      <w:pPr>
        <w:snapToGrid w:val="0"/>
        <w:ind w:rightChars="-15" w:right="-30"/>
        <w:jc w:val="center"/>
        <w:rPr>
          <w:rFonts w:ascii="Arial" w:eastAsia="Dotum" w:hAnsi="Arial" w:cs="Arial"/>
          <w:b/>
          <w:color w:val="ED7D31"/>
          <w:sz w:val="32"/>
          <w:szCs w:val="32"/>
        </w:rPr>
      </w:pPr>
      <w:r w:rsidRPr="00915075">
        <w:rPr>
          <w:rFonts w:ascii="Arial" w:hAnsi="Arial"/>
          <w:b/>
          <w:color w:val="ED7D31"/>
          <w:sz w:val="32"/>
          <w:szCs w:val="32"/>
        </w:rPr>
        <w:t>на совместную разработку технологий шин</w:t>
      </w:r>
    </w:p>
    <w:p w:rsidR="003B1F57" w:rsidRPr="00915075" w:rsidRDefault="003B1F57" w:rsidP="003B1F57">
      <w:pPr>
        <w:pStyle w:val="StandardWeb"/>
        <w:spacing w:line="276" w:lineRule="auto"/>
        <w:rPr>
          <w:rFonts w:hint="eastAsia"/>
          <w:b/>
          <w:bCs/>
          <w:kern w:val="2"/>
          <w:sz w:val="22"/>
          <w:szCs w:val="22"/>
        </w:rPr>
      </w:pPr>
    </w:p>
    <w:p w:rsidR="003B1F57" w:rsidRPr="00915075" w:rsidRDefault="00E718F2" w:rsidP="005854F7">
      <w:pPr>
        <w:pStyle w:val="StandardWeb"/>
        <w:widowControl w:val="0"/>
        <w:suppressAutoHyphens/>
        <w:spacing w:after="240"/>
        <w:jc w:val="both"/>
        <w:rPr>
          <w:rFonts w:ascii="Times New Roman" w:hAnsi="Times New Roman"/>
          <w:b/>
          <w:color w:val="00000A"/>
          <w:sz w:val="22"/>
        </w:rPr>
      </w:pPr>
      <w:r w:rsidRPr="00915075">
        <w:rPr>
          <w:rFonts w:ascii="Times New Roman" w:hAnsi="Times New Roman"/>
          <w:b/>
          <w:color w:val="00000A"/>
          <w:sz w:val="22"/>
        </w:rPr>
        <w:t>Компании Hankook Tire и ARLANXEO заключили соглашение о партнерстве в области НИОКР с целью разработки новых классов синтетических каучуков и технологий производства шин премиум-класса. Сотрудничество отражает последовательные усилия научно-исследовательского отдела Hankook Tire по укреплению своих лидерских позиций.</w:t>
      </w:r>
    </w:p>
    <w:p w:rsidR="003B1F57" w:rsidRPr="00915075" w:rsidRDefault="00E718F2" w:rsidP="00E718F2">
      <w:pPr>
        <w:snapToGrid w:val="0"/>
        <w:spacing w:line="276" w:lineRule="auto"/>
        <w:ind w:left="1" w:rightChars="56" w:right="112" w:hanging="1"/>
        <w:rPr>
          <w:rFonts w:ascii="Times New Roman"/>
          <w:sz w:val="21"/>
          <w:szCs w:val="21"/>
        </w:rPr>
      </w:pPr>
      <w:r w:rsidRPr="00915075">
        <w:rPr>
          <w:rFonts w:ascii="Times New Roman"/>
          <w:b/>
          <w:i/>
          <w:sz w:val="21"/>
          <w:szCs w:val="21"/>
        </w:rPr>
        <w:t xml:space="preserve">Сеул, Корея / Ной-Изенбург, Германия, </w:t>
      </w:r>
      <w:r w:rsidR="005F2CFA" w:rsidRPr="005F2CFA">
        <w:rPr>
          <w:rFonts w:ascii="Times New Roman"/>
          <w:b/>
          <w:i/>
          <w:sz w:val="21"/>
          <w:szCs w:val="21"/>
        </w:rPr>
        <w:t>5</w:t>
      </w:r>
      <w:r w:rsidRPr="00915075">
        <w:rPr>
          <w:rFonts w:ascii="Times New Roman"/>
          <w:b/>
          <w:i/>
          <w:sz w:val="21"/>
          <w:szCs w:val="21"/>
        </w:rPr>
        <w:t> </w:t>
      </w:r>
      <w:r w:rsidR="005F2CFA" w:rsidRPr="005F2CFA">
        <w:rPr>
          <w:rFonts w:ascii="Times New Roman"/>
          <w:b/>
          <w:i/>
          <w:sz w:val="21"/>
          <w:szCs w:val="21"/>
        </w:rPr>
        <w:t>июня</w:t>
      </w:r>
      <w:r w:rsidRPr="00915075">
        <w:rPr>
          <w:rFonts w:ascii="Times New Roman"/>
          <w:b/>
          <w:i/>
          <w:sz w:val="21"/>
          <w:szCs w:val="21"/>
        </w:rPr>
        <w:t xml:space="preserve"> 2018 года </w:t>
      </w:r>
      <w:r w:rsidRPr="00915075">
        <w:rPr>
          <w:rFonts w:ascii="Arial" w:hAnsi="Arial"/>
          <w:sz w:val="22"/>
        </w:rPr>
        <w:t xml:space="preserve">— </w:t>
      </w:r>
      <w:r w:rsidRPr="00915075">
        <w:rPr>
          <w:rFonts w:ascii="Times New Roman"/>
          <w:sz w:val="21"/>
          <w:szCs w:val="21"/>
        </w:rPr>
        <w:t>Поставщик шин премиум-класса Hankook Tire подписал второй меморандум о взаимопонимании (МОВ) с фирмой ARLANXEO, крупнейшим мировым производителем синтетического каучука, на совместную разработку технологий синтетического каучука для высококачественных шин. В рамках данного соглашения две компании будут совместно разрабатывать новые классы высокоэффективных синтетических каучуков и областей применения, что позволит улучшать характеристики шин на самых ранних стадиях разработки продукта.</w:t>
      </w:r>
    </w:p>
    <w:p w:rsidR="003B1F57" w:rsidRPr="00915075" w:rsidRDefault="003B1F57" w:rsidP="00E718F2">
      <w:pPr>
        <w:snapToGrid w:val="0"/>
        <w:spacing w:line="276" w:lineRule="auto"/>
        <w:ind w:left="1" w:rightChars="56" w:right="112" w:hanging="1"/>
        <w:rPr>
          <w:rFonts w:ascii="Times New Roman"/>
          <w:sz w:val="21"/>
          <w:szCs w:val="21"/>
        </w:rPr>
      </w:pPr>
    </w:p>
    <w:p w:rsidR="003B1F57" w:rsidRPr="00915075" w:rsidRDefault="003B1F57" w:rsidP="00E718F2">
      <w:pPr>
        <w:snapToGrid w:val="0"/>
        <w:spacing w:line="276" w:lineRule="auto"/>
        <w:ind w:left="1" w:rightChars="56" w:right="112" w:hanging="1"/>
        <w:rPr>
          <w:rFonts w:ascii="Times New Roman"/>
          <w:sz w:val="21"/>
          <w:szCs w:val="21"/>
        </w:rPr>
      </w:pPr>
      <w:r w:rsidRPr="00915075">
        <w:rPr>
          <w:rFonts w:ascii="Times New Roman"/>
          <w:sz w:val="21"/>
          <w:szCs w:val="21"/>
        </w:rPr>
        <w:t xml:space="preserve">Партнерство между компаниями Hankook Tire и ARLANXEO, совместное предприятие LANXESS и Saudi Aramco, возникло в 2008 году на основе поставок сырьевых материалов, таких как бутадиен-стирольный каучук (S-SBR) и неодимовый бутадиеновый каучук (Nd-PBR). В 2014 году был подписан первый МОВ с целью налаживания и расширения сотрудничества для развития основных решений по производству синтетического каучука для создания высококачественных шин. </w:t>
      </w:r>
    </w:p>
    <w:p w:rsidR="003B1F57" w:rsidRPr="00915075" w:rsidRDefault="003B1F57" w:rsidP="00E718F2">
      <w:pPr>
        <w:snapToGrid w:val="0"/>
        <w:spacing w:line="276" w:lineRule="auto"/>
        <w:ind w:left="1" w:rightChars="56" w:right="112" w:hanging="1"/>
        <w:rPr>
          <w:rFonts w:ascii="Times New Roman"/>
          <w:sz w:val="21"/>
          <w:szCs w:val="21"/>
        </w:rPr>
      </w:pPr>
    </w:p>
    <w:p w:rsidR="003B1F57" w:rsidRPr="00915075" w:rsidRDefault="003B1F57" w:rsidP="00E718F2">
      <w:pPr>
        <w:snapToGrid w:val="0"/>
        <w:spacing w:line="276" w:lineRule="auto"/>
        <w:ind w:left="1" w:rightChars="56" w:right="112" w:hanging="1"/>
        <w:rPr>
          <w:rFonts w:ascii="Times New Roman"/>
          <w:sz w:val="21"/>
          <w:szCs w:val="21"/>
        </w:rPr>
      </w:pPr>
      <w:r w:rsidRPr="00915075">
        <w:rPr>
          <w:rFonts w:ascii="Times New Roman"/>
          <w:sz w:val="21"/>
          <w:szCs w:val="21"/>
        </w:rPr>
        <w:t>Эта форма технического партнерства представляет собой часть последовательных усилий научно-исследовательского отдела Hankook Tire. В сочетании с постоянными инвестициями в Hankook Technodome, современный научно-исследовательский центр в Корее, эти дополнительные усилия в области НИОКР призваны ускорить технологический прогресс компании Hankook Tire и выход на ведущие позиции среди конкурентов.</w:t>
      </w:r>
    </w:p>
    <w:p w:rsidR="003B1F57" w:rsidRPr="00915075" w:rsidRDefault="003B1F57" w:rsidP="00E718F2">
      <w:pPr>
        <w:snapToGrid w:val="0"/>
        <w:spacing w:line="276" w:lineRule="auto"/>
        <w:ind w:left="1" w:rightChars="56" w:right="112" w:hanging="1"/>
        <w:rPr>
          <w:rFonts w:ascii="Times New Roman"/>
          <w:sz w:val="21"/>
          <w:szCs w:val="21"/>
        </w:rPr>
      </w:pPr>
    </w:p>
    <w:p w:rsidR="003B1F57" w:rsidRPr="00915075" w:rsidRDefault="003B1F57" w:rsidP="00E718F2">
      <w:pPr>
        <w:snapToGrid w:val="0"/>
        <w:spacing w:line="276" w:lineRule="auto"/>
        <w:ind w:left="1" w:rightChars="56" w:right="112" w:hanging="1"/>
        <w:rPr>
          <w:rFonts w:ascii="Times New Roman"/>
          <w:sz w:val="21"/>
          <w:szCs w:val="21"/>
        </w:rPr>
      </w:pPr>
      <w:r w:rsidRPr="00915075">
        <w:rPr>
          <w:rFonts w:ascii="Times New Roman"/>
          <w:sz w:val="21"/>
          <w:szCs w:val="21"/>
        </w:rPr>
        <w:t xml:space="preserve">Хён Нам Ким, директор по развитию в Hankook Tire, отмечает: «Постоянные усилия и вложения в сфере НИОКР должны укрепить положение Hankook Tire как крупнейшего игрока на мировом рынке. Успешное сотрудничество с ARLANXEO уже принесло огромную пользу и будет и дальше способствовать прогрессивным технологическим достижениям двух компаний». </w:t>
      </w:r>
    </w:p>
    <w:p w:rsidR="003B1F57" w:rsidRPr="00915075" w:rsidRDefault="003B1F57" w:rsidP="005854F7">
      <w:pPr>
        <w:widowControl/>
        <w:adjustRightInd w:val="0"/>
        <w:rPr>
          <w:rFonts w:ascii="Times New Roman"/>
          <w:sz w:val="21"/>
          <w:szCs w:val="21"/>
        </w:rPr>
      </w:pPr>
    </w:p>
    <w:p w:rsidR="003B1F57" w:rsidRPr="00915075" w:rsidRDefault="003B1F57" w:rsidP="005854F7">
      <w:pPr>
        <w:widowControl/>
        <w:adjustRightInd w:val="0"/>
        <w:rPr>
          <w:rFonts w:ascii="Times New Roman"/>
          <w:sz w:val="21"/>
          <w:szCs w:val="21"/>
        </w:rPr>
      </w:pPr>
      <w:r w:rsidRPr="00915075">
        <w:rPr>
          <w:rFonts w:ascii="Times New Roman"/>
          <w:sz w:val="21"/>
          <w:szCs w:val="21"/>
        </w:rPr>
        <w:t>Хорхе Ногуэйра, исполнительный директор компании ARLANXEO, комментирует: «Это новое соглашение призвано укрепить наше многолетнее плодотворное сотрудничество с компанией Tire. Как и прежде, на правах надежного партнера мы продолжим содействовать развитию компании Hankook Tire в качестве ключевого мирового производителя шин, поставляющего инновацион</w:t>
      </w:r>
      <w:r w:rsidR="002B4420">
        <w:rPr>
          <w:rFonts w:ascii="Times New Roman"/>
          <w:sz w:val="21"/>
          <w:szCs w:val="21"/>
        </w:rPr>
        <w:t>ные высококачественные продукты</w:t>
      </w:r>
      <w:r w:rsidRPr="00915075">
        <w:rPr>
          <w:rFonts w:ascii="Times New Roman"/>
          <w:sz w:val="21"/>
          <w:szCs w:val="21"/>
        </w:rPr>
        <w:t>».</w:t>
      </w:r>
    </w:p>
    <w:p w:rsidR="003B1F57" w:rsidRPr="00915075" w:rsidRDefault="003B1F57">
      <w:pPr>
        <w:wordWrap/>
        <w:snapToGrid w:val="0"/>
        <w:spacing w:line="276" w:lineRule="auto"/>
        <w:ind w:rightChars="56" w:right="112"/>
        <w:rPr>
          <w:rFonts w:ascii="Times New Roman"/>
          <w:sz w:val="21"/>
          <w:szCs w:val="21"/>
        </w:rPr>
      </w:pPr>
    </w:p>
    <w:p w:rsidR="0089073D" w:rsidRDefault="0089073D">
      <w:pPr>
        <w:wordWrap/>
        <w:snapToGrid w:val="0"/>
        <w:spacing w:line="276" w:lineRule="auto"/>
        <w:ind w:rightChars="56" w:right="112"/>
        <w:rPr>
          <w:rFonts w:ascii="Times New Roman"/>
          <w:sz w:val="21"/>
          <w:szCs w:val="21"/>
        </w:rPr>
      </w:pPr>
    </w:p>
    <w:p w:rsidR="0089073D" w:rsidRDefault="0089073D">
      <w:pPr>
        <w:widowControl/>
        <w:wordWrap/>
        <w:autoSpaceDE/>
        <w:autoSpaceDN/>
        <w:jc w:val="left"/>
        <w:rPr>
          <w:rFonts w:ascii="Times New Roman"/>
          <w:sz w:val="21"/>
          <w:szCs w:val="21"/>
        </w:rPr>
      </w:pPr>
      <w:r>
        <w:rPr>
          <w:rFonts w:ascii="Times New Roman"/>
          <w:sz w:val="21"/>
          <w:szCs w:val="21"/>
        </w:rPr>
        <w:br w:type="page"/>
      </w:r>
    </w:p>
    <w:p w:rsidR="0089073D" w:rsidRDefault="0089073D" w:rsidP="005F2CFA">
      <w:pPr>
        <w:wordWrap/>
        <w:snapToGrid w:val="0"/>
        <w:spacing w:line="276" w:lineRule="auto"/>
        <w:ind w:rightChars="56" w:right="112"/>
        <w:jc w:val="center"/>
        <w:rPr>
          <w:rFonts w:ascii="Times New Roman"/>
          <w:sz w:val="21"/>
          <w:szCs w:val="21"/>
          <w:lang w:bidi="ru-RU"/>
        </w:rPr>
      </w:pPr>
      <w:r w:rsidRPr="0089073D">
        <w:rPr>
          <w:rFonts w:ascii="Times New Roman"/>
          <w:sz w:val="21"/>
          <w:szCs w:val="21"/>
          <w:lang w:bidi="ru-RU"/>
        </w:rPr>
        <w:lastRenderedPageBreak/>
        <w:t>###</w:t>
      </w:r>
    </w:p>
    <w:p w:rsidR="005F2CFA" w:rsidRPr="0089073D" w:rsidRDefault="005F2CFA" w:rsidP="0089073D">
      <w:pPr>
        <w:wordWrap/>
        <w:snapToGrid w:val="0"/>
        <w:spacing w:line="276" w:lineRule="auto"/>
        <w:ind w:rightChars="56" w:right="112"/>
        <w:rPr>
          <w:rFonts w:ascii="Times New Roman"/>
          <w:sz w:val="21"/>
          <w:szCs w:val="21"/>
          <w:lang w:bidi="ru-RU"/>
        </w:rPr>
      </w:pPr>
    </w:p>
    <w:p w:rsidR="0089073D" w:rsidRPr="0089073D" w:rsidRDefault="0089073D" w:rsidP="0089073D">
      <w:pPr>
        <w:wordWrap/>
        <w:snapToGrid w:val="0"/>
        <w:spacing w:line="276" w:lineRule="auto"/>
        <w:ind w:rightChars="56" w:right="112"/>
        <w:rPr>
          <w:rFonts w:ascii="Times New Roman"/>
          <w:b/>
          <w:bCs/>
          <w:sz w:val="21"/>
          <w:szCs w:val="21"/>
          <w:lang w:bidi="ru-RU"/>
        </w:rPr>
      </w:pPr>
      <w:r w:rsidRPr="0089073D">
        <w:rPr>
          <w:rFonts w:ascii="Times New Roman"/>
          <w:b/>
          <w:sz w:val="21"/>
          <w:szCs w:val="21"/>
          <w:lang w:bidi="ru-RU"/>
        </w:rPr>
        <w:t>О компании Hankook</w:t>
      </w:r>
    </w:p>
    <w:p w:rsidR="0089073D" w:rsidRPr="0089073D" w:rsidRDefault="0089073D" w:rsidP="0089073D">
      <w:pPr>
        <w:wordWrap/>
        <w:snapToGrid w:val="0"/>
        <w:spacing w:line="276" w:lineRule="auto"/>
        <w:ind w:rightChars="56" w:right="112"/>
        <w:rPr>
          <w:rFonts w:ascii="Times New Roman"/>
          <w:b/>
          <w:bCs/>
          <w:sz w:val="21"/>
          <w:szCs w:val="21"/>
          <w:lang w:bidi="ru-RU"/>
        </w:rPr>
      </w:pPr>
    </w:p>
    <w:p w:rsidR="0089073D" w:rsidRPr="0089073D" w:rsidRDefault="0089073D" w:rsidP="0089073D">
      <w:pPr>
        <w:wordWrap/>
        <w:snapToGrid w:val="0"/>
        <w:spacing w:line="276" w:lineRule="auto"/>
        <w:ind w:rightChars="56" w:right="112"/>
        <w:rPr>
          <w:rFonts w:ascii="Times New Roman"/>
          <w:sz w:val="21"/>
          <w:szCs w:val="21"/>
        </w:rPr>
      </w:pPr>
      <w:r w:rsidRPr="0089073D">
        <w:rPr>
          <w:rFonts w:ascii="Times New Roman"/>
          <w:sz w:val="21"/>
          <w:szCs w:val="21"/>
        </w:rPr>
        <w:t>Компания Hankook Tire на глобальном уровне выпускает высококачественные радиальные шины для легковых и легкогрузовых автомобилей, кроссоверов, домов на колесах, грузовых автомобилей и автобусов, а также для гоночных автомобилей (для кольцевых гонок и ралли).</w:t>
      </w:r>
    </w:p>
    <w:p w:rsidR="0089073D" w:rsidRPr="0089073D" w:rsidRDefault="0089073D" w:rsidP="0089073D">
      <w:pPr>
        <w:wordWrap/>
        <w:snapToGrid w:val="0"/>
        <w:spacing w:line="276" w:lineRule="auto"/>
        <w:ind w:rightChars="56" w:right="112"/>
        <w:rPr>
          <w:rFonts w:ascii="Times New Roman"/>
          <w:sz w:val="21"/>
          <w:szCs w:val="21"/>
        </w:rPr>
      </w:pPr>
    </w:p>
    <w:p w:rsidR="0089073D" w:rsidRPr="0089073D" w:rsidRDefault="0089073D" w:rsidP="0089073D">
      <w:pPr>
        <w:wordWrap/>
        <w:snapToGrid w:val="0"/>
        <w:spacing w:line="276" w:lineRule="auto"/>
        <w:ind w:rightChars="56" w:right="112"/>
        <w:rPr>
          <w:rFonts w:ascii="Times New Roman"/>
          <w:sz w:val="21"/>
          <w:szCs w:val="21"/>
        </w:rPr>
      </w:pPr>
      <w:r w:rsidRPr="0089073D">
        <w:rPr>
          <w:rFonts w:ascii="Times New Roman"/>
          <w:sz w:val="21"/>
          <w:szCs w:val="21"/>
        </w:rPr>
        <w:t>Стремясь обеспечить своим клиентам максимальное удовольствие от вождения за счет высочайшего качества продукции, Hankook Tire постоянно инвестирует в исследования и разработки, которые осуществляются в пяти глобальных исследовательских центрах - в Южной Корее, Германии, США, Китае и Японии. Разработкой реш</w:t>
      </w:r>
      <w:bookmarkStart w:id="0" w:name="_GoBack"/>
      <w:bookmarkEnd w:id="0"/>
      <w:r w:rsidRPr="0089073D">
        <w:rPr>
          <w:rFonts w:ascii="Times New Roman"/>
          <w:sz w:val="21"/>
          <w:szCs w:val="21"/>
        </w:rPr>
        <w:t xml:space="preserve">ений, ориентированных на потребности европейских рынков, а также шин для первичной комплектации в соответствии с требованиями ведущих европейских автопроизводителей занимается Европейский Технический Центр (ETC) компании в Ганновере (Германия). Производство осуществляется на ультрасовременном заводе в городе Рацалмаш (Венгрия), который был сдан в эксплуатацию в июне 2007 года и постоянно расширяется. Около 3000 сотрудников завода ежегодно  производят до 19 миллионов шин для легковых автомобилей, кроссоверов и легкогрузовых автомобилей. </w:t>
      </w:r>
    </w:p>
    <w:p w:rsidR="0089073D" w:rsidRPr="0089073D" w:rsidRDefault="0089073D" w:rsidP="0089073D">
      <w:pPr>
        <w:wordWrap/>
        <w:snapToGrid w:val="0"/>
        <w:spacing w:line="276" w:lineRule="auto"/>
        <w:ind w:rightChars="56" w:right="112"/>
        <w:rPr>
          <w:rFonts w:ascii="Times New Roman"/>
          <w:sz w:val="21"/>
          <w:szCs w:val="21"/>
        </w:rPr>
      </w:pPr>
    </w:p>
    <w:p w:rsidR="0089073D" w:rsidRPr="0089073D" w:rsidRDefault="0089073D" w:rsidP="0089073D">
      <w:pPr>
        <w:wordWrap/>
        <w:snapToGrid w:val="0"/>
        <w:spacing w:line="276" w:lineRule="auto"/>
        <w:ind w:rightChars="56" w:right="112"/>
        <w:rPr>
          <w:rFonts w:ascii="Times New Roman"/>
          <w:sz w:val="21"/>
          <w:szCs w:val="21"/>
        </w:rPr>
      </w:pPr>
      <w:r w:rsidRPr="0089073D">
        <w:rPr>
          <w:rFonts w:ascii="Times New Roman"/>
          <w:sz w:val="21"/>
          <w:szCs w:val="21"/>
        </w:rPr>
        <w:t>Главный офис Hankook Tire в Европе находится в Ной-Изенбурге недалеко от Франкфурта-на-Майне в Германии. Производитель имеет несколько филиалов в Европе – в Великобритании, Венгрии, Германии, Испании, Италии, Нидерландах, Польше, России, Турции, Украине, Франции, Чехии и Швеции. Сбыт продукции Hankook Tire на других локальных рынках осуществляется непосредственно через региональных дистрибьюторов. Число сотрудников Hankook Tire по всему миру составляет порядка 22000 человек, а продукция компании продается более чем в 180 странах. Ведущие мировые производители автомобилей доверяют качеству шин Hankook для первичной комплектации. Более 30% общих продаж компании приходятся на страны Европы и СНГ. С 2016 года компания Hankook Tire представлена в престижном мировом индексе устойчивого развития Доу-Джонса (DJSI World).</w:t>
      </w:r>
    </w:p>
    <w:p w:rsidR="0089073D" w:rsidRPr="0089073D" w:rsidRDefault="0089073D" w:rsidP="0089073D">
      <w:pPr>
        <w:wordWrap/>
        <w:snapToGrid w:val="0"/>
        <w:spacing w:line="276" w:lineRule="auto"/>
        <w:ind w:rightChars="56" w:right="112"/>
        <w:rPr>
          <w:rFonts w:ascii="Times New Roman"/>
          <w:sz w:val="21"/>
          <w:szCs w:val="21"/>
        </w:rPr>
      </w:pPr>
    </w:p>
    <w:p w:rsidR="0089073D" w:rsidRPr="0089073D" w:rsidRDefault="0089073D" w:rsidP="0089073D">
      <w:pPr>
        <w:wordWrap/>
        <w:snapToGrid w:val="0"/>
        <w:spacing w:line="276" w:lineRule="auto"/>
        <w:ind w:rightChars="56" w:right="112"/>
        <w:rPr>
          <w:rFonts w:ascii="Times New Roman"/>
          <w:sz w:val="21"/>
          <w:szCs w:val="21"/>
        </w:rPr>
      </w:pPr>
      <w:r w:rsidRPr="0089073D">
        <w:rPr>
          <w:rFonts w:ascii="Times New Roman"/>
          <w:sz w:val="21"/>
          <w:szCs w:val="21"/>
        </w:rPr>
        <w:t xml:space="preserve">Чтобы получить более подробную информацию, посетите наш сайт </w:t>
      </w:r>
      <w:hyperlink r:id="rId8" w:history="1">
        <w:r w:rsidRPr="0089073D">
          <w:rPr>
            <w:rStyle w:val="Hyperlink"/>
            <w:rFonts w:ascii="Times New Roman"/>
            <w:sz w:val="21"/>
            <w:szCs w:val="21"/>
            <w:lang w:bidi="ru-RU"/>
          </w:rPr>
          <w:t>www.hankooktire-</w:t>
        </w:r>
        <w:r w:rsidRPr="0089073D">
          <w:rPr>
            <w:rStyle w:val="Hyperlink"/>
            <w:rFonts w:ascii="Times New Roman"/>
            <w:sz w:val="21"/>
            <w:szCs w:val="21"/>
            <w:lang w:val="de-DE"/>
          </w:rPr>
          <w:t>mediacenter</w:t>
        </w:r>
        <w:r w:rsidRPr="0089073D">
          <w:rPr>
            <w:rStyle w:val="Hyperlink"/>
            <w:rFonts w:ascii="Times New Roman"/>
            <w:sz w:val="21"/>
            <w:szCs w:val="21"/>
            <w:lang w:bidi="ru-RU"/>
          </w:rPr>
          <w:t>.com</w:t>
        </w:r>
      </w:hyperlink>
      <w:r w:rsidRPr="0089073D">
        <w:rPr>
          <w:rFonts w:ascii="Times New Roman"/>
          <w:sz w:val="21"/>
          <w:szCs w:val="21"/>
          <w:u w:val="single"/>
          <w:lang w:bidi="ru-RU"/>
        </w:rPr>
        <w:t xml:space="preserve"> </w:t>
      </w:r>
      <w:r w:rsidRPr="0089073D">
        <w:rPr>
          <w:rFonts w:ascii="Times New Roman"/>
          <w:sz w:val="21"/>
          <w:szCs w:val="21"/>
        </w:rPr>
        <w:t xml:space="preserve">или </w:t>
      </w:r>
      <w:hyperlink r:id="rId9" w:history="1">
        <w:r w:rsidRPr="0089073D">
          <w:rPr>
            <w:rStyle w:val="Hyperlink"/>
            <w:rFonts w:ascii="Times New Roman"/>
            <w:sz w:val="21"/>
            <w:szCs w:val="21"/>
          </w:rPr>
          <w:t>www.hankooktire.ru</w:t>
        </w:r>
      </w:hyperlink>
      <w:r w:rsidRPr="0089073D">
        <w:rPr>
          <w:rFonts w:ascii="Times New Roman"/>
          <w:sz w:val="21"/>
          <w:szCs w:val="21"/>
        </w:rPr>
        <w:t xml:space="preserve"> </w:t>
      </w:r>
    </w:p>
    <w:p w:rsidR="0089073D" w:rsidRPr="0089073D" w:rsidRDefault="0089073D" w:rsidP="0089073D">
      <w:pPr>
        <w:wordWrap/>
        <w:snapToGrid w:val="0"/>
        <w:spacing w:line="276" w:lineRule="auto"/>
        <w:ind w:rightChars="56" w:right="112"/>
        <w:rPr>
          <w:rFonts w:ascii="Times New Roman"/>
          <w:sz w:val="21"/>
          <w:szCs w:val="21"/>
        </w:rPr>
      </w:pPr>
    </w:p>
    <w:tbl>
      <w:tblPr>
        <w:tblStyle w:val="Tabellenraster"/>
        <w:tblW w:w="97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6"/>
      </w:tblGrid>
      <w:tr w:rsidR="0089073D" w:rsidRPr="0089073D" w:rsidTr="0089073D">
        <w:trPr>
          <w:trHeight w:val="884"/>
        </w:trPr>
        <w:tc>
          <w:tcPr>
            <w:tcW w:w="9738" w:type="dxa"/>
            <w:gridSpan w:val="4"/>
            <w:shd w:val="clear" w:color="auto" w:fill="F2F2F2" w:themeFill="background1" w:themeFillShade="F2"/>
          </w:tcPr>
          <w:p w:rsidR="0089073D" w:rsidRPr="0089073D" w:rsidRDefault="0089073D" w:rsidP="0089073D">
            <w:pPr>
              <w:wordWrap/>
              <w:snapToGrid w:val="0"/>
              <w:spacing w:line="276" w:lineRule="auto"/>
              <w:ind w:rightChars="56" w:right="112"/>
              <w:rPr>
                <w:rFonts w:ascii="Times New Roman"/>
                <w:b/>
                <w:bCs/>
                <w:sz w:val="21"/>
                <w:szCs w:val="21"/>
                <w:u w:val="single"/>
                <w:lang w:bidi="ru-RU"/>
              </w:rPr>
            </w:pPr>
            <w:r w:rsidRPr="0089073D">
              <w:rPr>
                <w:rFonts w:ascii="Times New Roman"/>
                <w:b/>
                <w:sz w:val="21"/>
                <w:szCs w:val="21"/>
                <w:u w:val="single"/>
                <w:lang w:bidi="ru-RU"/>
              </w:rPr>
              <w:t>Контактные данные:</w:t>
            </w:r>
          </w:p>
          <w:p w:rsidR="0089073D" w:rsidRPr="0089073D" w:rsidRDefault="0089073D" w:rsidP="0089073D">
            <w:pPr>
              <w:wordWrap/>
              <w:snapToGrid w:val="0"/>
              <w:spacing w:line="276" w:lineRule="auto"/>
              <w:ind w:rightChars="56" w:right="112"/>
              <w:rPr>
                <w:rFonts w:ascii="Times New Roman"/>
                <w:sz w:val="21"/>
                <w:szCs w:val="21"/>
                <w:lang w:bidi="ru-RU"/>
              </w:rPr>
            </w:pPr>
            <w:r w:rsidRPr="0089073D">
              <w:rPr>
                <w:rFonts w:ascii="Times New Roman"/>
                <w:b/>
                <w:sz w:val="21"/>
                <w:szCs w:val="21"/>
                <w:lang w:bidi="ru-RU"/>
              </w:rPr>
              <w:t xml:space="preserve">Hankook Tire Russia| </w:t>
            </w:r>
            <w:r w:rsidRPr="0089073D">
              <w:rPr>
                <w:rFonts w:ascii="Times New Roman"/>
                <w:sz w:val="21"/>
                <w:szCs w:val="21"/>
                <w:lang w:bidi="ru-RU"/>
              </w:rPr>
              <w:t>Ленинградский проспект, д. 72 корп. 1, 125315 Москва</w:t>
            </w:r>
            <w:r w:rsidRPr="0089073D">
              <w:rPr>
                <w:rFonts w:ascii="Times New Roman"/>
                <w:b/>
                <w:sz w:val="21"/>
                <w:szCs w:val="21"/>
                <w:lang w:bidi="ru-RU"/>
              </w:rPr>
              <w:t xml:space="preserve"> | </w:t>
            </w:r>
            <w:r w:rsidRPr="0089073D">
              <w:rPr>
                <w:rFonts w:ascii="Times New Roman"/>
                <w:sz w:val="21"/>
                <w:szCs w:val="21"/>
                <w:lang w:bidi="ru-RU"/>
              </w:rPr>
              <w:t>Россия</w:t>
            </w:r>
          </w:p>
          <w:p w:rsidR="0089073D" w:rsidRPr="0089073D" w:rsidRDefault="0089073D" w:rsidP="0089073D">
            <w:pPr>
              <w:wordWrap/>
              <w:snapToGrid w:val="0"/>
              <w:spacing w:line="276" w:lineRule="auto"/>
              <w:ind w:rightChars="56" w:right="112"/>
              <w:rPr>
                <w:rFonts w:ascii="Times New Roman"/>
                <w:sz w:val="21"/>
                <w:szCs w:val="21"/>
                <w:u w:val="single"/>
                <w:lang w:bidi="ru-RU"/>
              </w:rPr>
            </w:pPr>
          </w:p>
        </w:tc>
      </w:tr>
      <w:tr w:rsidR="0089073D" w:rsidRPr="0089073D" w:rsidTr="0089073D">
        <w:trPr>
          <w:trHeight w:val="2045"/>
        </w:trPr>
        <w:tc>
          <w:tcPr>
            <w:tcW w:w="2434" w:type="dxa"/>
            <w:shd w:val="clear" w:color="auto" w:fill="F2F2F2" w:themeFill="background1" w:themeFillShade="F2"/>
          </w:tcPr>
          <w:p w:rsidR="0089073D" w:rsidRPr="0089073D" w:rsidRDefault="0089073D" w:rsidP="0089073D">
            <w:pPr>
              <w:wordWrap/>
              <w:snapToGrid w:val="0"/>
              <w:spacing w:line="276" w:lineRule="auto"/>
              <w:ind w:rightChars="56" w:right="112"/>
              <w:rPr>
                <w:rFonts w:ascii="Times New Roman"/>
                <w:b/>
                <w:sz w:val="21"/>
                <w:szCs w:val="21"/>
                <w:lang w:bidi="ru-RU"/>
              </w:rPr>
            </w:pPr>
            <w:r w:rsidRPr="0089073D">
              <w:rPr>
                <w:rFonts w:ascii="Times New Roman"/>
                <w:b/>
                <w:sz w:val="21"/>
                <w:szCs w:val="21"/>
                <w:lang w:bidi="ru-RU"/>
              </w:rPr>
              <w:t>Анастасия Андриянова</w:t>
            </w:r>
          </w:p>
          <w:p w:rsidR="0089073D" w:rsidRPr="0089073D" w:rsidRDefault="0089073D" w:rsidP="0089073D">
            <w:pPr>
              <w:wordWrap/>
              <w:snapToGrid w:val="0"/>
              <w:spacing w:line="276" w:lineRule="auto"/>
              <w:ind w:rightChars="56" w:right="112"/>
              <w:rPr>
                <w:rFonts w:ascii="Times New Roman"/>
                <w:sz w:val="21"/>
                <w:szCs w:val="21"/>
                <w:lang w:bidi="ru-RU"/>
              </w:rPr>
            </w:pPr>
            <w:r w:rsidRPr="0089073D">
              <w:rPr>
                <w:rFonts w:ascii="Times New Roman"/>
                <w:sz w:val="21"/>
                <w:szCs w:val="21"/>
                <w:lang w:val="de-DE"/>
              </w:rPr>
              <w:t>PR</w:t>
            </w:r>
            <w:r w:rsidRPr="0089073D">
              <w:rPr>
                <w:rFonts w:ascii="Times New Roman"/>
                <w:sz w:val="21"/>
                <w:szCs w:val="21"/>
                <w:lang w:bidi="ru-RU"/>
              </w:rPr>
              <w:t>-менеджер</w:t>
            </w:r>
          </w:p>
          <w:p w:rsidR="0089073D" w:rsidRPr="0089073D" w:rsidRDefault="0089073D" w:rsidP="0089073D">
            <w:pPr>
              <w:wordWrap/>
              <w:snapToGrid w:val="0"/>
              <w:spacing w:line="276" w:lineRule="auto"/>
              <w:ind w:rightChars="56" w:right="112"/>
              <w:rPr>
                <w:rFonts w:ascii="Times New Roman"/>
                <w:sz w:val="21"/>
                <w:szCs w:val="21"/>
                <w:lang w:bidi="ru-RU"/>
              </w:rPr>
            </w:pPr>
            <w:r w:rsidRPr="0089073D">
              <w:rPr>
                <w:rFonts w:ascii="Times New Roman"/>
                <w:sz w:val="21"/>
                <w:szCs w:val="21"/>
                <w:lang w:bidi="ru-RU"/>
              </w:rPr>
              <w:t>Тел.: +7 (495) 268-0100</w:t>
            </w:r>
          </w:p>
          <w:p w:rsidR="0089073D" w:rsidRPr="0089073D" w:rsidRDefault="005F2CFA" w:rsidP="0089073D">
            <w:pPr>
              <w:wordWrap/>
              <w:snapToGrid w:val="0"/>
              <w:spacing w:line="276" w:lineRule="auto"/>
              <w:ind w:rightChars="56" w:right="112"/>
              <w:rPr>
                <w:rFonts w:ascii="Times New Roman"/>
                <w:sz w:val="21"/>
                <w:szCs w:val="21"/>
                <w:lang w:bidi="ru-RU"/>
              </w:rPr>
            </w:pPr>
            <w:hyperlink r:id="rId10" w:history="1">
              <w:r w:rsidR="0089073D" w:rsidRPr="0089073D">
                <w:rPr>
                  <w:rStyle w:val="Hyperlink"/>
                  <w:rFonts w:ascii="Times New Roman"/>
                  <w:sz w:val="21"/>
                  <w:szCs w:val="21"/>
                  <w:lang w:val="de-DE"/>
                </w:rPr>
                <w:t>pr</w:t>
              </w:r>
              <w:r w:rsidR="0089073D" w:rsidRPr="0089073D">
                <w:rPr>
                  <w:rStyle w:val="Hyperlink"/>
                  <w:rFonts w:ascii="Times New Roman"/>
                  <w:sz w:val="21"/>
                  <w:szCs w:val="21"/>
                  <w:lang w:bidi="ru-RU"/>
                </w:rPr>
                <w:t>@h</w:t>
              </w:r>
              <w:r w:rsidR="0089073D" w:rsidRPr="0089073D">
                <w:rPr>
                  <w:rStyle w:val="Hyperlink"/>
                  <w:rFonts w:ascii="Times New Roman"/>
                  <w:sz w:val="21"/>
                  <w:szCs w:val="21"/>
                  <w:lang w:val="de-DE"/>
                </w:rPr>
                <w:t>kmoscow.ru</w:t>
              </w:r>
            </w:hyperlink>
          </w:p>
          <w:p w:rsidR="0089073D" w:rsidRPr="0089073D" w:rsidRDefault="0089073D" w:rsidP="0089073D">
            <w:pPr>
              <w:wordWrap/>
              <w:snapToGrid w:val="0"/>
              <w:spacing w:line="276" w:lineRule="auto"/>
              <w:ind w:rightChars="56" w:right="112"/>
              <w:rPr>
                <w:rFonts w:ascii="Times New Roman"/>
                <w:sz w:val="21"/>
                <w:szCs w:val="21"/>
                <w:lang w:bidi="ru-RU"/>
              </w:rPr>
            </w:pPr>
          </w:p>
        </w:tc>
        <w:tc>
          <w:tcPr>
            <w:tcW w:w="2434" w:type="dxa"/>
            <w:shd w:val="clear" w:color="auto" w:fill="F2F2F2" w:themeFill="background1" w:themeFillShade="F2"/>
            <w:hideMark/>
          </w:tcPr>
          <w:p w:rsidR="0089073D" w:rsidRPr="0089073D" w:rsidRDefault="0089073D" w:rsidP="0089073D">
            <w:pPr>
              <w:wordWrap/>
              <w:snapToGrid w:val="0"/>
              <w:spacing w:line="276" w:lineRule="auto"/>
              <w:ind w:rightChars="56" w:right="112"/>
              <w:rPr>
                <w:rFonts w:ascii="Times New Roman"/>
                <w:sz w:val="21"/>
                <w:szCs w:val="21"/>
                <w:lang w:bidi="ru-RU"/>
              </w:rPr>
            </w:pPr>
          </w:p>
        </w:tc>
        <w:tc>
          <w:tcPr>
            <w:tcW w:w="2434" w:type="dxa"/>
            <w:shd w:val="clear" w:color="auto" w:fill="F2F2F2" w:themeFill="background1" w:themeFillShade="F2"/>
            <w:hideMark/>
          </w:tcPr>
          <w:p w:rsidR="0089073D" w:rsidRPr="0089073D" w:rsidRDefault="0089073D" w:rsidP="0089073D">
            <w:pPr>
              <w:wordWrap/>
              <w:snapToGrid w:val="0"/>
              <w:spacing w:line="276" w:lineRule="auto"/>
              <w:ind w:rightChars="56" w:right="112"/>
              <w:rPr>
                <w:rFonts w:ascii="Times New Roman"/>
                <w:sz w:val="21"/>
                <w:szCs w:val="21"/>
                <w:lang w:bidi="ru-RU"/>
              </w:rPr>
            </w:pPr>
          </w:p>
        </w:tc>
        <w:tc>
          <w:tcPr>
            <w:tcW w:w="2435" w:type="dxa"/>
            <w:shd w:val="clear" w:color="auto" w:fill="F2F2F2" w:themeFill="background1" w:themeFillShade="F2"/>
            <w:hideMark/>
          </w:tcPr>
          <w:p w:rsidR="0089073D" w:rsidRPr="0089073D" w:rsidRDefault="0089073D" w:rsidP="0089073D">
            <w:pPr>
              <w:wordWrap/>
              <w:snapToGrid w:val="0"/>
              <w:spacing w:line="276" w:lineRule="auto"/>
              <w:ind w:rightChars="56" w:right="112"/>
              <w:rPr>
                <w:rFonts w:ascii="Times New Roman"/>
                <w:sz w:val="21"/>
                <w:szCs w:val="21"/>
                <w:lang w:bidi="ru-RU"/>
              </w:rPr>
            </w:pPr>
          </w:p>
        </w:tc>
      </w:tr>
    </w:tbl>
    <w:p w:rsidR="0089073D" w:rsidRPr="0089073D" w:rsidRDefault="0089073D" w:rsidP="0089073D">
      <w:pPr>
        <w:wordWrap/>
        <w:snapToGrid w:val="0"/>
        <w:spacing w:line="276" w:lineRule="auto"/>
        <w:ind w:rightChars="56" w:right="112"/>
        <w:rPr>
          <w:rFonts w:ascii="Times New Roman"/>
          <w:sz w:val="21"/>
          <w:szCs w:val="21"/>
          <w:lang w:bidi="ru-RU"/>
        </w:rPr>
      </w:pPr>
    </w:p>
    <w:p w:rsidR="0089073D" w:rsidRPr="0089073D" w:rsidRDefault="0089073D" w:rsidP="0089073D">
      <w:pPr>
        <w:wordWrap/>
        <w:snapToGrid w:val="0"/>
        <w:spacing w:line="276" w:lineRule="auto"/>
        <w:ind w:rightChars="56" w:right="112"/>
        <w:rPr>
          <w:rFonts w:ascii="Times New Roman"/>
          <w:b/>
          <w:bCs/>
          <w:sz w:val="21"/>
          <w:szCs w:val="21"/>
          <w:lang w:bidi="ru-RU"/>
        </w:rPr>
      </w:pPr>
    </w:p>
    <w:p w:rsidR="00D414AE" w:rsidRPr="00915075" w:rsidRDefault="00D414AE">
      <w:pPr>
        <w:wordWrap/>
        <w:snapToGrid w:val="0"/>
        <w:spacing w:line="276" w:lineRule="auto"/>
        <w:ind w:rightChars="56" w:right="112"/>
        <w:rPr>
          <w:rFonts w:ascii="Times New Roman"/>
          <w:sz w:val="21"/>
          <w:szCs w:val="21"/>
        </w:rPr>
      </w:pPr>
    </w:p>
    <w:sectPr w:rsidR="00D414AE" w:rsidRPr="00915075">
      <w:headerReference w:type="default" r:id="rId11"/>
      <w:pgSz w:w="11906" w:h="16838" w:code="9"/>
      <w:pgMar w:top="2268" w:right="1133" w:bottom="1134" w:left="1134" w:header="568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DB1" w:rsidRDefault="009B3DB1">
      <w:r>
        <w:separator/>
      </w:r>
    </w:p>
  </w:endnote>
  <w:endnote w:type="continuationSeparator" w:id="0">
    <w:p w:rsidR="009B3DB1" w:rsidRDefault="009B3DB1">
      <w:r>
        <w:continuationSeparator/>
      </w:r>
    </w:p>
  </w:endnote>
  <w:endnote w:type="continuationNotice" w:id="1">
    <w:p w:rsidR="009B3DB1" w:rsidRDefault="009B3D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����">
    <w:altName w:val="Times New Roman"/>
    <w:charset w:val="00"/>
    <w:family w:val="auto"/>
    <w:pitch w:val="default"/>
  </w:font>
  <w:font w:name="Gulim">
    <w:altName w:val="Malgun Gothic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Malgun Gothic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DB1" w:rsidRDefault="009B3DB1">
      <w:r>
        <w:separator/>
      </w:r>
    </w:p>
  </w:footnote>
  <w:footnote w:type="continuationSeparator" w:id="0">
    <w:p w:rsidR="009B3DB1" w:rsidRDefault="009B3DB1">
      <w:r>
        <w:continuationSeparator/>
      </w:r>
    </w:p>
  </w:footnote>
  <w:footnote w:type="continuationNotice" w:id="1">
    <w:p w:rsidR="009B3DB1" w:rsidRDefault="009B3D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4AE" w:rsidRDefault="0089073D">
    <w:pPr>
      <w:pStyle w:val="Kopfzeile"/>
      <w:rPr>
        <w:noProof/>
      </w:rPr>
    </w:pPr>
    <w:r>
      <w:rPr>
        <w:noProof/>
      </w:rPr>
      <w:drawing>
        <wp:inline distT="0" distB="0" distL="0" distR="0" wp14:anchorId="1562A281" wp14:editId="0400E770">
          <wp:extent cx="5891592" cy="551149"/>
          <wp:effectExtent l="0" t="0" r="0" b="190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3_Press Release _Templates_Material\Pressemitteilungen Muster\20150428_HK_euhq_letterhead_banner\HK_ru_letterhead_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91592" cy="551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45918"/>
    <w:multiLevelType w:val="multilevel"/>
    <w:tmpl w:val="4D36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A5FE7"/>
    <w:multiLevelType w:val="hybridMultilevel"/>
    <w:tmpl w:val="F33E5092"/>
    <w:lvl w:ilvl="0" w:tplc="627236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821CE89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B0F8A71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8D7418E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A7F2882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7DF6E8E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13B67DE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8A0FFE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76F2C82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6AAF01E2"/>
    <w:multiLevelType w:val="hybridMultilevel"/>
    <w:tmpl w:val="DFAA0BE0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4AE"/>
    <w:rsid w:val="00025A02"/>
    <w:rsid w:val="002B4420"/>
    <w:rsid w:val="00386792"/>
    <w:rsid w:val="003B1F57"/>
    <w:rsid w:val="00461DD8"/>
    <w:rsid w:val="005854F7"/>
    <w:rsid w:val="00587D59"/>
    <w:rsid w:val="00596D30"/>
    <w:rsid w:val="005F2CFA"/>
    <w:rsid w:val="006A248B"/>
    <w:rsid w:val="007476FE"/>
    <w:rsid w:val="007C4EA4"/>
    <w:rsid w:val="0089073D"/>
    <w:rsid w:val="00911649"/>
    <w:rsid w:val="00915075"/>
    <w:rsid w:val="009B3DB1"/>
    <w:rsid w:val="00B84A4C"/>
    <w:rsid w:val="00D414AE"/>
    <w:rsid w:val="00E7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C037E5"/>
  <w15:docId w15:val="{D2C59B8C-1C2A-4C55-8184-8049A8F1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le general,_0Table Grid"/>
    <w:basedOn w:val="NormaleTabelle"/>
    <w:pPr>
      <w:widowControl w:val="0"/>
      <w:wordWrap w:val="0"/>
      <w:autoSpaceDE w:val="0"/>
      <w:autoSpaceDN w:val="0"/>
      <w:jc w:val="both"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KopfzeileZchn">
    <w:name w:val="Kopfzeile Zchn"/>
    <w:link w:val="Kopfzeile"/>
    <w:rPr>
      <w:rFonts w:ascii="Batang" w:eastAsia="Batang" w:hAnsi="Times New Roman" w:cs="Times New Roman"/>
      <w:szCs w:val="24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pPr>
      <w:widowControl/>
      <w:wordWrap/>
      <w:autoSpaceDE/>
      <w:autoSpaceDN/>
      <w:jc w:val="left"/>
    </w:pPr>
    <w:rPr>
      <w:rFonts w:ascii="����" w:eastAsia="Gulim" w:hAnsi="����" w:cs="Gulim"/>
      <w:kern w:val="0"/>
      <w:sz w:val="24"/>
    </w:rPr>
  </w:style>
  <w:style w:type="character" w:customStyle="1" w:styleId="apple-converted-space">
    <w:name w:val="apple-converted-space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Malgun Gothic" w:eastAsia="Malgun Gothic" w:hAnsi="Malgun Gothic"/>
      <w:kern w:val="0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Malgun Gothic" w:eastAsia="Malgun Gothic" w:hAnsi="Malgun Gothic" w:cs="Times New Roman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link w:val="Fuzeile"/>
    <w:uiPriority w:val="99"/>
    <w:rPr>
      <w:rFonts w:ascii="Batang" w:eastAsia="Batang" w:hAnsi="Times New Roman"/>
      <w:kern w:val="2"/>
      <w:szCs w:val="24"/>
    </w:rPr>
  </w:style>
  <w:style w:type="character" w:customStyle="1" w:styleId="resenkohighlightspan">
    <w:name w:val="resenkohighlightspan"/>
  </w:style>
  <w:style w:type="character" w:customStyle="1" w:styleId="srcenkohighlightspan">
    <w:name w:val="srcenkohighlightspan"/>
  </w:style>
  <w:style w:type="character" w:styleId="Hervorhebung">
    <w:name w:val="Emphasis"/>
    <w:uiPriority w:val="20"/>
    <w:qFormat/>
    <w:rPr>
      <w:i/>
      <w:iCs/>
    </w:rPr>
  </w:style>
  <w:style w:type="character" w:styleId="Kommentarzeichen">
    <w:name w:val="annotation reference"/>
    <w:uiPriority w:val="99"/>
    <w:semiHidden/>
    <w:unhideWhenUsed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jc w:val="left"/>
    </w:pPr>
  </w:style>
  <w:style w:type="character" w:customStyle="1" w:styleId="KommentartextZchn">
    <w:name w:val="Kommentartext Zchn"/>
    <w:link w:val="Kommentartext"/>
    <w:uiPriority w:val="99"/>
    <w:semiHidden/>
    <w:rPr>
      <w:rFonts w:ascii="Batang" w:eastAsia="Batang" w:hAnsi="Times New Roman"/>
      <w:kern w:val="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rFonts w:ascii="Batang" w:eastAsia="Batang" w:hAnsi="Times New Roman"/>
      <w:b/>
      <w:bCs/>
      <w:kern w:val="2"/>
      <w:szCs w:val="24"/>
    </w:rPr>
  </w:style>
  <w:style w:type="paragraph" w:styleId="berarbeitung">
    <w:name w:val="Revision"/>
    <w:hidden/>
    <w:uiPriority w:val="99"/>
    <w:semiHidden/>
    <w:rsid w:val="00596D30"/>
    <w:rPr>
      <w:rFonts w:ascii="Batang" w:eastAsia="Batang" w:hAnsi="Times New Roman"/>
      <w:kern w:val="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3702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119454068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9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5473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133996030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418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8458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99249194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5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6130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5014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504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18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5312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99591662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3333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136328377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14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hkmoscow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5955A-2CF4-4D71-BE17-77E83DDE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4266</Characters>
  <Application>Microsoft Office Word</Application>
  <DocSecurity>0</DocSecurity>
  <Lines>35</Lines>
  <Paragraphs>9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HP</Company>
  <LinksUpToDate>false</LinksUpToDate>
  <CharactersWithSpaces>4933</CharactersWithSpaces>
  <SharedDoc>false</SharedDoc>
  <HLinks>
    <vt:vector size="24" baseType="variant">
      <vt:variant>
        <vt:i4>7536654</vt:i4>
      </vt:variant>
      <vt:variant>
        <vt:i4>9</vt:i4>
      </vt:variant>
      <vt:variant>
        <vt:i4>0</vt:i4>
      </vt:variant>
      <vt:variant>
        <vt:i4>5</vt:i4>
      </vt:variant>
      <vt:variant>
        <vt:lpwstr>mailto:s.riedel@hankookreifen.de</vt:lpwstr>
      </vt:variant>
      <vt:variant>
        <vt:lpwstr/>
      </vt:variant>
      <vt:variant>
        <vt:i4>7602190</vt:i4>
      </vt:variant>
      <vt:variant>
        <vt:i4>6</vt:i4>
      </vt:variant>
      <vt:variant>
        <vt:i4>0</vt:i4>
      </vt:variant>
      <vt:variant>
        <vt:i4>5</vt:i4>
      </vt:variant>
      <vt:variant>
        <vt:lpwstr>mailto:f.kinzer@hankookreifen.de</vt:lpwstr>
      </vt:variant>
      <vt:variant>
        <vt:lpwstr/>
      </vt:variant>
      <vt:variant>
        <vt:i4>2818162</vt:i4>
      </vt:variant>
      <vt:variant>
        <vt:i4>3</vt:i4>
      </vt:variant>
      <vt:variant>
        <vt:i4>0</vt:i4>
      </vt:variant>
      <vt:variant>
        <vt:i4>5</vt:i4>
      </vt:variant>
      <vt:variant>
        <vt:lpwstr>http://www.hankooktire.com/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http://www.hankooktire-mediacenter.com/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BRODEUR</dc:creator>
  <cp:lastModifiedBy>Ralf Vester</cp:lastModifiedBy>
  <cp:revision>3</cp:revision>
  <cp:lastPrinted>2018-02-07T08:14:00Z</cp:lastPrinted>
  <dcterms:created xsi:type="dcterms:W3CDTF">2018-06-01T13:33:00Z</dcterms:created>
  <dcterms:modified xsi:type="dcterms:W3CDTF">2018-06-05T13:41:00Z</dcterms:modified>
</cp:coreProperties>
</file>