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2BC8" w:rsidRPr="001662EE" w:rsidRDefault="005C2BC8" w:rsidP="00457514">
      <w:pPr>
        <w:tabs>
          <w:tab w:val="left" w:pos="142"/>
        </w:tabs>
        <w:rPr>
          <w:rFonts w:asciiTheme="minorHAnsi" w:hAnsiTheme="minorHAnsi" w:cs="Helvetica"/>
          <w:b/>
          <w:bCs/>
          <w:color w:val="FF6600"/>
          <w:sz w:val="32"/>
          <w:szCs w:val="32"/>
          <w:lang w:val="en-US"/>
        </w:rPr>
      </w:pPr>
    </w:p>
    <w:p w:rsidR="00046E26" w:rsidRDefault="00FB25E6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>Компания Hankook Tire открыла свой первый завод в США</w:t>
      </w:r>
    </w:p>
    <w:p w:rsidR="002A1A77" w:rsidRPr="00DA2856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FB25E6" w:rsidRPr="005B3E4C" w:rsidRDefault="00FB25E6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В штате Теннесси состоялся ввод в эксплуатацию первого завода компании Hankook Tire в США. Новый завод должен расширить и укрепить глобальную производственную сеть </w:t>
      </w:r>
      <w:r w:rsidR="00DA2856">
        <w:rPr>
          <w:b/>
          <w:iCs/>
          <w:color w:val="000000"/>
          <w:sz w:val="22"/>
          <w:szCs w:val="22"/>
        </w:rPr>
        <w:t>корейского производителя шин. О</w:t>
      </w:r>
      <w:r>
        <w:rPr>
          <w:b/>
          <w:iCs/>
          <w:color w:val="000000"/>
          <w:sz w:val="22"/>
          <w:szCs w:val="22"/>
        </w:rPr>
        <w:t>т</w:t>
      </w:r>
      <w:r w:rsidR="00DA2856">
        <w:rPr>
          <w:b/>
          <w:iCs/>
          <w:color w:val="000000"/>
          <w:sz w:val="22"/>
          <w:szCs w:val="22"/>
        </w:rPr>
        <w:t>к</w:t>
      </w:r>
      <w:r>
        <w:rPr>
          <w:b/>
          <w:iCs/>
          <w:color w:val="000000"/>
          <w:sz w:val="22"/>
          <w:szCs w:val="22"/>
        </w:rPr>
        <w:t>рытие предприятия в Теннесси подчеркивает стремление компании поставлять клиентам как в США, так и на международном рынке индивидуальные революционные решения и передовые технологии.</w:t>
      </w:r>
    </w:p>
    <w:p w:rsidR="00FB25E6" w:rsidRPr="00DA2856" w:rsidRDefault="00FB25E6" w:rsidP="00FB25E6">
      <w:pPr>
        <w:widowControl/>
        <w:suppressAutoHyphens w:val="0"/>
        <w:snapToGrid w:val="0"/>
        <w:spacing w:line="276" w:lineRule="auto"/>
        <w:ind w:left="400" w:rightChars="-15" w:right="-30"/>
        <w:jc w:val="left"/>
        <w:rPr>
          <w:rFonts w:ascii="Arial" w:eastAsia="Calibri" w:hAnsi="Arial" w:cs="Arial"/>
          <w:b/>
          <w:bCs/>
          <w:color w:val="auto"/>
          <w:sz w:val="22"/>
          <w:szCs w:val="22"/>
          <w:lang w:eastAsia="en-US" w:bidi="ar-SA"/>
        </w:rPr>
      </w:pPr>
    </w:p>
    <w:p w:rsidR="00F924A7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 xml:space="preserve">Сеул, Корея / </w:t>
      </w:r>
      <w:r>
        <w:rPr>
          <w:b/>
          <w:i/>
          <w:sz w:val="21"/>
          <w:szCs w:val="21"/>
        </w:rPr>
        <w:t xml:space="preserve">Кларксвилл, Теннесси, США / </w:t>
      </w:r>
      <w:r>
        <w:rPr>
          <w:b/>
          <w:i/>
          <w:color w:val="auto"/>
          <w:sz w:val="21"/>
          <w:szCs w:val="21"/>
        </w:rPr>
        <w:t xml:space="preserve">Ной-Изенбург, Германия, </w:t>
      </w:r>
      <w:r w:rsidR="00FD47CB" w:rsidRPr="00FD47CB">
        <w:rPr>
          <w:b/>
          <w:i/>
          <w:color w:val="auto"/>
          <w:sz w:val="21"/>
          <w:szCs w:val="21"/>
        </w:rPr>
        <w:t>23</w:t>
      </w:r>
      <w:bookmarkStart w:id="0" w:name="_GoBack"/>
      <w:bookmarkEnd w:id="0"/>
      <w:r>
        <w:rPr>
          <w:b/>
          <w:i/>
          <w:color w:val="auto"/>
          <w:sz w:val="21"/>
          <w:szCs w:val="21"/>
        </w:rPr>
        <w:t> октября 2017 г.</w:t>
      </w:r>
      <w:r>
        <w:rPr>
          <w:color w:val="auto"/>
          <w:sz w:val="21"/>
          <w:szCs w:val="21"/>
        </w:rPr>
        <w:t> </w:t>
      </w:r>
      <w:r>
        <w:rPr>
          <w:iCs/>
          <w:color w:val="000000"/>
          <w:sz w:val="21"/>
          <w:szCs w:val="21"/>
        </w:rPr>
        <w:t>— Производитель шин премиум-класса Hankook провел торжественную церемонию открытия своего первого завода в США. Оснащенное по последнему слову техники предприятие по производству шин в Кларксвилле, штат Теннесси, — это важное вложение в развитие североамериканского рынка в рамках стратегии по глобальному расширению концерна, который на сегодняшний день представлен заводами во всех крупных автомобильных регионах, включая Америку (США), Европу (Венгрия) и Азию (Корея, Китай, Индонезия).</w:t>
      </w:r>
    </w:p>
    <w:p w:rsidR="00FB25E6" w:rsidRPr="001C4688" w:rsidRDefault="00276E22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Новый завод в США закладывает основу для реализации стратегии компании Hankook на пути становления одним из ведущих мировых производителей шин в премиум-сегменте. В торжественной церемонии открытия нового завода в Кларксвилле приняли участие губернатор штата Теннесси Билл Хэслем, конгрессвумен Марша Блэкберн, генеральный консул Кореи Ким Сон-Джин, а также многочисленные представители национ</w:t>
      </w:r>
      <w:r w:rsidR="00DA2856">
        <w:rPr>
          <w:iCs/>
          <w:color w:val="000000"/>
          <w:sz w:val="21"/>
          <w:szCs w:val="21"/>
        </w:rPr>
        <w:t>альной и региональной политики.</w:t>
      </w:r>
    </w:p>
    <w:p w:rsidR="00FB25E6" w:rsidRPr="00DA2856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FB25E6" w:rsidRPr="001C4688" w:rsidRDefault="00273B3A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Новый завод в США стал восьмым по счету производством в глобальной промышленной сети ультрасовременных фабрик. Годовая мощность завода составляет 5,5 млн шин, благодаря чему Hankook сможет еще более эффективно обслуживать дилеров и клиентов в США. Кроме того, благодаря новому предприятию производитель шин премиум-класса может целенаправленно реагировать на потребности американского рынка, более оперативно поставляя шины в заводской комплектации существующ</w:t>
      </w:r>
      <w:r w:rsidR="00DA2856">
        <w:rPr>
          <w:iCs/>
          <w:color w:val="000000"/>
          <w:sz w:val="21"/>
          <w:szCs w:val="21"/>
        </w:rPr>
        <w:t>им и будущим деловым партнерам.</w:t>
      </w:r>
    </w:p>
    <w:p w:rsidR="00FB25E6" w:rsidRPr="00DA2856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FB25E6" w:rsidRPr="001C4688" w:rsidRDefault="00273B3A" w:rsidP="00643A99">
      <w:pPr>
        <w:suppressAutoHyphens w:val="0"/>
        <w:wordWrap w:val="0"/>
        <w:autoSpaceDE w:val="0"/>
        <w:autoSpaceDN w:val="0"/>
        <w:spacing w:line="276" w:lineRule="auto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«Новая фабрика в Теннесси явилась результатом расширения бизнеса Hankook в США и отражает наше стремление войти в число ведущих мировых производителей шин», — отмечает </w:t>
      </w:r>
      <w:r>
        <w:rPr>
          <w:color w:val="auto"/>
          <w:sz w:val="21"/>
          <w:szCs w:val="21"/>
        </w:rPr>
        <w:t>Су Сын-Хва</w:t>
      </w:r>
      <w:r>
        <w:rPr>
          <w:iCs/>
          <w:color w:val="000000"/>
          <w:sz w:val="21"/>
          <w:szCs w:val="21"/>
        </w:rPr>
        <w:t>, председатель правления компании Hankook Tire. «</w:t>
      </w:r>
      <w:r>
        <w:rPr>
          <w:color w:val="auto"/>
          <w:sz w:val="21"/>
          <w:szCs w:val="21"/>
        </w:rPr>
        <w:t xml:space="preserve">Наши инвестиции в США — это часть непрерывного процесса разработки инновационных решений, передовых технологий и безупречной клиентской поддержки. </w:t>
      </w:r>
      <w:r>
        <w:rPr>
          <w:iCs/>
          <w:color w:val="000000"/>
          <w:sz w:val="21"/>
          <w:szCs w:val="21"/>
        </w:rPr>
        <w:t>Этот ультрасовременный и экологичный завод позволит нам реализовать всю цепочку создания стоимости в США, начиная с НИОКР и производства и заканчивая сбытом».</w:t>
      </w:r>
    </w:p>
    <w:p w:rsidR="00FB25E6" w:rsidRPr="00DA2856" w:rsidRDefault="00FB25E6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273B3A" w:rsidRPr="001C4688" w:rsidRDefault="00273B3A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>При строительстве фабрики площадью 140 000 кв. м на участке около 190 га компания Hankook сделала ставку на современные конструктивные тенденции и методики экологичного строительства. Первоначально планируется, что завод будет выпускать шины для легковых автомобилей, кроссоверов и легких грузовиков из числа обширного ассортимента продукции для Северной Америки. Благодаря новейшим технологиям и высокоавтоматизированным процессам этот завод призван стать главным стимулом развития предприятия на североамериканском рынке в рамках долгосрочной глобальной инвестиционной стратегии Hankook.</w:t>
      </w:r>
    </w:p>
    <w:p w:rsidR="00273B3A" w:rsidRPr="00DA2856" w:rsidRDefault="00273B3A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  <w:lang w:eastAsia="ko-KR" w:bidi="ar-SA"/>
        </w:rPr>
      </w:pPr>
    </w:p>
    <w:p w:rsidR="00273B3A" w:rsidRPr="001C4688" w:rsidRDefault="006E731F" w:rsidP="00643A99">
      <w:pPr>
        <w:widowControl/>
        <w:suppressAutoHyphens w:val="0"/>
        <w:spacing w:line="276" w:lineRule="auto"/>
        <w:ind w:rightChars="56" w:right="112"/>
        <w:rPr>
          <w:rFonts w:eastAsia="Batang"/>
          <w:iCs/>
          <w:color w:val="000000"/>
          <w:sz w:val="21"/>
          <w:szCs w:val="21"/>
        </w:rPr>
      </w:pPr>
      <w:r>
        <w:rPr>
          <w:iCs/>
          <w:color w:val="000000"/>
          <w:sz w:val="21"/>
          <w:szCs w:val="21"/>
        </w:rPr>
        <w:t xml:space="preserve">В Европе компания Hankook также сделала ряд важных вложений, включая приобретение современной установки для испытаний в закрытом помещении для высокотехнологичной фабрики в Венгрии. Кроме того, весной в Финляндии была введена новая площадка для зимних испытаний Hankook Technotrac, приписанная к открытому в Ганновере Европейскому научно-исследовательскому центру, с целью укрепления круглогодичной деятельности предприятия по разработке и производству шин в Европе. Шинам Hankook в заводской комплектации доверяют многие европейские производители автомобилей </w:t>
      </w:r>
      <w:r>
        <w:rPr>
          <w:iCs/>
          <w:color w:val="000000"/>
          <w:sz w:val="21"/>
          <w:szCs w:val="21"/>
        </w:rPr>
        <w:lastRenderedPageBreak/>
        <w:t>премиум-класса, включая такие топ-марки, как Audi, BMW, MAN, Mercedes-Benz (легковые и грузовые автомобили), MINI, Porsche, Scania и VW.</w:t>
      </w:r>
    </w:p>
    <w:p w:rsidR="00FB25E6" w:rsidRPr="00DA2856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eastAsia="ko-KR" w:bidi="ar-SA"/>
        </w:rPr>
      </w:pPr>
    </w:p>
    <w:tbl>
      <w:tblPr>
        <w:tblStyle w:val="Tabellenraster1"/>
        <w:tblW w:w="9180" w:type="dxa"/>
        <w:tblLook w:val="04A0" w:firstRow="1" w:lastRow="0" w:firstColumn="1" w:lastColumn="0" w:noHBand="0" w:noVBand="1"/>
      </w:tblPr>
      <w:tblGrid>
        <w:gridCol w:w="2660"/>
        <w:gridCol w:w="1904"/>
        <w:gridCol w:w="1356"/>
        <w:gridCol w:w="1559"/>
        <w:gridCol w:w="1701"/>
      </w:tblGrid>
      <w:tr w:rsidR="00EE3696" w:rsidRPr="00EE3696" w:rsidTr="00C86DB9">
        <w:tc>
          <w:tcPr>
            <w:tcW w:w="2660" w:type="dxa"/>
            <w:shd w:val="clear" w:color="auto" w:fill="FF9900"/>
          </w:tcPr>
          <w:p w:rsidR="00FB25E6" w:rsidRPr="00C86DB9" w:rsidRDefault="00CF613A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Местоположение завода</w:t>
            </w:r>
          </w:p>
        </w:tc>
        <w:tc>
          <w:tcPr>
            <w:tcW w:w="1904" w:type="dxa"/>
            <w:shd w:val="clear" w:color="auto" w:fill="FF9900"/>
          </w:tcPr>
          <w:p w:rsidR="00FB25E6" w:rsidRPr="00C86DB9" w:rsidRDefault="00CF613A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Общий объем инвестиций</w:t>
            </w:r>
          </w:p>
        </w:tc>
        <w:tc>
          <w:tcPr>
            <w:tcW w:w="1356" w:type="dxa"/>
            <w:shd w:val="clear" w:color="auto" w:fill="FF9900"/>
          </w:tcPr>
          <w:p w:rsidR="00FB25E6" w:rsidRPr="00C86DB9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Размер завода</w:t>
            </w:r>
          </w:p>
        </w:tc>
        <w:tc>
          <w:tcPr>
            <w:tcW w:w="1559" w:type="dxa"/>
            <w:shd w:val="clear" w:color="auto" w:fill="FF9900"/>
          </w:tcPr>
          <w:p w:rsidR="00FB25E6" w:rsidRPr="00C86DB9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Площадь</w:t>
            </w:r>
          </w:p>
        </w:tc>
        <w:tc>
          <w:tcPr>
            <w:tcW w:w="1701" w:type="dxa"/>
            <w:shd w:val="clear" w:color="auto" w:fill="FF9900"/>
          </w:tcPr>
          <w:p w:rsidR="00FB25E6" w:rsidRPr="00C86DB9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FFFFFF" w:themeColor="background1"/>
                <w:sz w:val="18"/>
                <w:szCs w:val="22"/>
              </w:rPr>
            </w:pPr>
            <w:r>
              <w:rPr>
                <w:rFonts w:ascii="Arial" w:hAnsi="Arial"/>
                <w:iCs/>
                <w:color w:val="FFFFFF" w:themeColor="background1"/>
                <w:sz w:val="18"/>
                <w:szCs w:val="22"/>
              </w:rPr>
              <w:t>Начало производства</w:t>
            </w:r>
          </w:p>
        </w:tc>
      </w:tr>
      <w:tr w:rsidR="00CD22CF" w:rsidRPr="00FB25E6" w:rsidTr="00C86DB9">
        <w:tc>
          <w:tcPr>
            <w:tcW w:w="2660" w:type="dxa"/>
            <w:shd w:val="clear" w:color="auto" w:fill="auto"/>
          </w:tcPr>
          <w:p w:rsidR="00FB25E6" w:rsidRPr="00DA2856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  <w:lang w:val="fr-FR"/>
              </w:rPr>
            </w:pPr>
            <w:r w:rsidRPr="00DA2856">
              <w:rPr>
                <w:rFonts w:ascii="Arial" w:hAnsi="Arial"/>
                <w:iCs/>
                <w:color w:val="000000"/>
                <w:sz w:val="18"/>
                <w:szCs w:val="22"/>
                <w:lang w:val="fr-FR"/>
              </w:rPr>
              <w:t xml:space="preserve">2948 International Boulevard Clarksville, </w:t>
            </w: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штат</w:t>
            </w:r>
            <w:r w:rsidRPr="00DA2856">
              <w:rPr>
                <w:rFonts w:ascii="Arial" w:hAnsi="Arial"/>
                <w:iCs/>
                <w:color w:val="000000"/>
                <w:sz w:val="18"/>
                <w:szCs w:val="22"/>
                <w:lang w:val="fr-FR"/>
              </w:rPr>
              <w:t xml:space="preserve"> </w:t>
            </w: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Теннесси</w:t>
            </w:r>
          </w:p>
        </w:tc>
        <w:tc>
          <w:tcPr>
            <w:tcW w:w="1904" w:type="dxa"/>
            <w:shd w:val="clear" w:color="auto" w:fill="auto"/>
          </w:tcPr>
          <w:p w:rsidR="00FB25E6" w:rsidRPr="00FB25E6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 xml:space="preserve">800 млн долларов США </w:t>
            </w:r>
          </w:p>
        </w:tc>
        <w:tc>
          <w:tcPr>
            <w:tcW w:w="1356" w:type="dxa"/>
            <w:shd w:val="clear" w:color="auto" w:fill="auto"/>
          </w:tcPr>
          <w:p w:rsidR="00FB25E6" w:rsidRPr="00FB25E6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140 000 м²</w:t>
            </w:r>
          </w:p>
        </w:tc>
        <w:tc>
          <w:tcPr>
            <w:tcW w:w="1559" w:type="dxa"/>
            <w:shd w:val="clear" w:color="auto" w:fill="auto"/>
          </w:tcPr>
          <w:p w:rsidR="00FB25E6" w:rsidRPr="00FB25E6" w:rsidRDefault="00CD22CF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190 га</w:t>
            </w:r>
          </w:p>
        </w:tc>
        <w:tc>
          <w:tcPr>
            <w:tcW w:w="1701" w:type="dxa"/>
            <w:shd w:val="clear" w:color="auto" w:fill="auto"/>
          </w:tcPr>
          <w:p w:rsidR="00FB25E6" w:rsidRPr="00FB25E6" w:rsidRDefault="00FB25E6" w:rsidP="00FB25E6">
            <w:pPr>
              <w:widowControl/>
              <w:suppressAutoHyphens w:val="0"/>
              <w:ind w:rightChars="56" w:right="112"/>
              <w:jc w:val="left"/>
              <w:rPr>
                <w:rFonts w:ascii="Arial" w:hAnsi="Arial" w:cs="Arial"/>
                <w:iCs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iCs/>
                <w:color w:val="000000"/>
                <w:sz w:val="18"/>
                <w:szCs w:val="22"/>
              </w:rPr>
              <w:t>апрель 2017 г.</w:t>
            </w:r>
          </w:p>
        </w:tc>
      </w:tr>
    </w:tbl>
    <w:p w:rsidR="00537A82" w:rsidRPr="00D94CDB" w:rsidRDefault="00537A82" w:rsidP="00537A82">
      <w:pPr>
        <w:spacing w:line="360" w:lineRule="auto"/>
        <w:rPr>
          <w:sz w:val="21"/>
          <w:lang w:val="de-DE"/>
        </w:rPr>
      </w:pPr>
    </w:p>
    <w:p w:rsidR="001662EE" w:rsidRPr="007B1F21" w:rsidRDefault="001662EE" w:rsidP="001662EE">
      <w:pPr>
        <w:widowControl/>
        <w:tabs>
          <w:tab w:val="center" w:pos="4648"/>
        </w:tabs>
        <w:jc w:val="center"/>
        <w:rPr>
          <w:snapToGrid w:val="0"/>
          <w:sz w:val="21"/>
          <w:szCs w:val="21"/>
        </w:rPr>
      </w:pPr>
      <w:r w:rsidRPr="007B1F21">
        <w:rPr>
          <w:snapToGrid w:val="0"/>
          <w:sz w:val="21"/>
        </w:rPr>
        <w:t>###</w:t>
      </w:r>
    </w:p>
    <w:p w:rsidR="001662EE" w:rsidRPr="004F7401" w:rsidRDefault="001662EE" w:rsidP="001662EE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:rsidR="001662EE" w:rsidRPr="004F7401" w:rsidRDefault="001662EE" w:rsidP="001662EE">
      <w:pPr>
        <w:spacing w:line="320" w:lineRule="exact"/>
        <w:rPr>
          <w:b/>
          <w:bCs/>
          <w:sz w:val="21"/>
          <w:szCs w:val="21"/>
        </w:rPr>
      </w:pPr>
    </w:p>
    <w:p w:rsidR="001662EE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входит в число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пяти крупнейших </w:t>
      </w:r>
      <w:r>
        <w:rPr>
          <w:rFonts w:eastAsia="Calibri"/>
          <w:sz w:val="21"/>
          <w:szCs w:val="21"/>
          <w:lang w:eastAsia="de-DE" w:bidi="ar-SA"/>
        </w:rPr>
        <w:t>мировых шинных производителей и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1662EE" w:rsidRPr="00280474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1662EE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:rsidR="001662EE" w:rsidRPr="00280474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1662EE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</w:p>
    <w:p w:rsidR="001662EE" w:rsidRPr="00280474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1662EE" w:rsidRPr="005B5007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9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. </w:t>
      </w:r>
    </w:p>
    <w:p w:rsidR="001662EE" w:rsidRPr="00280474" w:rsidRDefault="001662EE" w:rsidP="001662EE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662EE" w:rsidRPr="001662EE" w:rsidTr="00BE4D34">
        <w:tc>
          <w:tcPr>
            <w:tcW w:w="9437" w:type="dxa"/>
            <w:gridSpan w:val="4"/>
            <w:shd w:val="clear" w:color="auto" w:fill="F2F2F2" w:themeFill="background1" w:themeFillShade="F2"/>
          </w:tcPr>
          <w:p w:rsidR="001662EE" w:rsidRPr="001662EE" w:rsidRDefault="001662EE" w:rsidP="00BE4D34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1662EE">
              <w:rPr>
                <w:rFonts w:ascii="Times New Roman" w:hAnsi="Times New Roman" w:cs="Times New Roman"/>
                <w:b/>
                <w:sz w:val="21"/>
                <w:u w:val="single"/>
              </w:rPr>
              <w:t>Контактные данные:</w:t>
            </w:r>
          </w:p>
          <w:p w:rsidR="001662EE" w:rsidRPr="001662EE" w:rsidRDefault="001662EE" w:rsidP="00BE4D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2EE">
              <w:rPr>
                <w:rFonts w:ascii="Times New Roman" w:hAnsi="Times New Roman" w:cs="Times New Roman"/>
                <w:b/>
                <w:sz w:val="16"/>
              </w:rPr>
              <w:t xml:space="preserve">Hankook Tire Russia| </w:t>
            </w:r>
            <w:r w:rsidRPr="001662EE">
              <w:rPr>
                <w:rFonts w:ascii="Times New Roman" w:hAnsi="Times New Roman" w:cs="Times New Roman"/>
                <w:sz w:val="16"/>
              </w:rPr>
              <w:t>Ленинградский проспект, д. 72 корп. 1, 125315 Москва</w:t>
            </w:r>
            <w:r w:rsidRPr="001662EE">
              <w:rPr>
                <w:rFonts w:ascii="Times New Roman" w:hAnsi="Times New Roman" w:cs="Times New Roman"/>
                <w:b/>
                <w:sz w:val="16"/>
              </w:rPr>
              <w:t xml:space="preserve"> | </w:t>
            </w:r>
            <w:r w:rsidRPr="001662EE">
              <w:rPr>
                <w:rFonts w:ascii="Times New Roman" w:hAnsi="Times New Roman" w:cs="Times New Roman"/>
                <w:sz w:val="16"/>
              </w:rPr>
              <w:t>Россия</w:t>
            </w:r>
          </w:p>
          <w:p w:rsidR="001662EE" w:rsidRPr="001662EE" w:rsidRDefault="001662EE" w:rsidP="00BE4D34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1662EE" w:rsidRPr="001662EE" w:rsidTr="00BE4D34">
        <w:tc>
          <w:tcPr>
            <w:tcW w:w="2359" w:type="dxa"/>
            <w:shd w:val="clear" w:color="auto" w:fill="F2F2F2" w:themeFill="background1" w:themeFillShade="F2"/>
          </w:tcPr>
          <w:p w:rsidR="001662EE" w:rsidRPr="00FD47CB" w:rsidRDefault="001662EE" w:rsidP="00BE4D34">
            <w:pPr>
              <w:rPr>
                <w:rFonts w:ascii="Times New Roman" w:hAnsi="Times New Roman" w:cs="Times New Roman"/>
                <w:b/>
                <w:snapToGrid w:val="0"/>
                <w:sz w:val="16"/>
                <w:lang w:val="it-IT"/>
              </w:rPr>
            </w:pPr>
            <w:r w:rsidRPr="00FD47CB">
              <w:rPr>
                <w:rFonts w:ascii="Times New Roman" w:hAnsi="Times New Roman" w:cs="Times New Roman"/>
                <w:b/>
                <w:snapToGrid w:val="0"/>
                <w:sz w:val="16"/>
                <w:lang w:val="it-IT"/>
              </w:rPr>
              <w:t>Anastasia Andriyanova</w:t>
            </w:r>
          </w:p>
          <w:p w:rsidR="001662EE" w:rsidRPr="00FD47CB" w:rsidRDefault="001662EE" w:rsidP="00BE4D34">
            <w:pPr>
              <w:rPr>
                <w:rFonts w:ascii="Times New Roman" w:hAnsi="Times New Roman" w:cs="Times New Roman"/>
                <w:snapToGrid w:val="0"/>
                <w:sz w:val="16"/>
                <w:szCs w:val="16"/>
                <w:lang w:val="it-IT"/>
              </w:rPr>
            </w:pPr>
            <w:r w:rsidRPr="00FD47CB">
              <w:rPr>
                <w:rFonts w:ascii="Times New Roman" w:hAnsi="Times New Roman" w:cs="Times New Roman"/>
                <w:snapToGrid w:val="0"/>
                <w:sz w:val="16"/>
                <w:lang w:val="it-IT"/>
              </w:rPr>
              <w:t>PR-</w:t>
            </w:r>
            <w:r w:rsidRPr="001662EE">
              <w:rPr>
                <w:rFonts w:ascii="Times New Roman" w:hAnsi="Times New Roman" w:cs="Times New Roman"/>
                <w:snapToGrid w:val="0"/>
                <w:sz w:val="16"/>
              </w:rPr>
              <w:t>менеджер</w:t>
            </w:r>
          </w:p>
          <w:p w:rsidR="001662EE" w:rsidRPr="00FD47CB" w:rsidRDefault="001662EE" w:rsidP="00BE4D34">
            <w:pPr>
              <w:rPr>
                <w:rFonts w:ascii="Times New Roman" w:hAnsi="Times New Roman" w:cs="Times New Roman"/>
                <w:snapToGrid w:val="0"/>
                <w:sz w:val="16"/>
                <w:lang w:val="it-IT"/>
              </w:rPr>
            </w:pPr>
            <w:r w:rsidRPr="001662EE">
              <w:rPr>
                <w:rFonts w:ascii="Times New Roman" w:hAnsi="Times New Roman" w:cs="Times New Roman"/>
                <w:snapToGrid w:val="0"/>
                <w:sz w:val="16"/>
              </w:rPr>
              <w:t>Тел</w:t>
            </w:r>
            <w:r w:rsidRPr="00FD47CB">
              <w:rPr>
                <w:rFonts w:ascii="Times New Roman" w:hAnsi="Times New Roman" w:cs="Times New Roman"/>
                <w:snapToGrid w:val="0"/>
                <w:sz w:val="16"/>
                <w:lang w:val="it-IT"/>
              </w:rPr>
              <w:t>.: +7 (495) 268-0100</w:t>
            </w:r>
          </w:p>
          <w:p w:rsidR="001662EE" w:rsidRPr="001662EE" w:rsidRDefault="00D83EE4" w:rsidP="00BE4D34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10" w:history="1">
              <w:r w:rsidR="001662EE" w:rsidRPr="001662EE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pr</w:t>
              </w:r>
              <w:r w:rsidR="001662EE" w:rsidRPr="001662EE">
                <w:rPr>
                  <w:rStyle w:val="Hyperlink"/>
                  <w:rFonts w:ascii="Times New Roman" w:hAnsi="Times New Roman" w:cs="Times New Roman"/>
                  <w:snapToGrid w:val="0"/>
                  <w:sz w:val="16"/>
                </w:rPr>
                <w:t>@h</w:t>
              </w:r>
              <w:r w:rsidR="001662EE" w:rsidRPr="001662EE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:rsidR="001662EE" w:rsidRPr="001662EE" w:rsidRDefault="001662EE" w:rsidP="00BE4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662EE" w:rsidRPr="001662EE" w:rsidRDefault="001662EE" w:rsidP="00BE4D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1662EE" w:rsidRPr="001662EE" w:rsidRDefault="001662EE" w:rsidP="00BE4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1662EE" w:rsidRPr="001662EE" w:rsidRDefault="001662EE" w:rsidP="00BE4D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B25E6" w:rsidRPr="00FB25E6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  <w:lang w:val="en-US" w:eastAsia="ko-KR" w:bidi="ar-SA"/>
        </w:rPr>
      </w:pPr>
    </w:p>
    <w:p w:rsidR="00FB25E6" w:rsidRPr="00FB25E6" w:rsidRDefault="00FB25E6" w:rsidP="00FB25E6">
      <w:pPr>
        <w:widowControl/>
        <w:suppressAutoHyphens w:val="0"/>
        <w:ind w:rightChars="56" w:right="112"/>
        <w:jc w:val="left"/>
        <w:rPr>
          <w:rFonts w:eastAsia="Batang"/>
          <w:iCs/>
          <w:color w:val="000000"/>
          <w:sz w:val="22"/>
          <w:szCs w:val="22"/>
          <w:lang w:val="en-US" w:eastAsia="ko-KR" w:bidi="ar-SA"/>
        </w:rPr>
      </w:pPr>
    </w:p>
    <w:sectPr w:rsidR="00FB25E6" w:rsidRPr="00FB25E6" w:rsidSect="007C4D8D">
      <w:headerReference w:type="default" r:id="rId11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E4" w:rsidRDefault="00D83EE4">
      <w:r>
        <w:separator/>
      </w:r>
    </w:p>
  </w:endnote>
  <w:endnote w:type="continuationSeparator" w:id="0">
    <w:p w:rsidR="00D83EE4" w:rsidRDefault="00D8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E4" w:rsidRDefault="00D83EE4">
      <w:r>
        <w:separator/>
      </w:r>
    </w:p>
  </w:footnote>
  <w:footnote w:type="continuationSeparator" w:id="0">
    <w:p w:rsidR="00D83EE4" w:rsidRDefault="00D8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1662EE">
    <w:pPr>
      <w:pStyle w:val="Kopfzeile"/>
    </w:pPr>
    <w:r>
      <w:rPr>
        <w:noProof/>
        <w:lang w:bidi="ar-SA"/>
      </w:rPr>
      <w:drawing>
        <wp:inline distT="0" distB="0" distL="0" distR="0" wp14:anchorId="43976CE2" wp14:editId="2338E87B">
          <wp:extent cx="5891592" cy="55114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B01AA"/>
    <w:rsid w:val="000B78B2"/>
    <w:rsid w:val="000B7F76"/>
    <w:rsid w:val="000C38D5"/>
    <w:rsid w:val="000D0075"/>
    <w:rsid w:val="000E504D"/>
    <w:rsid w:val="000E5B09"/>
    <w:rsid w:val="000F383B"/>
    <w:rsid w:val="000F6C5B"/>
    <w:rsid w:val="000F728A"/>
    <w:rsid w:val="0011511D"/>
    <w:rsid w:val="00117BC6"/>
    <w:rsid w:val="00132F98"/>
    <w:rsid w:val="00145950"/>
    <w:rsid w:val="00147EB6"/>
    <w:rsid w:val="00161955"/>
    <w:rsid w:val="00163920"/>
    <w:rsid w:val="001662EE"/>
    <w:rsid w:val="00174A7D"/>
    <w:rsid w:val="00174AC5"/>
    <w:rsid w:val="001824F2"/>
    <w:rsid w:val="00186210"/>
    <w:rsid w:val="0019686F"/>
    <w:rsid w:val="001B3DFD"/>
    <w:rsid w:val="001C306C"/>
    <w:rsid w:val="001C4688"/>
    <w:rsid w:val="001C50A7"/>
    <w:rsid w:val="001D1A33"/>
    <w:rsid w:val="001E1CA4"/>
    <w:rsid w:val="001E50B3"/>
    <w:rsid w:val="001E5860"/>
    <w:rsid w:val="001E68CD"/>
    <w:rsid w:val="001F2CE5"/>
    <w:rsid w:val="0021380A"/>
    <w:rsid w:val="00217822"/>
    <w:rsid w:val="00242941"/>
    <w:rsid w:val="00253B1B"/>
    <w:rsid w:val="002643E7"/>
    <w:rsid w:val="00264A09"/>
    <w:rsid w:val="00273B3A"/>
    <w:rsid w:val="00276D86"/>
    <w:rsid w:val="00276E22"/>
    <w:rsid w:val="002821C3"/>
    <w:rsid w:val="00286C34"/>
    <w:rsid w:val="002935DB"/>
    <w:rsid w:val="002950E1"/>
    <w:rsid w:val="002A1A77"/>
    <w:rsid w:val="002A6165"/>
    <w:rsid w:val="002A69FD"/>
    <w:rsid w:val="002B0B11"/>
    <w:rsid w:val="002C7CC7"/>
    <w:rsid w:val="002D644E"/>
    <w:rsid w:val="002E0AF9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3AEC"/>
    <w:rsid w:val="003545E4"/>
    <w:rsid w:val="00355834"/>
    <w:rsid w:val="00362F5D"/>
    <w:rsid w:val="003705E5"/>
    <w:rsid w:val="00382B70"/>
    <w:rsid w:val="00385181"/>
    <w:rsid w:val="003A6919"/>
    <w:rsid w:val="003C2C07"/>
    <w:rsid w:val="003C5F06"/>
    <w:rsid w:val="003C6392"/>
    <w:rsid w:val="003C69FA"/>
    <w:rsid w:val="003C6BA6"/>
    <w:rsid w:val="003D37F2"/>
    <w:rsid w:val="003E3350"/>
    <w:rsid w:val="003E52CE"/>
    <w:rsid w:val="003F06CF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4807"/>
    <w:rsid w:val="00475B2E"/>
    <w:rsid w:val="004806D6"/>
    <w:rsid w:val="00481CBF"/>
    <w:rsid w:val="00490A0D"/>
    <w:rsid w:val="00490ABB"/>
    <w:rsid w:val="00492DD9"/>
    <w:rsid w:val="00497476"/>
    <w:rsid w:val="00497D50"/>
    <w:rsid w:val="004A0D40"/>
    <w:rsid w:val="004B4FF9"/>
    <w:rsid w:val="004C0BF7"/>
    <w:rsid w:val="004C59E3"/>
    <w:rsid w:val="004E6DC0"/>
    <w:rsid w:val="004F042B"/>
    <w:rsid w:val="004F0F5C"/>
    <w:rsid w:val="004F4650"/>
    <w:rsid w:val="005131AB"/>
    <w:rsid w:val="0051481D"/>
    <w:rsid w:val="00516754"/>
    <w:rsid w:val="00521642"/>
    <w:rsid w:val="005319AE"/>
    <w:rsid w:val="00534087"/>
    <w:rsid w:val="005377A3"/>
    <w:rsid w:val="00537A82"/>
    <w:rsid w:val="005409F1"/>
    <w:rsid w:val="00545866"/>
    <w:rsid w:val="005476DB"/>
    <w:rsid w:val="00552AA7"/>
    <w:rsid w:val="00576299"/>
    <w:rsid w:val="00580D4A"/>
    <w:rsid w:val="00587222"/>
    <w:rsid w:val="005A1096"/>
    <w:rsid w:val="005A1295"/>
    <w:rsid w:val="005B3E4C"/>
    <w:rsid w:val="005B7176"/>
    <w:rsid w:val="005C2BC8"/>
    <w:rsid w:val="005E387E"/>
    <w:rsid w:val="005E7787"/>
    <w:rsid w:val="00600B02"/>
    <w:rsid w:val="00623E1A"/>
    <w:rsid w:val="00625382"/>
    <w:rsid w:val="006369D3"/>
    <w:rsid w:val="00643A99"/>
    <w:rsid w:val="0064744E"/>
    <w:rsid w:val="00655428"/>
    <w:rsid w:val="00656AB1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D7250"/>
    <w:rsid w:val="006E731F"/>
    <w:rsid w:val="007038E8"/>
    <w:rsid w:val="007121B6"/>
    <w:rsid w:val="00712A4A"/>
    <w:rsid w:val="00727A9E"/>
    <w:rsid w:val="00735892"/>
    <w:rsid w:val="007366F3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7CEF"/>
    <w:rsid w:val="007A21B7"/>
    <w:rsid w:val="007A27CA"/>
    <w:rsid w:val="007A6BE4"/>
    <w:rsid w:val="007C4D8D"/>
    <w:rsid w:val="007C7385"/>
    <w:rsid w:val="007D3C03"/>
    <w:rsid w:val="007E6905"/>
    <w:rsid w:val="008012BD"/>
    <w:rsid w:val="00801E26"/>
    <w:rsid w:val="0081100B"/>
    <w:rsid w:val="00833274"/>
    <w:rsid w:val="008333FD"/>
    <w:rsid w:val="00843333"/>
    <w:rsid w:val="00857EBB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5EFB"/>
    <w:rsid w:val="00901E8D"/>
    <w:rsid w:val="009025B6"/>
    <w:rsid w:val="0090629F"/>
    <w:rsid w:val="009077AF"/>
    <w:rsid w:val="00910720"/>
    <w:rsid w:val="00945BA0"/>
    <w:rsid w:val="0094731B"/>
    <w:rsid w:val="0095055D"/>
    <w:rsid w:val="00973F85"/>
    <w:rsid w:val="00974B91"/>
    <w:rsid w:val="00976556"/>
    <w:rsid w:val="0098380F"/>
    <w:rsid w:val="00984D92"/>
    <w:rsid w:val="00984D95"/>
    <w:rsid w:val="00986E83"/>
    <w:rsid w:val="009A5D39"/>
    <w:rsid w:val="009B1D17"/>
    <w:rsid w:val="009B3220"/>
    <w:rsid w:val="009C7AF4"/>
    <w:rsid w:val="009D5008"/>
    <w:rsid w:val="00A30159"/>
    <w:rsid w:val="00A34710"/>
    <w:rsid w:val="00A51963"/>
    <w:rsid w:val="00A54EB3"/>
    <w:rsid w:val="00A5574B"/>
    <w:rsid w:val="00A6628F"/>
    <w:rsid w:val="00A669C4"/>
    <w:rsid w:val="00A71607"/>
    <w:rsid w:val="00A723E2"/>
    <w:rsid w:val="00A81412"/>
    <w:rsid w:val="00A9664A"/>
    <w:rsid w:val="00AA18A2"/>
    <w:rsid w:val="00AA5544"/>
    <w:rsid w:val="00AB7522"/>
    <w:rsid w:val="00AD0D5A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35145"/>
    <w:rsid w:val="00B3769D"/>
    <w:rsid w:val="00B50EC7"/>
    <w:rsid w:val="00B75E0F"/>
    <w:rsid w:val="00B77896"/>
    <w:rsid w:val="00B82C01"/>
    <w:rsid w:val="00B90D8A"/>
    <w:rsid w:val="00B92153"/>
    <w:rsid w:val="00BB2959"/>
    <w:rsid w:val="00BB61EB"/>
    <w:rsid w:val="00BB6B90"/>
    <w:rsid w:val="00BD1C72"/>
    <w:rsid w:val="00BD36A8"/>
    <w:rsid w:val="00BD5EC9"/>
    <w:rsid w:val="00C06C4D"/>
    <w:rsid w:val="00C137B9"/>
    <w:rsid w:val="00C1768E"/>
    <w:rsid w:val="00C2476C"/>
    <w:rsid w:val="00C2582D"/>
    <w:rsid w:val="00C3720C"/>
    <w:rsid w:val="00C50A04"/>
    <w:rsid w:val="00C55608"/>
    <w:rsid w:val="00C64052"/>
    <w:rsid w:val="00C662B0"/>
    <w:rsid w:val="00C67962"/>
    <w:rsid w:val="00C72559"/>
    <w:rsid w:val="00C75029"/>
    <w:rsid w:val="00C76CF3"/>
    <w:rsid w:val="00C8243B"/>
    <w:rsid w:val="00C8376D"/>
    <w:rsid w:val="00C86DB9"/>
    <w:rsid w:val="00C904EC"/>
    <w:rsid w:val="00CA599B"/>
    <w:rsid w:val="00CA7290"/>
    <w:rsid w:val="00CC1886"/>
    <w:rsid w:val="00CC4C4A"/>
    <w:rsid w:val="00CD22CF"/>
    <w:rsid w:val="00CD47A6"/>
    <w:rsid w:val="00CD49E6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41067"/>
    <w:rsid w:val="00D44EF8"/>
    <w:rsid w:val="00D5594D"/>
    <w:rsid w:val="00D65D77"/>
    <w:rsid w:val="00D82C1C"/>
    <w:rsid w:val="00D83EE4"/>
    <w:rsid w:val="00D86271"/>
    <w:rsid w:val="00D91C79"/>
    <w:rsid w:val="00D93726"/>
    <w:rsid w:val="00D9534C"/>
    <w:rsid w:val="00DA2856"/>
    <w:rsid w:val="00DA2AED"/>
    <w:rsid w:val="00DB3903"/>
    <w:rsid w:val="00DB7DC8"/>
    <w:rsid w:val="00DC6A2D"/>
    <w:rsid w:val="00DD4DE4"/>
    <w:rsid w:val="00DE350E"/>
    <w:rsid w:val="00DE46EE"/>
    <w:rsid w:val="00DE67CB"/>
    <w:rsid w:val="00DF1814"/>
    <w:rsid w:val="00E3348E"/>
    <w:rsid w:val="00E34CF3"/>
    <w:rsid w:val="00E35F7C"/>
    <w:rsid w:val="00E36A48"/>
    <w:rsid w:val="00E40687"/>
    <w:rsid w:val="00E427BE"/>
    <w:rsid w:val="00E42E29"/>
    <w:rsid w:val="00E439B0"/>
    <w:rsid w:val="00E52A5A"/>
    <w:rsid w:val="00E543B5"/>
    <w:rsid w:val="00E7463C"/>
    <w:rsid w:val="00E76FAF"/>
    <w:rsid w:val="00E94C4A"/>
    <w:rsid w:val="00EA089F"/>
    <w:rsid w:val="00EB1C45"/>
    <w:rsid w:val="00EB504E"/>
    <w:rsid w:val="00ED4CA1"/>
    <w:rsid w:val="00EE06D1"/>
    <w:rsid w:val="00EE3696"/>
    <w:rsid w:val="00EF4F15"/>
    <w:rsid w:val="00F00E85"/>
    <w:rsid w:val="00F07D00"/>
    <w:rsid w:val="00F15548"/>
    <w:rsid w:val="00F15E20"/>
    <w:rsid w:val="00F16583"/>
    <w:rsid w:val="00F27617"/>
    <w:rsid w:val="00F350F2"/>
    <w:rsid w:val="00F420E5"/>
    <w:rsid w:val="00F5217E"/>
    <w:rsid w:val="00F53911"/>
    <w:rsid w:val="00F53B4F"/>
    <w:rsid w:val="00F659A5"/>
    <w:rsid w:val="00F819C7"/>
    <w:rsid w:val="00F85129"/>
    <w:rsid w:val="00F924A7"/>
    <w:rsid w:val="00FA3065"/>
    <w:rsid w:val="00FB25E6"/>
    <w:rsid w:val="00FC797B"/>
    <w:rsid w:val="00FD47C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7D739"/>
  <w15:docId w15:val="{2571E397-F031-4386-A03F-54A785E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2595-9D4C-42A9-B062-84FFFBC6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5405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2</cp:revision>
  <cp:lastPrinted>2017-10-17T08:20:00Z</cp:lastPrinted>
  <dcterms:created xsi:type="dcterms:W3CDTF">2017-10-23T05:47:00Z</dcterms:created>
  <dcterms:modified xsi:type="dcterms:W3CDTF">2017-10-23T05:47:00Z</dcterms:modified>
  <dc:language>de-DE</dc:language>
</cp:coreProperties>
</file>