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083" w:rsidRPr="00EA396A" w:rsidRDefault="00AE5083" w:rsidP="00AE5083">
      <w:pPr>
        <w:wordWrap/>
        <w:adjustRightInd w:val="0"/>
        <w:snapToGrid w:val="0"/>
        <w:spacing w:line="276" w:lineRule="auto"/>
        <w:jc w:val="center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</w:p>
    <w:p w:rsidR="00AE5083" w:rsidRPr="00434093" w:rsidRDefault="00AE5083" w:rsidP="00AE5083">
      <w:pPr>
        <w:wordWrap/>
        <w:adjustRightInd w:val="0"/>
        <w:snapToGrid w:val="0"/>
        <w:spacing w:line="276" w:lineRule="auto"/>
        <w:jc w:val="center"/>
        <w:outlineLvl w:val="0"/>
        <w:rPr>
          <w:rFonts w:ascii="Arial" w:hAnsi="Arial" w:cs="Arial"/>
        </w:rPr>
      </w:pPr>
      <w:r w:rsidRPr="00434093">
        <w:rPr>
          <w:rFonts w:ascii="Arial" w:hAnsi="Arial" w:cs="Arial"/>
          <w:b/>
          <w:color w:val="FF6600"/>
          <w:kern w:val="18"/>
          <w:sz w:val="32"/>
        </w:rPr>
        <w:t>Hankook Tire представляет футуристические концептуальные шины</w:t>
      </w:r>
    </w:p>
    <w:p w:rsidR="00AE5083" w:rsidRPr="00EA396A" w:rsidRDefault="00AE5083" w:rsidP="00AE5083">
      <w:pPr>
        <w:spacing w:line="276" w:lineRule="auto"/>
        <w:textAlignment w:val="baseline"/>
        <w:rPr>
          <w:rFonts w:ascii="inherit" w:hAnsi="inherit" w:cs="Arial"/>
          <w:color w:val="333333"/>
          <w:sz w:val="2"/>
          <w:szCs w:val="2"/>
        </w:rPr>
      </w:pPr>
    </w:p>
    <w:p w:rsidR="00AE5083" w:rsidRPr="00EA396A" w:rsidRDefault="00AE5083" w:rsidP="00AE5083">
      <w:pPr>
        <w:rPr>
          <w:rStyle w:val="Fett"/>
          <w:rFonts w:ascii="Times New Roman" w:hAnsi="Times New Roman"/>
          <w:sz w:val="22"/>
          <w:szCs w:val="22"/>
        </w:rPr>
      </w:pPr>
      <w:r w:rsidRPr="00EA396A">
        <w:rPr>
          <w:rFonts w:ascii="Times New Roman" w:hAnsi="Times New Roman"/>
          <w:b/>
          <w:sz w:val="22"/>
        </w:rPr>
        <w:t xml:space="preserve">На выставке IAA 2017 во Франкфурте производитель шин премиум-класса Hankook представит свои инновационные концептуальные шины, которые позволят приоткрыть завесу над будущими тенденциями мобильности. Пять футуристических концептуальных шин Magfloat, Flexup, i-Play, Shiftrac и Autobine были разработаны студентами Университета Цинциннати. </w:t>
      </w:r>
    </w:p>
    <w:p w:rsidR="00AE5083" w:rsidRPr="00EA396A" w:rsidRDefault="00AE5083" w:rsidP="00AE5083">
      <w:pPr>
        <w:rPr>
          <w:rStyle w:val="Fett"/>
          <w:rFonts w:ascii="Times New Roman" w:hAnsi="Times New Roman"/>
          <w:sz w:val="12"/>
          <w:szCs w:val="22"/>
        </w:rPr>
      </w:pPr>
    </w:p>
    <w:p w:rsidR="00AE5083" w:rsidRPr="00EA396A" w:rsidRDefault="009B06D0" w:rsidP="00AE5083">
      <w:pPr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hAnsi="Times New Roman"/>
          <w:b/>
          <w:i/>
          <w:sz w:val="21"/>
        </w:rPr>
        <w:t xml:space="preserve">Ной-Изенбург, Германия, </w:t>
      </w:r>
      <w:r w:rsidR="00AE5083" w:rsidRPr="00EA396A">
        <w:rPr>
          <w:rFonts w:ascii="Times New Roman" w:hAnsi="Times New Roman"/>
          <w:b/>
          <w:i/>
          <w:sz w:val="21"/>
        </w:rPr>
        <w:t>1</w:t>
      </w:r>
      <w:r w:rsidRPr="009B06D0">
        <w:rPr>
          <w:rFonts w:ascii="Times New Roman" w:hAnsi="Times New Roman"/>
          <w:b/>
          <w:i/>
          <w:sz w:val="21"/>
        </w:rPr>
        <w:t>4</w:t>
      </w:r>
      <w:r w:rsidR="00AE5083" w:rsidRPr="00EA396A">
        <w:rPr>
          <w:rFonts w:ascii="Times New Roman" w:hAnsi="Times New Roman"/>
          <w:b/>
          <w:i/>
          <w:sz w:val="21"/>
        </w:rPr>
        <w:t> сентября 2017 г. </w:t>
      </w:r>
      <w:r w:rsidR="00AE5083" w:rsidRPr="00EA396A">
        <w:rPr>
          <w:rFonts w:ascii="Times New Roman" w:hAnsi="Times New Roman"/>
          <w:sz w:val="21"/>
          <w:cs/>
        </w:rPr>
        <w:t xml:space="preserve">— </w:t>
      </w:r>
      <w:r w:rsidR="00AE5083" w:rsidRPr="00EA396A">
        <w:rPr>
          <w:rFonts w:ascii="Times New Roman" w:hAnsi="Times New Roman"/>
          <w:sz w:val="21"/>
        </w:rPr>
        <w:t>Производитель шин Hankook продемонстрирует на выставке IAA 2017 во Франкфурте свои футуристические концептуальные шины. Каждая из пяти концептуальных шин отражает философию дизайна Hankook, которая заключается в разработке инновационных технологий, формирующих будущее езды на автомобиле. Шины разрабатывались под девизом «Connect to the Connected World» (Объединись с объединенным миром), в рамках которого компания создает реальные инновационные технологии шин для мобильности будущего. В это число входят концепции совместного пользования прокатным автомобилем (кар-шеринг), автономное вождение и автомобили, объединенные в одну сеть.</w:t>
      </w:r>
    </w:p>
    <w:p w:rsidR="00AE5083" w:rsidRPr="00EA396A" w:rsidRDefault="00AE5083" w:rsidP="00AE5083">
      <w:pPr>
        <w:rPr>
          <w:rFonts w:ascii="Times New Roman" w:eastAsia="Times New Roman" w:hAnsi="Times New Roman"/>
          <w:sz w:val="8"/>
          <w:szCs w:val="21"/>
        </w:rPr>
      </w:pPr>
    </w:p>
    <w:p w:rsidR="00AE5083" w:rsidRPr="00EA396A" w:rsidRDefault="00AE5083" w:rsidP="00AE5083">
      <w:pPr>
        <w:rPr>
          <w:rFonts w:ascii="Times New Roman" w:eastAsia="Times New Roman" w:hAnsi="Times New Roman"/>
          <w:sz w:val="21"/>
          <w:szCs w:val="21"/>
        </w:rPr>
      </w:pPr>
      <w:r w:rsidRPr="00EA396A">
        <w:rPr>
          <w:rFonts w:ascii="Times New Roman" w:hAnsi="Times New Roman"/>
          <w:sz w:val="21"/>
        </w:rPr>
        <w:t>В рамках проекта «Инновационный дизайн 2016» </w:t>
      </w:r>
      <w:r w:rsidRPr="00EA396A">
        <w:rPr>
          <w:rFonts w:ascii="Times New Roman" w:hAnsi="Times New Roman"/>
          <w:sz w:val="21"/>
          <w:cs/>
        </w:rPr>
        <w:t xml:space="preserve">— </w:t>
      </w:r>
      <w:r w:rsidRPr="00EA396A">
        <w:rPr>
          <w:rFonts w:ascii="Times New Roman" w:hAnsi="Times New Roman"/>
          <w:sz w:val="21"/>
        </w:rPr>
        <w:t>программы финансовой поддержки ведущих мировых проектировочных ВУЗов </w:t>
      </w:r>
      <w:r w:rsidRPr="00EA396A">
        <w:rPr>
          <w:rFonts w:ascii="Times New Roman" w:hAnsi="Times New Roman"/>
          <w:sz w:val="21"/>
          <w:cs/>
        </w:rPr>
        <w:t xml:space="preserve">— </w:t>
      </w:r>
      <w:r w:rsidRPr="00EA396A">
        <w:rPr>
          <w:rFonts w:ascii="Times New Roman" w:hAnsi="Times New Roman"/>
          <w:sz w:val="21"/>
        </w:rPr>
        <w:t xml:space="preserve">зародилось сотрудничество с Университетом Цинциннати, направленное на создание пяти футуристических концептуальных шин. В результате появились Magfloat (средство передвижения на основе расширения магнитного поля), Flexup (транспортное средство, способное взбираться по лестницам) и iPlay (двухколесное транспортное средство с гибкой навесной конструкцией). Shiftrac отлично проходит повороты, в то время как в Autobine предусмотрена возможность автоматической установки или отсоединения шин в зависимости от количества пассажиров. </w:t>
      </w:r>
    </w:p>
    <w:p w:rsidR="00AE5083" w:rsidRPr="00EA396A" w:rsidRDefault="00AE5083" w:rsidP="00AE5083">
      <w:pPr>
        <w:rPr>
          <w:rFonts w:ascii="Times New Roman" w:eastAsia="Times New Roman" w:hAnsi="Times New Roman"/>
          <w:sz w:val="10"/>
          <w:szCs w:val="21"/>
        </w:rPr>
      </w:pPr>
    </w:p>
    <w:p w:rsidR="00AE5083" w:rsidRPr="00EA396A" w:rsidRDefault="00AE5083" w:rsidP="00AE5083">
      <w:pPr>
        <w:rPr>
          <w:rFonts w:ascii="Times New Roman" w:eastAsia="Times New Roman" w:hAnsi="Times New Roman"/>
          <w:sz w:val="21"/>
          <w:szCs w:val="21"/>
        </w:rPr>
      </w:pPr>
      <w:r w:rsidRPr="00EA396A">
        <w:rPr>
          <w:rFonts w:ascii="Times New Roman" w:hAnsi="Times New Roman"/>
          <w:sz w:val="21"/>
        </w:rPr>
        <w:t>«Выставка IAA </w:t>
      </w:r>
      <w:r w:rsidRPr="00EA396A">
        <w:rPr>
          <w:rFonts w:ascii="Times New Roman" w:hAnsi="Times New Roman"/>
          <w:sz w:val="21"/>
          <w:cs/>
        </w:rPr>
        <w:t xml:space="preserve">— </w:t>
      </w:r>
      <w:r w:rsidRPr="00EA396A">
        <w:rPr>
          <w:rFonts w:ascii="Times New Roman" w:hAnsi="Times New Roman"/>
          <w:sz w:val="21"/>
        </w:rPr>
        <w:t>это идеальная площадка для презентации наших инновационных концептуальных шин, поскольку она собирает всех представителей автомобильной индустрии», </w:t>
      </w:r>
      <w:r w:rsidRPr="00EA396A">
        <w:rPr>
          <w:rFonts w:ascii="Times New Roman" w:hAnsi="Times New Roman"/>
          <w:sz w:val="21"/>
          <w:cs/>
        </w:rPr>
        <w:t xml:space="preserve">— </w:t>
      </w:r>
      <w:r w:rsidRPr="00EA396A">
        <w:rPr>
          <w:rFonts w:ascii="Times New Roman" w:hAnsi="Times New Roman"/>
          <w:sz w:val="21"/>
        </w:rPr>
        <w:t>говорит Су Сын-Хва, вице-председатель правления и генеральный директор компании Hankook Tire, и добавляет: «Мы рады представить свои футуристические концептуальные шины на выставке IAA».</w:t>
      </w:r>
    </w:p>
    <w:p w:rsidR="00AE5083" w:rsidRPr="00EA396A" w:rsidRDefault="00AE5083" w:rsidP="00AE5083">
      <w:pPr>
        <w:rPr>
          <w:rFonts w:ascii="Times New Roman" w:eastAsia="Times New Roman" w:hAnsi="Times New Roman"/>
          <w:sz w:val="14"/>
          <w:szCs w:val="21"/>
        </w:rPr>
      </w:pPr>
    </w:p>
    <w:p w:rsidR="00AE5083" w:rsidRPr="00EA396A" w:rsidRDefault="00AE5083" w:rsidP="00AE5083">
      <w:pPr>
        <w:rPr>
          <w:rFonts w:ascii="Times New Roman" w:eastAsia="Times New Roman" w:hAnsi="Times New Roman"/>
          <w:sz w:val="21"/>
          <w:szCs w:val="21"/>
        </w:rPr>
      </w:pPr>
      <w:r w:rsidRPr="00EA396A">
        <w:rPr>
          <w:rFonts w:ascii="Times New Roman" w:hAnsi="Times New Roman"/>
          <w:sz w:val="21"/>
        </w:rPr>
        <w:t>Концептуальные шины Hankook удостоились целого ряда признанных международных премий за свой выдающийся дизайн и конструктивные особенности. В 2015 и 2016 гг. концептуальные шины Boostrac, HyBlade и Alpike были отмечены премиями за дизайн Red Dot Luminary, iF Gold и IDEA Awards, шины Flexup стали бронзовыми лауреатами, а шины Shiftrac </w:t>
      </w:r>
      <w:r w:rsidRPr="00EA396A">
        <w:rPr>
          <w:rFonts w:ascii="Times New Roman" w:hAnsi="Times New Roman"/>
          <w:sz w:val="21"/>
          <w:cs/>
        </w:rPr>
        <w:t xml:space="preserve">— </w:t>
      </w:r>
      <w:r w:rsidRPr="00EA396A">
        <w:rPr>
          <w:rFonts w:ascii="Times New Roman" w:hAnsi="Times New Roman"/>
          <w:sz w:val="21"/>
        </w:rPr>
        <w:t>финалистами конкурса 2017 IDEA Awards.</w:t>
      </w:r>
    </w:p>
    <w:p w:rsidR="00AE5083" w:rsidRPr="00EA396A" w:rsidRDefault="00AE5083" w:rsidP="00AE5083">
      <w:pPr>
        <w:rPr>
          <w:rFonts w:ascii="Times New Roman" w:eastAsia="Times New Roman" w:hAnsi="Times New Roman"/>
          <w:sz w:val="12"/>
          <w:szCs w:val="21"/>
        </w:rPr>
      </w:pPr>
    </w:p>
    <w:p w:rsidR="00AE5083" w:rsidRPr="00EA396A" w:rsidRDefault="00AE5083" w:rsidP="00AE5083">
      <w:pPr>
        <w:rPr>
          <w:rFonts w:ascii="Times New Roman" w:eastAsia="Times New Roman" w:hAnsi="Times New Roman"/>
          <w:sz w:val="21"/>
          <w:szCs w:val="21"/>
        </w:rPr>
      </w:pPr>
      <w:r w:rsidRPr="00EA396A">
        <w:rPr>
          <w:rFonts w:ascii="Times New Roman" w:hAnsi="Times New Roman"/>
          <w:sz w:val="21"/>
        </w:rPr>
        <w:t xml:space="preserve">Посетители выставки IAA в нынешнем году во Франкфурте смогут увидеть футуристические шины Hankook Flexup, Shiftrac и Autobine в действии в павильоне 8 на стенде C26. </w:t>
      </w:r>
    </w:p>
    <w:p w:rsidR="00AE5083" w:rsidRPr="00EA396A" w:rsidRDefault="00AE5083" w:rsidP="00AE5083">
      <w:pPr>
        <w:rPr>
          <w:rFonts w:ascii="Times New Roman" w:eastAsia="Times New Roman" w:hAnsi="Times New Roman"/>
          <w:sz w:val="14"/>
          <w:szCs w:val="21"/>
        </w:rPr>
      </w:pPr>
    </w:p>
    <w:p w:rsidR="00AE5083" w:rsidRPr="00EA396A" w:rsidRDefault="004E44B3" w:rsidP="00AE5083">
      <w:pPr>
        <w:rPr>
          <w:rFonts w:ascii="Times New Roman" w:eastAsia="Times New Roman" w:hAnsi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59690</wp:posOffset>
            </wp:positionV>
            <wp:extent cx="1264285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155" y="21170"/>
                <wp:lineTo x="21155" y="0"/>
                <wp:lineTo x="0" y="0"/>
              </wp:wrapPolygon>
            </wp:wrapTight>
            <wp:docPr id="2" name="Рисунок 2" descr="Flex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x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083" w:rsidRPr="00EA396A" w:rsidRDefault="00AE5083" w:rsidP="00AE5083">
      <w:pPr>
        <w:rPr>
          <w:rFonts w:ascii="Times New Roman" w:eastAsia="Times New Roman" w:hAnsi="Times New Roman"/>
          <w:sz w:val="21"/>
          <w:szCs w:val="21"/>
        </w:rPr>
      </w:pPr>
      <w:r w:rsidRPr="00EA396A">
        <w:rPr>
          <w:rFonts w:ascii="Times New Roman" w:hAnsi="Times New Roman"/>
          <w:sz w:val="21"/>
        </w:rPr>
        <w:t xml:space="preserve"> Hankook Tire </w:t>
      </w:r>
      <w:r w:rsidRPr="00EA396A">
        <w:rPr>
          <w:rFonts w:ascii="Times New Roman" w:hAnsi="Times New Roman"/>
          <w:sz w:val="21"/>
          <w:cs/>
        </w:rPr>
        <w:t xml:space="preserve">— </w:t>
      </w:r>
      <w:r w:rsidRPr="00EA396A">
        <w:rPr>
          <w:rFonts w:ascii="Times New Roman" w:hAnsi="Times New Roman"/>
          <w:sz w:val="21"/>
        </w:rPr>
        <w:t>Flexup</w:t>
      </w:r>
    </w:p>
    <w:p w:rsidR="00AE5083" w:rsidRPr="00EA396A" w:rsidRDefault="00AE5083" w:rsidP="00AE5083">
      <w:pPr>
        <w:rPr>
          <w:rFonts w:ascii="Times New Roman" w:eastAsia="Times New Roman" w:hAnsi="Times New Roman"/>
          <w:sz w:val="21"/>
          <w:szCs w:val="21"/>
        </w:rPr>
      </w:pPr>
      <w:r w:rsidRPr="00EA396A">
        <w:rPr>
          <w:rFonts w:ascii="Times New Roman" w:hAnsi="Times New Roman"/>
          <w:sz w:val="21"/>
        </w:rPr>
        <w:t>[Может преодолевать лестничные марши и искусственные дорожные препятствия (0~35 км/ч)]</w:t>
      </w:r>
    </w:p>
    <w:p w:rsidR="00AE5083" w:rsidRPr="00EA396A" w:rsidRDefault="00AE5083" w:rsidP="00AE5083">
      <w:pPr>
        <w:rPr>
          <w:rFonts w:ascii="Times New Roman" w:eastAsia="Times New Roman" w:hAnsi="Times New Roman"/>
          <w:sz w:val="21"/>
          <w:szCs w:val="21"/>
        </w:rPr>
      </w:pPr>
      <w:r w:rsidRPr="00EA396A">
        <w:rPr>
          <w:rFonts w:ascii="Times New Roman" w:hAnsi="Times New Roman"/>
          <w:sz w:val="21"/>
        </w:rPr>
        <w:t xml:space="preserve">Принцип разделенных </w:t>
      </w:r>
      <w:r w:rsidR="0078015C" w:rsidRPr="00F470BC">
        <w:rPr>
          <w:rFonts w:ascii="Times New Roman" w:hAnsi="Times New Roman"/>
          <w:sz w:val="21"/>
        </w:rPr>
        <w:t>блоков протектора</w:t>
      </w:r>
      <w:r w:rsidRPr="00EA396A">
        <w:rPr>
          <w:rFonts w:ascii="Times New Roman" w:hAnsi="Times New Roman"/>
          <w:sz w:val="21"/>
        </w:rPr>
        <w:t>, которые расширяются либо соединяются, позволяет беспрепятственно преодолевать лестничные марши и искусственные дорожные препятствия в сложных условиях городского трафика.</w:t>
      </w:r>
    </w:p>
    <w:p w:rsidR="00AE5083" w:rsidRPr="00EA396A" w:rsidRDefault="00AE5083" w:rsidP="00AE5083">
      <w:pPr>
        <w:rPr>
          <w:rFonts w:ascii="Times New Roman" w:eastAsia="Times New Roman" w:hAnsi="Times New Roman"/>
          <w:sz w:val="21"/>
          <w:szCs w:val="21"/>
        </w:rPr>
      </w:pPr>
    </w:p>
    <w:p w:rsidR="00AE5083" w:rsidRPr="00EA396A" w:rsidRDefault="004E44B3" w:rsidP="00AE5083">
      <w:pPr>
        <w:rPr>
          <w:rFonts w:ascii="Times New Roman" w:eastAsia="Times New Roman" w:hAnsi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117475</wp:posOffset>
            </wp:positionV>
            <wp:extent cx="1241425" cy="876300"/>
            <wp:effectExtent l="0" t="0" r="0" b="0"/>
            <wp:wrapTight wrapText="bothSides">
              <wp:wrapPolygon edited="0">
                <wp:start x="0" y="0"/>
                <wp:lineTo x="0" y="21130"/>
                <wp:lineTo x="21213" y="21130"/>
                <wp:lineTo x="21213" y="0"/>
                <wp:lineTo x="0" y="0"/>
              </wp:wrapPolygon>
            </wp:wrapTight>
            <wp:docPr id="3" name="Рисунок 3" descr="Shift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ftr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083" w:rsidRPr="00EA396A">
        <w:rPr>
          <w:rFonts w:ascii="Times New Roman" w:hAnsi="Times New Roman"/>
          <w:sz w:val="21"/>
        </w:rPr>
        <w:t xml:space="preserve"> Hankook Tire </w:t>
      </w:r>
      <w:r w:rsidR="00AE5083" w:rsidRPr="00EA396A">
        <w:rPr>
          <w:rFonts w:ascii="Times New Roman" w:hAnsi="Times New Roman"/>
          <w:sz w:val="21"/>
          <w:cs/>
        </w:rPr>
        <w:t xml:space="preserve">— </w:t>
      </w:r>
      <w:r w:rsidR="00AE5083" w:rsidRPr="00EA396A">
        <w:rPr>
          <w:rFonts w:ascii="Times New Roman" w:hAnsi="Times New Roman"/>
          <w:sz w:val="21"/>
        </w:rPr>
        <w:t>Shiftrac</w:t>
      </w:r>
    </w:p>
    <w:p w:rsidR="00AE5083" w:rsidRPr="00EA396A" w:rsidRDefault="00AE5083" w:rsidP="00AE5083">
      <w:pPr>
        <w:rPr>
          <w:rFonts w:ascii="Times New Roman" w:eastAsia="Times New Roman" w:hAnsi="Times New Roman"/>
          <w:sz w:val="21"/>
          <w:szCs w:val="21"/>
        </w:rPr>
      </w:pPr>
      <w:r w:rsidRPr="00EA396A">
        <w:rPr>
          <w:rFonts w:ascii="Times New Roman" w:hAnsi="Times New Roman"/>
          <w:sz w:val="21"/>
        </w:rPr>
        <w:t>[Отлично проходит повороты за счет технологии, основанной на принципах конькобежного спорта]</w:t>
      </w:r>
    </w:p>
    <w:p w:rsidR="00AE5083" w:rsidRPr="00EA396A" w:rsidRDefault="0078015C" w:rsidP="00EA396A">
      <w:pPr>
        <w:ind w:left="2160"/>
        <w:rPr>
          <w:rFonts w:ascii="Times New Roman" w:eastAsia="Times New Roman" w:hAnsi="Times New Roman"/>
          <w:sz w:val="21"/>
          <w:szCs w:val="21"/>
        </w:rPr>
      </w:pPr>
      <w:r w:rsidRPr="00F470BC">
        <w:rPr>
          <w:rFonts w:ascii="Times New Roman" w:hAnsi="Times New Roman"/>
          <w:sz w:val="21"/>
        </w:rPr>
        <w:t>Разделенные</w:t>
      </w:r>
      <w:r w:rsidR="00770439" w:rsidRPr="00F470BC">
        <w:rPr>
          <w:rFonts w:ascii="Times New Roman" w:hAnsi="Times New Roman"/>
          <w:sz w:val="21"/>
        </w:rPr>
        <w:t xml:space="preserve"> подвижные</w:t>
      </w:r>
      <w:r w:rsidRPr="00F470BC">
        <w:rPr>
          <w:rFonts w:ascii="Times New Roman" w:hAnsi="Times New Roman"/>
          <w:sz w:val="21"/>
        </w:rPr>
        <w:t xml:space="preserve"> </w:t>
      </w:r>
      <w:r w:rsidR="00AE5083" w:rsidRPr="00F470BC">
        <w:rPr>
          <w:rFonts w:ascii="Times New Roman" w:hAnsi="Times New Roman"/>
          <w:sz w:val="21"/>
        </w:rPr>
        <w:t>протекторы</w:t>
      </w:r>
      <w:r w:rsidR="00770439" w:rsidRPr="00F470BC">
        <w:rPr>
          <w:rFonts w:ascii="Times New Roman" w:hAnsi="Times New Roman"/>
          <w:sz w:val="21"/>
        </w:rPr>
        <w:t>, перемещающиеся по принципу конкобежного катания</w:t>
      </w:r>
      <w:r w:rsidR="00AE5083" w:rsidRPr="00F470BC">
        <w:rPr>
          <w:rFonts w:ascii="Times New Roman" w:hAnsi="Times New Roman"/>
          <w:sz w:val="21"/>
        </w:rPr>
        <w:t xml:space="preserve"> позволяют автомобилю отлично проходить повороты.</w:t>
      </w:r>
      <w:r w:rsidR="00AE5083" w:rsidRPr="00EA396A">
        <w:rPr>
          <w:rFonts w:ascii="Times New Roman" w:hAnsi="Times New Roman"/>
          <w:sz w:val="21"/>
        </w:rPr>
        <w:t xml:space="preserve"> Эта концептуальная шина предназначена для специальных транспортных средств в крупных городах, напр. для полицейских автомобилей. </w:t>
      </w:r>
    </w:p>
    <w:p w:rsidR="00AE5083" w:rsidRPr="00EA396A" w:rsidRDefault="00AE5083" w:rsidP="00AE5083">
      <w:pPr>
        <w:rPr>
          <w:rFonts w:ascii="Times New Roman" w:eastAsia="Times New Roman" w:hAnsi="Times New Roman"/>
          <w:sz w:val="21"/>
          <w:szCs w:val="21"/>
        </w:rPr>
      </w:pPr>
    </w:p>
    <w:p w:rsidR="00AE5083" w:rsidRPr="00EA396A" w:rsidRDefault="00AE5083" w:rsidP="00AE5083">
      <w:pPr>
        <w:rPr>
          <w:rFonts w:ascii="Times New Roman" w:eastAsia="Times New Roman" w:hAnsi="Times New Roman"/>
          <w:sz w:val="21"/>
          <w:szCs w:val="21"/>
        </w:rPr>
      </w:pPr>
      <w:r w:rsidRPr="00EA396A">
        <w:br w:type="page"/>
      </w:r>
    </w:p>
    <w:p w:rsidR="00AE5083" w:rsidRPr="00EA396A" w:rsidRDefault="009B06D0" w:rsidP="00AE5083">
      <w:pPr>
        <w:rPr>
          <w:rFonts w:ascii="Times New Roman" w:eastAsia="Times New Roman" w:hAnsi="Times New Roman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62865</wp:posOffset>
            </wp:positionV>
            <wp:extent cx="1249045" cy="882650"/>
            <wp:effectExtent l="0" t="0" r="8255" b="0"/>
            <wp:wrapTight wrapText="bothSides">
              <wp:wrapPolygon edited="0">
                <wp:start x="0" y="0"/>
                <wp:lineTo x="0" y="20978"/>
                <wp:lineTo x="21413" y="20978"/>
                <wp:lineTo x="21413" y="0"/>
                <wp:lineTo x="0" y="0"/>
              </wp:wrapPolygon>
            </wp:wrapTight>
            <wp:docPr id="4" name="Рисунок 4" descr="Auto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b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083" w:rsidRPr="00EA396A">
        <w:rPr>
          <w:rFonts w:ascii="Times New Roman" w:hAnsi="Times New Roman"/>
          <w:sz w:val="21"/>
        </w:rPr>
        <w:t>Hankook Tire </w:t>
      </w:r>
      <w:r w:rsidR="00AE5083" w:rsidRPr="00EA396A">
        <w:rPr>
          <w:rFonts w:ascii="Times New Roman" w:hAnsi="Times New Roman"/>
          <w:sz w:val="21"/>
          <w:cs/>
        </w:rPr>
        <w:t xml:space="preserve">— </w:t>
      </w:r>
      <w:r w:rsidR="00AE5083" w:rsidRPr="00EA396A">
        <w:rPr>
          <w:rFonts w:ascii="Times New Roman" w:hAnsi="Times New Roman"/>
          <w:sz w:val="21"/>
        </w:rPr>
        <w:t>Autobine</w:t>
      </w:r>
    </w:p>
    <w:p w:rsidR="00AE5083" w:rsidRPr="00EA396A" w:rsidRDefault="00AE5083" w:rsidP="00AE5083">
      <w:pPr>
        <w:rPr>
          <w:rFonts w:ascii="Times New Roman" w:eastAsia="Times New Roman" w:hAnsi="Times New Roman"/>
          <w:sz w:val="21"/>
          <w:szCs w:val="21"/>
        </w:rPr>
      </w:pPr>
      <w:r w:rsidRPr="00EA396A">
        <w:rPr>
          <w:rFonts w:ascii="Times New Roman" w:hAnsi="Times New Roman"/>
          <w:sz w:val="21"/>
        </w:rPr>
        <w:t>[Добавляются в зависимости от количества пассажиров / автоматическая установка и отсоединение шин]</w:t>
      </w:r>
    </w:p>
    <w:p w:rsidR="00AE5083" w:rsidRPr="00EA396A" w:rsidRDefault="00AE5083" w:rsidP="00AE5083">
      <w:pPr>
        <w:ind w:left="2124"/>
        <w:rPr>
          <w:rFonts w:ascii="Times New Roman" w:eastAsia="Times New Roman" w:hAnsi="Times New Roman"/>
          <w:sz w:val="21"/>
          <w:szCs w:val="21"/>
        </w:rPr>
      </w:pPr>
      <w:r w:rsidRPr="00EA396A">
        <w:rPr>
          <w:rFonts w:ascii="Times New Roman" w:hAnsi="Times New Roman"/>
          <w:sz w:val="21"/>
        </w:rPr>
        <w:t>Колеса и шины с собственным электропитанием, которые устанавливаются и у</w:t>
      </w:r>
      <w:bookmarkStart w:id="0" w:name="_GoBack"/>
      <w:bookmarkEnd w:id="0"/>
      <w:r w:rsidRPr="00EA396A">
        <w:rPr>
          <w:rFonts w:ascii="Times New Roman" w:hAnsi="Times New Roman"/>
          <w:sz w:val="21"/>
        </w:rPr>
        <w:t>бираются автоматически в зависимости от веса автомобиля. В этой автономной автобусной концепции (для общественного транспорта без водителя) применяется принцип самодостаточного беспилотного летательного аппарата.</w:t>
      </w:r>
    </w:p>
    <w:p w:rsidR="00AE5083" w:rsidRPr="00EA396A" w:rsidRDefault="00AE5083" w:rsidP="00AE5083">
      <w:pPr>
        <w:rPr>
          <w:rFonts w:ascii="Times New Roman" w:eastAsia="Times New Roman" w:hAnsi="Times New Roman"/>
          <w:sz w:val="21"/>
          <w:szCs w:val="21"/>
        </w:rPr>
      </w:pPr>
    </w:p>
    <w:p w:rsidR="00AE5083" w:rsidRPr="00EA396A" w:rsidRDefault="004E44B3" w:rsidP="00AE5083">
      <w:pPr>
        <w:rPr>
          <w:rFonts w:ascii="Times New Roman" w:eastAsia="Times New Roman" w:hAnsi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153670</wp:posOffset>
            </wp:positionV>
            <wp:extent cx="1247140" cy="882015"/>
            <wp:effectExtent l="0" t="0" r="0" b="0"/>
            <wp:wrapTight wrapText="bothSides">
              <wp:wrapPolygon edited="0">
                <wp:start x="0" y="0"/>
                <wp:lineTo x="0" y="20994"/>
                <wp:lineTo x="21116" y="20994"/>
                <wp:lineTo x="21116" y="0"/>
                <wp:lineTo x="0" y="0"/>
              </wp:wrapPolygon>
            </wp:wrapTight>
            <wp:docPr id="5" name="Рисунок 5" descr="i-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-P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083" w:rsidRPr="00EA396A" w:rsidRDefault="00AE5083" w:rsidP="00AE5083">
      <w:pPr>
        <w:rPr>
          <w:rFonts w:ascii="Times New Roman" w:eastAsia="Times New Roman" w:hAnsi="Times New Roman"/>
          <w:sz w:val="21"/>
          <w:szCs w:val="21"/>
        </w:rPr>
      </w:pPr>
      <w:r w:rsidRPr="00EA396A">
        <w:rPr>
          <w:rFonts w:ascii="Times New Roman" w:hAnsi="Times New Roman"/>
          <w:sz w:val="21"/>
        </w:rPr>
        <w:t xml:space="preserve"> Hankook Tire </w:t>
      </w:r>
      <w:r w:rsidRPr="00EA396A">
        <w:rPr>
          <w:rFonts w:ascii="Times New Roman" w:hAnsi="Times New Roman"/>
          <w:sz w:val="21"/>
          <w:cs/>
        </w:rPr>
        <w:t xml:space="preserve">— </w:t>
      </w:r>
      <w:r w:rsidRPr="00EA396A">
        <w:rPr>
          <w:rFonts w:ascii="Times New Roman" w:hAnsi="Times New Roman"/>
          <w:sz w:val="21"/>
        </w:rPr>
        <w:t>i-Play</w:t>
      </w:r>
    </w:p>
    <w:p w:rsidR="00AE5083" w:rsidRPr="00EA396A" w:rsidRDefault="00AE5083" w:rsidP="00AE5083">
      <w:pPr>
        <w:rPr>
          <w:rFonts w:ascii="Times New Roman" w:eastAsia="Times New Roman" w:hAnsi="Times New Roman"/>
          <w:sz w:val="21"/>
          <w:szCs w:val="21"/>
        </w:rPr>
      </w:pPr>
      <w:r w:rsidRPr="00EA396A">
        <w:rPr>
          <w:rFonts w:ascii="Times New Roman" w:hAnsi="Times New Roman"/>
          <w:sz w:val="21"/>
        </w:rPr>
        <w:t>[Двухколесный привод с максимальной эффективностью и отличными характеристиками прохождения поворотов]</w:t>
      </w:r>
    </w:p>
    <w:p w:rsidR="00AE5083" w:rsidRPr="00EA396A" w:rsidRDefault="00AE5083" w:rsidP="00EA396A">
      <w:pPr>
        <w:ind w:left="2160"/>
        <w:rPr>
          <w:rFonts w:ascii="Times New Roman" w:eastAsia="Times New Roman" w:hAnsi="Times New Roman"/>
          <w:sz w:val="21"/>
          <w:szCs w:val="21"/>
        </w:rPr>
      </w:pPr>
      <w:r w:rsidRPr="00EA396A">
        <w:rPr>
          <w:rFonts w:ascii="Times New Roman" w:hAnsi="Times New Roman"/>
          <w:sz w:val="21"/>
        </w:rPr>
        <w:t xml:space="preserve">Двухколесное транспортное средство с гибкой навесной конструкцией позволяет свести к минимуму </w:t>
      </w:r>
      <w:r w:rsidR="0078015C" w:rsidRPr="00F470BC">
        <w:rPr>
          <w:rFonts w:ascii="Times New Roman" w:hAnsi="Times New Roman"/>
          <w:sz w:val="21"/>
        </w:rPr>
        <w:t>занимаемый</w:t>
      </w:r>
      <w:r w:rsidR="0078015C">
        <w:rPr>
          <w:rFonts w:ascii="Times New Roman" w:hAnsi="Times New Roman"/>
          <w:sz w:val="21"/>
        </w:rPr>
        <w:t xml:space="preserve"> </w:t>
      </w:r>
      <w:r w:rsidRPr="00EA396A">
        <w:rPr>
          <w:rFonts w:ascii="Times New Roman" w:hAnsi="Times New Roman"/>
          <w:sz w:val="21"/>
        </w:rPr>
        <w:t xml:space="preserve">объем </w:t>
      </w:r>
      <w:r w:rsidR="0078015C" w:rsidRPr="00F470BC">
        <w:rPr>
          <w:rFonts w:ascii="Times New Roman" w:hAnsi="Times New Roman"/>
          <w:sz w:val="21"/>
        </w:rPr>
        <w:t>во время стоянки</w:t>
      </w:r>
      <w:r w:rsidRPr="00F470BC">
        <w:rPr>
          <w:rFonts w:ascii="Times New Roman" w:hAnsi="Times New Roman"/>
          <w:sz w:val="21"/>
        </w:rPr>
        <w:t xml:space="preserve"> и оптимизировать</w:t>
      </w:r>
      <w:r w:rsidRPr="00EA396A">
        <w:rPr>
          <w:rFonts w:ascii="Times New Roman" w:hAnsi="Times New Roman"/>
          <w:sz w:val="21"/>
        </w:rPr>
        <w:t xml:space="preserve"> характеристики прохождения поворотов. По аналогии с Flexup эта концепция отдельного использования гарантирует мобильность в городе с развитой безбарьерной средой.  </w:t>
      </w:r>
    </w:p>
    <w:p w:rsidR="00AE5083" w:rsidRPr="00EA396A" w:rsidRDefault="004E44B3" w:rsidP="00AE5083">
      <w:pPr>
        <w:widowControl/>
        <w:wordWrap/>
        <w:autoSpaceDE/>
        <w:autoSpaceDN/>
        <w:spacing w:line="276" w:lineRule="auto"/>
        <w:rPr>
          <w:rFonts w:ascii="Times New Roman" w:hAnsi="Times New Roman"/>
          <w:snapToGrid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176530</wp:posOffset>
            </wp:positionV>
            <wp:extent cx="1235710" cy="873760"/>
            <wp:effectExtent l="0" t="0" r="2540" b="2540"/>
            <wp:wrapTight wrapText="bothSides">
              <wp:wrapPolygon edited="0">
                <wp:start x="0" y="0"/>
                <wp:lineTo x="0" y="21192"/>
                <wp:lineTo x="21311" y="21192"/>
                <wp:lineTo x="21311" y="0"/>
                <wp:lineTo x="0" y="0"/>
              </wp:wrapPolygon>
            </wp:wrapTight>
            <wp:docPr id="6" name="Рисунок 6" descr="Magfl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gflo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083" w:rsidRPr="00EA396A" w:rsidRDefault="00AE5083" w:rsidP="00AE5083">
      <w:pPr>
        <w:rPr>
          <w:rFonts w:ascii="Times New Roman" w:eastAsia="Times New Roman" w:hAnsi="Times New Roman"/>
          <w:sz w:val="21"/>
          <w:szCs w:val="21"/>
        </w:rPr>
      </w:pPr>
      <w:r w:rsidRPr="00EA396A">
        <w:rPr>
          <w:rFonts w:ascii="Times New Roman" w:hAnsi="Times New Roman"/>
          <w:sz w:val="21"/>
        </w:rPr>
        <w:t>Hankook Tire </w:t>
      </w:r>
      <w:r w:rsidRPr="00EA396A">
        <w:rPr>
          <w:rFonts w:ascii="Times New Roman" w:hAnsi="Times New Roman"/>
          <w:sz w:val="21"/>
          <w:cs/>
        </w:rPr>
        <w:t xml:space="preserve">— </w:t>
      </w:r>
      <w:r w:rsidRPr="00EA396A">
        <w:rPr>
          <w:rFonts w:ascii="Times New Roman" w:hAnsi="Times New Roman"/>
          <w:sz w:val="21"/>
        </w:rPr>
        <w:t>Magfloat</w:t>
      </w:r>
    </w:p>
    <w:p w:rsidR="00AE5083" w:rsidRPr="00EA396A" w:rsidRDefault="00AE5083" w:rsidP="00AE5083">
      <w:pPr>
        <w:rPr>
          <w:rFonts w:ascii="Times New Roman" w:eastAsia="Times New Roman" w:hAnsi="Times New Roman"/>
          <w:sz w:val="21"/>
          <w:szCs w:val="21"/>
        </w:rPr>
      </w:pPr>
      <w:r w:rsidRPr="00EA396A">
        <w:rPr>
          <w:rFonts w:ascii="Times New Roman" w:hAnsi="Times New Roman"/>
          <w:sz w:val="21"/>
        </w:rPr>
        <w:t>[Гибкое колесо, которое использует магнитные поля (0~15 км/ч)]</w:t>
      </w:r>
    </w:p>
    <w:p w:rsidR="00AE5083" w:rsidRPr="00EA396A" w:rsidRDefault="00AE5083" w:rsidP="009A0B5B">
      <w:pPr>
        <w:rPr>
          <w:rFonts w:ascii="Times New Roman" w:eastAsia="Times New Roman" w:hAnsi="Times New Roman"/>
          <w:sz w:val="21"/>
          <w:szCs w:val="21"/>
        </w:rPr>
      </w:pPr>
      <w:r w:rsidRPr="00EA396A">
        <w:rPr>
          <w:rFonts w:ascii="Times New Roman" w:hAnsi="Times New Roman"/>
          <w:sz w:val="21"/>
        </w:rPr>
        <w:t xml:space="preserve">Решение на базе принципов расширения магнитного поля и вращения. Благодаря </w:t>
      </w:r>
      <w:r w:rsidR="00582964">
        <w:rPr>
          <w:rFonts w:ascii="Times New Roman" w:hAnsi="Times New Roman"/>
          <w:sz w:val="21"/>
        </w:rPr>
        <w:t xml:space="preserve">высукой </w:t>
      </w:r>
      <w:r w:rsidR="009A0B5B">
        <w:rPr>
          <w:rFonts w:ascii="Times New Roman" w:hAnsi="Times New Roman"/>
          <w:sz w:val="21"/>
        </w:rPr>
        <w:t>несущей способности</w:t>
      </w:r>
      <w:r w:rsidRPr="00EA396A">
        <w:rPr>
          <w:rFonts w:ascii="Times New Roman" w:hAnsi="Times New Roman"/>
          <w:sz w:val="21"/>
        </w:rPr>
        <w:t xml:space="preserve"> </w:t>
      </w:r>
      <w:r w:rsidR="009A0B5B" w:rsidRPr="00EA396A">
        <w:rPr>
          <w:rFonts w:ascii="Times New Roman" w:hAnsi="Times New Roman"/>
          <w:sz w:val="21"/>
        </w:rPr>
        <w:t xml:space="preserve">может </w:t>
      </w:r>
      <w:r w:rsidRPr="00EA396A">
        <w:rPr>
          <w:rFonts w:ascii="Times New Roman" w:hAnsi="Times New Roman"/>
          <w:sz w:val="21"/>
        </w:rPr>
        <w:t>беспрепятственно ездить по брусчатке и эксплуатироваться в помещениях.</w:t>
      </w:r>
    </w:p>
    <w:p w:rsidR="00AE5083" w:rsidRPr="00EA396A" w:rsidRDefault="00AE5083" w:rsidP="00AE5083">
      <w:pPr>
        <w:widowControl/>
        <w:wordWrap/>
        <w:autoSpaceDE/>
        <w:autoSpaceDN/>
        <w:spacing w:line="276" w:lineRule="auto"/>
        <w:rPr>
          <w:rFonts w:ascii="Times New Roman" w:hAnsi="Times New Roman"/>
          <w:snapToGrid w:val="0"/>
          <w:sz w:val="21"/>
          <w:szCs w:val="21"/>
        </w:rPr>
      </w:pPr>
    </w:p>
    <w:p w:rsidR="00AE5083" w:rsidRPr="00EA396A" w:rsidRDefault="00AE5083" w:rsidP="00AE5083">
      <w:pPr>
        <w:widowControl/>
        <w:wordWrap/>
        <w:autoSpaceDE/>
        <w:spacing w:line="276" w:lineRule="auto"/>
        <w:jc w:val="center"/>
        <w:rPr>
          <w:rFonts w:ascii="Times New Roman" w:hAnsi="Times New Roman"/>
          <w:snapToGrid w:val="0"/>
          <w:sz w:val="21"/>
          <w:szCs w:val="21"/>
        </w:rPr>
      </w:pPr>
    </w:p>
    <w:p w:rsidR="00AE5083" w:rsidRPr="00EA396A" w:rsidRDefault="00AE5083" w:rsidP="00AE5083">
      <w:pPr>
        <w:wordWrap/>
        <w:spacing w:line="276" w:lineRule="auto"/>
        <w:rPr>
          <w:rFonts w:ascii="Times New Roman" w:hAnsi="Times New Roman"/>
          <w:b/>
          <w:sz w:val="21"/>
        </w:rPr>
      </w:pPr>
    </w:p>
    <w:p w:rsidR="004E44B3" w:rsidRPr="004E44B3" w:rsidRDefault="004E44B3" w:rsidP="004E44B3">
      <w:pPr>
        <w:widowControl/>
        <w:tabs>
          <w:tab w:val="center" w:pos="4648"/>
        </w:tabs>
        <w:wordWrap/>
        <w:autoSpaceDE/>
        <w:rPr>
          <w:rFonts w:ascii="Times New Roman" w:hAnsi="Times New Roman"/>
          <w:snapToGrid w:val="0"/>
          <w:sz w:val="21"/>
          <w:szCs w:val="21"/>
        </w:rPr>
      </w:pPr>
      <w:r w:rsidRPr="004E44B3">
        <w:rPr>
          <w:rFonts w:ascii="Times New Roman" w:hAnsi="Times New Roman"/>
          <w:snapToGrid w:val="0"/>
          <w:sz w:val="21"/>
          <w:szCs w:val="21"/>
        </w:rPr>
        <w:t>###</w:t>
      </w:r>
    </w:p>
    <w:p w:rsidR="004E44B3" w:rsidRPr="004E44B3" w:rsidRDefault="004E44B3" w:rsidP="004E44B3">
      <w:pPr>
        <w:wordWrap/>
        <w:spacing w:line="320" w:lineRule="exact"/>
        <w:rPr>
          <w:rFonts w:ascii="Times New Roman" w:hAnsi="Times New Roman"/>
          <w:b/>
          <w:bCs/>
          <w:sz w:val="21"/>
          <w:szCs w:val="21"/>
        </w:rPr>
      </w:pPr>
      <w:r w:rsidRPr="004E44B3">
        <w:rPr>
          <w:rFonts w:ascii="Times New Roman" w:hAnsi="Times New Roman"/>
          <w:b/>
          <w:sz w:val="21"/>
          <w:szCs w:val="21"/>
        </w:rPr>
        <w:t>О компании Hankook</w:t>
      </w:r>
    </w:p>
    <w:p w:rsidR="004E44B3" w:rsidRPr="004E44B3" w:rsidRDefault="004E44B3" w:rsidP="004E44B3">
      <w:pPr>
        <w:wordWrap/>
        <w:spacing w:line="320" w:lineRule="exact"/>
        <w:rPr>
          <w:rFonts w:ascii="Times New Roman" w:hAnsi="Times New Roman"/>
          <w:b/>
          <w:bCs/>
          <w:sz w:val="21"/>
          <w:szCs w:val="21"/>
        </w:rPr>
      </w:pPr>
    </w:p>
    <w:p w:rsidR="004E44B3" w:rsidRPr="004E44B3" w:rsidRDefault="004E44B3" w:rsidP="004E44B3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 w:hAnsi="Times New Roman"/>
          <w:kern w:val="0"/>
          <w:sz w:val="21"/>
          <w:szCs w:val="21"/>
          <w:lang w:eastAsia="de-DE"/>
        </w:rPr>
      </w:pPr>
      <w:r w:rsidRPr="004E44B3">
        <w:rPr>
          <w:rFonts w:ascii="Times New Roman" w:eastAsia="Calibri" w:hAnsi="Times New Roman"/>
          <w:kern w:val="0"/>
          <w:sz w:val="21"/>
          <w:szCs w:val="21"/>
          <w:lang w:eastAsia="de-DE"/>
        </w:rPr>
        <w:t>Компания Hankook Tire входит в число пяти крупнейших мировых шинных производителей и выпускает высококачественные радиальные шины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:rsidR="004E44B3" w:rsidRPr="004E44B3" w:rsidRDefault="004E44B3" w:rsidP="004E44B3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 w:hAnsi="Times New Roman"/>
          <w:kern w:val="0"/>
          <w:sz w:val="21"/>
          <w:szCs w:val="21"/>
          <w:lang w:eastAsia="de-DE"/>
        </w:rPr>
      </w:pPr>
    </w:p>
    <w:p w:rsidR="004E44B3" w:rsidRPr="004E44B3" w:rsidRDefault="004E44B3" w:rsidP="004E44B3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 w:hAnsi="Times New Roman"/>
          <w:kern w:val="0"/>
          <w:sz w:val="21"/>
          <w:szCs w:val="21"/>
          <w:lang w:eastAsia="de-DE"/>
        </w:rPr>
      </w:pPr>
      <w:r w:rsidRPr="004E44B3">
        <w:rPr>
          <w:rFonts w:ascii="Times New Roman" w:eastAsia="Calibri" w:hAnsi="Times New Roman"/>
          <w:kern w:val="0"/>
          <w:sz w:val="21"/>
          <w:szCs w:val="21"/>
          <w:lang w:eastAsia="de-DE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Более 3000 сотрудников завода ежегодно  производят до 19 миллионов шин для легковых автомобилей, кроссоверов и легкогрузовых автомобилей. </w:t>
      </w:r>
    </w:p>
    <w:p w:rsidR="004E44B3" w:rsidRPr="004E44B3" w:rsidRDefault="004E44B3" w:rsidP="004E44B3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 w:hAnsi="Times New Roman"/>
          <w:kern w:val="0"/>
          <w:sz w:val="21"/>
          <w:szCs w:val="21"/>
          <w:lang w:eastAsia="de-DE"/>
        </w:rPr>
      </w:pPr>
    </w:p>
    <w:p w:rsidR="004E44B3" w:rsidRPr="004E44B3" w:rsidRDefault="004E44B3" w:rsidP="004E44B3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 w:hAnsi="Times New Roman"/>
          <w:kern w:val="0"/>
          <w:sz w:val="21"/>
          <w:szCs w:val="21"/>
          <w:lang w:eastAsia="de-DE"/>
        </w:rPr>
      </w:pPr>
      <w:r w:rsidRPr="004E44B3">
        <w:rPr>
          <w:rFonts w:ascii="Times New Roman" w:eastAsia="Calibri" w:hAnsi="Times New Roman"/>
          <w:kern w:val="0"/>
          <w:sz w:val="21"/>
          <w:szCs w:val="21"/>
          <w:lang w:eastAsia="de-DE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Германии, Великобритании, Франции, Италии, Испании, Нидерландах, Венгрии, Чехии, России, Турции, Швеции и Польше.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более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</w:p>
    <w:p w:rsidR="004E44B3" w:rsidRPr="004E44B3" w:rsidRDefault="004E44B3" w:rsidP="004E44B3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 w:hAnsi="Times New Roman"/>
          <w:kern w:val="0"/>
          <w:sz w:val="21"/>
          <w:szCs w:val="21"/>
          <w:lang w:eastAsia="de-DE"/>
        </w:rPr>
      </w:pPr>
    </w:p>
    <w:p w:rsidR="004E44B3" w:rsidRPr="004E44B3" w:rsidRDefault="004E44B3" w:rsidP="004E44B3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 w:hAnsi="Times New Roman"/>
          <w:kern w:val="0"/>
          <w:sz w:val="21"/>
          <w:szCs w:val="21"/>
          <w:lang w:eastAsia="de-DE"/>
        </w:rPr>
      </w:pPr>
      <w:r w:rsidRPr="004E44B3">
        <w:rPr>
          <w:rFonts w:ascii="Times New Roman" w:eastAsia="Calibri" w:hAnsi="Times New Roman"/>
          <w:kern w:val="0"/>
          <w:sz w:val="21"/>
          <w:szCs w:val="21"/>
          <w:lang w:eastAsia="de-DE"/>
        </w:rPr>
        <w:t xml:space="preserve">Чтобы получить более подробную информацию, посетите наш сайт </w:t>
      </w:r>
      <w:hyperlink r:id="rId12" w:history="1">
        <w:r w:rsidRPr="004E44B3">
          <w:rPr>
            <w:rStyle w:val="Hyperlink"/>
            <w:rFonts w:ascii="Times New Roman" w:hAnsi="Times New Roman"/>
            <w:sz w:val="21"/>
            <w:szCs w:val="21"/>
          </w:rPr>
          <w:t>www.hankooktire-</w:t>
        </w:r>
        <w:r w:rsidRPr="004E44B3">
          <w:rPr>
            <w:rStyle w:val="Hyperlink"/>
            <w:rFonts w:ascii="Times New Roman" w:hAnsi="Times New Roman"/>
            <w:sz w:val="21"/>
            <w:szCs w:val="21"/>
            <w:lang w:val="de-DE"/>
          </w:rPr>
          <w:t>mediacenter</w:t>
        </w:r>
        <w:r w:rsidRPr="004E44B3">
          <w:rPr>
            <w:rStyle w:val="Hyperlink"/>
            <w:rFonts w:ascii="Times New Roman" w:hAnsi="Times New Roman"/>
            <w:sz w:val="21"/>
            <w:szCs w:val="21"/>
          </w:rPr>
          <w:t>.com</w:t>
        </w:r>
      </w:hyperlink>
      <w:r w:rsidRPr="004E44B3">
        <w:rPr>
          <w:rStyle w:val="Hyperlink"/>
          <w:rFonts w:ascii="Times New Roman" w:hAnsi="Times New Roman"/>
          <w:sz w:val="21"/>
          <w:szCs w:val="21"/>
        </w:rPr>
        <w:t xml:space="preserve"> </w:t>
      </w:r>
      <w:r w:rsidRPr="004E44B3">
        <w:rPr>
          <w:rFonts w:ascii="Times New Roman" w:eastAsia="Calibri" w:hAnsi="Times New Roman"/>
          <w:kern w:val="0"/>
          <w:sz w:val="21"/>
          <w:szCs w:val="21"/>
          <w:lang w:eastAsia="de-DE"/>
        </w:rPr>
        <w:t xml:space="preserve">или </w:t>
      </w:r>
      <w:hyperlink r:id="rId13" w:history="1">
        <w:r w:rsidRPr="004E44B3">
          <w:rPr>
            <w:rStyle w:val="Hyperlink"/>
            <w:rFonts w:ascii="Times New Roman" w:eastAsia="Calibri" w:hAnsi="Times New Roman"/>
            <w:kern w:val="0"/>
            <w:sz w:val="21"/>
            <w:szCs w:val="21"/>
            <w:lang w:eastAsia="de-DE"/>
          </w:rPr>
          <w:t>www.hankooktire.ru</w:t>
        </w:r>
      </w:hyperlink>
      <w:r w:rsidRPr="004E44B3">
        <w:rPr>
          <w:rFonts w:ascii="Times New Roman" w:eastAsia="Calibri" w:hAnsi="Times New Roman"/>
          <w:kern w:val="0"/>
          <w:sz w:val="21"/>
          <w:szCs w:val="21"/>
          <w:lang w:eastAsia="de-DE"/>
        </w:rPr>
        <w:t xml:space="preserve">. </w:t>
      </w:r>
    </w:p>
    <w:p w:rsidR="004E44B3" w:rsidRPr="004E44B3" w:rsidRDefault="004E44B3" w:rsidP="004E44B3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 w:hAnsi="Times New Roman"/>
          <w:kern w:val="0"/>
          <w:sz w:val="21"/>
          <w:szCs w:val="21"/>
          <w:lang w:eastAsia="de-DE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4E44B3" w:rsidRPr="004E44B3" w:rsidTr="004E44B3">
        <w:tc>
          <w:tcPr>
            <w:tcW w:w="9437" w:type="dxa"/>
            <w:gridSpan w:val="4"/>
            <w:shd w:val="clear" w:color="auto" w:fill="F2F2F2"/>
          </w:tcPr>
          <w:p w:rsidR="004E44B3" w:rsidRPr="004E44B3" w:rsidRDefault="004E44B3" w:rsidP="00C72C48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4E44B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Контактные данные:</w:t>
            </w:r>
          </w:p>
          <w:p w:rsidR="004E44B3" w:rsidRPr="004E44B3" w:rsidRDefault="004E44B3" w:rsidP="00C72C48">
            <w:pPr>
              <w:rPr>
                <w:rFonts w:ascii="Times New Roman" w:hAnsi="Times New Roman"/>
                <w:sz w:val="21"/>
                <w:szCs w:val="21"/>
              </w:rPr>
            </w:pPr>
            <w:r w:rsidRPr="004E44B3">
              <w:rPr>
                <w:rFonts w:ascii="Times New Roman" w:hAnsi="Times New Roman"/>
                <w:b/>
                <w:sz w:val="21"/>
                <w:szCs w:val="21"/>
              </w:rPr>
              <w:t xml:space="preserve">Hankook Tire Russia| </w:t>
            </w:r>
            <w:r w:rsidRPr="004E44B3">
              <w:rPr>
                <w:rFonts w:ascii="Times New Roman" w:hAnsi="Times New Roman"/>
                <w:sz w:val="21"/>
                <w:szCs w:val="21"/>
              </w:rPr>
              <w:t>Ленинградский проспект, д. 72 корп. 1, 125315 Москва</w:t>
            </w:r>
            <w:r w:rsidRPr="004E44B3">
              <w:rPr>
                <w:rFonts w:ascii="Times New Roman" w:hAnsi="Times New Roman"/>
                <w:b/>
                <w:sz w:val="21"/>
                <w:szCs w:val="21"/>
              </w:rPr>
              <w:t xml:space="preserve"> | </w:t>
            </w:r>
            <w:r w:rsidRPr="004E44B3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4E44B3" w:rsidRPr="004E44B3" w:rsidRDefault="004E44B3" w:rsidP="00C72C48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4E44B3" w:rsidRPr="004E44B3" w:rsidTr="004E44B3">
        <w:tc>
          <w:tcPr>
            <w:tcW w:w="2359" w:type="dxa"/>
            <w:shd w:val="clear" w:color="auto" w:fill="F2F2F2"/>
          </w:tcPr>
          <w:p w:rsidR="004E44B3" w:rsidRPr="009B06D0" w:rsidRDefault="004E44B3" w:rsidP="00C72C48">
            <w:pPr>
              <w:rPr>
                <w:rFonts w:ascii="Times New Roman" w:hAnsi="Times New Roman"/>
                <w:b/>
                <w:snapToGrid w:val="0"/>
                <w:sz w:val="21"/>
                <w:szCs w:val="21"/>
              </w:rPr>
            </w:pPr>
            <w:r w:rsidRPr="004E44B3">
              <w:rPr>
                <w:rFonts w:ascii="Times New Roman" w:hAnsi="Times New Roman"/>
                <w:b/>
                <w:snapToGrid w:val="0"/>
                <w:sz w:val="21"/>
                <w:szCs w:val="21"/>
                <w:lang w:val="en-US"/>
              </w:rPr>
              <w:t>Anastasia</w:t>
            </w:r>
            <w:r w:rsidRPr="009B06D0">
              <w:rPr>
                <w:rFonts w:ascii="Times New Roman" w:hAnsi="Times New Roman"/>
                <w:b/>
                <w:snapToGrid w:val="0"/>
                <w:sz w:val="21"/>
                <w:szCs w:val="21"/>
              </w:rPr>
              <w:t xml:space="preserve"> </w:t>
            </w:r>
            <w:proofErr w:type="spellStart"/>
            <w:r w:rsidRPr="004E44B3">
              <w:rPr>
                <w:rFonts w:ascii="Times New Roman" w:hAnsi="Times New Roman"/>
                <w:b/>
                <w:snapToGrid w:val="0"/>
                <w:sz w:val="21"/>
                <w:szCs w:val="21"/>
                <w:lang w:val="en-US"/>
              </w:rPr>
              <w:t>Andriyanova</w:t>
            </w:r>
            <w:proofErr w:type="spellEnd"/>
          </w:p>
          <w:p w:rsidR="004E44B3" w:rsidRPr="009B06D0" w:rsidRDefault="004E44B3" w:rsidP="00C72C48">
            <w:pPr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4E44B3">
              <w:rPr>
                <w:rFonts w:ascii="Times New Roman" w:hAnsi="Times New Roman"/>
                <w:snapToGrid w:val="0"/>
                <w:sz w:val="21"/>
                <w:szCs w:val="21"/>
                <w:lang w:val="de-DE"/>
              </w:rPr>
              <w:t>PR</w:t>
            </w:r>
            <w:r w:rsidRPr="009B06D0">
              <w:rPr>
                <w:rFonts w:ascii="Times New Roman" w:hAnsi="Times New Roman"/>
                <w:snapToGrid w:val="0"/>
                <w:sz w:val="21"/>
                <w:szCs w:val="21"/>
              </w:rPr>
              <w:t>-</w:t>
            </w:r>
            <w:r w:rsidRPr="004E44B3">
              <w:rPr>
                <w:rFonts w:ascii="Times New Roman" w:hAnsi="Times New Roman"/>
                <w:snapToGrid w:val="0"/>
                <w:sz w:val="21"/>
                <w:szCs w:val="21"/>
              </w:rPr>
              <w:t>менеджер</w:t>
            </w:r>
          </w:p>
          <w:p w:rsidR="004E44B3" w:rsidRPr="009B06D0" w:rsidRDefault="004E44B3" w:rsidP="00C72C48">
            <w:pPr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4E44B3">
              <w:rPr>
                <w:rFonts w:ascii="Times New Roman" w:hAnsi="Times New Roman"/>
                <w:snapToGrid w:val="0"/>
                <w:sz w:val="21"/>
                <w:szCs w:val="21"/>
              </w:rPr>
              <w:t>Тел</w:t>
            </w:r>
            <w:r w:rsidRPr="009B06D0">
              <w:rPr>
                <w:rFonts w:ascii="Times New Roman" w:hAnsi="Times New Roman"/>
                <w:snapToGrid w:val="0"/>
                <w:sz w:val="21"/>
                <w:szCs w:val="21"/>
              </w:rPr>
              <w:t>.: +7 (495) 268-0100</w:t>
            </w:r>
          </w:p>
          <w:p w:rsidR="004E44B3" w:rsidRPr="004E44B3" w:rsidRDefault="009B06D0" w:rsidP="00C72C48">
            <w:pPr>
              <w:rPr>
                <w:rFonts w:ascii="Times New Roman" w:hAnsi="Times New Roman"/>
                <w:snapToGrid w:val="0"/>
                <w:sz w:val="21"/>
                <w:szCs w:val="21"/>
              </w:rPr>
            </w:pPr>
            <w:hyperlink r:id="rId14" w:history="1">
              <w:r w:rsidR="004E44B3" w:rsidRPr="004E44B3">
                <w:rPr>
                  <w:rStyle w:val="Hyperlink"/>
                  <w:rFonts w:ascii="Times New Roman" w:hAnsi="Times New Roman"/>
                  <w:snapToGrid w:val="0"/>
                  <w:sz w:val="21"/>
                  <w:szCs w:val="21"/>
                  <w:lang w:val="de-DE"/>
                </w:rPr>
                <w:t>pr</w:t>
              </w:r>
              <w:r w:rsidR="004E44B3" w:rsidRPr="004E44B3">
                <w:rPr>
                  <w:rStyle w:val="Hyperlink"/>
                  <w:rFonts w:ascii="Times New Roman" w:hAnsi="Times New Roman"/>
                  <w:snapToGrid w:val="0"/>
                  <w:sz w:val="21"/>
                  <w:szCs w:val="21"/>
                </w:rPr>
                <w:t>@h</w:t>
              </w:r>
              <w:r w:rsidR="004E44B3" w:rsidRPr="004E44B3">
                <w:rPr>
                  <w:rStyle w:val="Hyperlink"/>
                  <w:rFonts w:ascii="Times New Roman" w:hAnsi="Times New Roman"/>
                  <w:snapToGrid w:val="0"/>
                  <w:sz w:val="21"/>
                  <w:szCs w:val="21"/>
                  <w:lang w:val="de-DE"/>
                </w:rPr>
                <w:t>kmoscow.ru</w:t>
              </w:r>
            </w:hyperlink>
          </w:p>
          <w:p w:rsidR="004E44B3" w:rsidRPr="004E44B3" w:rsidRDefault="004E44B3" w:rsidP="00C72C4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:rsidR="004E44B3" w:rsidRPr="004E44B3" w:rsidRDefault="004E44B3" w:rsidP="00C72C4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:rsidR="004E44B3" w:rsidRPr="004E44B3" w:rsidRDefault="004E44B3" w:rsidP="00C72C4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:rsidR="004E44B3" w:rsidRPr="004E44B3" w:rsidRDefault="004E44B3" w:rsidP="00C72C4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E44B3" w:rsidRPr="004E44B3" w:rsidRDefault="004E44B3" w:rsidP="004E44B3">
      <w:pPr>
        <w:wordWrap/>
        <w:spacing w:line="320" w:lineRule="exact"/>
        <w:rPr>
          <w:rFonts w:ascii="Times New Roman" w:hAnsi="Times New Roman"/>
          <w:sz w:val="21"/>
          <w:szCs w:val="21"/>
        </w:rPr>
      </w:pPr>
    </w:p>
    <w:p w:rsidR="004E44B3" w:rsidRPr="004E44B3" w:rsidRDefault="004E44B3" w:rsidP="004E44B3">
      <w:pPr>
        <w:rPr>
          <w:rFonts w:ascii="Times New Roman" w:hAnsi="Times New Roman"/>
          <w:b/>
          <w:bCs/>
          <w:sz w:val="21"/>
          <w:szCs w:val="21"/>
        </w:rPr>
      </w:pPr>
    </w:p>
    <w:p w:rsidR="00AE5083" w:rsidRPr="004E44B3" w:rsidRDefault="00AE5083" w:rsidP="00AE5083">
      <w:pPr>
        <w:wordWrap/>
        <w:spacing w:line="276" w:lineRule="auto"/>
        <w:rPr>
          <w:rFonts w:ascii="Times New Roman" w:hAnsi="Times New Roman"/>
          <w:b/>
          <w:sz w:val="21"/>
          <w:szCs w:val="21"/>
        </w:rPr>
      </w:pPr>
    </w:p>
    <w:sectPr w:rsidR="00AE5083" w:rsidRPr="004E44B3" w:rsidSect="00AE508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549" w:rsidRDefault="00CF5549" w:rsidP="00AE5083">
      <w:r>
        <w:separator/>
      </w:r>
    </w:p>
  </w:endnote>
  <w:endnote w:type="continuationSeparator" w:id="0">
    <w:p w:rsidR="00CF5549" w:rsidRDefault="00CF5549" w:rsidP="00AE5083">
      <w:r>
        <w:continuationSeparator/>
      </w:r>
    </w:p>
  </w:endnote>
  <w:endnote w:type="continuationNotice" w:id="1">
    <w:p w:rsidR="00CF5549" w:rsidRDefault="00CF5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83" w:rsidRDefault="00AE50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83" w:rsidRDefault="00AE50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83" w:rsidRDefault="00AE50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549" w:rsidRDefault="00CF5549" w:rsidP="00AE5083">
      <w:r>
        <w:separator/>
      </w:r>
    </w:p>
  </w:footnote>
  <w:footnote w:type="continuationSeparator" w:id="0">
    <w:p w:rsidR="00CF5549" w:rsidRDefault="00CF5549" w:rsidP="00AE5083">
      <w:r>
        <w:continuationSeparator/>
      </w:r>
    </w:p>
  </w:footnote>
  <w:footnote w:type="continuationNotice" w:id="1">
    <w:p w:rsidR="00CF5549" w:rsidRDefault="00CF55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83" w:rsidRDefault="00AE50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83" w:rsidRDefault="004E44B3">
    <w:pPr>
      <w:pStyle w:val="Kopfzeile"/>
    </w:pPr>
    <w:r>
      <w:rPr>
        <w:noProof/>
      </w:rPr>
      <w:drawing>
        <wp:inline distT="0" distB="0" distL="0" distR="0">
          <wp:extent cx="5991225" cy="571500"/>
          <wp:effectExtent l="0" t="0" r="9525" b="0"/>
          <wp:docPr id="1" name="Рисунок 1" descr="header_hankook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hankook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83" w:rsidRDefault="00AE50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6414"/>
    <w:multiLevelType w:val="multilevel"/>
    <w:tmpl w:val="52A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F2B56"/>
    <w:multiLevelType w:val="hybridMultilevel"/>
    <w:tmpl w:val="2200CBBA"/>
    <w:lvl w:ilvl="0" w:tplc="45402B4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084C0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0CC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63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23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802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EF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22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AAD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D4D80A60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52948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02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4F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E0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8F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6C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21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2A9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9132AEA4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74EAC88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3D25D4E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9D695BA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A3B2595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7B3E6AFC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AE381C3A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297496B6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4706485A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8eb0229d-b111-4fca-81a5-3dff379ddcfe}"/>
  </w:docVars>
  <w:rsids>
    <w:rsidRoot w:val="0091627C"/>
    <w:rsid w:val="00085A26"/>
    <w:rsid w:val="00434093"/>
    <w:rsid w:val="004E44B3"/>
    <w:rsid w:val="00582964"/>
    <w:rsid w:val="00644213"/>
    <w:rsid w:val="00662D7F"/>
    <w:rsid w:val="00770439"/>
    <w:rsid w:val="0078015C"/>
    <w:rsid w:val="0091627C"/>
    <w:rsid w:val="009A0B5B"/>
    <w:rsid w:val="009B06D0"/>
    <w:rsid w:val="00AE5083"/>
    <w:rsid w:val="00CF5549"/>
    <w:rsid w:val="00DE1C30"/>
    <w:rsid w:val="00EA396A"/>
    <w:rsid w:val="00F470BC"/>
    <w:rsid w:val="00F9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B7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jc w:val="both"/>
    </w:pPr>
    <w:rPr>
      <w:rFonts w:ascii="Batang" w:eastAsia="Batang" w:hAnsi="Batang"/>
      <w:kern w:val="2"/>
      <w:szCs w:val="24"/>
      <w:lang w:val="ru-RU" w:eastAsia="ru-RU"/>
    </w:rPr>
  </w:style>
  <w:style w:type="paragraph" w:styleId="berschrift3">
    <w:name w:val="heading 3"/>
    <w:basedOn w:val="Standard"/>
    <w:link w:val="berschrift3Zchn"/>
    <w:uiPriority w:val="9"/>
    <w:qFormat/>
    <w:rsid w:val="00D90B13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1627C"/>
    <w:rPr>
      <w:rFonts w:ascii="Batang" w:eastAsia="Batang" w:hAnsi="Batang" w:cs="Times New Roman"/>
      <w:kern w:val="2"/>
      <w:sz w:val="20"/>
      <w:szCs w:val="24"/>
      <w:lang w:val="ru-RU" w:eastAsia="ru-RU"/>
    </w:rPr>
  </w:style>
  <w:style w:type="character" w:styleId="Hyperlink">
    <w:name w:val="Hyperlink"/>
    <w:uiPriority w:val="99"/>
    <w:rsid w:val="0091627C"/>
    <w:rPr>
      <w:color w:val="0000FF"/>
      <w:u w:val="single"/>
      <w:lang w:val="ru-RU" w:eastAsia="ru-RU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03892"/>
    <w:rPr>
      <w:rFonts w:ascii="Batang" w:eastAsia="Batang" w:hAnsi="Batang" w:cs="Times New Roman"/>
      <w:kern w:val="2"/>
      <w:sz w:val="20"/>
      <w:szCs w:val="24"/>
      <w:lang w:val="ru-RU" w:eastAsia="ru-RU"/>
    </w:rPr>
  </w:style>
  <w:style w:type="table" w:styleId="Tabellenraster">
    <w:name w:val="Table Grid"/>
    <w:basedOn w:val="NormaleTabelle"/>
    <w:uiPriority w:val="59"/>
    <w:rsid w:val="000C1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ru-RU" w:eastAsia="ru-RU"/>
    </w:rPr>
  </w:style>
  <w:style w:type="paragraph" w:customStyle="1" w:styleId="text">
    <w:name w:val="text"/>
    <w:basedOn w:val="Standard"/>
    <w:rsid w:val="00EC77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bsatz-Standardschriftart"/>
    <w:rsid w:val="00EC7702"/>
  </w:style>
  <w:style w:type="character" w:customStyle="1" w:styleId="itxtrst">
    <w:name w:val="itxtrst"/>
    <w:basedOn w:val="Absatz-Standardschriftart"/>
    <w:rsid w:val="00EC7702"/>
  </w:style>
  <w:style w:type="character" w:customStyle="1" w:styleId="nichtverlinken">
    <w:name w:val="nichtverlinken"/>
    <w:basedOn w:val="Absatz-Standardschriftart"/>
    <w:rsid w:val="00EC7702"/>
  </w:style>
  <w:style w:type="character" w:styleId="Kommentarzeichen">
    <w:name w:val="annotation reference"/>
    <w:uiPriority w:val="99"/>
    <w:semiHidden/>
    <w:unhideWhenUsed/>
    <w:rsid w:val="009E31E1"/>
    <w:rPr>
      <w:sz w:val="16"/>
      <w:szCs w:val="16"/>
      <w:lang w:val="ru-RU" w:eastAsia="ru-RU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31E1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E31E1"/>
    <w:rPr>
      <w:rFonts w:ascii="Batang" w:eastAsia="Batang" w:hAnsi="Batang" w:cs="Times New Roman"/>
      <w:kern w:val="2"/>
      <w:sz w:val="20"/>
      <w:szCs w:val="20"/>
      <w:lang w:val="ru-RU" w:eastAsia="ru-R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31E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E31E1"/>
    <w:rPr>
      <w:rFonts w:ascii="Batang" w:eastAsia="Batang" w:hAnsi="Batang" w:cs="Times New Roman"/>
      <w:b/>
      <w:bCs/>
      <w:kern w:val="2"/>
      <w:sz w:val="20"/>
      <w:szCs w:val="20"/>
      <w:lang w:val="ru-RU" w:eastAsia="ru-RU"/>
    </w:rPr>
  </w:style>
  <w:style w:type="paragraph" w:styleId="berarbeitung">
    <w:name w:val="Revision"/>
    <w:hidden/>
    <w:uiPriority w:val="99"/>
    <w:semiHidden/>
    <w:rsid w:val="000E1EDD"/>
    <w:rPr>
      <w:rFonts w:ascii="Batang" w:eastAsia="Batang" w:hAnsi="Batang"/>
      <w:kern w:val="2"/>
      <w:szCs w:val="24"/>
      <w:lang w:val="ru-RU" w:eastAsia="ru-RU"/>
    </w:rPr>
  </w:style>
  <w:style w:type="character" w:styleId="Fett">
    <w:name w:val="Strong"/>
    <w:uiPriority w:val="22"/>
    <w:qFormat/>
    <w:rsid w:val="00D90B13"/>
    <w:rPr>
      <w:b/>
      <w:bCs/>
      <w:lang w:val="ru-RU" w:eastAsia="ru-RU"/>
    </w:rPr>
  </w:style>
  <w:style w:type="paragraph" w:styleId="StandardWeb">
    <w:name w:val="Normal (Web)"/>
    <w:basedOn w:val="Standard"/>
    <w:uiPriority w:val="99"/>
    <w:semiHidden/>
    <w:unhideWhenUsed/>
    <w:rsid w:val="00D90B13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D90B13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styleId="BesuchterLink">
    <w:name w:val="FollowedHyperlink"/>
    <w:uiPriority w:val="99"/>
    <w:semiHidden/>
    <w:unhideWhenUsed/>
    <w:rsid w:val="00F422A7"/>
    <w:rPr>
      <w:color w:val="954F72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ankooktire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hankooktire-mediacenter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r@hkmoscow.r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5848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6763</CharactersWithSpaces>
  <SharedDoc>false</SharedDoc>
  <HLinks>
    <vt:vector size="12" baseType="variant"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mailto:s.riedel@hankookreifen.de</vt:lpwstr>
      </vt:variant>
      <vt:variant>
        <vt:lpwstr/>
      </vt:variant>
      <vt:variant>
        <vt:i4>7602190</vt:i4>
      </vt:variant>
      <vt:variant>
        <vt:i4>0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2017-09-12T09:37:00Z</dcterms:created>
  <dcterms:modified xsi:type="dcterms:W3CDTF">2017-09-14T09:26:00Z</dcterms:modified>
</cp:coreProperties>
</file>