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68" w:rsidRPr="003A6D15" w:rsidRDefault="00F81968" w:rsidP="00F81968">
      <w:pPr>
        <w:tabs>
          <w:tab w:val="left" w:pos="142"/>
        </w:tabs>
        <w:rPr>
          <w:bCs/>
          <w:color w:val="auto"/>
          <w:sz w:val="22"/>
          <w:szCs w:val="22"/>
          <w:u w:val="single"/>
        </w:rPr>
      </w:pPr>
    </w:p>
    <w:p w:rsidR="00F81968" w:rsidRPr="003A6D15" w:rsidRDefault="00F81968" w:rsidP="00F81968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F81968" w:rsidRPr="006F70BA" w:rsidRDefault="00163F72" w:rsidP="00F81968">
      <w:pPr>
        <w:jc w:val="center"/>
        <w:rPr>
          <w:rFonts w:ascii="Arial" w:hAnsi="Arial" w:cs="Arial"/>
          <w:b/>
          <w:color w:val="FF6600"/>
          <w:sz w:val="32"/>
        </w:rPr>
      </w:pPr>
      <w:bookmarkStart w:id="0" w:name="OLE_LINK1"/>
      <w:bookmarkStart w:id="1" w:name="OLE_LINK2"/>
      <w:r w:rsidRPr="006F70BA">
        <w:rPr>
          <w:rFonts w:ascii="Arial" w:hAnsi="Arial" w:cs="Arial"/>
          <w:b/>
          <w:color w:val="FF6600"/>
          <w:sz w:val="32"/>
        </w:rPr>
        <w:t>Figyeld</w:t>
      </w:r>
      <w:r w:rsidR="001B5F25" w:rsidRPr="006F70BA">
        <w:rPr>
          <w:rFonts w:ascii="Arial" w:hAnsi="Arial" w:cs="Arial"/>
          <w:b/>
          <w:color w:val="FF6600"/>
          <w:sz w:val="32"/>
        </w:rPr>
        <w:t xml:space="preserve"> a</w:t>
      </w:r>
      <w:r w:rsidRPr="006F70BA">
        <w:rPr>
          <w:rFonts w:ascii="Arial" w:hAnsi="Arial" w:cs="Arial"/>
          <w:b/>
          <w:color w:val="FF6600"/>
          <w:sz w:val="32"/>
        </w:rPr>
        <w:t xml:space="preserve"> bajnokok</w:t>
      </w:r>
      <w:r w:rsidR="001B5F25" w:rsidRPr="006F70BA">
        <w:rPr>
          <w:rFonts w:ascii="Arial" w:hAnsi="Arial" w:cs="Arial"/>
          <w:b/>
          <w:color w:val="FF6600"/>
          <w:sz w:val="32"/>
        </w:rPr>
        <w:t xml:space="preserve"> játék</w:t>
      </w:r>
      <w:r w:rsidRPr="006F70BA">
        <w:rPr>
          <w:rFonts w:ascii="Arial" w:hAnsi="Arial" w:cs="Arial"/>
          <w:b/>
          <w:color w:val="FF6600"/>
          <w:sz w:val="32"/>
        </w:rPr>
        <w:t xml:space="preserve">át és </w:t>
      </w:r>
      <w:r w:rsidR="003A6D15" w:rsidRPr="006F70BA">
        <w:rPr>
          <w:rFonts w:ascii="Arial" w:hAnsi="Arial" w:cs="Arial"/>
          <w:b/>
          <w:color w:val="FF6600"/>
          <w:sz w:val="32"/>
        </w:rPr>
        <w:t>veg</w:t>
      </w:r>
      <w:r w:rsidRPr="006F70BA">
        <w:rPr>
          <w:rFonts w:ascii="Arial" w:hAnsi="Arial" w:cs="Arial"/>
          <w:b/>
          <w:color w:val="FF6600"/>
          <w:sz w:val="32"/>
        </w:rPr>
        <w:t>yél részt a záró</w:t>
      </w:r>
      <w:r w:rsidR="00386C3A">
        <w:rPr>
          <w:rFonts w:ascii="Arial" w:hAnsi="Arial" w:cs="Arial"/>
          <w:b/>
          <w:color w:val="FF6600"/>
          <w:sz w:val="32"/>
        </w:rPr>
        <w:t xml:space="preserve"> </w:t>
      </w:r>
      <w:r w:rsidRPr="006F70BA">
        <w:rPr>
          <w:rFonts w:ascii="Arial" w:hAnsi="Arial" w:cs="Arial"/>
          <w:b/>
          <w:color w:val="FF6600"/>
          <w:sz w:val="32"/>
        </w:rPr>
        <w:t>meccsen</w:t>
      </w:r>
      <w:bookmarkEnd w:id="0"/>
      <w:bookmarkEnd w:id="1"/>
    </w:p>
    <w:p w:rsidR="00F81968" w:rsidRPr="006F70BA" w:rsidRDefault="00F81968" w:rsidP="00F81968">
      <w:pPr>
        <w:jc w:val="center"/>
        <w:rPr>
          <w:rFonts w:ascii="Arial" w:hAnsi="Arial" w:cs="Arial"/>
          <w:b/>
          <w:color w:val="FF6600"/>
          <w:sz w:val="32"/>
        </w:rPr>
      </w:pPr>
    </w:p>
    <w:p w:rsidR="00F81968" w:rsidRPr="006F70BA" w:rsidRDefault="00F81968" w:rsidP="00F81968">
      <w:pPr>
        <w:pStyle w:val="Listenabsatz"/>
        <w:tabs>
          <w:tab w:val="left" w:pos="142"/>
        </w:tabs>
        <w:spacing w:line="360" w:lineRule="auto"/>
        <w:rPr>
          <w:rFonts w:ascii="Arial" w:hAnsi="Arial" w:cs="Arial"/>
          <w:b/>
          <w:color w:val="FF6600"/>
          <w:sz w:val="28"/>
          <w:szCs w:val="24"/>
        </w:rPr>
      </w:pPr>
      <w:r w:rsidRPr="006F70BA">
        <w:rPr>
          <w:rFonts w:ascii="Arial" w:hAnsi="Arial" w:cs="Arial"/>
          <w:b/>
          <w:color w:val="FF6600"/>
          <w:sz w:val="28"/>
          <w:szCs w:val="24"/>
        </w:rPr>
        <w:t xml:space="preserve">- </w:t>
      </w:r>
      <w:r w:rsidR="00163F72" w:rsidRPr="006F70BA">
        <w:rPr>
          <w:rFonts w:ascii="Arial" w:hAnsi="Arial" w:cs="Arial"/>
          <w:b/>
          <w:color w:val="FF6600"/>
          <w:sz w:val="28"/>
          <w:szCs w:val="24"/>
        </w:rPr>
        <w:t>Nyerj jegyet a május 24-</w:t>
      </w:r>
      <w:r w:rsidR="003A6D15" w:rsidRPr="006F70BA">
        <w:rPr>
          <w:rFonts w:ascii="Arial" w:hAnsi="Arial" w:cs="Arial"/>
          <w:b/>
          <w:color w:val="FF6600"/>
          <w:sz w:val="28"/>
          <w:szCs w:val="24"/>
        </w:rPr>
        <w:t>i</w:t>
      </w:r>
      <w:r w:rsidR="00163F72" w:rsidRPr="006F70BA">
        <w:rPr>
          <w:rFonts w:ascii="Arial" w:hAnsi="Arial" w:cs="Arial"/>
          <w:b/>
          <w:color w:val="FF6600"/>
          <w:sz w:val="28"/>
          <w:szCs w:val="24"/>
        </w:rPr>
        <w:t xml:space="preserve">, stockholmi </w:t>
      </w:r>
      <w:r w:rsidRPr="006F70BA">
        <w:rPr>
          <w:rFonts w:ascii="Arial" w:hAnsi="Arial" w:cs="Arial"/>
          <w:b/>
          <w:color w:val="FF6600"/>
          <w:sz w:val="28"/>
          <w:szCs w:val="24"/>
        </w:rPr>
        <w:t>UEFA Eur</w:t>
      </w:r>
      <w:r w:rsidR="00163F72" w:rsidRPr="006F70BA">
        <w:rPr>
          <w:rFonts w:ascii="Arial" w:hAnsi="Arial" w:cs="Arial"/>
          <w:b/>
          <w:color w:val="FF6600"/>
          <w:sz w:val="28"/>
          <w:szCs w:val="24"/>
        </w:rPr>
        <w:t>ó</w:t>
      </w:r>
      <w:r w:rsidRPr="006F70BA">
        <w:rPr>
          <w:rFonts w:ascii="Arial" w:hAnsi="Arial" w:cs="Arial"/>
          <w:b/>
          <w:color w:val="FF6600"/>
          <w:sz w:val="28"/>
          <w:szCs w:val="24"/>
        </w:rPr>
        <w:t>pa L</w:t>
      </w:r>
      <w:r w:rsidR="00163F72" w:rsidRPr="006F70BA">
        <w:rPr>
          <w:rFonts w:ascii="Arial" w:hAnsi="Arial" w:cs="Arial"/>
          <w:b/>
          <w:color w:val="FF6600"/>
          <w:sz w:val="28"/>
          <w:szCs w:val="24"/>
        </w:rPr>
        <w:t>i</w:t>
      </w:r>
      <w:r w:rsidRPr="006F70BA">
        <w:rPr>
          <w:rFonts w:ascii="Arial" w:hAnsi="Arial" w:cs="Arial"/>
          <w:b/>
          <w:color w:val="FF6600"/>
          <w:sz w:val="28"/>
          <w:szCs w:val="24"/>
        </w:rPr>
        <w:t>g</w:t>
      </w:r>
      <w:r w:rsidR="00163F72" w:rsidRPr="006F70BA">
        <w:rPr>
          <w:rFonts w:ascii="Arial" w:hAnsi="Arial" w:cs="Arial"/>
          <w:b/>
          <w:color w:val="FF6600"/>
          <w:sz w:val="28"/>
          <w:szCs w:val="24"/>
        </w:rPr>
        <w:t>a döntőre</w:t>
      </w:r>
      <w:r w:rsidR="008005E2">
        <w:rPr>
          <w:rFonts w:ascii="Arial" w:hAnsi="Arial" w:cs="Arial"/>
          <w:b/>
          <w:color w:val="FF6600"/>
          <w:sz w:val="28"/>
          <w:szCs w:val="24"/>
        </w:rPr>
        <w:t xml:space="preserve"> és</w:t>
      </w:r>
      <w:r w:rsidR="003A6D15" w:rsidRPr="006F70BA">
        <w:rPr>
          <w:rFonts w:ascii="Arial" w:hAnsi="Arial" w:cs="Arial"/>
          <w:b/>
          <w:color w:val="FF6600"/>
          <w:sz w:val="28"/>
          <w:szCs w:val="24"/>
        </w:rPr>
        <w:t xml:space="preserve"> </w:t>
      </w:r>
      <w:r w:rsidR="00163F72" w:rsidRPr="006F70BA">
        <w:rPr>
          <w:rFonts w:ascii="Arial" w:hAnsi="Arial" w:cs="Arial"/>
          <w:b/>
          <w:color w:val="FF6600"/>
          <w:sz w:val="28"/>
          <w:szCs w:val="24"/>
        </w:rPr>
        <w:t xml:space="preserve">rúgj gólt a </w:t>
      </w:r>
      <w:r w:rsidRPr="006F70BA">
        <w:rPr>
          <w:rFonts w:ascii="Arial" w:hAnsi="Arial" w:cs="Arial"/>
          <w:b/>
          <w:color w:val="FF6600"/>
          <w:sz w:val="28"/>
          <w:szCs w:val="24"/>
        </w:rPr>
        <w:t xml:space="preserve">Hankook </w:t>
      </w:r>
      <w:r w:rsidR="003A6D15" w:rsidRPr="006F70BA">
        <w:rPr>
          <w:rFonts w:ascii="Arial" w:hAnsi="Arial" w:cs="Arial"/>
          <w:b/>
          <w:color w:val="FF6600"/>
          <w:sz w:val="28"/>
          <w:szCs w:val="24"/>
        </w:rPr>
        <w:t>rajongók mérkőzésén</w:t>
      </w:r>
    </w:p>
    <w:p w:rsidR="00F81968" w:rsidRPr="006F70BA" w:rsidRDefault="00F81968" w:rsidP="00F81968">
      <w:pPr>
        <w:tabs>
          <w:tab w:val="left" w:pos="142"/>
        </w:tabs>
        <w:jc w:val="center"/>
        <w:rPr>
          <w:rFonts w:ascii="Arial" w:hAnsi="Arial" w:cs="Arial"/>
          <w:b/>
          <w:bCs/>
          <w:color w:val="FF6600"/>
          <w:sz w:val="32"/>
          <w:szCs w:val="32"/>
        </w:rPr>
      </w:pPr>
    </w:p>
    <w:p w:rsidR="00F81968" w:rsidRPr="003A6D15" w:rsidRDefault="00F81968" w:rsidP="0025799E">
      <w:pPr>
        <w:tabs>
          <w:tab w:val="left" w:pos="142"/>
        </w:tabs>
        <w:rPr>
          <w:rFonts w:cs="Calibri"/>
          <w:sz w:val="22"/>
          <w:szCs w:val="22"/>
        </w:rPr>
      </w:pPr>
    </w:p>
    <w:p w:rsidR="00F81968" w:rsidRPr="003A6D15" w:rsidRDefault="00163F72" w:rsidP="00574D0C">
      <w:pPr>
        <w:spacing w:line="360" w:lineRule="auto"/>
        <w:rPr>
          <w:b/>
          <w:sz w:val="22"/>
        </w:rPr>
      </w:pPr>
      <w:r w:rsidRPr="003A6D15">
        <w:rPr>
          <w:b/>
          <w:sz w:val="22"/>
        </w:rPr>
        <w:t xml:space="preserve">A </w:t>
      </w:r>
      <w:r w:rsidR="00F81968" w:rsidRPr="003A6D15">
        <w:rPr>
          <w:b/>
          <w:sz w:val="22"/>
        </w:rPr>
        <w:t xml:space="preserve">Hankook Tire </w:t>
      </w:r>
      <w:r w:rsidRPr="003A6D15">
        <w:rPr>
          <w:b/>
          <w:sz w:val="22"/>
        </w:rPr>
        <w:t>online versenyt</w:t>
      </w:r>
      <w:r w:rsidR="007A6751">
        <w:rPr>
          <w:b/>
          <w:sz w:val="22"/>
        </w:rPr>
        <w:t xml:space="preserve"> indít</w:t>
      </w:r>
      <w:r w:rsidRPr="003A6D15">
        <w:rPr>
          <w:b/>
          <w:sz w:val="22"/>
        </w:rPr>
        <w:t xml:space="preserve">, </w:t>
      </w:r>
      <w:r w:rsidR="007A6751">
        <w:rPr>
          <w:b/>
          <w:sz w:val="22"/>
        </w:rPr>
        <w:t>a</w:t>
      </w:r>
      <w:r w:rsidRPr="003A6D15">
        <w:rPr>
          <w:b/>
          <w:sz w:val="22"/>
        </w:rPr>
        <w:t xml:space="preserve">melyen jegyeket sorsol ki a </w:t>
      </w:r>
      <w:r w:rsidR="00F81968" w:rsidRPr="003A6D15">
        <w:rPr>
          <w:b/>
          <w:sz w:val="22"/>
        </w:rPr>
        <w:t>2017</w:t>
      </w:r>
      <w:r w:rsidRPr="003A6D15">
        <w:rPr>
          <w:b/>
          <w:sz w:val="22"/>
        </w:rPr>
        <w:t>-es</w:t>
      </w:r>
      <w:r w:rsidR="00F81968" w:rsidRPr="003A6D15">
        <w:rPr>
          <w:b/>
          <w:sz w:val="22"/>
        </w:rPr>
        <w:t xml:space="preserve"> UEFA Eur</w:t>
      </w:r>
      <w:r w:rsidRPr="003A6D15">
        <w:rPr>
          <w:b/>
          <w:sz w:val="22"/>
        </w:rPr>
        <w:t>ó</w:t>
      </w:r>
      <w:r w:rsidR="00F81968" w:rsidRPr="003A6D15">
        <w:rPr>
          <w:b/>
          <w:sz w:val="22"/>
        </w:rPr>
        <w:t>pa L</w:t>
      </w:r>
      <w:r w:rsidRPr="003A6D15">
        <w:rPr>
          <w:b/>
          <w:sz w:val="22"/>
        </w:rPr>
        <w:t>iga</w:t>
      </w:r>
      <w:r w:rsidR="00F81968" w:rsidRPr="003A6D15">
        <w:rPr>
          <w:b/>
          <w:sz w:val="22"/>
          <w:vertAlign w:val="superscript"/>
        </w:rPr>
        <w:t>TM</w:t>
      </w:r>
      <w:r w:rsidR="00F81968" w:rsidRPr="003A6D15">
        <w:rPr>
          <w:b/>
          <w:sz w:val="22"/>
        </w:rPr>
        <w:t xml:space="preserve"> </w:t>
      </w:r>
      <w:r w:rsidRPr="003A6D15">
        <w:rPr>
          <w:b/>
          <w:sz w:val="22"/>
        </w:rPr>
        <w:t xml:space="preserve">stockholmi döntőjére </w:t>
      </w:r>
      <w:r w:rsidR="00C00311" w:rsidRPr="00C00311">
        <w:rPr>
          <w:b/>
          <w:sz w:val="22"/>
        </w:rPr>
        <w:t>https://hankook.stockholm-showdown.com</w:t>
      </w:r>
      <w:bookmarkStart w:id="2" w:name="_GoBack"/>
      <w:bookmarkEnd w:id="2"/>
      <w:r w:rsidR="00F81968" w:rsidRPr="003A6D15">
        <w:rPr>
          <w:b/>
          <w:sz w:val="22"/>
        </w:rPr>
        <w:t xml:space="preserve">, </w:t>
      </w:r>
      <w:r w:rsidRPr="003A6D15">
        <w:rPr>
          <w:b/>
          <w:sz w:val="22"/>
        </w:rPr>
        <w:t xml:space="preserve">valamint a </w:t>
      </w:r>
      <w:r w:rsidR="00F81968" w:rsidRPr="003A6D15">
        <w:rPr>
          <w:b/>
          <w:sz w:val="22"/>
        </w:rPr>
        <w:t xml:space="preserve">Hankook </w:t>
      </w:r>
      <w:r w:rsidRPr="003A6D15">
        <w:rPr>
          <w:b/>
          <w:sz w:val="22"/>
        </w:rPr>
        <w:t>rajongó</w:t>
      </w:r>
      <w:r w:rsidR="003A6D15">
        <w:rPr>
          <w:b/>
          <w:sz w:val="22"/>
        </w:rPr>
        <w:t>k</w:t>
      </w:r>
      <w:r w:rsidRPr="003A6D15">
        <w:rPr>
          <w:b/>
          <w:sz w:val="22"/>
        </w:rPr>
        <w:t xml:space="preserve"> </w:t>
      </w:r>
      <w:r w:rsidR="003A6D15">
        <w:rPr>
          <w:b/>
          <w:sz w:val="22"/>
        </w:rPr>
        <w:t>mérkőzésére</w:t>
      </w:r>
      <w:r w:rsidRPr="003A6D15">
        <w:rPr>
          <w:b/>
          <w:sz w:val="22"/>
        </w:rPr>
        <w:t>.</w:t>
      </w:r>
      <w:r w:rsidR="00F81968" w:rsidRPr="003A6D15">
        <w:rPr>
          <w:b/>
          <w:sz w:val="22"/>
        </w:rPr>
        <w:t xml:space="preserve"> </w:t>
      </w:r>
      <w:r w:rsidRPr="003A6D15">
        <w:rPr>
          <w:b/>
          <w:sz w:val="22"/>
        </w:rPr>
        <w:t xml:space="preserve">A résztvevők május </w:t>
      </w:r>
      <w:r w:rsidR="00E75BF6">
        <w:rPr>
          <w:b/>
          <w:sz w:val="22"/>
        </w:rPr>
        <w:t>10</w:t>
      </w:r>
      <w:r w:rsidRPr="003A6D15">
        <w:rPr>
          <w:b/>
          <w:sz w:val="22"/>
        </w:rPr>
        <w:t xml:space="preserve">-ig tehetik próbára szerencséjüket, a győztesek </w:t>
      </w:r>
      <w:r w:rsidR="008005E2">
        <w:rPr>
          <w:b/>
          <w:sz w:val="22"/>
        </w:rPr>
        <w:t xml:space="preserve">pedig </w:t>
      </w:r>
      <w:r w:rsidRPr="003A6D15">
        <w:rPr>
          <w:b/>
          <w:sz w:val="22"/>
        </w:rPr>
        <w:t xml:space="preserve">élőben nézhetik meg a meccset a </w:t>
      </w:r>
      <w:r w:rsidR="00E75BF6">
        <w:rPr>
          <w:b/>
          <w:sz w:val="22"/>
        </w:rPr>
        <w:t xml:space="preserve">svédországi </w:t>
      </w:r>
      <w:r w:rsidR="008D4E5D" w:rsidRPr="003A6D15">
        <w:rPr>
          <w:b/>
          <w:sz w:val="22"/>
        </w:rPr>
        <w:t>Friends Aren</w:t>
      </w:r>
      <w:r w:rsidR="003A6D15">
        <w:rPr>
          <w:b/>
          <w:sz w:val="22"/>
        </w:rPr>
        <w:t>á</w:t>
      </w:r>
      <w:r w:rsidR="001054D7" w:rsidRPr="003A6D15">
        <w:rPr>
          <w:b/>
          <w:sz w:val="22"/>
        </w:rPr>
        <w:t xml:space="preserve">ban, </w:t>
      </w:r>
      <w:r w:rsidR="008D4E5D" w:rsidRPr="003A6D15">
        <w:rPr>
          <w:b/>
          <w:sz w:val="22"/>
        </w:rPr>
        <w:t>Stockholm</w:t>
      </w:r>
      <w:r w:rsidR="001054D7" w:rsidRPr="003A6D15">
        <w:rPr>
          <w:b/>
          <w:sz w:val="22"/>
        </w:rPr>
        <w:t>ban</w:t>
      </w:r>
      <w:r w:rsidR="008D4E5D" w:rsidRPr="003A6D15">
        <w:rPr>
          <w:b/>
          <w:sz w:val="22"/>
        </w:rPr>
        <w:t>.</w:t>
      </w:r>
    </w:p>
    <w:p w:rsidR="00F81968" w:rsidRPr="003A6D15" w:rsidRDefault="00F81968" w:rsidP="00574D0C">
      <w:pPr>
        <w:rPr>
          <w:rFonts w:ascii="Calibri" w:eastAsia="Calibri" w:hAnsi="Calibri" w:cs="Calibri"/>
        </w:rPr>
      </w:pPr>
    </w:p>
    <w:p w:rsidR="00F81968" w:rsidRPr="003A6D15" w:rsidRDefault="00610787" w:rsidP="00574D0C">
      <w:pPr>
        <w:spacing w:line="360" w:lineRule="auto"/>
        <w:rPr>
          <w:sz w:val="21"/>
        </w:rPr>
      </w:pPr>
      <w:r w:rsidRPr="003A6D15">
        <w:rPr>
          <w:b/>
          <w:i/>
          <w:sz w:val="21"/>
        </w:rPr>
        <w:t>N</w:t>
      </w:r>
      <w:r w:rsidR="001054D7" w:rsidRPr="003A6D15">
        <w:rPr>
          <w:b/>
          <w:i/>
          <w:sz w:val="21"/>
        </w:rPr>
        <w:t>émetorsztág, N</w:t>
      </w:r>
      <w:r w:rsidRPr="003A6D15">
        <w:rPr>
          <w:b/>
          <w:i/>
          <w:sz w:val="21"/>
        </w:rPr>
        <w:t>e</w:t>
      </w:r>
      <w:r w:rsidR="00F81968" w:rsidRPr="003A6D15">
        <w:rPr>
          <w:b/>
          <w:i/>
          <w:sz w:val="21"/>
        </w:rPr>
        <w:t>u-Isenburg,</w:t>
      </w:r>
      <w:r w:rsidR="008D4E5D" w:rsidRPr="003A6D15">
        <w:rPr>
          <w:b/>
          <w:i/>
          <w:sz w:val="21"/>
        </w:rPr>
        <w:t xml:space="preserve"> </w:t>
      </w:r>
      <w:r w:rsidR="00F81968" w:rsidRPr="003A6D15">
        <w:rPr>
          <w:b/>
          <w:i/>
          <w:sz w:val="21"/>
        </w:rPr>
        <w:t>201</w:t>
      </w:r>
      <w:r w:rsidR="00002F1F" w:rsidRPr="003A6D15">
        <w:rPr>
          <w:b/>
          <w:i/>
          <w:sz w:val="21"/>
        </w:rPr>
        <w:t>7</w:t>
      </w:r>
      <w:r w:rsidR="00E75BF6">
        <w:rPr>
          <w:b/>
          <w:i/>
          <w:sz w:val="21"/>
        </w:rPr>
        <w:t>.</w:t>
      </w:r>
      <w:r w:rsidR="001054D7" w:rsidRPr="003A6D15">
        <w:rPr>
          <w:b/>
          <w:i/>
          <w:sz w:val="21"/>
        </w:rPr>
        <w:t>04</w:t>
      </w:r>
      <w:r w:rsidR="00E75BF6">
        <w:rPr>
          <w:b/>
          <w:i/>
          <w:sz w:val="21"/>
        </w:rPr>
        <w:t>.</w:t>
      </w:r>
      <w:r w:rsidR="00C00311">
        <w:rPr>
          <w:b/>
          <w:i/>
          <w:sz w:val="21"/>
        </w:rPr>
        <w:t>04</w:t>
      </w:r>
      <w:r w:rsidRPr="003A6D15">
        <w:rPr>
          <w:rFonts w:ascii="Calibri" w:eastAsia="Calibri" w:hAnsi="Calibri" w:cs="Calibri"/>
        </w:rPr>
        <w:t xml:space="preserve"> </w:t>
      </w:r>
      <w:r w:rsidR="007A1F07" w:rsidRPr="003A6D15">
        <w:rPr>
          <w:sz w:val="21"/>
        </w:rPr>
        <w:t>–</w:t>
      </w:r>
      <w:r w:rsidR="00F81968" w:rsidRPr="003A6D15">
        <w:rPr>
          <w:sz w:val="21"/>
        </w:rPr>
        <w:t xml:space="preserve"> </w:t>
      </w:r>
      <w:r w:rsidR="001054D7" w:rsidRPr="003A6D15">
        <w:rPr>
          <w:sz w:val="21"/>
        </w:rPr>
        <w:t>Az európai focirajong</w:t>
      </w:r>
      <w:r w:rsidR="008005E2">
        <w:rPr>
          <w:sz w:val="21"/>
        </w:rPr>
        <w:t>ó</w:t>
      </w:r>
      <w:r w:rsidR="001054D7" w:rsidRPr="003A6D15">
        <w:rPr>
          <w:sz w:val="21"/>
        </w:rPr>
        <w:t>k már nagyon várják az idei szezon döntő</w:t>
      </w:r>
      <w:r w:rsidR="003A6D15">
        <w:rPr>
          <w:sz w:val="21"/>
        </w:rPr>
        <w:t>i</w:t>
      </w:r>
      <w:r w:rsidR="001054D7" w:rsidRPr="003A6D15">
        <w:rPr>
          <w:sz w:val="21"/>
        </w:rPr>
        <w:t xml:space="preserve">t, és az UEFA Európa Liga </w:t>
      </w:r>
      <w:r w:rsidR="00E75BF6">
        <w:rPr>
          <w:sz w:val="21"/>
        </w:rPr>
        <w:t>fináléja</w:t>
      </w:r>
      <w:r w:rsidR="00E75BF6" w:rsidRPr="003A6D15">
        <w:rPr>
          <w:sz w:val="21"/>
        </w:rPr>
        <w:t xml:space="preserve"> </w:t>
      </w:r>
      <w:r w:rsidR="001054D7" w:rsidRPr="003A6D15">
        <w:rPr>
          <w:sz w:val="21"/>
        </w:rPr>
        <w:t>is hamarosan elérkezik. A</w:t>
      </w:r>
      <w:r w:rsidR="00F81968" w:rsidRPr="003A6D15">
        <w:rPr>
          <w:sz w:val="21"/>
        </w:rPr>
        <w:t xml:space="preserve"> Hankook </w:t>
      </w:r>
      <w:r w:rsidR="001054D7" w:rsidRPr="003A6D15">
        <w:rPr>
          <w:sz w:val="21"/>
        </w:rPr>
        <w:t xml:space="preserve">a bajnokság egyik fő szponzoraként </w:t>
      </w:r>
      <w:r w:rsidR="00C32D58" w:rsidRPr="003A6D15">
        <w:rPr>
          <w:sz w:val="21"/>
        </w:rPr>
        <w:t xml:space="preserve">megragadja a lehetőséget arra, hogy meghívja a </w:t>
      </w:r>
      <w:r w:rsidR="008005E2">
        <w:rPr>
          <w:sz w:val="21"/>
        </w:rPr>
        <w:t>labdarúgás szerelmeseit</w:t>
      </w:r>
      <w:r w:rsidR="008005E2" w:rsidRPr="003A6D15">
        <w:rPr>
          <w:sz w:val="21"/>
        </w:rPr>
        <w:t xml:space="preserve"> </w:t>
      </w:r>
      <w:r w:rsidR="00C32D58" w:rsidRPr="003A6D15">
        <w:rPr>
          <w:sz w:val="21"/>
        </w:rPr>
        <w:t xml:space="preserve">a </w:t>
      </w:r>
      <w:r w:rsidR="00F81968" w:rsidRPr="003A6D15">
        <w:rPr>
          <w:sz w:val="21"/>
        </w:rPr>
        <w:t>2017</w:t>
      </w:r>
      <w:r w:rsidR="00C32D58" w:rsidRPr="003A6D15">
        <w:rPr>
          <w:sz w:val="21"/>
        </w:rPr>
        <w:t>-es</w:t>
      </w:r>
      <w:r w:rsidR="00F81968" w:rsidRPr="003A6D15">
        <w:rPr>
          <w:sz w:val="21"/>
        </w:rPr>
        <w:t xml:space="preserve"> UEFA Eur</w:t>
      </w:r>
      <w:r w:rsidR="00C32D58" w:rsidRPr="003A6D15">
        <w:rPr>
          <w:sz w:val="21"/>
        </w:rPr>
        <w:t>ó</w:t>
      </w:r>
      <w:r w:rsidR="00F81968" w:rsidRPr="003A6D15">
        <w:rPr>
          <w:sz w:val="21"/>
        </w:rPr>
        <w:t>pa L</w:t>
      </w:r>
      <w:r w:rsidR="00C32D58" w:rsidRPr="003A6D15">
        <w:rPr>
          <w:sz w:val="21"/>
        </w:rPr>
        <w:t xml:space="preserve">iga döntőre, </w:t>
      </w:r>
      <w:r w:rsidR="007A6751">
        <w:rPr>
          <w:sz w:val="21"/>
        </w:rPr>
        <w:t>a</w:t>
      </w:r>
      <w:r w:rsidR="00C32D58" w:rsidRPr="003A6D15">
        <w:rPr>
          <w:sz w:val="21"/>
        </w:rPr>
        <w:t xml:space="preserve">melyet május 24-én rendeznek a svédországi </w:t>
      </w:r>
      <w:r w:rsidR="00F81968" w:rsidRPr="003A6D15">
        <w:rPr>
          <w:sz w:val="21"/>
        </w:rPr>
        <w:t>Stockholm</w:t>
      </w:r>
      <w:r w:rsidR="00C32D58" w:rsidRPr="003A6D15">
        <w:rPr>
          <w:sz w:val="21"/>
        </w:rPr>
        <w:t>ban</w:t>
      </w:r>
      <w:r w:rsidR="00F81968" w:rsidRPr="003A6D15">
        <w:rPr>
          <w:sz w:val="21"/>
        </w:rPr>
        <w:t xml:space="preserve">, </w:t>
      </w:r>
      <w:r w:rsidR="00C32D58" w:rsidRPr="003A6D15">
        <w:rPr>
          <w:sz w:val="21"/>
        </w:rPr>
        <w:t>a</w:t>
      </w:r>
      <w:r w:rsidR="00F81968" w:rsidRPr="003A6D15">
        <w:rPr>
          <w:sz w:val="21"/>
        </w:rPr>
        <w:t xml:space="preserve"> Friends Aren</w:t>
      </w:r>
      <w:r w:rsidR="00C32D58" w:rsidRPr="003A6D15">
        <w:rPr>
          <w:sz w:val="21"/>
        </w:rPr>
        <w:t>ában</w:t>
      </w:r>
      <w:r w:rsidR="00F81968" w:rsidRPr="003A6D15">
        <w:rPr>
          <w:sz w:val="21"/>
        </w:rPr>
        <w:t>.</w:t>
      </w:r>
    </w:p>
    <w:p w:rsidR="00F81968" w:rsidRPr="003A6D15" w:rsidRDefault="00F81968" w:rsidP="00574D0C">
      <w:pPr>
        <w:spacing w:line="360" w:lineRule="auto"/>
        <w:rPr>
          <w:sz w:val="21"/>
        </w:rPr>
      </w:pPr>
    </w:p>
    <w:p w:rsidR="008F2190" w:rsidRPr="003A6D15" w:rsidRDefault="00C32D58" w:rsidP="00574D0C">
      <w:pPr>
        <w:spacing w:line="360" w:lineRule="auto"/>
        <w:rPr>
          <w:sz w:val="21"/>
        </w:rPr>
      </w:pPr>
      <w:r w:rsidRPr="003A6D15">
        <w:rPr>
          <w:sz w:val="21"/>
        </w:rPr>
        <w:t xml:space="preserve">A fődíj nem pusztán két pár jegy </w:t>
      </w:r>
      <w:r w:rsidR="003A6D15">
        <w:rPr>
          <w:sz w:val="21"/>
        </w:rPr>
        <w:t>lesz</w:t>
      </w:r>
      <w:r w:rsidRPr="003A6D15">
        <w:rPr>
          <w:sz w:val="21"/>
        </w:rPr>
        <w:t xml:space="preserve"> az </w:t>
      </w:r>
      <w:r w:rsidR="00F81968" w:rsidRPr="003A6D15">
        <w:rPr>
          <w:sz w:val="21"/>
        </w:rPr>
        <w:t>UEFA Eur</w:t>
      </w:r>
      <w:r w:rsidRPr="003A6D15">
        <w:rPr>
          <w:sz w:val="21"/>
        </w:rPr>
        <w:t>ó</w:t>
      </w:r>
      <w:r w:rsidR="00F81968" w:rsidRPr="003A6D15">
        <w:rPr>
          <w:sz w:val="21"/>
        </w:rPr>
        <w:t>pa L</w:t>
      </w:r>
      <w:r w:rsidRPr="003A6D15">
        <w:rPr>
          <w:sz w:val="21"/>
        </w:rPr>
        <w:t>iga döntő</w:t>
      </w:r>
      <w:r w:rsidR="003A6D15">
        <w:rPr>
          <w:sz w:val="21"/>
        </w:rPr>
        <w:t>j</w:t>
      </w:r>
      <w:r w:rsidRPr="003A6D15">
        <w:rPr>
          <w:sz w:val="21"/>
        </w:rPr>
        <w:t>ére, hanem a Hankook rajongói meccsen való részvétel</w:t>
      </w:r>
      <w:r w:rsidR="003A6D15">
        <w:rPr>
          <w:sz w:val="21"/>
        </w:rPr>
        <w:t>re</w:t>
      </w:r>
      <w:r w:rsidRPr="003A6D15">
        <w:rPr>
          <w:sz w:val="21"/>
        </w:rPr>
        <w:t xml:space="preserve"> is </w:t>
      </w:r>
      <w:r w:rsidR="003A6D15">
        <w:rPr>
          <w:sz w:val="21"/>
        </w:rPr>
        <w:t>lehetőséget biztosít</w:t>
      </w:r>
      <w:r w:rsidRPr="003A6D15">
        <w:rPr>
          <w:sz w:val="21"/>
        </w:rPr>
        <w:t>.</w:t>
      </w:r>
      <w:r w:rsidR="00F81968" w:rsidRPr="003A6D15">
        <w:rPr>
          <w:sz w:val="21"/>
        </w:rPr>
        <w:t xml:space="preserve"> </w:t>
      </w:r>
      <w:r w:rsidRPr="003A6D15">
        <w:rPr>
          <w:sz w:val="21"/>
        </w:rPr>
        <w:t>Két svéd f</w:t>
      </w:r>
      <w:r w:rsidR="003A6D15">
        <w:rPr>
          <w:sz w:val="21"/>
        </w:rPr>
        <w:t>u</w:t>
      </w:r>
      <w:r w:rsidRPr="003A6D15">
        <w:rPr>
          <w:sz w:val="21"/>
        </w:rPr>
        <w:t xml:space="preserve">tball legenda, </w:t>
      </w:r>
      <w:r w:rsidR="00F81968" w:rsidRPr="003A6D15">
        <w:rPr>
          <w:sz w:val="21"/>
        </w:rPr>
        <w:t xml:space="preserve">Henrik Larsson </w:t>
      </w:r>
      <w:r w:rsidRPr="003A6D15">
        <w:rPr>
          <w:sz w:val="21"/>
        </w:rPr>
        <w:t>és</w:t>
      </w:r>
      <w:r w:rsidR="00F81968" w:rsidRPr="003A6D15">
        <w:rPr>
          <w:sz w:val="21"/>
        </w:rPr>
        <w:t xml:space="preserve"> Freddie Ljungberg </w:t>
      </w:r>
      <w:r w:rsidRPr="003A6D15">
        <w:rPr>
          <w:sz w:val="21"/>
        </w:rPr>
        <w:t xml:space="preserve">készíti fel a csapatokat, </w:t>
      </w:r>
      <w:r w:rsidR="007A6751">
        <w:rPr>
          <w:sz w:val="21"/>
        </w:rPr>
        <w:t>a</w:t>
      </w:r>
      <w:r w:rsidRPr="003A6D15">
        <w:rPr>
          <w:sz w:val="21"/>
        </w:rPr>
        <w:t>melyek ugyanazon a pályán mérkőznek meg</w:t>
      </w:r>
      <w:r w:rsidR="007A6751">
        <w:rPr>
          <w:sz w:val="21"/>
        </w:rPr>
        <w:t xml:space="preserve"> majd</w:t>
      </w:r>
      <w:r w:rsidR="00386C3A">
        <w:rPr>
          <w:sz w:val="21"/>
        </w:rPr>
        <w:t xml:space="preserve"> egymással a Friend Arená</w:t>
      </w:r>
      <w:r w:rsidRPr="003A6D15">
        <w:rPr>
          <w:sz w:val="21"/>
        </w:rPr>
        <w:t xml:space="preserve">ban, </w:t>
      </w:r>
      <w:r w:rsidR="007A6751">
        <w:rPr>
          <w:sz w:val="21"/>
        </w:rPr>
        <w:t>ahol</w:t>
      </w:r>
      <w:r w:rsidR="007A6751" w:rsidRPr="003A6D15">
        <w:rPr>
          <w:sz w:val="21"/>
        </w:rPr>
        <w:t xml:space="preserve"> </w:t>
      </w:r>
      <w:r w:rsidRPr="003A6D15">
        <w:rPr>
          <w:sz w:val="21"/>
        </w:rPr>
        <w:t>az UEFA Európa Liga döntőjét játs</w:t>
      </w:r>
      <w:r w:rsidR="007A6751">
        <w:rPr>
          <w:sz w:val="21"/>
        </w:rPr>
        <w:t>s</w:t>
      </w:r>
      <w:r w:rsidRPr="003A6D15">
        <w:rPr>
          <w:sz w:val="21"/>
        </w:rPr>
        <w:t>zák egy nappal korábban.</w:t>
      </w:r>
      <w:r w:rsidR="00F81968" w:rsidRPr="003A6D15">
        <w:rPr>
          <w:sz w:val="21"/>
        </w:rPr>
        <w:t xml:space="preserve"> </w:t>
      </w:r>
      <w:r w:rsidRPr="003A6D15">
        <w:rPr>
          <w:sz w:val="21"/>
        </w:rPr>
        <w:t xml:space="preserve">A díj fedezi az </w:t>
      </w:r>
      <w:r w:rsidR="003A6D15">
        <w:rPr>
          <w:sz w:val="21"/>
        </w:rPr>
        <w:t>ú</w:t>
      </w:r>
      <w:r w:rsidRPr="003A6D15">
        <w:rPr>
          <w:sz w:val="21"/>
        </w:rPr>
        <w:t xml:space="preserve">tiköltséget </w:t>
      </w:r>
      <w:r w:rsidR="00564649" w:rsidRPr="003A6D15">
        <w:rPr>
          <w:sz w:val="21"/>
        </w:rPr>
        <w:t>Stockholm</w:t>
      </w:r>
      <w:r w:rsidRPr="003A6D15">
        <w:rPr>
          <w:sz w:val="21"/>
        </w:rPr>
        <w:t>ba</w:t>
      </w:r>
      <w:r w:rsidR="00564649" w:rsidRPr="003A6D15">
        <w:rPr>
          <w:sz w:val="21"/>
        </w:rPr>
        <w:t xml:space="preserve">, </w:t>
      </w:r>
      <w:r w:rsidRPr="003A6D15">
        <w:rPr>
          <w:sz w:val="21"/>
        </w:rPr>
        <w:t>valamint a szállást is.</w:t>
      </w:r>
      <w:r w:rsidR="008F2190" w:rsidRPr="003A6D15">
        <w:rPr>
          <w:sz w:val="21"/>
        </w:rPr>
        <w:t xml:space="preserve"> </w:t>
      </w:r>
    </w:p>
    <w:p w:rsidR="00F81968" w:rsidRPr="003A6D15" w:rsidRDefault="00C32D58" w:rsidP="00574D0C">
      <w:pPr>
        <w:spacing w:line="360" w:lineRule="auto"/>
        <w:rPr>
          <w:sz w:val="21"/>
        </w:rPr>
      </w:pPr>
      <w:r w:rsidRPr="003A6D15">
        <w:rPr>
          <w:sz w:val="21"/>
        </w:rPr>
        <w:t xml:space="preserve">Ha </w:t>
      </w:r>
      <w:r w:rsidR="007A6751">
        <w:rPr>
          <w:sz w:val="21"/>
        </w:rPr>
        <w:t>nem lesz</w:t>
      </w:r>
      <w:r w:rsidR="007A6751" w:rsidRPr="003A6D15">
        <w:rPr>
          <w:sz w:val="21"/>
        </w:rPr>
        <w:t xml:space="preserve"> </w:t>
      </w:r>
      <w:r w:rsidRPr="003A6D15">
        <w:rPr>
          <w:sz w:val="21"/>
        </w:rPr>
        <w:t xml:space="preserve">akkora szerencséd, hogy elnyerd a fődíjat, vannak még további </w:t>
      </w:r>
      <w:r w:rsidR="00E75BF6">
        <w:rPr>
          <w:sz w:val="21"/>
        </w:rPr>
        <w:t>nyeremények</w:t>
      </w:r>
      <w:r w:rsidR="007A6751">
        <w:rPr>
          <w:sz w:val="21"/>
        </w:rPr>
        <w:t xml:space="preserve"> is</w:t>
      </w:r>
      <w:r w:rsidR="00F81968" w:rsidRPr="003A6D15">
        <w:rPr>
          <w:sz w:val="21"/>
        </w:rPr>
        <w:t xml:space="preserve">: </w:t>
      </w:r>
      <w:r w:rsidRPr="003A6D15">
        <w:rPr>
          <w:sz w:val="21"/>
        </w:rPr>
        <w:t xml:space="preserve">a második díj két teljes </w:t>
      </w:r>
      <w:r w:rsidR="007A6751">
        <w:rPr>
          <w:sz w:val="21"/>
        </w:rPr>
        <w:t>garnitúra</w:t>
      </w:r>
      <w:r w:rsidR="007A6751" w:rsidRPr="003A6D15">
        <w:rPr>
          <w:sz w:val="21"/>
        </w:rPr>
        <w:t xml:space="preserve"> </w:t>
      </w:r>
      <w:r w:rsidR="00F81968" w:rsidRPr="003A6D15">
        <w:rPr>
          <w:sz w:val="21"/>
        </w:rPr>
        <w:t>Hankook pr</w:t>
      </w:r>
      <w:r w:rsidRPr="003A6D15">
        <w:rPr>
          <w:sz w:val="21"/>
        </w:rPr>
        <w:t>é</w:t>
      </w:r>
      <w:r w:rsidR="00F81968" w:rsidRPr="003A6D15">
        <w:rPr>
          <w:sz w:val="21"/>
        </w:rPr>
        <w:t xml:space="preserve">mium </w:t>
      </w:r>
      <w:r w:rsidRPr="003A6D15">
        <w:rPr>
          <w:sz w:val="21"/>
        </w:rPr>
        <w:t>gumiabroncs lesz</w:t>
      </w:r>
      <w:r w:rsidR="00F81968" w:rsidRPr="003A6D15">
        <w:rPr>
          <w:sz w:val="21"/>
        </w:rPr>
        <w:t xml:space="preserve">, </w:t>
      </w:r>
      <w:r w:rsidRPr="003A6D15">
        <w:rPr>
          <w:sz w:val="21"/>
        </w:rPr>
        <w:t xml:space="preserve">a harmadik pedig </w:t>
      </w:r>
      <w:r w:rsidR="007A6751">
        <w:rPr>
          <w:sz w:val="21"/>
        </w:rPr>
        <w:t xml:space="preserve">a </w:t>
      </w:r>
      <w:r w:rsidR="00E75BF6">
        <w:rPr>
          <w:sz w:val="21"/>
        </w:rPr>
        <w:t>tíz</w:t>
      </w:r>
      <w:r w:rsidR="003A6D15" w:rsidRPr="003A6D15">
        <w:rPr>
          <w:sz w:val="21"/>
        </w:rPr>
        <w:t xml:space="preserve"> eredeti Adidas meccslabda egyike.</w:t>
      </w:r>
    </w:p>
    <w:p w:rsidR="00F81968" w:rsidRPr="003A6D15" w:rsidRDefault="007A6751" w:rsidP="00574D0C">
      <w:pPr>
        <w:spacing w:line="360" w:lineRule="auto"/>
        <w:rPr>
          <w:sz w:val="21"/>
        </w:rPr>
      </w:pPr>
      <w:r>
        <w:rPr>
          <w:sz w:val="21"/>
        </w:rPr>
        <w:t>A nevezés módja</w:t>
      </w:r>
      <w:r w:rsidR="00F81968" w:rsidRPr="003A6D15">
        <w:rPr>
          <w:sz w:val="21"/>
        </w:rPr>
        <w:t xml:space="preserve">: </w:t>
      </w:r>
      <w:r w:rsidR="003A6D15" w:rsidRPr="003A6D15">
        <w:rPr>
          <w:sz w:val="21"/>
        </w:rPr>
        <w:t xml:space="preserve">látogass el a </w:t>
      </w:r>
      <w:r w:rsidR="00780D5B" w:rsidRPr="003A6D15">
        <w:rPr>
          <w:sz w:val="21"/>
        </w:rPr>
        <w:t xml:space="preserve">https://hankook.stockholm-showdown.com </w:t>
      </w:r>
      <w:r w:rsidR="003A6D15" w:rsidRPr="003A6D15">
        <w:rPr>
          <w:sz w:val="21"/>
        </w:rPr>
        <w:t>oldalra, vegyél részt a játékban, válaszd ki kedvenc edződed, játékos sz</w:t>
      </w:r>
      <w:r w:rsidR="003A6D15">
        <w:rPr>
          <w:sz w:val="21"/>
        </w:rPr>
        <w:t>á</w:t>
      </w:r>
      <w:r w:rsidR="003A6D15" w:rsidRPr="003A6D15">
        <w:rPr>
          <w:sz w:val="21"/>
        </w:rPr>
        <w:t xml:space="preserve">modat, és a gumiabroncsot, </w:t>
      </w:r>
      <w:r>
        <w:rPr>
          <w:sz w:val="21"/>
        </w:rPr>
        <w:t>a</w:t>
      </w:r>
      <w:r w:rsidR="003A6D15" w:rsidRPr="003A6D15">
        <w:rPr>
          <w:sz w:val="21"/>
        </w:rPr>
        <w:t>melyet szeretnél.</w:t>
      </w:r>
    </w:p>
    <w:p w:rsidR="003A6D15" w:rsidRDefault="003A6D15" w:rsidP="00574D0C">
      <w:pPr>
        <w:spacing w:line="360" w:lineRule="auto"/>
        <w:rPr>
          <w:sz w:val="21"/>
        </w:rPr>
      </w:pPr>
      <w:r w:rsidRPr="003A6D15">
        <w:rPr>
          <w:sz w:val="21"/>
        </w:rPr>
        <w:t>A győztesek</w:t>
      </w:r>
      <w:r w:rsidR="007A6751">
        <w:rPr>
          <w:sz w:val="21"/>
        </w:rPr>
        <w:t>et</w:t>
      </w:r>
      <w:r w:rsidRPr="003A6D15">
        <w:rPr>
          <w:sz w:val="21"/>
        </w:rPr>
        <w:t xml:space="preserve"> </w:t>
      </w:r>
      <w:r w:rsidR="00F81968" w:rsidRPr="003A6D15">
        <w:rPr>
          <w:sz w:val="21"/>
        </w:rPr>
        <w:t>2017</w:t>
      </w:r>
      <w:r w:rsidRPr="003A6D15">
        <w:rPr>
          <w:sz w:val="21"/>
        </w:rPr>
        <w:t xml:space="preserve">. május </w:t>
      </w:r>
      <w:r w:rsidR="00372451" w:rsidRPr="00372451">
        <w:rPr>
          <w:sz w:val="21"/>
        </w:rPr>
        <w:t xml:space="preserve">10-ig </w:t>
      </w:r>
      <w:r w:rsidR="007A6751">
        <w:rPr>
          <w:sz w:val="21"/>
        </w:rPr>
        <w:t>sorsoljuk ki</w:t>
      </w:r>
      <w:r w:rsidRPr="003A6D15">
        <w:rPr>
          <w:sz w:val="21"/>
        </w:rPr>
        <w:t xml:space="preserve">, </w:t>
      </w:r>
      <w:r w:rsidR="00E75BF6">
        <w:rPr>
          <w:sz w:val="21"/>
        </w:rPr>
        <w:t>a szerencsés</w:t>
      </w:r>
      <w:r w:rsidR="00AC4934">
        <w:rPr>
          <w:sz w:val="21"/>
        </w:rPr>
        <w:t xml:space="preserve"> nyerteseket</w:t>
      </w:r>
      <w:r w:rsidR="00E75BF6">
        <w:rPr>
          <w:sz w:val="21"/>
        </w:rPr>
        <w:t xml:space="preserve"> </w:t>
      </w:r>
      <w:r w:rsidRPr="003A6D15">
        <w:rPr>
          <w:sz w:val="21"/>
        </w:rPr>
        <w:t>azonnal értesít</w:t>
      </w:r>
      <w:r w:rsidR="00E75BF6">
        <w:rPr>
          <w:sz w:val="21"/>
        </w:rPr>
        <w:t>ést kapnak</w:t>
      </w:r>
      <w:r w:rsidRPr="003A6D15">
        <w:rPr>
          <w:sz w:val="21"/>
        </w:rPr>
        <w:t>.</w:t>
      </w:r>
      <w:r w:rsidR="00F81968" w:rsidRPr="003A6D15">
        <w:rPr>
          <w:sz w:val="21"/>
        </w:rPr>
        <w:t xml:space="preserve"> </w:t>
      </w:r>
    </w:p>
    <w:p w:rsidR="00F81968" w:rsidRPr="003A6D15" w:rsidRDefault="003A6D15" w:rsidP="00574D0C">
      <w:pPr>
        <w:spacing w:line="360" w:lineRule="auto"/>
        <w:rPr>
          <w:sz w:val="21"/>
        </w:rPr>
      </w:pPr>
      <w:r w:rsidRPr="003A6D15">
        <w:rPr>
          <w:sz w:val="21"/>
        </w:rPr>
        <w:t>Sok szerencsét</w:t>
      </w:r>
      <w:r w:rsidR="00F81968" w:rsidRPr="003A6D15">
        <w:rPr>
          <w:sz w:val="21"/>
        </w:rPr>
        <w:t>!</w:t>
      </w:r>
    </w:p>
    <w:p w:rsidR="00F81968" w:rsidRDefault="00F81968" w:rsidP="00574D0C">
      <w:pPr>
        <w:widowControl/>
        <w:snapToGrid w:val="0"/>
        <w:spacing w:line="276" w:lineRule="auto"/>
        <w:rPr>
          <w:sz w:val="21"/>
        </w:rPr>
      </w:pPr>
    </w:p>
    <w:p w:rsidR="00B52D33" w:rsidRPr="003A6D15" w:rsidRDefault="00B52D33" w:rsidP="00B52D33">
      <w:pPr>
        <w:widowControl/>
        <w:snapToGrid w:val="0"/>
        <w:spacing w:line="276" w:lineRule="auto"/>
        <w:jc w:val="center"/>
        <w:rPr>
          <w:sz w:val="21"/>
        </w:rPr>
      </w:pPr>
      <w:r>
        <w:rPr>
          <w:sz w:val="21"/>
        </w:rPr>
        <w:t>###</w:t>
      </w:r>
    </w:p>
    <w:p w:rsidR="00F81968" w:rsidRPr="003A6D15" w:rsidRDefault="00F81968" w:rsidP="00574D0C">
      <w:pPr>
        <w:widowControl/>
        <w:spacing w:line="320" w:lineRule="exact"/>
        <w:rPr>
          <w:snapToGrid w:val="0"/>
          <w:sz w:val="21"/>
          <w:szCs w:val="21"/>
        </w:rPr>
      </w:pPr>
    </w:p>
    <w:p w:rsidR="008005E2" w:rsidRPr="00E56493" w:rsidRDefault="008005E2" w:rsidP="008005E2">
      <w:pPr>
        <w:kinsoku w:val="0"/>
        <w:overflowPunct w:val="0"/>
        <w:rPr>
          <w:rFonts w:eastAsia="Malgun Gothic"/>
          <w:b/>
          <w:sz w:val="21"/>
          <w:szCs w:val="21"/>
          <w:lang w:eastAsia="ko-KR"/>
        </w:rPr>
      </w:pPr>
      <w:r w:rsidRPr="00E56493">
        <w:rPr>
          <w:rFonts w:eastAsia="Malgun Gothic"/>
          <w:b/>
          <w:sz w:val="21"/>
          <w:szCs w:val="21"/>
          <w:lang w:eastAsia="ko-KR"/>
        </w:rPr>
        <w:t>A Hankook Tire vállalatról</w:t>
      </w: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lastRenderedPageBreak/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  <w:r w:rsidRPr="00E56493">
        <w:rPr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</w:p>
    <w:p w:rsidR="008005E2" w:rsidRPr="00E56493" w:rsidRDefault="008005E2" w:rsidP="008005E2">
      <w:pPr>
        <w:widowControl/>
        <w:kinsoku w:val="0"/>
        <w:overflowPunct w:val="0"/>
        <w:rPr>
          <w:sz w:val="21"/>
          <w:szCs w:val="21"/>
        </w:rPr>
      </w:pPr>
    </w:p>
    <w:p w:rsidR="008005E2" w:rsidRPr="00E56493" w:rsidRDefault="008005E2" w:rsidP="008005E2">
      <w:pPr>
        <w:snapToGrid w:val="0"/>
        <w:rPr>
          <w:rFonts w:eastAsia="Malgun Gothic"/>
          <w:bCs/>
          <w:iCs/>
          <w:sz w:val="21"/>
          <w:szCs w:val="21"/>
        </w:rPr>
      </w:pPr>
      <w:r w:rsidRPr="00E56493">
        <w:rPr>
          <w:rFonts w:eastAsia="Malgun Gothic"/>
          <w:bCs/>
          <w:iCs/>
          <w:sz w:val="21"/>
          <w:szCs w:val="21"/>
        </w:rPr>
        <w:t xml:space="preserve">További információ: </w:t>
      </w:r>
      <w:hyperlink r:id="rId7" w:history="1">
        <w:r w:rsidR="00B52D33" w:rsidRPr="009A6BD5">
          <w:rPr>
            <w:rStyle w:val="Hyperlink"/>
            <w:rFonts w:eastAsia="Malgun Gothic" w:hAnsi="Tahoma" w:cs="Tahoma"/>
            <w:sz w:val="21"/>
            <w:szCs w:val="21"/>
          </w:rPr>
          <w:t>www.hankooktire-mediacenter.com</w:t>
        </w:r>
      </w:hyperlink>
      <w:r w:rsidRPr="00E56493">
        <w:rPr>
          <w:rFonts w:eastAsia="Malgun Gothic"/>
          <w:bCs/>
          <w:iCs/>
          <w:sz w:val="21"/>
          <w:szCs w:val="21"/>
        </w:rPr>
        <w:t xml:space="preserve"> és </w:t>
      </w:r>
      <w:hyperlink r:id="rId8" w:history="1">
        <w:r w:rsidR="00B52D33" w:rsidRPr="009A6BD5">
          <w:rPr>
            <w:rStyle w:val="Hyperlink"/>
            <w:rFonts w:eastAsia="Malgun Gothic" w:hAnsi="Tahoma" w:cs="Tahoma"/>
            <w:sz w:val="21"/>
            <w:szCs w:val="21"/>
          </w:rPr>
          <w:t>www.hankooktire.com</w:t>
        </w:r>
      </w:hyperlink>
    </w:p>
    <w:p w:rsidR="008005E2" w:rsidRPr="00E56493" w:rsidRDefault="008005E2" w:rsidP="008005E2">
      <w:pPr>
        <w:snapToGrid w:val="0"/>
        <w:rPr>
          <w:rFonts w:eastAsia="Malgun Gothic"/>
          <w:bCs/>
          <w:iCs/>
          <w:sz w:val="21"/>
          <w:szCs w:val="21"/>
        </w:rPr>
      </w:pPr>
    </w:p>
    <w:p w:rsidR="008005E2" w:rsidRPr="00E56493" w:rsidRDefault="008005E2" w:rsidP="008005E2">
      <w:pPr>
        <w:rPr>
          <w:sz w:val="21"/>
          <w:szCs w:val="21"/>
        </w:rPr>
      </w:pPr>
      <w:r w:rsidRPr="00E56493">
        <w:rPr>
          <w:b/>
          <w:bCs/>
        </w:rPr>
        <w:t>Kapcsolat:</w:t>
      </w:r>
    </w:p>
    <w:p w:rsidR="008005E2" w:rsidRPr="00E56493" w:rsidRDefault="008005E2" w:rsidP="008005E2"/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8005E2" w:rsidRPr="00B51ED3" w:rsidTr="007A6751">
        <w:tc>
          <w:tcPr>
            <w:tcW w:w="9437" w:type="dxa"/>
            <w:gridSpan w:val="3"/>
            <w:shd w:val="clear" w:color="auto" w:fill="F2F2F2"/>
          </w:tcPr>
          <w:p w:rsidR="008005E2" w:rsidRPr="00E56493" w:rsidRDefault="008005E2" w:rsidP="007A6751">
            <w:pPr>
              <w:spacing w:line="320" w:lineRule="exact"/>
              <w:rPr>
                <w:sz w:val="16"/>
                <w:szCs w:val="16"/>
              </w:rPr>
            </w:pPr>
            <w:r w:rsidRPr="00E56493">
              <w:rPr>
                <w:b/>
                <w:bCs/>
                <w:sz w:val="16"/>
                <w:szCs w:val="16"/>
              </w:rPr>
              <w:t xml:space="preserve">Hankook Tire Magyarország Kft. | </w:t>
            </w:r>
            <w:r w:rsidRPr="00E56493">
              <w:rPr>
                <w:bCs/>
                <w:sz w:val="16"/>
                <w:szCs w:val="16"/>
              </w:rPr>
              <w:t>Kommunikációs Osztály</w:t>
            </w:r>
            <w:r w:rsidRPr="00E56493">
              <w:rPr>
                <w:b/>
                <w:bCs/>
                <w:sz w:val="16"/>
                <w:szCs w:val="16"/>
              </w:rPr>
              <w:t xml:space="preserve"> | </w:t>
            </w:r>
            <w:r w:rsidRPr="00E56493">
              <w:rPr>
                <w:sz w:val="16"/>
                <w:szCs w:val="16"/>
              </w:rPr>
              <w:t>2459 Rácalmás, Hankook tér 1.</w:t>
            </w:r>
          </w:p>
          <w:p w:rsidR="008005E2" w:rsidRPr="00E56493" w:rsidRDefault="008005E2" w:rsidP="007A6751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8005E2" w:rsidRPr="00E56493" w:rsidTr="007A6751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8005E2" w:rsidRPr="00E56493" w:rsidRDefault="008005E2" w:rsidP="007A6751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E56493">
              <w:rPr>
                <w:b/>
                <w:sz w:val="16"/>
                <w:szCs w:val="16"/>
              </w:rPr>
              <w:t>Roy Katalin</w:t>
            </w:r>
          </w:p>
          <w:p w:rsidR="008005E2" w:rsidRPr="00E56493" w:rsidRDefault="008005E2" w:rsidP="007A675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kommunikációs vezető</w:t>
            </w:r>
          </w:p>
          <w:p w:rsidR="008005E2" w:rsidRPr="00E56493" w:rsidRDefault="00F60EB7" w:rsidP="007A6751">
            <w:pPr>
              <w:jc w:val="left"/>
              <w:rPr>
                <w:sz w:val="16"/>
                <w:szCs w:val="16"/>
              </w:rPr>
            </w:pPr>
            <w:hyperlink r:id="rId9" w:history="1">
              <w:r w:rsidR="008005E2" w:rsidRPr="00E56493">
                <w:rPr>
                  <w:rStyle w:val="SprechblasentextZchn"/>
                  <w:rFonts w:ascii="Times New Roman"/>
                  <w:lang w:val="hu-HU"/>
                </w:rPr>
                <w:t>roykatalin@hankooktire.com</w:t>
              </w:r>
            </w:hyperlink>
          </w:p>
          <w:p w:rsidR="008005E2" w:rsidRPr="00E56493" w:rsidRDefault="008005E2" w:rsidP="007A675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8005E2" w:rsidRPr="00E56493" w:rsidRDefault="008005E2" w:rsidP="007A6751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E56493">
              <w:rPr>
                <w:b/>
                <w:sz w:val="16"/>
                <w:szCs w:val="16"/>
              </w:rPr>
              <w:t>Serfőző Zsóka</w:t>
            </w:r>
          </w:p>
          <w:p w:rsidR="008005E2" w:rsidRPr="00E56493" w:rsidRDefault="008005E2" w:rsidP="007A675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 xml:space="preserve">kommunikációs </w:t>
            </w:r>
            <w:r>
              <w:rPr>
                <w:sz w:val="16"/>
                <w:szCs w:val="16"/>
              </w:rPr>
              <w:t>szakértő</w:t>
            </w:r>
          </w:p>
          <w:p w:rsidR="008005E2" w:rsidRPr="00E56493" w:rsidRDefault="008005E2" w:rsidP="007A675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Tel.: +36 25 556 091</w:t>
            </w:r>
          </w:p>
          <w:p w:rsidR="008005E2" w:rsidRPr="00E56493" w:rsidRDefault="008005E2" w:rsidP="007A6751">
            <w:pPr>
              <w:spacing w:line="200" w:lineRule="exact"/>
              <w:jc w:val="left"/>
              <w:rPr>
                <w:color w:val="0070C0"/>
                <w:sz w:val="16"/>
                <w:szCs w:val="16"/>
              </w:rPr>
            </w:pPr>
            <w:r w:rsidRPr="00E56493">
              <w:rPr>
                <w:rStyle w:val="SprechblasentextZchn"/>
                <w:rFonts w:ascii="Times New Roman"/>
                <w:lang w:val="hu-HU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8005E2" w:rsidRPr="00E56493" w:rsidRDefault="008005E2" w:rsidP="007A6751">
            <w:pPr>
              <w:spacing w:line="200" w:lineRule="exact"/>
              <w:jc w:val="left"/>
              <w:rPr>
                <w:b/>
                <w:sz w:val="16"/>
                <w:szCs w:val="16"/>
              </w:rPr>
            </w:pPr>
            <w:r w:rsidRPr="00E56493">
              <w:rPr>
                <w:b/>
                <w:sz w:val="16"/>
                <w:szCs w:val="16"/>
              </w:rPr>
              <w:t>Boda Bence</w:t>
            </w:r>
          </w:p>
          <w:p w:rsidR="008005E2" w:rsidRPr="00E56493" w:rsidRDefault="008005E2" w:rsidP="007A675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kommunikációs asszisztens</w:t>
            </w:r>
          </w:p>
          <w:p w:rsidR="008005E2" w:rsidRPr="00E56493" w:rsidRDefault="008005E2" w:rsidP="007A675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sz w:val="16"/>
                <w:szCs w:val="16"/>
              </w:rPr>
              <w:t>Tel.: +36 25 556 096</w:t>
            </w:r>
          </w:p>
          <w:p w:rsidR="008005E2" w:rsidRPr="00E56493" w:rsidRDefault="008005E2" w:rsidP="007A6751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E56493">
              <w:rPr>
                <w:rStyle w:val="SprechblasentextZchn"/>
                <w:rFonts w:ascii="Times New Roman"/>
                <w:lang w:val="hu-HU"/>
              </w:rPr>
              <w:t>bence.boda@hankooktire.com</w:t>
            </w:r>
          </w:p>
        </w:tc>
      </w:tr>
    </w:tbl>
    <w:p w:rsidR="00ED0CF8" w:rsidRPr="003A6D15" w:rsidRDefault="00ED0CF8"/>
    <w:sectPr w:rsidR="00ED0CF8" w:rsidRPr="003A6D15" w:rsidSect="00610787">
      <w:headerReference w:type="default" r:id="rId10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B7" w:rsidRDefault="00F60EB7">
      <w:r>
        <w:separator/>
      </w:r>
    </w:p>
  </w:endnote>
  <w:endnote w:type="continuationSeparator" w:id="0">
    <w:p w:rsidR="00F60EB7" w:rsidRDefault="00F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B7" w:rsidRDefault="00F60EB7">
      <w:r>
        <w:separator/>
      </w:r>
    </w:p>
  </w:footnote>
  <w:footnote w:type="continuationSeparator" w:id="0">
    <w:p w:rsidR="00F60EB7" w:rsidRDefault="00F6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51" w:rsidRDefault="00386C3A">
    <w:pPr>
      <w:pStyle w:val="Kopfzeile"/>
    </w:pPr>
    <w:r>
      <w:rPr>
        <w:noProof/>
        <w:lang w:val="de-DE" w:eastAsia="de-DE" w:bidi="ar-SA"/>
      </w:rPr>
      <w:drawing>
        <wp:inline distT="0" distB="0" distL="0" distR="0">
          <wp:extent cx="5734050" cy="608965"/>
          <wp:effectExtent l="0" t="0" r="0" b="635"/>
          <wp:docPr id="2" name="Kép 1" descr="S:\Ügyfelek\Hankook_2016\Press Releases\fejlec\2016_HK_HU_letterhead_bann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Ügyfelek\Hankook_2016\Press Releases\fejlec\2016_HK_HU_letterhead_banner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48466" cy="6104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142"/>
    <w:multiLevelType w:val="hybridMultilevel"/>
    <w:tmpl w:val="E80E0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68"/>
    <w:rsid w:val="00002F1F"/>
    <w:rsid w:val="001054D7"/>
    <w:rsid w:val="00163F72"/>
    <w:rsid w:val="001A4550"/>
    <w:rsid w:val="001B5F25"/>
    <w:rsid w:val="001D45BB"/>
    <w:rsid w:val="0025799E"/>
    <w:rsid w:val="002B79A7"/>
    <w:rsid w:val="00372451"/>
    <w:rsid w:val="00386BC0"/>
    <w:rsid w:val="00386C3A"/>
    <w:rsid w:val="003A6D15"/>
    <w:rsid w:val="00524B58"/>
    <w:rsid w:val="00564649"/>
    <w:rsid w:val="00574D0C"/>
    <w:rsid w:val="005F440B"/>
    <w:rsid w:val="00610787"/>
    <w:rsid w:val="00614BFF"/>
    <w:rsid w:val="006A3182"/>
    <w:rsid w:val="006F70BA"/>
    <w:rsid w:val="00750262"/>
    <w:rsid w:val="00780D5B"/>
    <w:rsid w:val="007A1F07"/>
    <w:rsid w:val="007A35BB"/>
    <w:rsid w:val="007A6751"/>
    <w:rsid w:val="007C068A"/>
    <w:rsid w:val="008005E2"/>
    <w:rsid w:val="00855BB3"/>
    <w:rsid w:val="008D4E5D"/>
    <w:rsid w:val="008F2190"/>
    <w:rsid w:val="00A328AE"/>
    <w:rsid w:val="00A43AE8"/>
    <w:rsid w:val="00AC4934"/>
    <w:rsid w:val="00AE3A54"/>
    <w:rsid w:val="00AE415D"/>
    <w:rsid w:val="00B52D33"/>
    <w:rsid w:val="00C00311"/>
    <w:rsid w:val="00C32D58"/>
    <w:rsid w:val="00C46447"/>
    <w:rsid w:val="00D63403"/>
    <w:rsid w:val="00E544FF"/>
    <w:rsid w:val="00E75BF6"/>
    <w:rsid w:val="00ED0CF8"/>
    <w:rsid w:val="00F60EB7"/>
    <w:rsid w:val="00F81968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6449"/>
  <w15:docId w15:val="{2328DFB1-E1A9-46AB-A717-8D527369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8196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81968"/>
  </w:style>
  <w:style w:type="character" w:customStyle="1" w:styleId="KopfzeileZchn">
    <w:name w:val="Kopfzeile Zchn"/>
    <w:basedOn w:val="Absatz-Standardschriftart"/>
    <w:link w:val="Kopfzeile"/>
    <w:rsid w:val="00F81968"/>
    <w:rPr>
      <w:rFonts w:ascii="Times New Roman" w:eastAsia="Times New Roman" w:hAnsi="Times New Roman" w:cs="Times New Roman"/>
      <w:color w:val="00000A"/>
      <w:sz w:val="20"/>
      <w:szCs w:val="20"/>
      <w:lang w:val="en-GB" w:eastAsia="en-GB" w:bidi="en-GB"/>
    </w:rPr>
  </w:style>
  <w:style w:type="character" w:styleId="Hyperlink">
    <w:name w:val="Hyperlink"/>
    <w:unhideWhenUsed/>
    <w:rsid w:val="00F819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9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968"/>
    <w:rPr>
      <w:rFonts w:ascii="Tahoma" w:eastAsia="Times New Roman" w:hAnsi="Tahoma" w:cs="Tahoma"/>
      <w:color w:val="00000A"/>
      <w:sz w:val="16"/>
      <w:szCs w:val="16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F81968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E75BF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5BF6"/>
    <w:rPr>
      <w:rFonts w:ascii="Times New Roman" w:eastAsia="Times New Roman" w:hAnsi="Times New Roman" w:cs="Times New Roman"/>
      <w:color w:val="00000A"/>
      <w:sz w:val="20"/>
      <w:szCs w:val="20"/>
      <w:lang w:val="hu-HU" w:eastAsia="en-GB" w:bidi="en-GB"/>
    </w:rPr>
  </w:style>
  <w:style w:type="character" w:styleId="Erwhnung">
    <w:name w:val="Mention"/>
    <w:basedOn w:val="Absatz-Standardschriftart"/>
    <w:uiPriority w:val="99"/>
    <w:semiHidden/>
    <w:unhideWhenUsed/>
    <w:rsid w:val="00B52D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ykatalin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4226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HK115</dc:creator>
  <cp:lastModifiedBy>Andreas Lubitz</cp:lastModifiedBy>
  <cp:revision>4</cp:revision>
  <cp:lastPrinted>2017-03-28T08:34:00Z</cp:lastPrinted>
  <dcterms:created xsi:type="dcterms:W3CDTF">2017-03-31T18:51:00Z</dcterms:created>
  <dcterms:modified xsi:type="dcterms:W3CDTF">2017-04-03T14:06:00Z</dcterms:modified>
</cp:coreProperties>
</file>