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317" w:rsidRDefault="00242317" w:rsidP="00CE0633">
      <w:pPr>
        <w:suppressAutoHyphens/>
        <w:wordWrap/>
        <w:autoSpaceDN/>
        <w:snapToGrid w:val="0"/>
        <w:jc w:val="center"/>
        <w:rPr>
          <w:rFonts w:ascii="Helvetica" w:hAnsi="Helvetica"/>
          <w:b/>
          <w:snapToGrid/>
          <w:color w:val="FF6600"/>
          <w:sz w:val="32"/>
          <w:szCs w:val="32"/>
        </w:rPr>
      </w:pPr>
    </w:p>
    <w:p w:rsidR="00BD30F5" w:rsidRPr="00A46A4E" w:rsidRDefault="00A96E2A" w:rsidP="00CE0633">
      <w:pPr>
        <w:suppressAutoHyphens/>
        <w:wordWrap/>
        <w:autoSpaceDN/>
        <w:snapToGrid w:val="0"/>
        <w:jc w:val="center"/>
        <w:rPr>
          <w:rFonts w:ascii="Helvetica" w:hAnsi="Helvetica"/>
          <w:b/>
          <w:snapToGrid/>
          <w:color w:val="FF6600"/>
          <w:kern w:val="1"/>
          <w:sz w:val="32"/>
          <w:szCs w:val="32"/>
        </w:rPr>
      </w:pPr>
      <w:bookmarkStart w:id="0" w:name="OLE_LINK1"/>
      <w:r>
        <w:rPr>
          <w:rFonts w:ascii="Helvetica" w:hAnsi="Helvetica"/>
          <w:b/>
          <w:snapToGrid/>
          <w:color w:val="FF6600"/>
          <w:sz w:val="32"/>
          <w:szCs w:val="32"/>
        </w:rPr>
        <w:t>H</w:t>
      </w:r>
      <w:r w:rsidR="003B04C7">
        <w:rPr>
          <w:rFonts w:ascii="Helvetica" w:hAnsi="Helvetica"/>
          <w:b/>
          <w:snapToGrid/>
          <w:color w:val="FF6600"/>
          <w:sz w:val="32"/>
          <w:szCs w:val="32"/>
        </w:rPr>
        <w:t>ankook amplía su gama</w:t>
      </w:r>
      <w:r w:rsidR="00E50BDA">
        <w:rPr>
          <w:rFonts w:ascii="Helvetica" w:hAnsi="Helvetica"/>
          <w:b/>
          <w:snapToGrid/>
          <w:color w:val="FF6600"/>
          <w:sz w:val="32"/>
          <w:szCs w:val="32"/>
        </w:rPr>
        <w:t xml:space="preserve"> de productos para SUV</w:t>
      </w:r>
      <w:r w:rsidR="003B04C7">
        <w:rPr>
          <w:rFonts w:ascii="Helvetica" w:hAnsi="Helvetica"/>
          <w:b/>
          <w:snapToGrid/>
          <w:color w:val="FF6600"/>
          <w:sz w:val="32"/>
          <w:szCs w:val="32"/>
        </w:rPr>
        <w:t>´</w:t>
      </w:r>
      <w:r w:rsidR="00E50BDA">
        <w:rPr>
          <w:rFonts w:ascii="Helvetica" w:hAnsi="Helvetica"/>
          <w:b/>
          <w:snapToGrid/>
          <w:color w:val="FF6600"/>
          <w:sz w:val="32"/>
          <w:szCs w:val="32"/>
        </w:rPr>
        <w:t>s Premium</w:t>
      </w:r>
    </w:p>
    <w:bookmarkEnd w:id="0"/>
    <w:p w:rsidR="00BD30F5" w:rsidRPr="006C47B7" w:rsidRDefault="00BD30F5">
      <w:pPr>
        <w:tabs>
          <w:tab w:val="left" w:pos="360"/>
        </w:tabs>
        <w:suppressAutoHyphens/>
        <w:wordWrap/>
        <w:snapToGrid w:val="0"/>
        <w:rPr>
          <w:rFonts w:ascii="Times New Roman"/>
          <w:b/>
          <w:sz w:val="22"/>
          <w:szCs w:val="24"/>
        </w:rPr>
      </w:pPr>
    </w:p>
    <w:p w:rsidR="00BD30F5" w:rsidRPr="003C20C7" w:rsidRDefault="00BD30F5" w:rsidP="00377042">
      <w:pPr>
        <w:rPr>
          <w:rFonts w:ascii="Times New Roman"/>
          <w:b/>
          <w:sz w:val="21"/>
          <w:szCs w:val="24"/>
        </w:rPr>
      </w:pPr>
      <w:bookmarkStart w:id="1" w:name="OLE_LINK2"/>
      <w:r>
        <w:rPr>
          <w:rFonts w:ascii="Times New Roman"/>
          <w:b/>
          <w:sz w:val="21"/>
          <w:szCs w:val="24"/>
        </w:rPr>
        <w:t xml:space="preserve">El fabricante de neumáticos Hankook continúa ampliando su surtido para </w:t>
      </w:r>
      <w:r>
        <w:rPr>
          <w:rFonts w:ascii="Times New Roman"/>
          <w:b/>
          <w:sz w:val="21"/>
          <w:szCs w:val="21"/>
        </w:rPr>
        <w:t>el segmento SUV.</w:t>
      </w:r>
      <w:r>
        <w:rPr>
          <w:rFonts w:ascii="Times New Roman"/>
          <w:b/>
          <w:sz w:val="21"/>
          <w:szCs w:val="24"/>
        </w:rPr>
        <w:t xml:space="preserve"> Además de </w:t>
      </w:r>
      <w:r w:rsidR="00A96E2A">
        <w:rPr>
          <w:rFonts w:ascii="Times New Roman"/>
          <w:b/>
          <w:sz w:val="21"/>
          <w:szCs w:val="24"/>
        </w:rPr>
        <w:t xml:space="preserve">ofrecer </w:t>
      </w:r>
      <w:r>
        <w:rPr>
          <w:rFonts w:ascii="Times New Roman"/>
          <w:b/>
          <w:sz w:val="21"/>
          <w:szCs w:val="24"/>
        </w:rPr>
        <w:t xml:space="preserve">grandes niveles de comodidad y </w:t>
      </w:r>
      <w:r w:rsidR="00A96E2A">
        <w:rPr>
          <w:rFonts w:ascii="Times New Roman"/>
          <w:b/>
          <w:sz w:val="21"/>
          <w:szCs w:val="24"/>
        </w:rPr>
        <w:t xml:space="preserve">de </w:t>
      </w:r>
      <w:r>
        <w:rPr>
          <w:rFonts w:ascii="Times New Roman"/>
          <w:b/>
          <w:sz w:val="21"/>
          <w:szCs w:val="24"/>
        </w:rPr>
        <w:t>seguridad</w:t>
      </w:r>
      <w:r w:rsidR="003B04C7">
        <w:rPr>
          <w:rFonts w:ascii="Times New Roman"/>
          <w:b/>
          <w:sz w:val="21"/>
          <w:szCs w:val="24"/>
        </w:rPr>
        <w:t xml:space="preserve">, el </w:t>
      </w:r>
      <w:r w:rsidR="00566177">
        <w:rPr>
          <w:rFonts w:ascii="Times New Roman"/>
          <w:b/>
          <w:sz w:val="21"/>
          <w:szCs w:val="24"/>
        </w:rPr>
        <w:t>Ventus S1 evo² SUV</w:t>
      </w:r>
      <w:r w:rsidR="00A96E2A">
        <w:rPr>
          <w:rFonts w:ascii="Times New Roman"/>
          <w:b/>
          <w:sz w:val="21"/>
          <w:szCs w:val="24"/>
        </w:rPr>
        <w:t xml:space="preserve">, el </w:t>
      </w:r>
      <w:r>
        <w:rPr>
          <w:rFonts w:ascii="Times New Roman"/>
          <w:b/>
          <w:sz w:val="21"/>
          <w:szCs w:val="24"/>
        </w:rPr>
        <w:t>neumático buque insignia de la compañía para el grupo de v</w:t>
      </w:r>
      <w:r w:rsidR="003B04C7">
        <w:rPr>
          <w:rFonts w:ascii="Times New Roman"/>
          <w:b/>
          <w:sz w:val="21"/>
          <w:szCs w:val="24"/>
        </w:rPr>
        <w:t xml:space="preserve">ehículos SUV´s </w:t>
      </w:r>
      <w:r>
        <w:rPr>
          <w:rFonts w:ascii="Times New Roman"/>
          <w:b/>
          <w:sz w:val="21"/>
          <w:szCs w:val="24"/>
        </w:rPr>
        <w:t xml:space="preserve">en constante aumento, ha sido especialmente desarrollado </w:t>
      </w:r>
      <w:r w:rsidR="00A96E2A">
        <w:rPr>
          <w:rFonts w:ascii="Times New Roman"/>
          <w:b/>
          <w:sz w:val="21"/>
          <w:szCs w:val="24"/>
        </w:rPr>
        <w:t>para ofrecer</w:t>
      </w:r>
      <w:r>
        <w:rPr>
          <w:rFonts w:ascii="Times New Roman"/>
          <w:b/>
          <w:sz w:val="21"/>
          <w:szCs w:val="24"/>
        </w:rPr>
        <w:t xml:space="preserve"> un nivel de resistencia a la rodadura extremadamente competitivo. Recientemente también ha sido elegido como Equipo Original por Daimler AG. La </w:t>
      </w:r>
      <w:r w:rsidR="00A96E2A">
        <w:rPr>
          <w:rFonts w:ascii="Times New Roman"/>
          <w:b/>
          <w:sz w:val="21"/>
          <w:szCs w:val="24"/>
        </w:rPr>
        <w:t>exclusiva</w:t>
      </w:r>
      <w:r>
        <w:rPr>
          <w:rFonts w:ascii="Times New Roman"/>
          <w:b/>
          <w:sz w:val="21"/>
          <w:szCs w:val="24"/>
        </w:rPr>
        <w:t xml:space="preserve"> </w:t>
      </w:r>
      <w:r w:rsidR="00A96E2A">
        <w:rPr>
          <w:rFonts w:ascii="Times New Roman"/>
          <w:b/>
          <w:sz w:val="21"/>
          <w:szCs w:val="24"/>
        </w:rPr>
        <w:t xml:space="preserve">producción </w:t>
      </w:r>
      <w:r>
        <w:rPr>
          <w:rFonts w:ascii="Times New Roman"/>
          <w:b/>
          <w:sz w:val="21"/>
          <w:szCs w:val="24"/>
        </w:rPr>
        <w:t xml:space="preserve">de este tipo de neumáticos </w:t>
      </w:r>
      <w:r w:rsidR="00A96E2A">
        <w:rPr>
          <w:rFonts w:ascii="Times New Roman"/>
          <w:b/>
          <w:sz w:val="21"/>
          <w:szCs w:val="24"/>
        </w:rPr>
        <w:t>tiene lugar</w:t>
      </w:r>
      <w:r>
        <w:rPr>
          <w:rFonts w:ascii="Times New Roman"/>
          <w:b/>
          <w:sz w:val="21"/>
          <w:szCs w:val="24"/>
        </w:rPr>
        <w:t xml:space="preserve"> en la</w:t>
      </w:r>
      <w:r w:rsidR="00A96E2A">
        <w:rPr>
          <w:rFonts w:ascii="Times New Roman"/>
          <w:b/>
          <w:sz w:val="21"/>
          <w:szCs w:val="24"/>
        </w:rPr>
        <w:t xml:space="preserve"> moderna</w:t>
      </w:r>
      <w:r>
        <w:rPr>
          <w:rFonts w:ascii="Times New Roman"/>
          <w:b/>
          <w:sz w:val="21"/>
          <w:szCs w:val="24"/>
        </w:rPr>
        <w:t xml:space="preserve"> planta europea de Hankook en Hungría.</w:t>
      </w:r>
    </w:p>
    <w:bookmarkEnd w:id="1"/>
    <w:p w:rsidR="00BD30F5" w:rsidRPr="009A121E" w:rsidRDefault="00BD30F5">
      <w:pPr>
        <w:tabs>
          <w:tab w:val="left" w:pos="360"/>
        </w:tabs>
        <w:suppressAutoHyphens/>
        <w:wordWrap/>
        <w:snapToGrid w:val="0"/>
        <w:rPr>
          <w:rFonts w:ascii="Times New Roman"/>
          <w:b/>
          <w:sz w:val="21"/>
          <w:szCs w:val="24"/>
          <w:lang w:val="it-IT"/>
        </w:rPr>
      </w:pPr>
    </w:p>
    <w:p w:rsidR="003C20C7" w:rsidRPr="009A121E" w:rsidRDefault="005028A4" w:rsidP="00DE1982">
      <w:pPr>
        <w:pStyle w:val="bodytext"/>
        <w:shd w:val="clear" w:color="auto" w:fill="FFFFFF"/>
        <w:spacing w:before="0" w:beforeAutospacing="0" w:after="0" w:afterAutospacing="0" w:line="270" w:lineRule="atLeast"/>
        <w:jc w:val="both"/>
        <w:textAlignment w:val="top"/>
        <w:rPr>
          <w:sz w:val="21"/>
        </w:rPr>
      </w:pPr>
      <w:bookmarkStart w:id="2" w:name="OLE_LINK3"/>
      <w:bookmarkStart w:id="3" w:name="_GoBack"/>
      <w:r>
        <w:rPr>
          <w:b/>
          <w:i/>
          <w:sz w:val="21"/>
        </w:rPr>
        <w:t>Neu-Isenburg, Alemania, a 2</w:t>
      </w:r>
      <w:r w:rsidR="00383ABF">
        <w:rPr>
          <w:b/>
          <w:i/>
          <w:sz w:val="21"/>
        </w:rPr>
        <w:t>8</w:t>
      </w:r>
      <w:r>
        <w:rPr>
          <w:b/>
          <w:i/>
          <w:sz w:val="21"/>
        </w:rPr>
        <w:t xml:space="preserve"> de marzo de 2017</w:t>
      </w:r>
      <w:r>
        <w:rPr>
          <w:sz w:val="21"/>
        </w:rPr>
        <w:t xml:space="preserve"> – Hankook Tire, el fabricante de neumáticos Premium, </w:t>
      </w:r>
      <w:r>
        <w:rPr>
          <w:sz w:val="21"/>
          <w:szCs w:val="21"/>
        </w:rPr>
        <w:t xml:space="preserve">continúa aumentando su surtido de neumáticos para el segmento de vehículos de rendimiento Premium ampliando el surtido de su neumático de última generación </w:t>
      </w:r>
      <w:r w:rsidR="00566177">
        <w:rPr>
          <w:sz w:val="21"/>
          <w:szCs w:val="21"/>
        </w:rPr>
        <w:t>Ventus S1 evo² SUV</w:t>
      </w:r>
      <w:r>
        <w:rPr>
          <w:sz w:val="21"/>
          <w:szCs w:val="21"/>
        </w:rPr>
        <w:t>.</w:t>
      </w:r>
      <w:r>
        <w:rPr>
          <w:sz w:val="21"/>
        </w:rPr>
        <w:t xml:space="preserve"> Los neumáticos no sólo se </w:t>
      </w:r>
      <w:r w:rsidR="00A96E2A">
        <w:rPr>
          <w:sz w:val="21"/>
        </w:rPr>
        <w:t xml:space="preserve">han </w:t>
      </w:r>
      <w:r>
        <w:rPr>
          <w:sz w:val="21"/>
        </w:rPr>
        <w:t>desarrolla</w:t>
      </w:r>
      <w:r w:rsidR="00A96E2A">
        <w:rPr>
          <w:sz w:val="21"/>
        </w:rPr>
        <w:t>do</w:t>
      </w:r>
      <w:r>
        <w:rPr>
          <w:sz w:val="21"/>
        </w:rPr>
        <w:t xml:space="preserve"> centrándose en </w:t>
      </w:r>
      <w:r w:rsidR="00A96E2A">
        <w:rPr>
          <w:sz w:val="21"/>
        </w:rPr>
        <w:t xml:space="preserve">los </w:t>
      </w:r>
      <w:r>
        <w:rPr>
          <w:sz w:val="21"/>
        </w:rPr>
        <w:t xml:space="preserve">aspectos de seguridad y </w:t>
      </w:r>
      <w:r w:rsidR="00A96E2A">
        <w:rPr>
          <w:sz w:val="21"/>
        </w:rPr>
        <w:t>de</w:t>
      </w:r>
      <w:r>
        <w:rPr>
          <w:sz w:val="21"/>
        </w:rPr>
        <w:t xml:space="preserve"> comodidad típico</w:t>
      </w:r>
      <w:r w:rsidR="00A96E2A">
        <w:rPr>
          <w:sz w:val="21"/>
        </w:rPr>
        <w:t>s</w:t>
      </w:r>
      <w:r>
        <w:rPr>
          <w:sz w:val="21"/>
        </w:rPr>
        <w:t xml:space="preserve"> de los auto</w:t>
      </w:r>
      <w:r w:rsidR="004679FC">
        <w:rPr>
          <w:sz w:val="21"/>
        </w:rPr>
        <w:t>móviles Premium, tales como una conducción precisa</w:t>
      </w:r>
      <w:r>
        <w:rPr>
          <w:sz w:val="21"/>
        </w:rPr>
        <w:t>, un re</w:t>
      </w:r>
      <w:r w:rsidR="00A96E2A">
        <w:rPr>
          <w:sz w:val="21"/>
        </w:rPr>
        <w:t>ndimiento de frenado excelente sobre seco y</w:t>
      </w:r>
      <w:r>
        <w:rPr>
          <w:sz w:val="21"/>
        </w:rPr>
        <w:t xml:space="preserve"> mojado, una gran estabilidad </w:t>
      </w:r>
      <w:r w:rsidRPr="009A121E">
        <w:rPr>
          <w:sz w:val="21"/>
        </w:rPr>
        <w:t>direccion</w:t>
      </w:r>
      <w:r w:rsidR="00A96E2A" w:rsidRPr="009A121E">
        <w:rPr>
          <w:sz w:val="21"/>
        </w:rPr>
        <w:t>al y un bajo ruido de rodadura, sino que lo</w:t>
      </w:r>
      <w:r w:rsidRPr="009A121E">
        <w:rPr>
          <w:sz w:val="21"/>
        </w:rPr>
        <w:t xml:space="preserve">s ingenieros de Hankook también </w:t>
      </w:r>
      <w:r w:rsidR="00A96E2A" w:rsidRPr="009A121E">
        <w:rPr>
          <w:sz w:val="21"/>
        </w:rPr>
        <w:t xml:space="preserve">han </w:t>
      </w:r>
      <w:r w:rsidRPr="009A121E">
        <w:rPr>
          <w:sz w:val="21"/>
        </w:rPr>
        <w:t>logra</w:t>
      </w:r>
      <w:r w:rsidR="00A96E2A" w:rsidRPr="009A121E">
        <w:rPr>
          <w:sz w:val="21"/>
        </w:rPr>
        <w:t>do</w:t>
      </w:r>
      <w:r w:rsidRPr="009A121E">
        <w:rPr>
          <w:sz w:val="21"/>
        </w:rPr>
        <w:t xml:space="preserve"> una considerable reducción de la resistencia </w:t>
      </w:r>
      <w:r w:rsidR="00A96E2A" w:rsidRPr="009A121E">
        <w:rPr>
          <w:sz w:val="21"/>
        </w:rPr>
        <w:t>a la</w:t>
      </w:r>
      <w:r w:rsidRPr="009A121E">
        <w:rPr>
          <w:sz w:val="21"/>
        </w:rPr>
        <w:t xml:space="preserve"> rodadura. Est</w:t>
      </w:r>
      <w:r w:rsidR="00A96E2A" w:rsidRPr="009A121E">
        <w:rPr>
          <w:sz w:val="21"/>
        </w:rPr>
        <w:t>o</w:t>
      </w:r>
      <w:r w:rsidRPr="009A121E">
        <w:rPr>
          <w:sz w:val="21"/>
        </w:rPr>
        <w:t xml:space="preserve"> último se logró aplicando una combinación de modernos polímeros de estireno y sílice de gran adherencia que no sólo permite</w:t>
      </w:r>
      <w:r w:rsidR="00A96E2A" w:rsidRPr="009A121E">
        <w:rPr>
          <w:sz w:val="21"/>
        </w:rPr>
        <w:t>n</w:t>
      </w:r>
      <w:r w:rsidRPr="009A121E">
        <w:rPr>
          <w:sz w:val="21"/>
        </w:rPr>
        <w:t xml:space="preserve"> una</w:t>
      </w:r>
      <w:r w:rsidR="00A96E2A" w:rsidRPr="009A121E">
        <w:rPr>
          <w:sz w:val="21"/>
        </w:rPr>
        <w:t xml:space="preserve"> mejor adherencia sobre mojado</w:t>
      </w:r>
      <w:r w:rsidRPr="009A121E">
        <w:rPr>
          <w:sz w:val="21"/>
        </w:rPr>
        <w:t xml:space="preserve">, sino también </w:t>
      </w:r>
      <w:r w:rsidR="00A96E2A" w:rsidRPr="009A121E">
        <w:rPr>
          <w:sz w:val="21"/>
        </w:rPr>
        <w:t>l</w:t>
      </w:r>
      <w:r w:rsidRPr="009A121E">
        <w:rPr>
          <w:sz w:val="21"/>
        </w:rPr>
        <w:t xml:space="preserve">a mayor compatibilidad medioambiental del neumático. </w:t>
      </w:r>
    </w:p>
    <w:p w:rsidR="003C20C7" w:rsidRPr="009A121E" w:rsidRDefault="003C20C7" w:rsidP="00DE1982">
      <w:pPr>
        <w:pStyle w:val="bodytext"/>
        <w:shd w:val="clear" w:color="auto" w:fill="FFFFFF"/>
        <w:spacing w:before="0" w:beforeAutospacing="0" w:after="0" w:afterAutospacing="0" w:line="270" w:lineRule="atLeast"/>
        <w:jc w:val="both"/>
        <w:textAlignment w:val="top"/>
        <w:rPr>
          <w:sz w:val="21"/>
          <w:lang w:val="it-IT"/>
        </w:rPr>
      </w:pPr>
    </w:p>
    <w:p w:rsidR="00D55B20" w:rsidRPr="009A121E" w:rsidRDefault="007B2BFE" w:rsidP="006254AE">
      <w:pPr>
        <w:pStyle w:val="bodytext"/>
        <w:shd w:val="clear" w:color="auto" w:fill="FFFFFF"/>
        <w:spacing w:before="0" w:beforeAutospacing="0" w:after="0" w:afterAutospacing="0"/>
        <w:jc w:val="both"/>
        <w:textAlignment w:val="top"/>
        <w:rPr>
          <w:b/>
          <w:sz w:val="21"/>
        </w:rPr>
      </w:pPr>
      <w:r w:rsidRPr="009A121E">
        <w:rPr>
          <w:sz w:val="21"/>
          <w:szCs w:val="21"/>
        </w:rPr>
        <w:t xml:space="preserve">La compañía </w:t>
      </w:r>
      <w:r w:rsidR="00A96E2A" w:rsidRPr="009A121E">
        <w:rPr>
          <w:sz w:val="21"/>
          <w:szCs w:val="21"/>
        </w:rPr>
        <w:t xml:space="preserve">también </w:t>
      </w:r>
      <w:r w:rsidRPr="009A121E">
        <w:rPr>
          <w:sz w:val="21"/>
          <w:szCs w:val="21"/>
        </w:rPr>
        <w:t>ofrecerá versiones SUV específicas de alto rendimiento</w:t>
      </w:r>
      <w:r w:rsidR="00A96E2A" w:rsidRPr="009A121E">
        <w:rPr>
          <w:sz w:val="21"/>
          <w:szCs w:val="21"/>
        </w:rPr>
        <w:t xml:space="preserve"> y con </w:t>
      </w:r>
      <w:r w:rsidR="004679FC">
        <w:rPr>
          <w:sz w:val="21"/>
          <w:szCs w:val="21"/>
        </w:rPr>
        <w:t>una</w:t>
      </w:r>
      <w:r w:rsidRPr="009A121E">
        <w:rPr>
          <w:sz w:val="21"/>
          <w:szCs w:val="21"/>
        </w:rPr>
        <w:t xml:space="preserve"> baja resistencia a la rodadura </w:t>
      </w:r>
      <w:r w:rsidR="004679FC">
        <w:rPr>
          <w:sz w:val="21"/>
        </w:rPr>
        <w:t>de su gama</w:t>
      </w:r>
      <w:r w:rsidRPr="009A121E">
        <w:rPr>
          <w:sz w:val="21"/>
        </w:rPr>
        <w:t xml:space="preserve"> </w:t>
      </w:r>
      <w:r w:rsidR="00A96E2A" w:rsidRPr="009A121E">
        <w:rPr>
          <w:sz w:val="21"/>
        </w:rPr>
        <w:t>Ventus</w:t>
      </w:r>
      <w:r w:rsidR="004679FC">
        <w:rPr>
          <w:sz w:val="21"/>
        </w:rPr>
        <w:t>,</w:t>
      </w:r>
      <w:r w:rsidR="00A96E2A" w:rsidRPr="009A121E">
        <w:rPr>
          <w:sz w:val="21"/>
        </w:rPr>
        <w:t xml:space="preserve"> </w:t>
      </w:r>
      <w:r w:rsidRPr="009A121E">
        <w:rPr>
          <w:sz w:val="21"/>
        </w:rPr>
        <w:t xml:space="preserve">múltiples veces galardonado </w:t>
      </w:r>
      <w:r w:rsidR="004679FC">
        <w:rPr>
          <w:sz w:val="21"/>
          <w:szCs w:val="21"/>
        </w:rPr>
        <w:t>para los modelos</w:t>
      </w:r>
      <w:r w:rsidRPr="009A121E">
        <w:rPr>
          <w:sz w:val="21"/>
          <w:szCs w:val="21"/>
        </w:rPr>
        <w:t xml:space="preserve"> </w:t>
      </w:r>
      <w:r w:rsidRPr="009A121E">
        <w:rPr>
          <w:sz w:val="21"/>
        </w:rPr>
        <w:t>Mercedes-Benz GLC y GLC Coupé. La última generación de SUVs de tamaño medio del fabricante de automóv</w:t>
      </w:r>
      <w:r w:rsidR="00A96E2A" w:rsidRPr="009A121E">
        <w:rPr>
          <w:sz w:val="21"/>
        </w:rPr>
        <w:t>iles con sede en Stuttgart será</w:t>
      </w:r>
      <w:r w:rsidRPr="009A121E">
        <w:rPr>
          <w:sz w:val="21"/>
        </w:rPr>
        <w:t xml:space="preserve"> equipad</w:t>
      </w:r>
      <w:r w:rsidR="00A96E2A" w:rsidRPr="009A121E">
        <w:rPr>
          <w:sz w:val="21"/>
        </w:rPr>
        <w:t>a</w:t>
      </w:r>
      <w:r w:rsidRPr="009A121E">
        <w:rPr>
          <w:sz w:val="21"/>
        </w:rPr>
        <w:t xml:space="preserve"> de fábrica con Hankook </w:t>
      </w:r>
      <w:r w:rsidR="00566177">
        <w:rPr>
          <w:sz w:val="21"/>
        </w:rPr>
        <w:t>Ventus S1 evo² SUV</w:t>
      </w:r>
      <w:r w:rsidRPr="009A121E">
        <w:rPr>
          <w:sz w:val="21"/>
        </w:rPr>
        <w:t xml:space="preserve">. Hankook suministrará a Mercedes-Benz GLC neumáticos en las medidas </w:t>
      </w:r>
      <w:r w:rsidR="00A96E2A" w:rsidRPr="009A121E">
        <w:rPr>
          <w:sz w:val="21"/>
        </w:rPr>
        <w:t xml:space="preserve">de </w:t>
      </w:r>
      <w:r w:rsidRPr="009A121E">
        <w:rPr>
          <w:sz w:val="21"/>
        </w:rPr>
        <w:t>235/65R17 V MO o 235/60R18 V MO</w:t>
      </w:r>
      <w:r w:rsidRPr="004679FC">
        <w:rPr>
          <w:sz w:val="21"/>
        </w:rPr>
        <w:t>.</w:t>
      </w:r>
      <w:r w:rsidR="004679FC" w:rsidRPr="004679FC">
        <w:rPr>
          <w:sz w:val="21"/>
        </w:rPr>
        <w:t xml:space="preserve"> La</w:t>
      </w:r>
      <w:r w:rsidR="00A96E2A" w:rsidRPr="009A121E">
        <w:rPr>
          <w:sz w:val="21"/>
        </w:rPr>
        <w:t xml:space="preserve"> versión de 18 pulgadas MO destacó e</w:t>
      </w:r>
      <w:r w:rsidRPr="009A121E">
        <w:rPr>
          <w:sz w:val="21"/>
        </w:rPr>
        <w:t xml:space="preserve">specialmente durante la fase de </w:t>
      </w:r>
      <w:r w:rsidR="00A96E2A" w:rsidRPr="009A121E">
        <w:rPr>
          <w:sz w:val="21"/>
        </w:rPr>
        <w:t>prueba</w:t>
      </w:r>
      <w:r w:rsidRPr="009A121E">
        <w:rPr>
          <w:sz w:val="21"/>
        </w:rPr>
        <w:t xml:space="preserve"> por su nivel de resistencia a la rodadura extremadamente bajo</w:t>
      </w:r>
      <w:r w:rsidR="00A96E2A" w:rsidRPr="009A121E">
        <w:rPr>
          <w:sz w:val="21"/>
        </w:rPr>
        <w:t>, siendo</w:t>
      </w:r>
      <w:r w:rsidRPr="009A121E">
        <w:rPr>
          <w:sz w:val="21"/>
        </w:rPr>
        <w:t xml:space="preserve"> por lo tanto elegido por Daimler AG como neumático de Equipo Original para los mercados europeos</w:t>
      </w:r>
      <w:r w:rsidR="004679FC">
        <w:rPr>
          <w:sz w:val="21"/>
        </w:rPr>
        <w:t xml:space="preserve"> más </w:t>
      </w:r>
      <w:r w:rsidR="00A96E2A" w:rsidRPr="009A121E">
        <w:rPr>
          <w:sz w:val="21"/>
        </w:rPr>
        <w:t>relevantes</w:t>
      </w:r>
      <w:r w:rsidR="004679FC">
        <w:rPr>
          <w:sz w:val="21"/>
        </w:rPr>
        <w:t xml:space="preserve"> por sus condiciones para mejorar las </w:t>
      </w:r>
      <w:r w:rsidRPr="009A121E">
        <w:rPr>
          <w:sz w:val="21"/>
        </w:rPr>
        <w:t>emisiones de CO</w:t>
      </w:r>
      <w:r w:rsidRPr="009A121E">
        <w:rPr>
          <w:sz w:val="21"/>
          <w:vertAlign w:val="subscript"/>
        </w:rPr>
        <w:t>2</w:t>
      </w:r>
      <w:r w:rsidRPr="009A121E">
        <w:rPr>
          <w:sz w:val="21"/>
        </w:rPr>
        <w:t xml:space="preserve">. Asimismo, el deportivo Mercedes-Benz GLC Coupé está equipado con </w:t>
      </w:r>
      <w:r w:rsidR="00A96E2A" w:rsidRPr="009A121E">
        <w:rPr>
          <w:sz w:val="21"/>
        </w:rPr>
        <w:t xml:space="preserve">un </w:t>
      </w:r>
      <w:r w:rsidRPr="009A121E">
        <w:rPr>
          <w:sz w:val="21"/>
        </w:rPr>
        <w:t xml:space="preserve">diámetro de 19 pulgadas en medidas de neumático mezcladas de </w:t>
      </w:r>
      <w:r w:rsidR="004679FC">
        <w:rPr>
          <w:bCs/>
          <w:sz w:val="21"/>
        </w:rPr>
        <w:t xml:space="preserve">235/55R19 y </w:t>
      </w:r>
      <w:r w:rsidRPr="009A121E">
        <w:rPr>
          <w:bCs/>
          <w:sz w:val="21"/>
        </w:rPr>
        <w:t xml:space="preserve"> MO (delantero) y 255/50R19 Y MO (trasero)</w:t>
      </w:r>
      <w:r w:rsidR="00A96E2A" w:rsidRPr="009A121E">
        <w:rPr>
          <w:bCs/>
          <w:sz w:val="21"/>
        </w:rPr>
        <w:t>,</w:t>
      </w:r>
      <w:r w:rsidRPr="009A121E">
        <w:rPr>
          <w:bCs/>
          <w:sz w:val="21"/>
        </w:rPr>
        <w:t xml:space="preserve"> adaptándose </w:t>
      </w:r>
      <w:r w:rsidR="00A96E2A" w:rsidRPr="009A121E">
        <w:rPr>
          <w:bCs/>
          <w:sz w:val="21"/>
        </w:rPr>
        <w:t xml:space="preserve">así </w:t>
      </w:r>
      <w:r w:rsidRPr="009A121E">
        <w:rPr>
          <w:bCs/>
          <w:sz w:val="21"/>
        </w:rPr>
        <w:t xml:space="preserve">a las características de conducción dinámicas del coupé. </w:t>
      </w:r>
    </w:p>
    <w:p w:rsidR="007B2BFE" w:rsidRPr="009A121E" w:rsidRDefault="007B2BFE" w:rsidP="00DE1982">
      <w:pPr>
        <w:pStyle w:val="bodytext"/>
        <w:shd w:val="clear" w:color="auto" w:fill="FFFFFF"/>
        <w:spacing w:before="0" w:beforeAutospacing="0" w:after="0" w:afterAutospacing="0" w:line="270" w:lineRule="atLeast"/>
        <w:jc w:val="both"/>
        <w:textAlignment w:val="top"/>
        <w:rPr>
          <w:sz w:val="21"/>
        </w:rPr>
      </w:pPr>
    </w:p>
    <w:p w:rsidR="007B2BFE" w:rsidRPr="006254AE" w:rsidRDefault="006254AE" w:rsidP="006254AE">
      <w:pPr>
        <w:suppressAutoHyphens/>
        <w:wordWrap/>
        <w:rPr>
          <w:rFonts w:ascii="Times New Roman"/>
          <w:snapToGrid/>
          <w:sz w:val="21"/>
          <w:szCs w:val="21"/>
        </w:rPr>
      </w:pPr>
      <w:r w:rsidRPr="009A121E">
        <w:rPr>
          <w:rFonts w:ascii="Times New Roman"/>
          <w:snapToGrid/>
          <w:sz w:val="21"/>
          <w:szCs w:val="24"/>
        </w:rPr>
        <w:t xml:space="preserve">«El rendimiento superior del producto demuestra nuestro potencial de </w:t>
      </w:r>
      <w:r w:rsidR="00A96E2A" w:rsidRPr="009A121E">
        <w:rPr>
          <w:rFonts w:ascii="Times New Roman"/>
          <w:snapToGrid/>
          <w:sz w:val="21"/>
          <w:szCs w:val="24"/>
        </w:rPr>
        <w:t>que somos</w:t>
      </w:r>
      <w:r w:rsidRPr="009A121E">
        <w:rPr>
          <w:rFonts w:ascii="Times New Roman"/>
          <w:snapToGrid/>
          <w:sz w:val="21"/>
          <w:szCs w:val="24"/>
        </w:rPr>
        <w:t xml:space="preserve"> capaces de ofrecer al mercado </w:t>
      </w:r>
      <w:r w:rsidR="00A96E2A" w:rsidRPr="009A121E">
        <w:rPr>
          <w:rFonts w:ascii="Times New Roman"/>
          <w:snapToGrid/>
          <w:sz w:val="21"/>
          <w:szCs w:val="24"/>
        </w:rPr>
        <w:t>una</w:t>
      </w:r>
      <w:r w:rsidRPr="009A121E">
        <w:rPr>
          <w:rFonts w:ascii="Times New Roman"/>
          <w:snapToGrid/>
          <w:sz w:val="21"/>
          <w:szCs w:val="24"/>
        </w:rPr>
        <w:t xml:space="preserve"> innovadora tecnología y una magnífica calidad </w:t>
      </w:r>
      <w:r w:rsidR="00A96E2A" w:rsidRPr="009A121E">
        <w:rPr>
          <w:rFonts w:ascii="Times New Roman"/>
          <w:snapToGrid/>
          <w:sz w:val="21"/>
          <w:szCs w:val="24"/>
        </w:rPr>
        <w:t xml:space="preserve">Hankook </w:t>
      </w:r>
      <w:r w:rsidRPr="009A121E">
        <w:rPr>
          <w:rFonts w:ascii="Times New Roman"/>
          <w:snapToGrid/>
          <w:sz w:val="21"/>
          <w:szCs w:val="24"/>
        </w:rPr>
        <w:t>en todos</w:t>
      </w:r>
      <w:r>
        <w:rPr>
          <w:rFonts w:ascii="Times New Roman"/>
          <w:snapToGrid/>
          <w:sz w:val="21"/>
          <w:szCs w:val="24"/>
        </w:rPr>
        <w:t xml:space="preserve"> los segmentos de automóviles Premium; vehículos comerciales, turismos y el popular segmento SUV», explica Ho-Youl Pae, </w:t>
      </w:r>
      <w:r>
        <w:rPr>
          <w:rFonts w:ascii="Times New Roman"/>
          <w:iCs/>
          <w:sz w:val="21"/>
          <w:szCs w:val="21"/>
        </w:rPr>
        <w:t>director de Hankook Tire en Europa</w:t>
      </w:r>
      <w:r>
        <w:rPr>
          <w:rFonts w:ascii="Times New Roman"/>
          <w:snapToGrid/>
          <w:sz w:val="21"/>
          <w:szCs w:val="24"/>
        </w:rPr>
        <w:t>. «Estamos especialmente orgullosos por el hecho de que los neumáticos de equipo original para Daimler AG, incluyendo las bandas de rodadura para el Mercedes-Benz GLC y GLC Coupé, se desarrollen en colaboración con nuestro centro de I+D con sede en Alemania y se fabriquen completamente en nuestra moderna planta de producción europea».</w:t>
      </w:r>
    </w:p>
    <w:p w:rsidR="004408CC" w:rsidRPr="009A121E" w:rsidRDefault="004408CC" w:rsidP="004408CC">
      <w:pPr>
        <w:pStyle w:val="bodytext"/>
        <w:shd w:val="clear" w:color="auto" w:fill="FFFFFF"/>
        <w:spacing w:before="0" w:beforeAutospacing="0" w:after="0" w:afterAutospacing="0" w:line="270" w:lineRule="atLeast"/>
        <w:jc w:val="both"/>
        <w:textAlignment w:val="top"/>
        <w:rPr>
          <w:sz w:val="21"/>
          <w:lang w:val="it-IT"/>
        </w:rPr>
      </w:pPr>
    </w:p>
    <w:p w:rsidR="00CE0633" w:rsidRDefault="00D852B1" w:rsidP="004408CC">
      <w:pPr>
        <w:pStyle w:val="bodytext"/>
        <w:shd w:val="clear" w:color="auto" w:fill="FFFFFF"/>
        <w:spacing w:before="0" w:beforeAutospacing="0" w:after="0" w:afterAutospacing="0" w:line="270" w:lineRule="atLeast"/>
        <w:jc w:val="both"/>
        <w:textAlignment w:val="top"/>
        <w:rPr>
          <w:sz w:val="21"/>
        </w:rPr>
      </w:pPr>
      <w:r>
        <w:rPr>
          <w:sz w:val="21"/>
        </w:rPr>
        <w:t>La tecnología particularmente sofisticada del Ventus S1 evo</w:t>
      </w:r>
      <w:r w:rsidR="00E167B1">
        <w:rPr>
          <w:sz w:val="21"/>
        </w:rPr>
        <w:t>²</w:t>
      </w:r>
      <w:r>
        <w:rPr>
          <w:sz w:val="21"/>
          <w:vertAlign w:val="superscript"/>
        </w:rPr>
        <w:t xml:space="preserve"> </w:t>
      </w:r>
      <w:r>
        <w:rPr>
          <w:sz w:val="21"/>
        </w:rPr>
        <w:t xml:space="preserve"> SUV de Hankook con su banda de rodadura de radio múltiple y la carcasa de rayón de doble capa también respalda eficazmente las características de los terrenos SUV</w:t>
      </w:r>
      <w:r w:rsidR="00A96E2A">
        <w:rPr>
          <w:sz w:val="21"/>
        </w:rPr>
        <w:t>,</w:t>
      </w:r>
      <w:r>
        <w:rPr>
          <w:sz w:val="21"/>
        </w:rPr>
        <w:t xml:space="preserve"> ofreciendo el máximo contacto de la banda de rodadura </w:t>
      </w:r>
      <w:r w:rsidR="00A96E2A">
        <w:rPr>
          <w:sz w:val="21"/>
        </w:rPr>
        <w:t>en</w:t>
      </w:r>
      <w:r>
        <w:rPr>
          <w:sz w:val="21"/>
        </w:rPr>
        <w:t xml:space="preserve"> cualquier condición. </w:t>
      </w:r>
      <w:r w:rsidR="00CE0633">
        <w:rPr>
          <w:sz w:val="21"/>
        </w:rPr>
        <w:t xml:space="preserve">               </w:t>
      </w:r>
      <w:r>
        <w:rPr>
          <w:sz w:val="21"/>
        </w:rPr>
        <w:t xml:space="preserve">El innovador diseño de bloques de 3 capas del neumático inspirado en el DTM con su disposición especial </w:t>
      </w:r>
      <w:r w:rsidR="00CE0633">
        <w:rPr>
          <w:sz w:val="21"/>
        </w:rPr>
        <w:t xml:space="preserve">    </w:t>
      </w:r>
    </w:p>
    <w:p w:rsidR="00CE0633" w:rsidRDefault="00CE0633" w:rsidP="004408CC">
      <w:pPr>
        <w:pStyle w:val="bodytext"/>
        <w:shd w:val="clear" w:color="auto" w:fill="FFFFFF"/>
        <w:spacing w:before="0" w:beforeAutospacing="0" w:after="0" w:afterAutospacing="0" w:line="270" w:lineRule="atLeast"/>
        <w:jc w:val="both"/>
        <w:textAlignment w:val="top"/>
        <w:rPr>
          <w:sz w:val="21"/>
        </w:rPr>
      </w:pPr>
    </w:p>
    <w:p w:rsidR="00CE0633" w:rsidRDefault="00CE0633" w:rsidP="004408CC">
      <w:pPr>
        <w:pStyle w:val="bodytext"/>
        <w:shd w:val="clear" w:color="auto" w:fill="FFFFFF"/>
        <w:spacing w:before="0" w:beforeAutospacing="0" w:after="0" w:afterAutospacing="0" w:line="270" w:lineRule="atLeast"/>
        <w:jc w:val="both"/>
        <w:textAlignment w:val="top"/>
        <w:rPr>
          <w:sz w:val="21"/>
        </w:rPr>
      </w:pPr>
    </w:p>
    <w:p w:rsidR="003B04C7" w:rsidRDefault="003B04C7" w:rsidP="004408CC">
      <w:pPr>
        <w:pStyle w:val="bodytext"/>
        <w:shd w:val="clear" w:color="auto" w:fill="FFFFFF"/>
        <w:spacing w:before="0" w:beforeAutospacing="0" w:after="0" w:afterAutospacing="0" w:line="270" w:lineRule="atLeast"/>
        <w:jc w:val="both"/>
        <w:textAlignment w:val="top"/>
        <w:rPr>
          <w:sz w:val="21"/>
        </w:rPr>
      </w:pPr>
    </w:p>
    <w:p w:rsidR="00D55B20" w:rsidRPr="004408CC" w:rsidRDefault="00D852B1" w:rsidP="004408CC">
      <w:pPr>
        <w:pStyle w:val="bodytext"/>
        <w:shd w:val="clear" w:color="auto" w:fill="FFFFFF"/>
        <w:spacing w:before="0" w:beforeAutospacing="0" w:after="0" w:afterAutospacing="0" w:line="270" w:lineRule="atLeast"/>
        <w:jc w:val="both"/>
        <w:textAlignment w:val="top"/>
        <w:rPr>
          <w:sz w:val="21"/>
        </w:rPr>
      </w:pPr>
      <w:r>
        <w:rPr>
          <w:sz w:val="21"/>
        </w:rPr>
        <w:t>en escalera en los bloques de las nervaduras exteriores</w:t>
      </w:r>
      <w:r w:rsidR="004679FC">
        <w:rPr>
          <w:sz w:val="21"/>
        </w:rPr>
        <w:t>, y</w:t>
      </w:r>
      <w:r>
        <w:rPr>
          <w:sz w:val="21"/>
        </w:rPr>
        <w:t xml:space="preserve"> garantiza una zona de contacto uniforme en el neumático</w:t>
      </w:r>
      <w:r w:rsidR="00A96E2A">
        <w:rPr>
          <w:sz w:val="21"/>
        </w:rPr>
        <w:t>,</w:t>
      </w:r>
      <w:r>
        <w:rPr>
          <w:sz w:val="21"/>
        </w:rPr>
        <w:t xml:space="preserve"> incluso </w:t>
      </w:r>
      <w:r w:rsidR="00A96E2A">
        <w:rPr>
          <w:sz w:val="21"/>
        </w:rPr>
        <w:t>conforme</w:t>
      </w:r>
      <w:r>
        <w:rPr>
          <w:sz w:val="21"/>
        </w:rPr>
        <w:t xml:space="preserve"> avanza el desgaste, garantizando así un rendimiento de la tracción más eficaz durante toda la vida útil del neumático.</w:t>
      </w:r>
    </w:p>
    <w:p w:rsidR="00D55B20" w:rsidRPr="00D55B20" w:rsidRDefault="00D55B20">
      <w:pPr>
        <w:suppressAutoHyphens/>
        <w:wordWrap/>
        <w:rPr>
          <w:rFonts w:ascii="Times New Roman"/>
          <w:sz w:val="21"/>
          <w:szCs w:val="24"/>
        </w:rPr>
      </w:pPr>
    </w:p>
    <w:p w:rsidR="00D852B1" w:rsidRDefault="00BD30F5" w:rsidP="00D852B1">
      <w:pPr>
        <w:suppressAutoHyphens/>
        <w:kinsoku w:val="0"/>
        <w:wordWrap/>
        <w:overflowPunct w:val="0"/>
        <w:adjustRightInd w:val="0"/>
        <w:rPr>
          <w:rFonts w:ascii="Times New Roman"/>
          <w:sz w:val="21"/>
          <w:szCs w:val="24"/>
        </w:rPr>
      </w:pPr>
      <w:r>
        <w:rPr>
          <w:rFonts w:ascii="Times New Roman"/>
          <w:sz w:val="21"/>
          <w:szCs w:val="24"/>
        </w:rPr>
        <w:t>Aumentado los tiempos d</w:t>
      </w:r>
      <w:r w:rsidR="00A96E2A">
        <w:rPr>
          <w:rFonts w:ascii="Times New Roman"/>
          <w:sz w:val="21"/>
          <w:szCs w:val="24"/>
        </w:rPr>
        <w:t>e mezclado a bajas temperaturas</w:t>
      </w:r>
      <w:r>
        <w:rPr>
          <w:rFonts w:ascii="Times New Roman"/>
          <w:sz w:val="21"/>
          <w:szCs w:val="24"/>
        </w:rPr>
        <w:t xml:space="preserve"> se logra un significativo aumento </w:t>
      </w:r>
      <w:r w:rsidR="00A96E2A">
        <w:rPr>
          <w:rFonts w:ascii="Times New Roman"/>
          <w:sz w:val="21"/>
          <w:szCs w:val="24"/>
        </w:rPr>
        <w:t>de</w:t>
      </w:r>
      <w:r>
        <w:rPr>
          <w:rFonts w:ascii="Times New Roman"/>
          <w:sz w:val="21"/>
          <w:szCs w:val="24"/>
        </w:rPr>
        <w:t xml:space="preserve"> la tasa de unión y un enlace más preciso del negro de carbón con las moléculas de caucho para </w:t>
      </w:r>
      <w:r w:rsidR="00A96E2A">
        <w:rPr>
          <w:rFonts w:ascii="Times New Roman"/>
          <w:sz w:val="21"/>
          <w:szCs w:val="24"/>
        </w:rPr>
        <w:t xml:space="preserve">obtener </w:t>
      </w:r>
      <w:r>
        <w:rPr>
          <w:rFonts w:ascii="Times New Roman"/>
          <w:sz w:val="21"/>
          <w:szCs w:val="24"/>
        </w:rPr>
        <w:t>el comp</w:t>
      </w:r>
      <w:r w:rsidR="00A96E2A">
        <w:rPr>
          <w:rFonts w:ascii="Times New Roman"/>
          <w:sz w:val="21"/>
          <w:szCs w:val="24"/>
        </w:rPr>
        <w:t xml:space="preserve">uesto de la banda de rodadura. </w:t>
      </w:r>
      <w:r>
        <w:rPr>
          <w:rFonts w:ascii="Times New Roman"/>
          <w:sz w:val="21"/>
          <w:szCs w:val="24"/>
        </w:rPr>
        <w:t>El resultado es una menor generación de calor durante la conducción, lo cual también tiene un efecto positivo en la dinámica de conducción y especialmente en la resistencia a la rodadura y el comportamiento de desgaste. Asimismo, un polímero de estireno recién desarrollado también potencia significativamente el nivel de agarre del neumático para lograr una frenada excelente y un rendimiento de la tracción sobre carreteras mojadas.</w:t>
      </w:r>
    </w:p>
    <w:bookmarkEnd w:id="2"/>
    <w:bookmarkEnd w:id="3"/>
    <w:p w:rsidR="00624540" w:rsidRPr="002D5B99" w:rsidRDefault="000B6012" w:rsidP="00D852B1">
      <w:pPr>
        <w:suppressAutoHyphens/>
        <w:kinsoku w:val="0"/>
        <w:wordWrap/>
        <w:overflowPunct w:val="0"/>
        <w:adjustRightInd w:val="0"/>
        <w:jc w:val="center"/>
        <w:rPr>
          <w:rFonts w:ascii="Times New Roman"/>
          <w:sz w:val="21"/>
          <w:szCs w:val="24"/>
        </w:rPr>
      </w:pPr>
      <w:r>
        <w:rPr>
          <w:rFonts w:ascii="Times New Roman"/>
          <w:sz w:val="21"/>
          <w:szCs w:val="24"/>
        </w:rPr>
        <w:t>###</w:t>
      </w:r>
    </w:p>
    <w:p w:rsidR="00624540" w:rsidRPr="00D35BB0" w:rsidRDefault="00624540" w:rsidP="00A46A4E">
      <w:pPr>
        <w:tabs>
          <w:tab w:val="left" w:pos="360"/>
          <w:tab w:val="left" w:pos="720"/>
          <w:tab w:val="left" w:pos="1080"/>
        </w:tabs>
        <w:kinsoku w:val="0"/>
        <w:overflowPunct w:val="0"/>
        <w:adjustRightInd w:val="0"/>
        <w:rPr>
          <w:rFonts w:ascii="Times New Roman"/>
          <w:b/>
          <w:i/>
          <w:sz w:val="21"/>
          <w:szCs w:val="21"/>
        </w:rPr>
      </w:pPr>
    </w:p>
    <w:p w:rsidR="004408CC" w:rsidRPr="00E167B1" w:rsidRDefault="004408CC" w:rsidP="004408CC">
      <w:pPr>
        <w:tabs>
          <w:tab w:val="left" w:pos="360"/>
          <w:tab w:val="left" w:pos="720"/>
          <w:tab w:val="left" w:pos="1080"/>
        </w:tabs>
        <w:kinsoku w:val="0"/>
        <w:overflowPunct w:val="0"/>
        <w:adjustRightInd w:val="0"/>
        <w:jc w:val="center"/>
        <w:rPr>
          <w:rFonts w:ascii="Arial" w:hAnsi="Arial" w:cs="Arial"/>
          <w:b/>
          <w:color w:val="FF6600"/>
          <w:sz w:val="24"/>
          <w:szCs w:val="28"/>
        </w:rPr>
      </w:pPr>
      <w:r w:rsidRPr="00E167B1">
        <w:rPr>
          <w:rFonts w:ascii="Arial" w:hAnsi="Arial" w:cs="Arial"/>
          <w:b/>
          <w:color w:val="FF6600"/>
          <w:sz w:val="24"/>
          <w:szCs w:val="28"/>
        </w:rPr>
        <w:t xml:space="preserve">Características técnicas de Hankook </w:t>
      </w:r>
      <w:r w:rsidR="00566177">
        <w:rPr>
          <w:rFonts w:ascii="Arial" w:hAnsi="Arial" w:cs="Arial"/>
          <w:b/>
          <w:color w:val="FF6600"/>
          <w:sz w:val="24"/>
          <w:szCs w:val="28"/>
        </w:rPr>
        <w:t>Ventus S1 evo² SUV</w:t>
      </w:r>
      <w:r w:rsidRPr="00E167B1">
        <w:rPr>
          <w:rFonts w:ascii="Arial" w:hAnsi="Arial" w:cs="Arial"/>
          <w:b/>
          <w:color w:val="FF6600"/>
          <w:sz w:val="24"/>
          <w:szCs w:val="28"/>
        </w:rPr>
        <w:t>:</w:t>
      </w:r>
    </w:p>
    <w:p w:rsidR="00D852B1" w:rsidRPr="00D35BB0" w:rsidRDefault="00D852B1" w:rsidP="00DA16A0">
      <w:pPr>
        <w:tabs>
          <w:tab w:val="left" w:pos="360"/>
          <w:tab w:val="left" w:pos="720"/>
          <w:tab w:val="left" w:pos="1080"/>
        </w:tabs>
        <w:kinsoku w:val="0"/>
        <w:overflowPunct w:val="0"/>
        <w:adjustRightInd w:val="0"/>
        <w:spacing w:line="240" w:lineRule="exact"/>
        <w:jc w:val="center"/>
        <w:rPr>
          <w:rFonts w:ascii="Helvetica" w:hAnsi="Helvetica"/>
          <w:b/>
          <w:color w:val="FF6600"/>
          <w:sz w:val="24"/>
          <w:szCs w:val="28"/>
        </w:rPr>
      </w:pPr>
    </w:p>
    <w:p w:rsidR="004408CC" w:rsidRPr="00F6156F" w:rsidRDefault="004408CC" w:rsidP="00B7540A">
      <w:pPr>
        <w:pStyle w:val="western"/>
        <w:numPr>
          <w:ilvl w:val="0"/>
          <w:numId w:val="15"/>
        </w:numPr>
        <w:tabs>
          <w:tab w:val="clear" w:pos="720"/>
          <w:tab w:val="num" w:pos="426"/>
        </w:tabs>
        <w:spacing w:before="0" w:beforeAutospacing="0" w:after="0" w:afterAutospacing="0" w:line="270" w:lineRule="atLeast"/>
        <w:ind w:left="426" w:hanging="426"/>
        <w:textAlignment w:val="top"/>
        <w:rPr>
          <w:rFonts w:ascii="Helvetica" w:hAnsi="Helvetica" w:cs="Arial"/>
          <w:i/>
          <w:iCs/>
          <w:color w:val="444444"/>
          <w:sz w:val="20"/>
          <w:szCs w:val="21"/>
          <w:bdr w:val="none" w:sz="0" w:space="0" w:color="auto" w:frame="1"/>
        </w:rPr>
      </w:pPr>
      <w:r>
        <w:rPr>
          <w:rFonts w:ascii="Helvetica" w:hAnsi="Helvetica"/>
          <w:i/>
          <w:iCs/>
          <w:color w:val="444444"/>
          <w:sz w:val="20"/>
          <w:szCs w:val="21"/>
          <w:bdr w:val="none" w:sz="0" w:space="0" w:color="auto" w:frame="1"/>
        </w:rPr>
        <w:t xml:space="preserve">Banda de rodadura desarrollada para el DTM con banda de rodadura de radio múltiple y carcasa de rayón de doble capa  para una distribución de la presión sobre el suelo especialmente uniforme gracias a una zona de contacto del neumático ideal. </w:t>
      </w:r>
      <w:r w:rsidR="00436950">
        <w:rPr>
          <w:rFonts w:ascii="Helvetica" w:hAnsi="Helvetica"/>
          <w:i/>
          <w:iCs/>
          <w:color w:val="444444"/>
          <w:sz w:val="20"/>
          <w:szCs w:val="21"/>
          <w:bdr w:val="none" w:sz="0" w:space="0" w:color="auto" w:frame="1"/>
        </w:rPr>
        <w:t>C</w:t>
      </w:r>
      <w:r>
        <w:rPr>
          <w:rFonts w:ascii="Helvetica" w:hAnsi="Helvetica"/>
          <w:i/>
          <w:iCs/>
          <w:color w:val="444444"/>
          <w:sz w:val="20"/>
          <w:szCs w:val="21"/>
          <w:bdr w:val="none" w:sz="0" w:space="0" w:color="auto" w:frame="1"/>
        </w:rPr>
        <w:t>onsiderable reducción de</w:t>
      </w:r>
      <w:r w:rsidR="00436950">
        <w:rPr>
          <w:rFonts w:ascii="Helvetica" w:hAnsi="Helvetica"/>
          <w:i/>
          <w:iCs/>
          <w:color w:val="444444"/>
          <w:sz w:val="20"/>
          <w:szCs w:val="21"/>
          <w:bdr w:val="none" w:sz="0" w:space="0" w:color="auto" w:frame="1"/>
        </w:rPr>
        <w:t>l</w:t>
      </w:r>
      <w:r>
        <w:rPr>
          <w:rFonts w:ascii="Helvetica" w:hAnsi="Helvetica"/>
          <w:i/>
          <w:iCs/>
          <w:color w:val="444444"/>
          <w:sz w:val="20"/>
          <w:szCs w:val="21"/>
          <w:bdr w:val="none" w:sz="0" w:space="0" w:color="auto" w:frame="1"/>
        </w:rPr>
        <w:t xml:space="preserve"> peso </w:t>
      </w:r>
      <w:r w:rsidR="001D6BFC" w:rsidRPr="00F6156F">
        <w:rPr>
          <w:rFonts w:ascii="Helvetica" w:hAnsi="Helvetica" w:cs="Arial"/>
          <w:noProof/>
          <w:color w:val="444444"/>
          <w:sz w:val="20"/>
          <w:szCs w:val="21"/>
          <w:lang w:val="de-DE"/>
        </w:rPr>
        <w:drawing>
          <wp:anchor distT="0" distB="0" distL="114300" distR="114300" simplePos="0" relativeHeight="251655168" behindDoc="0" locked="0" layoutInCell="1" allowOverlap="0">
            <wp:simplePos x="0" y="0"/>
            <wp:positionH relativeFrom="column">
              <wp:posOffset>4498340</wp:posOffset>
            </wp:positionH>
            <wp:positionV relativeFrom="line">
              <wp:posOffset>73025</wp:posOffset>
            </wp:positionV>
            <wp:extent cx="1152525" cy="768350"/>
            <wp:effectExtent l="19050" t="0" r="9525" b="0"/>
            <wp:wrapSquare wrapText="bothSides"/>
            <wp:docPr id="12" name="Picture 12" descr="20140409_Hankook%20new%20SUV%20tyre%20with%20convincing%20debut_ENG_html_4c2f72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0140409_Hankook%20new%20SUV%20tyre%20with%20convincing%20debut_ENG_html_4c2f72b5"/>
                    <pic:cNvPicPr>
                      <a:picLocks noChangeAspect="1" noChangeArrowheads="1"/>
                    </pic:cNvPicPr>
                  </pic:nvPicPr>
                  <pic:blipFill>
                    <a:blip r:embed="rId8"/>
                    <a:srcRect/>
                    <a:stretch>
                      <a:fillRect/>
                    </a:stretch>
                  </pic:blipFill>
                  <pic:spPr bwMode="auto">
                    <a:xfrm>
                      <a:off x="0" y="0"/>
                      <a:ext cx="1152525" cy="768350"/>
                    </a:xfrm>
                    <a:prstGeom prst="rect">
                      <a:avLst/>
                    </a:prstGeom>
                    <a:noFill/>
                  </pic:spPr>
                </pic:pic>
              </a:graphicData>
            </a:graphic>
          </wp:anchor>
        </w:drawing>
      </w:r>
      <w:r>
        <w:rPr>
          <w:rFonts w:ascii="Helvetica" w:hAnsi="Helvetica"/>
          <w:i/>
          <w:iCs/>
          <w:color w:val="444444"/>
          <w:sz w:val="20"/>
          <w:szCs w:val="21"/>
          <w:bdr w:val="none" w:sz="0" w:space="0" w:color="auto" w:frame="1"/>
        </w:rPr>
        <w:t>utilizando</w:t>
      </w:r>
      <w:r>
        <w:rPr>
          <w:rFonts w:ascii="Helvetica" w:hAnsi="Helvetica"/>
          <w:sz w:val="22"/>
        </w:rPr>
        <w:t> </w:t>
      </w:r>
      <w:r>
        <w:rPr>
          <w:rFonts w:ascii="Helvetica" w:hAnsi="Helvetica"/>
          <w:i/>
          <w:iCs/>
          <w:color w:val="444444"/>
          <w:sz w:val="20"/>
          <w:szCs w:val="21"/>
          <w:bdr w:val="none" w:sz="0" w:space="0" w:color="auto" w:frame="1"/>
        </w:rPr>
        <w:t>un material de cable de acero altamente resistente</w:t>
      </w:r>
      <w:r w:rsidR="00436950">
        <w:rPr>
          <w:rFonts w:ascii="Helvetica" w:hAnsi="Helvetica"/>
          <w:i/>
          <w:iCs/>
          <w:color w:val="444444"/>
          <w:sz w:val="20"/>
          <w:szCs w:val="21"/>
          <w:bdr w:val="none" w:sz="0" w:space="0" w:color="auto" w:frame="1"/>
        </w:rPr>
        <w:t>,</w:t>
      </w:r>
      <w:r>
        <w:rPr>
          <w:rFonts w:ascii="Helvetica" w:hAnsi="Helvetica"/>
          <w:i/>
          <w:iCs/>
          <w:color w:val="444444"/>
          <w:sz w:val="20"/>
          <w:szCs w:val="21"/>
          <w:bdr w:val="none" w:sz="0" w:space="0" w:color="auto" w:frame="1"/>
        </w:rPr>
        <w:t xml:space="preserve"> a la par que extremadamente ligero para el paquete del cinturón:</w:t>
      </w:r>
    </w:p>
    <w:p w:rsidR="004408CC" w:rsidRPr="00F6156F" w:rsidRDefault="004408CC" w:rsidP="004408CC">
      <w:pPr>
        <w:pStyle w:val="bodytext"/>
        <w:shd w:val="clear" w:color="auto" w:fill="FFFFFF"/>
        <w:spacing w:before="0" w:beforeAutospacing="0" w:after="0" w:afterAutospacing="0" w:line="270" w:lineRule="atLeast"/>
        <w:ind w:left="363"/>
        <w:textAlignment w:val="top"/>
        <w:rPr>
          <w:rFonts w:ascii="Helvetica" w:hAnsi="Helvetica" w:cs="Arial"/>
          <w:color w:val="444444"/>
          <w:sz w:val="20"/>
          <w:szCs w:val="21"/>
        </w:rPr>
      </w:pPr>
      <w:r>
        <w:rPr>
          <w:rFonts w:ascii="Helvetica" w:hAnsi="Helvetica"/>
          <w:color w:val="444444"/>
          <w:sz w:val="20"/>
          <w:szCs w:val="21"/>
        </w:rPr>
        <w:t xml:space="preserve">- </w:t>
      </w:r>
      <w:r w:rsidR="004F124F">
        <w:rPr>
          <w:rFonts w:ascii="Helvetica" w:hAnsi="Helvetica"/>
          <w:color w:val="444444"/>
          <w:sz w:val="20"/>
          <w:szCs w:val="21"/>
        </w:rPr>
        <w:t>conducción dinámica</w:t>
      </w:r>
      <w:r>
        <w:rPr>
          <w:rFonts w:ascii="Helvetica" w:hAnsi="Helvetica"/>
          <w:color w:val="444444"/>
          <w:sz w:val="20"/>
          <w:szCs w:val="21"/>
        </w:rPr>
        <w:t xml:space="preserve"> incluso bajo duras condiciones</w:t>
      </w:r>
    </w:p>
    <w:p w:rsidR="004408CC" w:rsidRPr="00F6156F" w:rsidRDefault="004408CC" w:rsidP="004408CC">
      <w:pPr>
        <w:pStyle w:val="bodytext"/>
        <w:shd w:val="clear" w:color="auto" w:fill="FFFFFF"/>
        <w:spacing w:before="0" w:beforeAutospacing="0" w:after="0" w:afterAutospacing="0" w:line="270" w:lineRule="atLeast"/>
        <w:ind w:left="363"/>
        <w:textAlignment w:val="top"/>
        <w:rPr>
          <w:rFonts w:ascii="Helvetica" w:hAnsi="Helvetica" w:cs="Arial"/>
          <w:color w:val="444444"/>
          <w:sz w:val="20"/>
          <w:szCs w:val="21"/>
        </w:rPr>
      </w:pPr>
      <w:r>
        <w:rPr>
          <w:rFonts w:ascii="Helvetica" w:hAnsi="Helvetica"/>
          <w:color w:val="444444"/>
          <w:sz w:val="20"/>
          <w:szCs w:val="21"/>
        </w:rPr>
        <w:t xml:space="preserve">- </w:t>
      </w:r>
      <w:r w:rsidR="00436950">
        <w:rPr>
          <w:rFonts w:ascii="Helvetica" w:hAnsi="Helvetica"/>
          <w:color w:val="444444"/>
          <w:sz w:val="20"/>
          <w:szCs w:val="21"/>
        </w:rPr>
        <w:t>e</w:t>
      </w:r>
      <w:r>
        <w:rPr>
          <w:rFonts w:ascii="Helvetica" w:hAnsi="Helvetica"/>
          <w:color w:val="444444"/>
          <w:sz w:val="20"/>
          <w:szCs w:val="21"/>
        </w:rPr>
        <w:t>stabilidad excelente durante la conducción a altas velocidades</w:t>
      </w:r>
    </w:p>
    <w:p w:rsidR="004408CC" w:rsidRPr="00F6156F" w:rsidRDefault="004408CC" w:rsidP="004408CC">
      <w:pPr>
        <w:pStyle w:val="bodytext"/>
        <w:shd w:val="clear" w:color="auto" w:fill="FFFFFF"/>
        <w:spacing w:before="0" w:beforeAutospacing="0" w:after="0" w:afterAutospacing="0" w:line="270" w:lineRule="atLeast"/>
        <w:ind w:left="363"/>
        <w:textAlignment w:val="top"/>
        <w:rPr>
          <w:rFonts w:ascii="Helvetica" w:hAnsi="Helvetica" w:cs="Arial"/>
          <w:color w:val="444444"/>
          <w:sz w:val="20"/>
          <w:szCs w:val="21"/>
        </w:rPr>
      </w:pPr>
      <w:r>
        <w:rPr>
          <w:rFonts w:ascii="Helvetica" w:hAnsi="Helvetica"/>
          <w:color w:val="444444"/>
          <w:sz w:val="20"/>
          <w:szCs w:val="21"/>
        </w:rPr>
        <w:t xml:space="preserve">- </w:t>
      </w:r>
      <w:r w:rsidR="00436950">
        <w:rPr>
          <w:rFonts w:ascii="Helvetica" w:hAnsi="Helvetica"/>
          <w:color w:val="444444"/>
          <w:sz w:val="20"/>
          <w:szCs w:val="21"/>
        </w:rPr>
        <w:t>m</w:t>
      </w:r>
      <w:r>
        <w:rPr>
          <w:rFonts w:ascii="Helvetica" w:hAnsi="Helvetica"/>
          <w:color w:val="444444"/>
          <w:sz w:val="20"/>
          <w:szCs w:val="21"/>
        </w:rPr>
        <w:t>ayor comodidad durante la conducción y bajo ruido de rodadura</w:t>
      </w:r>
    </w:p>
    <w:p w:rsidR="004408CC" w:rsidRPr="00F6156F" w:rsidRDefault="004408CC" w:rsidP="004408CC">
      <w:pPr>
        <w:pStyle w:val="bodytext"/>
        <w:shd w:val="clear" w:color="auto" w:fill="FFFFFF"/>
        <w:spacing w:before="0" w:beforeAutospacing="0" w:after="0" w:afterAutospacing="0" w:line="270" w:lineRule="atLeast"/>
        <w:ind w:left="363"/>
        <w:textAlignment w:val="top"/>
        <w:rPr>
          <w:rFonts w:ascii="Helvetica" w:hAnsi="Helvetica" w:cs="Arial"/>
          <w:color w:val="444444"/>
          <w:sz w:val="20"/>
          <w:szCs w:val="21"/>
        </w:rPr>
      </w:pPr>
      <w:r>
        <w:rPr>
          <w:rFonts w:ascii="Helvetica" w:hAnsi="Helvetica"/>
          <w:color w:val="444444"/>
          <w:sz w:val="20"/>
          <w:szCs w:val="21"/>
        </w:rPr>
        <w:t xml:space="preserve">- </w:t>
      </w:r>
      <w:r w:rsidR="00436950">
        <w:rPr>
          <w:rFonts w:ascii="Helvetica" w:hAnsi="Helvetica"/>
          <w:color w:val="444444"/>
          <w:sz w:val="20"/>
          <w:szCs w:val="21"/>
        </w:rPr>
        <w:t>r</w:t>
      </w:r>
      <w:r>
        <w:rPr>
          <w:rFonts w:ascii="Helvetica" w:hAnsi="Helvetica"/>
          <w:color w:val="444444"/>
          <w:sz w:val="20"/>
          <w:szCs w:val="21"/>
        </w:rPr>
        <w:t>endimiento mejorado, especialmente en el hydroplaning lateral</w:t>
      </w:r>
    </w:p>
    <w:p w:rsidR="00D852B1" w:rsidRPr="009A121E" w:rsidRDefault="00D852B1" w:rsidP="004408CC">
      <w:pPr>
        <w:pStyle w:val="bodytext"/>
        <w:shd w:val="clear" w:color="auto" w:fill="FFFFFF"/>
        <w:spacing w:before="0" w:beforeAutospacing="0" w:after="0" w:afterAutospacing="0" w:line="270" w:lineRule="atLeast"/>
        <w:ind w:left="363"/>
        <w:textAlignment w:val="top"/>
        <w:rPr>
          <w:rFonts w:ascii="Helvetica" w:hAnsi="Helvetica" w:cs="Arial"/>
          <w:color w:val="444444"/>
          <w:sz w:val="20"/>
          <w:szCs w:val="21"/>
          <w:lang w:val="it-IT"/>
        </w:rPr>
      </w:pPr>
    </w:p>
    <w:p w:rsidR="00B7540A" w:rsidRPr="00F6156F" w:rsidRDefault="004408CC" w:rsidP="00D852B1">
      <w:pPr>
        <w:pStyle w:val="bodytext"/>
        <w:shd w:val="clear" w:color="auto" w:fill="FFFFFF"/>
        <w:spacing w:before="0" w:beforeAutospacing="0" w:after="0" w:afterAutospacing="0" w:line="270" w:lineRule="atLeast"/>
        <w:ind w:left="363"/>
        <w:textAlignment w:val="top"/>
        <w:rPr>
          <w:rFonts w:ascii="Helvetica" w:hAnsi="Helvetica" w:cs="Arial"/>
          <w:color w:val="444444"/>
          <w:sz w:val="20"/>
          <w:szCs w:val="21"/>
        </w:rPr>
      </w:pPr>
      <w:r>
        <w:rPr>
          <w:rFonts w:ascii="Helvetica" w:hAnsi="Helvetica"/>
          <w:color w:val="444444"/>
          <w:sz w:val="20"/>
          <w:szCs w:val="21"/>
        </w:rPr>
        <w:t> </w:t>
      </w:r>
    </w:p>
    <w:p w:rsidR="004408CC" w:rsidRPr="00F6156F" w:rsidRDefault="004408CC" w:rsidP="00B7540A">
      <w:pPr>
        <w:pStyle w:val="western"/>
        <w:numPr>
          <w:ilvl w:val="0"/>
          <w:numId w:val="15"/>
        </w:numPr>
        <w:tabs>
          <w:tab w:val="clear" w:pos="720"/>
          <w:tab w:val="num" w:pos="426"/>
        </w:tabs>
        <w:spacing w:before="0" w:beforeAutospacing="0" w:after="0" w:afterAutospacing="0" w:line="270" w:lineRule="atLeast"/>
        <w:ind w:left="426" w:hanging="426"/>
        <w:textAlignment w:val="top"/>
        <w:rPr>
          <w:rFonts w:ascii="Helvetica" w:hAnsi="Helvetica" w:cs="Arial"/>
          <w:i/>
          <w:iCs/>
          <w:color w:val="444444"/>
          <w:sz w:val="20"/>
          <w:szCs w:val="21"/>
          <w:bdr w:val="none" w:sz="0" w:space="0" w:color="auto" w:frame="1"/>
        </w:rPr>
      </w:pPr>
      <w:r>
        <w:rPr>
          <w:rFonts w:ascii="Helvetica" w:hAnsi="Helvetica"/>
          <w:i/>
          <w:iCs/>
          <w:color w:val="444444"/>
          <w:sz w:val="20"/>
          <w:szCs w:val="21"/>
          <w:bdr w:val="none" w:sz="0" w:space="0" w:color="auto" w:frame="1"/>
        </w:rPr>
        <w:t>Diseño de bloques de 3 capas inspirado en el DTM para un rendimiento constantemente elevado</w:t>
      </w:r>
    </w:p>
    <w:p w:rsidR="004408CC" w:rsidRPr="00F6156F" w:rsidRDefault="004408CC" w:rsidP="00B7540A">
      <w:pPr>
        <w:pStyle w:val="bodytext"/>
        <w:shd w:val="clear" w:color="auto" w:fill="FFFFFF"/>
        <w:spacing w:before="0" w:beforeAutospacing="0" w:after="0" w:afterAutospacing="0" w:line="270" w:lineRule="atLeast"/>
        <w:ind w:left="567" w:hanging="141"/>
        <w:textAlignment w:val="top"/>
        <w:rPr>
          <w:rFonts w:ascii="Helvetica" w:hAnsi="Helvetica" w:cs="Arial"/>
          <w:color w:val="444444"/>
          <w:sz w:val="20"/>
          <w:szCs w:val="21"/>
        </w:rPr>
      </w:pPr>
      <w:r>
        <w:rPr>
          <w:rFonts w:ascii="Helvetica" w:hAnsi="Helvetica"/>
          <w:color w:val="444444"/>
          <w:sz w:val="20"/>
          <w:szCs w:val="21"/>
        </w:rPr>
        <w:t xml:space="preserve">- Diseño en forma de escalera de los bloques de las nervaduras exteriores para aumentar la zona de contacto </w:t>
      </w:r>
      <w:r w:rsidR="00436950">
        <w:rPr>
          <w:rFonts w:ascii="Helvetica" w:hAnsi="Helvetica"/>
          <w:color w:val="444444"/>
          <w:sz w:val="20"/>
          <w:szCs w:val="21"/>
        </w:rPr>
        <w:t>y lograr</w:t>
      </w:r>
      <w:r>
        <w:rPr>
          <w:rFonts w:ascii="Helvetica" w:hAnsi="Helvetica"/>
          <w:color w:val="444444"/>
          <w:sz w:val="20"/>
          <w:szCs w:val="21"/>
        </w:rPr>
        <w:t xml:space="preserve"> una tracción constantemente elevada y </w:t>
      </w:r>
      <w:r w:rsidR="00436950">
        <w:rPr>
          <w:rFonts w:ascii="Helvetica" w:hAnsi="Helvetica"/>
          <w:color w:val="444444"/>
          <w:sz w:val="20"/>
          <w:szCs w:val="21"/>
        </w:rPr>
        <w:t xml:space="preserve">un mayor </w:t>
      </w:r>
      <w:r>
        <w:rPr>
          <w:rFonts w:ascii="Helvetica" w:hAnsi="Helvetica"/>
          <w:color w:val="444444"/>
          <w:sz w:val="20"/>
          <w:szCs w:val="21"/>
        </w:rPr>
        <w:t>rendimiento de la frenada.</w:t>
      </w:r>
    </w:p>
    <w:p w:rsidR="004408CC" w:rsidRPr="00F6156F" w:rsidRDefault="001D6BFC" w:rsidP="004408CC">
      <w:pPr>
        <w:pStyle w:val="bodytext"/>
        <w:shd w:val="clear" w:color="auto" w:fill="FFFFFF"/>
        <w:spacing w:before="0" w:beforeAutospacing="0" w:after="0" w:afterAutospacing="0" w:line="270" w:lineRule="atLeast"/>
        <w:textAlignment w:val="top"/>
        <w:rPr>
          <w:rFonts w:ascii="Helvetica" w:hAnsi="Helvetica" w:cs="Arial"/>
          <w:color w:val="444444"/>
          <w:sz w:val="20"/>
          <w:szCs w:val="21"/>
        </w:rPr>
      </w:pPr>
      <w:r w:rsidRPr="00F6156F">
        <w:rPr>
          <w:rFonts w:ascii="Helvetica" w:hAnsi="Helvetica"/>
          <w:noProof/>
          <w:sz w:val="22"/>
          <w:lang w:val="de-DE"/>
        </w:rPr>
        <w:drawing>
          <wp:anchor distT="0" distB="0" distL="114300" distR="114300" simplePos="0" relativeHeight="251660288" behindDoc="0" locked="0" layoutInCell="1" allowOverlap="1">
            <wp:simplePos x="0" y="0"/>
            <wp:positionH relativeFrom="column">
              <wp:posOffset>3905250</wp:posOffset>
            </wp:positionH>
            <wp:positionV relativeFrom="paragraph">
              <wp:posOffset>57150</wp:posOffset>
            </wp:positionV>
            <wp:extent cx="1847850" cy="409575"/>
            <wp:effectExtent l="19050" t="0" r="0" b="0"/>
            <wp:wrapNone/>
            <wp:docPr id="17" name="Picture 17" descr="20140409_Hankook new SUV tyre with convincing debut_ENG_html_51a46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0140409_Hankook new SUV tyre with convincing debut_ENG_html_51a46793"/>
                    <pic:cNvPicPr>
                      <a:picLocks noChangeAspect="1" noChangeArrowheads="1"/>
                    </pic:cNvPicPr>
                  </pic:nvPicPr>
                  <pic:blipFill>
                    <a:blip r:embed="rId9"/>
                    <a:srcRect/>
                    <a:stretch>
                      <a:fillRect/>
                    </a:stretch>
                  </pic:blipFill>
                  <pic:spPr bwMode="auto">
                    <a:xfrm>
                      <a:off x="0" y="0"/>
                      <a:ext cx="1847850" cy="409575"/>
                    </a:xfrm>
                    <a:prstGeom prst="rect">
                      <a:avLst/>
                    </a:prstGeom>
                    <a:noFill/>
                  </pic:spPr>
                </pic:pic>
              </a:graphicData>
            </a:graphic>
          </wp:anchor>
        </w:drawing>
      </w:r>
      <w:r>
        <w:rPr>
          <w:rFonts w:ascii="Helvetica" w:hAnsi="Helvetica"/>
          <w:color w:val="444444"/>
          <w:sz w:val="20"/>
          <w:szCs w:val="21"/>
        </w:rPr>
        <w:t>     </w:t>
      </w:r>
      <w:r>
        <w:rPr>
          <w:rStyle w:val="apple-converted-space"/>
          <w:rFonts w:ascii="Helvetica" w:hAnsi="Helvetica"/>
          <w:color w:val="444444"/>
          <w:sz w:val="20"/>
          <w:szCs w:val="21"/>
        </w:rPr>
        <w:t> </w:t>
      </w:r>
      <w:r w:rsidRPr="00F6156F">
        <w:rPr>
          <w:rFonts w:ascii="Helvetica" w:hAnsi="Helvetica" w:cs="Arial"/>
          <w:noProof/>
          <w:color w:val="444444"/>
          <w:sz w:val="20"/>
          <w:szCs w:val="21"/>
          <w:lang w:val="de-DE"/>
        </w:rPr>
        <w:drawing>
          <wp:inline distT="0" distB="0" distL="0" distR="0">
            <wp:extent cx="1847850" cy="409575"/>
            <wp:effectExtent l="19050" t="0" r="0" b="0"/>
            <wp:docPr id="1" name="Picture 1" descr="http://www.hankooktire-press.com/fileadmin/news/2014/20140409_Hankook new SUV tyre with convincing debut/content/20140409_Hankook new SUV tyre with convincing debut_ENG_html_m3ee511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nkooktire-press.com/fileadmin/news/2014/20140409_Hankook new SUV tyre with convincing debut/content/20140409_Hankook new SUV tyre with convincing debut_ENG_html_m3ee5118f.jpg"/>
                    <pic:cNvPicPr>
                      <a:picLocks noChangeAspect="1" noChangeArrowheads="1"/>
                    </pic:cNvPicPr>
                  </pic:nvPicPr>
                  <pic:blipFill>
                    <a:blip r:embed="rId10"/>
                    <a:srcRect/>
                    <a:stretch>
                      <a:fillRect/>
                    </a:stretch>
                  </pic:blipFill>
                  <pic:spPr bwMode="auto">
                    <a:xfrm>
                      <a:off x="0" y="0"/>
                      <a:ext cx="1847850" cy="409575"/>
                    </a:xfrm>
                    <a:prstGeom prst="rect">
                      <a:avLst/>
                    </a:prstGeom>
                    <a:noFill/>
                    <a:ln w="9525">
                      <a:noFill/>
                      <a:miter lim="800000"/>
                      <a:headEnd/>
                      <a:tailEnd/>
                    </a:ln>
                  </pic:spPr>
                </pic:pic>
              </a:graphicData>
            </a:graphic>
          </wp:inline>
        </w:drawing>
      </w:r>
      <w:r w:rsidRPr="00F6156F">
        <w:rPr>
          <w:rFonts w:ascii="Helvetica" w:hAnsi="Helvetica" w:cs="Arial"/>
          <w:noProof/>
          <w:color w:val="444444"/>
          <w:sz w:val="20"/>
          <w:szCs w:val="21"/>
          <w:lang w:val="de-DE"/>
        </w:rPr>
        <w:drawing>
          <wp:inline distT="0" distB="0" distL="0" distR="0">
            <wp:extent cx="1847850" cy="419100"/>
            <wp:effectExtent l="19050" t="0" r="0" b="0"/>
            <wp:docPr id="2" name="Picture 2" descr="http://www.hankooktire-press.com/fileadmin/news/2014/20140409_Hankook new SUV tyre with convincing debut/content/20140409_Hankook new SUV tyre with convincing debut_ENG_html_3d8b1b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nkooktire-press.com/fileadmin/news/2014/20140409_Hankook new SUV tyre with convincing debut/content/20140409_Hankook new SUV tyre with convincing debut_ENG_html_3d8b1b18.jpg"/>
                    <pic:cNvPicPr>
                      <a:picLocks noChangeAspect="1" noChangeArrowheads="1"/>
                    </pic:cNvPicPr>
                  </pic:nvPicPr>
                  <pic:blipFill>
                    <a:blip r:embed="rId11"/>
                    <a:srcRect/>
                    <a:stretch>
                      <a:fillRect/>
                    </a:stretch>
                  </pic:blipFill>
                  <pic:spPr bwMode="auto">
                    <a:xfrm>
                      <a:off x="0" y="0"/>
                      <a:ext cx="1847850" cy="419100"/>
                    </a:xfrm>
                    <a:prstGeom prst="rect">
                      <a:avLst/>
                    </a:prstGeom>
                    <a:noFill/>
                    <a:ln w="9525">
                      <a:noFill/>
                      <a:miter lim="800000"/>
                      <a:headEnd/>
                      <a:tailEnd/>
                    </a:ln>
                  </pic:spPr>
                </pic:pic>
              </a:graphicData>
            </a:graphic>
          </wp:inline>
        </w:drawing>
      </w:r>
    </w:p>
    <w:p w:rsidR="0081218F" w:rsidRPr="00F6156F" w:rsidRDefault="0081218F" w:rsidP="004408CC">
      <w:pPr>
        <w:pStyle w:val="bodytext"/>
        <w:shd w:val="clear" w:color="auto" w:fill="FFFFFF"/>
        <w:spacing w:before="0" w:beforeAutospacing="0" w:after="0" w:afterAutospacing="0" w:line="270" w:lineRule="atLeast"/>
        <w:textAlignment w:val="top"/>
        <w:rPr>
          <w:rFonts w:ascii="Helvetica" w:hAnsi="Helvetica" w:cs="Arial"/>
          <w:color w:val="444444"/>
          <w:sz w:val="20"/>
          <w:szCs w:val="21"/>
          <w:lang w:val="en-US"/>
        </w:rPr>
      </w:pPr>
    </w:p>
    <w:p w:rsidR="00D852B1" w:rsidRPr="00F6156F" w:rsidRDefault="00D852B1" w:rsidP="004408CC">
      <w:pPr>
        <w:pStyle w:val="bodytext"/>
        <w:shd w:val="clear" w:color="auto" w:fill="FFFFFF"/>
        <w:spacing w:before="0" w:beforeAutospacing="0" w:after="0" w:afterAutospacing="0" w:line="270" w:lineRule="atLeast"/>
        <w:textAlignment w:val="top"/>
        <w:rPr>
          <w:rFonts w:ascii="Helvetica" w:hAnsi="Helvetica" w:cs="Arial"/>
          <w:color w:val="444444"/>
          <w:sz w:val="20"/>
          <w:szCs w:val="21"/>
          <w:lang w:val="en-US"/>
        </w:rPr>
      </w:pPr>
    </w:p>
    <w:p w:rsidR="00D852B1" w:rsidRPr="00F6156F" w:rsidRDefault="004408CC" w:rsidP="0081218F">
      <w:pPr>
        <w:pStyle w:val="bodytext"/>
        <w:shd w:val="clear" w:color="auto" w:fill="FFFFFF"/>
        <w:spacing w:before="0" w:beforeAutospacing="0" w:after="0" w:afterAutospacing="0" w:line="270" w:lineRule="atLeast"/>
        <w:ind w:left="426" w:right="-284" w:hanging="426"/>
        <w:textAlignment w:val="top"/>
        <w:rPr>
          <w:rFonts w:ascii="Helvetica" w:hAnsi="Helvetica" w:cs="Arial"/>
          <w:i/>
          <w:iCs/>
          <w:color w:val="444444"/>
          <w:sz w:val="20"/>
          <w:szCs w:val="21"/>
          <w:bdr w:val="none" w:sz="0" w:space="0" w:color="auto" w:frame="1"/>
        </w:rPr>
      </w:pPr>
      <w:r>
        <w:rPr>
          <w:rFonts w:ascii="Helvetica" w:hAnsi="Helvetica"/>
          <w:color w:val="444444"/>
          <w:sz w:val="20"/>
          <w:szCs w:val="21"/>
        </w:rPr>
        <w:t> </w:t>
      </w:r>
      <w:r>
        <w:rPr>
          <w:rFonts w:ascii="Helvetica" w:hAnsi="Helvetica"/>
          <w:i/>
          <w:iCs/>
          <w:color w:val="444444"/>
          <w:sz w:val="20"/>
          <w:szCs w:val="21"/>
          <w:bdr w:val="none" w:sz="0" w:space="0" w:color="auto" w:frame="1"/>
        </w:rPr>
        <w:t xml:space="preserve">3. </w:t>
      </w:r>
      <w:r>
        <w:rPr>
          <w:rFonts w:ascii="Helvetica" w:hAnsi="Helvetica"/>
          <w:i/>
          <w:iCs/>
          <w:color w:val="444444"/>
          <w:sz w:val="20"/>
          <w:szCs w:val="21"/>
          <w:bdr w:val="none" w:sz="0" w:space="0" w:color="auto" w:frame="1"/>
        </w:rPr>
        <w:tab/>
        <w:t xml:space="preserve">Innovador compuesto en la banda de rodadura para optimizar la frenada sobre mojado, </w:t>
      </w:r>
    </w:p>
    <w:p w:rsidR="00D852B1" w:rsidRPr="00F6156F" w:rsidRDefault="001D6BFC" w:rsidP="00D852B1">
      <w:pPr>
        <w:pStyle w:val="bodytext"/>
        <w:shd w:val="clear" w:color="auto" w:fill="FFFFFF"/>
        <w:spacing w:before="0" w:beforeAutospacing="0" w:after="0" w:afterAutospacing="0" w:line="270" w:lineRule="atLeast"/>
        <w:ind w:left="426" w:right="-284" w:hanging="426"/>
        <w:textAlignment w:val="top"/>
        <w:rPr>
          <w:rFonts w:ascii="Helvetica" w:hAnsi="Helvetica" w:cs="Arial"/>
          <w:color w:val="444444"/>
          <w:sz w:val="20"/>
          <w:szCs w:val="21"/>
        </w:rPr>
      </w:pPr>
      <w:r w:rsidRPr="00F6156F">
        <w:rPr>
          <w:rFonts w:ascii="Helvetica" w:hAnsi="Helvetica" w:cs="Arial"/>
          <w:noProof/>
          <w:color w:val="444444"/>
          <w:sz w:val="20"/>
          <w:szCs w:val="21"/>
          <w:lang w:val="de-DE"/>
        </w:rPr>
        <w:drawing>
          <wp:anchor distT="0" distB="0" distL="114300" distR="114300" simplePos="0" relativeHeight="251656192" behindDoc="0" locked="0" layoutInCell="1" allowOverlap="0">
            <wp:simplePos x="0" y="0"/>
            <wp:positionH relativeFrom="column">
              <wp:posOffset>4745355</wp:posOffset>
            </wp:positionH>
            <wp:positionV relativeFrom="line">
              <wp:posOffset>72390</wp:posOffset>
            </wp:positionV>
            <wp:extent cx="960120" cy="785495"/>
            <wp:effectExtent l="19050" t="0" r="0" b="0"/>
            <wp:wrapSquare wrapText="bothSides"/>
            <wp:docPr id="13" name="Picture 13" descr="20140409_Hankook%20new%20SUV%20tyre%20with%20convincing%20debut_ENG_html_68643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0140409_Hankook%20new%20SUV%20tyre%20with%20convincing%20debut_ENG_html_68643566"/>
                    <pic:cNvPicPr>
                      <a:picLocks noChangeAspect="1" noChangeArrowheads="1"/>
                    </pic:cNvPicPr>
                  </pic:nvPicPr>
                  <pic:blipFill>
                    <a:blip r:embed="rId12"/>
                    <a:srcRect/>
                    <a:stretch>
                      <a:fillRect/>
                    </a:stretch>
                  </pic:blipFill>
                  <pic:spPr bwMode="auto">
                    <a:xfrm>
                      <a:off x="0" y="0"/>
                      <a:ext cx="960120" cy="785495"/>
                    </a:xfrm>
                    <a:prstGeom prst="rect">
                      <a:avLst/>
                    </a:prstGeom>
                    <a:noFill/>
                  </pic:spPr>
                </pic:pic>
              </a:graphicData>
            </a:graphic>
          </wp:anchor>
        </w:drawing>
      </w:r>
      <w:r>
        <w:rPr>
          <w:rFonts w:ascii="Helvetica" w:hAnsi="Helvetica"/>
          <w:i/>
          <w:iCs/>
          <w:color w:val="444444"/>
          <w:sz w:val="20"/>
          <w:szCs w:val="21"/>
          <w:bdr w:val="none" w:sz="0" w:space="0" w:color="auto" w:frame="1"/>
        </w:rPr>
        <w:tab/>
        <w:t>el kilometraje y la resistencia a la rodadura:</w:t>
      </w:r>
    </w:p>
    <w:p w:rsidR="00D852B1" w:rsidRPr="00F6156F" w:rsidRDefault="004408CC" w:rsidP="004408CC">
      <w:pPr>
        <w:pStyle w:val="bodytext"/>
        <w:shd w:val="clear" w:color="auto" w:fill="FFFFFF"/>
        <w:spacing w:before="0" w:beforeAutospacing="0" w:after="0" w:afterAutospacing="0" w:line="270" w:lineRule="atLeast"/>
        <w:ind w:left="363"/>
        <w:textAlignment w:val="top"/>
        <w:rPr>
          <w:rFonts w:ascii="Helvetica" w:hAnsi="Helvetica" w:cs="Arial"/>
          <w:color w:val="444444"/>
          <w:sz w:val="20"/>
          <w:szCs w:val="21"/>
        </w:rPr>
      </w:pPr>
      <w:r>
        <w:rPr>
          <w:rFonts w:ascii="Helvetica" w:hAnsi="Helvetica"/>
          <w:color w:val="444444"/>
          <w:sz w:val="20"/>
          <w:szCs w:val="21"/>
        </w:rPr>
        <w:t xml:space="preserve">- </w:t>
      </w:r>
      <w:r w:rsidR="00436950">
        <w:rPr>
          <w:rFonts w:ascii="Helvetica" w:hAnsi="Helvetica"/>
          <w:color w:val="444444"/>
          <w:sz w:val="20"/>
          <w:szCs w:val="21"/>
        </w:rPr>
        <w:t>P</w:t>
      </w:r>
      <w:r>
        <w:rPr>
          <w:rFonts w:ascii="Helvetica" w:hAnsi="Helvetica"/>
          <w:color w:val="444444"/>
          <w:sz w:val="20"/>
          <w:szCs w:val="21"/>
        </w:rPr>
        <w:t>olímero de estireno especialmente desarrollado para mejorar aún más</w:t>
      </w:r>
    </w:p>
    <w:p w:rsidR="004408CC" w:rsidRPr="00F6156F" w:rsidRDefault="00D852B1" w:rsidP="00D852B1">
      <w:pPr>
        <w:pStyle w:val="bodytext"/>
        <w:shd w:val="clear" w:color="auto" w:fill="FFFFFF"/>
        <w:spacing w:before="0" w:beforeAutospacing="0" w:after="0" w:afterAutospacing="0" w:line="270" w:lineRule="atLeast"/>
        <w:ind w:left="363"/>
        <w:textAlignment w:val="top"/>
        <w:rPr>
          <w:rFonts w:ascii="Helvetica" w:hAnsi="Helvetica" w:cs="Arial"/>
          <w:color w:val="444444"/>
          <w:sz w:val="20"/>
          <w:szCs w:val="21"/>
        </w:rPr>
      </w:pPr>
      <w:r>
        <w:rPr>
          <w:rFonts w:ascii="Helvetica" w:hAnsi="Helvetica"/>
          <w:color w:val="444444"/>
          <w:sz w:val="20"/>
          <w:szCs w:val="21"/>
        </w:rPr>
        <w:t xml:space="preserve">  el rendimiento de la frenada sobre mojado.</w:t>
      </w:r>
    </w:p>
    <w:p w:rsidR="00D852B1" w:rsidRPr="009A121E" w:rsidRDefault="00D852B1" w:rsidP="00D852B1">
      <w:pPr>
        <w:pStyle w:val="bodytext"/>
        <w:shd w:val="clear" w:color="auto" w:fill="FFFFFF"/>
        <w:spacing w:before="0" w:beforeAutospacing="0" w:after="0" w:afterAutospacing="0" w:line="270" w:lineRule="atLeast"/>
        <w:ind w:left="363"/>
        <w:textAlignment w:val="top"/>
        <w:rPr>
          <w:rFonts w:ascii="Helvetica" w:hAnsi="Helvetica" w:cs="Arial"/>
          <w:color w:val="444444"/>
          <w:sz w:val="20"/>
          <w:szCs w:val="21"/>
          <w:lang w:val="it-IT"/>
        </w:rPr>
      </w:pPr>
    </w:p>
    <w:p w:rsidR="004408CC" w:rsidRPr="00F6156F" w:rsidRDefault="004408CC" w:rsidP="004408CC">
      <w:pPr>
        <w:pStyle w:val="bodytext"/>
        <w:shd w:val="clear" w:color="auto" w:fill="FFFFFF"/>
        <w:spacing w:before="0" w:beforeAutospacing="0" w:after="0" w:afterAutospacing="0" w:line="270" w:lineRule="atLeast"/>
        <w:ind w:left="363"/>
        <w:textAlignment w:val="top"/>
        <w:rPr>
          <w:rFonts w:ascii="Helvetica" w:hAnsi="Helvetica" w:cs="Arial"/>
          <w:color w:val="444444"/>
          <w:sz w:val="20"/>
          <w:szCs w:val="21"/>
        </w:rPr>
      </w:pPr>
      <w:r>
        <w:rPr>
          <w:rFonts w:ascii="Helvetica" w:hAnsi="Helvetica"/>
          <w:color w:val="444444"/>
          <w:sz w:val="20"/>
          <w:szCs w:val="21"/>
        </w:rPr>
        <w:t>- Sistema de enlazado de moléculas optimizado para mejorar las características de desgaste</w:t>
      </w:r>
      <w:r w:rsidR="00D852B1">
        <w:rPr>
          <w:rFonts w:ascii="Helvetica" w:hAnsi="Helvetica"/>
          <w:color w:val="444444"/>
          <w:sz w:val="20"/>
          <w:szCs w:val="21"/>
        </w:rPr>
        <w:t xml:space="preserve"> y la resistencia de deterioro por el calor.</w:t>
      </w:r>
    </w:p>
    <w:p w:rsidR="0081218F" w:rsidRPr="00F6156F" w:rsidRDefault="004408CC" w:rsidP="00D852B1">
      <w:pPr>
        <w:pStyle w:val="bodytext"/>
        <w:shd w:val="clear" w:color="auto" w:fill="FFFFFF"/>
        <w:spacing w:before="0" w:beforeAutospacing="0" w:after="0" w:afterAutospacing="0" w:line="270" w:lineRule="atLeast"/>
        <w:ind w:left="363"/>
        <w:textAlignment w:val="top"/>
        <w:rPr>
          <w:rFonts w:ascii="Helvetica" w:hAnsi="Helvetica" w:cs="Arial"/>
          <w:color w:val="444444"/>
          <w:sz w:val="20"/>
          <w:szCs w:val="21"/>
        </w:rPr>
      </w:pPr>
      <w:r>
        <w:rPr>
          <w:rFonts w:ascii="Helvetica" w:hAnsi="Helvetica"/>
          <w:color w:val="444444"/>
          <w:sz w:val="20"/>
          <w:szCs w:val="21"/>
        </w:rPr>
        <w:t> </w:t>
      </w:r>
    </w:p>
    <w:p w:rsidR="00D852B1" w:rsidRPr="009A121E" w:rsidRDefault="00D852B1" w:rsidP="00D852B1">
      <w:pPr>
        <w:pStyle w:val="bodytext"/>
        <w:shd w:val="clear" w:color="auto" w:fill="FFFFFF"/>
        <w:spacing w:before="0" w:beforeAutospacing="0" w:after="0" w:afterAutospacing="0" w:line="270" w:lineRule="atLeast"/>
        <w:ind w:left="363"/>
        <w:textAlignment w:val="top"/>
        <w:rPr>
          <w:rFonts w:ascii="Helvetica" w:hAnsi="Helvetica" w:cs="Arial"/>
          <w:color w:val="444444"/>
          <w:sz w:val="20"/>
          <w:szCs w:val="21"/>
          <w:lang w:val="it-IT"/>
        </w:rPr>
      </w:pPr>
    </w:p>
    <w:p w:rsidR="00D852B1" w:rsidRPr="00F6156F" w:rsidRDefault="001D6BFC" w:rsidP="00DA16A0">
      <w:pPr>
        <w:pStyle w:val="bodytext"/>
        <w:shd w:val="clear" w:color="auto" w:fill="FFFFFF"/>
        <w:spacing w:before="0" w:beforeAutospacing="0" w:after="0" w:afterAutospacing="0" w:line="270" w:lineRule="atLeast"/>
        <w:ind w:left="425" w:hanging="425"/>
        <w:textAlignment w:val="top"/>
        <w:rPr>
          <w:rFonts w:ascii="Helvetica" w:hAnsi="Helvetica" w:cs="Arial"/>
          <w:color w:val="444444"/>
          <w:sz w:val="20"/>
          <w:szCs w:val="21"/>
        </w:rPr>
      </w:pPr>
      <w:r w:rsidRPr="00F6156F">
        <w:rPr>
          <w:rFonts w:ascii="Helvetica" w:hAnsi="Helvetica" w:cs="Arial"/>
          <w:noProof/>
          <w:color w:val="444444"/>
          <w:sz w:val="20"/>
          <w:szCs w:val="21"/>
          <w:lang w:val="de-DE"/>
        </w:rPr>
        <w:lastRenderedPageBreak/>
        <w:drawing>
          <wp:anchor distT="0" distB="0" distL="114300" distR="114300" simplePos="0" relativeHeight="251658240" behindDoc="0" locked="0" layoutInCell="1" allowOverlap="0">
            <wp:simplePos x="0" y="0"/>
            <wp:positionH relativeFrom="column">
              <wp:posOffset>3771900</wp:posOffset>
            </wp:positionH>
            <wp:positionV relativeFrom="line">
              <wp:posOffset>30480</wp:posOffset>
            </wp:positionV>
            <wp:extent cx="2228850" cy="790575"/>
            <wp:effectExtent l="19050" t="0" r="0" b="0"/>
            <wp:wrapSquare wrapText="bothSides"/>
            <wp:docPr id="15" name="Picture 15" descr="20140409_Hankook%20new%20SUV%20tyre%20with%20convincing%20debut_ENG_html_1a4e0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0140409_Hankook%20new%20SUV%20tyre%20with%20convincing%20debut_ENG_html_1a4e0989"/>
                    <pic:cNvPicPr>
                      <a:picLocks noChangeAspect="1" noChangeArrowheads="1"/>
                    </pic:cNvPicPr>
                  </pic:nvPicPr>
                  <pic:blipFill>
                    <a:blip r:embed="rId13"/>
                    <a:srcRect/>
                    <a:stretch>
                      <a:fillRect/>
                    </a:stretch>
                  </pic:blipFill>
                  <pic:spPr bwMode="auto">
                    <a:xfrm>
                      <a:off x="0" y="0"/>
                      <a:ext cx="2228850" cy="790575"/>
                    </a:xfrm>
                    <a:prstGeom prst="rect">
                      <a:avLst/>
                    </a:prstGeom>
                    <a:noFill/>
                  </pic:spPr>
                </pic:pic>
              </a:graphicData>
            </a:graphic>
          </wp:anchor>
        </w:drawing>
      </w:r>
      <w:r>
        <w:rPr>
          <w:rFonts w:ascii="Helvetica" w:hAnsi="Helvetica"/>
          <w:i/>
          <w:iCs/>
          <w:color w:val="444444"/>
          <w:sz w:val="20"/>
          <w:szCs w:val="21"/>
          <w:bdr w:val="none" w:sz="0" w:space="0" w:color="auto" w:frame="1"/>
        </w:rPr>
        <w:t xml:space="preserve"> 4. </w:t>
      </w:r>
      <w:r>
        <w:rPr>
          <w:rFonts w:ascii="Helvetica" w:hAnsi="Helvetica"/>
          <w:i/>
          <w:iCs/>
          <w:color w:val="444444"/>
          <w:sz w:val="20"/>
          <w:szCs w:val="21"/>
          <w:bdr w:val="none" w:sz="0" w:space="0" w:color="auto" w:frame="1"/>
        </w:rPr>
        <w:tab/>
        <w:t>Avanzado sistema de refrigeración y flanco aerodinámico del neumático</w:t>
      </w:r>
      <w:r w:rsidR="00436950">
        <w:rPr>
          <w:rFonts w:ascii="Helvetica" w:hAnsi="Helvetica"/>
          <w:i/>
          <w:iCs/>
          <w:color w:val="444444"/>
          <w:sz w:val="20"/>
          <w:szCs w:val="21"/>
          <w:bdr w:val="none" w:sz="0" w:space="0" w:color="auto" w:frame="1"/>
        </w:rPr>
        <w:t xml:space="preserve"> </w:t>
      </w:r>
      <w:r w:rsidR="00D852B1">
        <w:rPr>
          <w:rFonts w:ascii="Helvetica" w:hAnsi="Helvetica"/>
          <w:i/>
          <w:iCs/>
          <w:color w:val="444444"/>
          <w:sz w:val="20"/>
          <w:szCs w:val="21"/>
          <w:bdr w:val="none" w:sz="0" w:space="0" w:color="auto" w:frame="1"/>
        </w:rPr>
        <w:t>para una mejor regulación del calor:</w:t>
      </w:r>
    </w:p>
    <w:p w:rsidR="00CE0633" w:rsidRDefault="00CE0633" w:rsidP="00CE0633">
      <w:pPr>
        <w:pStyle w:val="bodytext"/>
        <w:shd w:val="clear" w:color="auto" w:fill="FFFFFF"/>
        <w:spacing w:before="0" w:beforeAutospacing="0" w:after="0" w:afterAutospacing="0" w:line="270" w:lineRule="atLeast"/>
        <w:ind w:left="567" w:hanging="210"/>
        <w:textAlignment w:val="top"/>
        <w:rPr>
          <w:rFonts w:ascii="Helvetica" w:hAnsi="Helvetica"/>
          <w:color w:val="444444"/>
          <w:sz w:val="20"/>
          <w:szCs w:val="21"/>
        </w:rPr>
      </w:pPr>
    </w:p>
    <w:p w:rsidR="004408CC" w:rsidRPr="00F6156F" w:rsidRDefault="00CE0633" w:rsidP="004408CC">
      <w:pPr>
        <w:pStyle w:val="bodytext"/>
        <w:shd w:val="clear" w:color="auto" w:fill="FFFFFF"/>
        <w:spacing w:before="0" w:beforeAutospacing="0" w:after="0" w:afterAutospacing="0" w:line="270" w:lineRule="atLeast"/>
        <w:ind w:left="567" w:hanging="210"/>
        <w:textAlignment w:val="top"/>
        <w:rPr>
          <w:rFonts w:ascii="Helvetica" w:hAnsi="Helvetica" w:cs="Arial"/>
          <w:color w:val="444444"/>
          <w:sz w:val="20"/>
          <w:szCs w:val="21"/>
        </w:rPr>
      </w:pPr>
      <w:r>
        <w:rPr>
          <w:rFonts w:ascii="Helvetica" w:hAnsi="Helvetica"/>
          <w:color w:val="444444"/>
          <w:sz w:val="20"/>
          <w:szCs w:val="21"/>
        </w:rPr>
        <w:t xml:space="preserve"> -  </w:t>
      </w:r>
      <w:r w:rsidR="004408CC">
        <w:rPr>
          <w:rFonts w:ascii="Helvetica" w:hAnsi="Helvetica"/>
          <w:color w:val="444444"/>
          <w:sz w:val="20"/>
          <w:szCs w:val="21"/>
        </w:rPr>
        <w:t xml:space="preserve">Las aletas de refrigeración a lo largo de la base de las nervaduras en la banda de rodadura principal </w:t>
      </w:r>
      <w:r w:rsidR="00436950">
        <w:rPr>
          <w:rFonts w:ascii="Helvetica" w:hAnsi="Helvetica"/>
          <w:color w:val="444444"/>
          <w:sz w:val="20"/>
          <w:szCs w:val="21"/>
        </w:rPr>
        <w:t>ofrecen un</w:t>
      </w:r>
      <w:r w:rsidR="004408CC">
        <w:rPr>
          <w:rFonts w:ascii="Helvetica" w:hAnsi="Helvetica"/>
          <w:color w:val="444444"/>
          <w:sz w:val="20"/>
          <w:szCs w:val="21"/>
        </w:rPr>
        <w:t>a continua reducción del calor y unas características de manejo más estables.</w:t>
      </w:r>
    </w:p>
    <w:p w:rsidR="00D852B1" w:rsidRPr="00F6156F" w:rsidRDefault="001D6BFC" w:rsidP="004408CC">
      <w:pPr>
        <w:pStyle w:val="bodytext"/>
        <w:shd w:val="clear" w:color="auto" w:fill="FFFFFF"/>
        <w:spacing w:before="0" w:beforeAutospacing="0" w:after="0" w:afterAutospacing="0" w:line="270" w:lineRule="atLeast"/>
        <w:ind w:left="567" w:hanging="210"/>
        <w:textAlignment w:val="top"/>
        <w:rPr>
          <w:rFonts w:ascii="Helvetica" w:hAnsi="Helvetica" w:cs="Arial"/>
          <w:color w:val="444444"/>
          <w:sz w:val="20"/>
          <w:szCs w:val="21"/>
        </w:rPr>
      </w:pPr>
      <w:r w:rsidRPr="00F6156F">
        <w:rPr>
          <w:rFonts w:ascii="Helvetica" w:hAnsi="Helvetica" w:cs="Arial"/>
          <w:noProof/>
          <w:color w:val="444444"/>
          <w:sz w:val="20"/>
          <w:szCs w:val="21"/>
          <w:lang w:val="de-DE"/>
        </w:rPr>
        <w:drawing>
          <wp:anchor distT="0" distB="0" distL="114300" distR="114300" simplePos="0" relativeHeight="251657216" behindDoc="0" locked="0" layoutInCell="1" allowOverlap="0">
            <wp:simplePos x="0" y="0"/>
            <wp:positionH relativeFrom="column">
              <wp:posOffset>3790950</wp:posOffset>
            </wp:positionH>
            <wp:positionV relativeFrom="line">
              <wp:posOffset>23495</wp:posOffset>
            </wp:positionV>
            <wp:extent cx="2219325" cy="876300"/>
            <wp:effectExtent l="19050" t="0" r="9525" b="0"/>
            <wp:wrapSquare wrapText="bothSides"/>
            <wp:docPr id="14" name="Picture 14" descr="20140409_Hankook%20new%20SUV%20tyre%20with%20convincing%20debut_ENG_html_m775cf3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0140409_Hankook%20new%20SUV%20tyre%20with%20convincing%20debut_ENG_html_m775cf34d"/>
                    <pic:cNvPicPr>
                      <a:picLocks noChangeAspect="1" noChangeArrowheads="1"/>
                    </pic:cNvPicPr>
                  </pic:nvPicPr>
                  <pic:blipFill>
                    <a:blip r:embed="rId14"/>
                    <a:srcRect/>
                    <a:stretch>
                      <a:fillRect/>
                    </a:stretch>
                  </pic:blipFill>
                  <pic:spPr bwMode="auto">
                    <a:xfrm>
                      <a:off x="0" y="0"/>
                      <a:ext cx="2219325" cy="876300"/>
                    </a:xfrm>
                    <a:prstGeom prst="rect">
                      <a:avLst/>
                    </a:prstGeom>
                    <a:noFill/>
                  </pic:spPr>
                </pic:pic>
              </a:graphicData>
            </a:graphic>
          </wp:anchor>
        </w:drawing>
      </w:r>
    </w:p>
    <w:p w:rsidR="004408CC" w:rsidRPr="00F6156F" w:rsidRDefault="004408CC" w:rsidP="00B7540A">
      <w:pPr>
        <w:pStyle w:val="bodytext"/>
        <w:shd w:val="clear" w:color="auto" w:fill="FFFFFF"/>
        <w:spacing w:before="0" w:beforeAutospacing="0" w:after="0" w:afterAutospacing="0" w:line="270" w:lineRule="atLeast"/>
        <w:ind w:left="567" w:hanging="204"/>
        <w:textAlignment w:val="top"/>
        <w:rPr>
          <w:rFonts w:ascii="Helvetica" w:hAnsi="Helvetica" w:cs="Arial"/>
          <w:color w:val="444444"/>
          <w:sz w:val="20"/>
          <w:szCs w:val="21"/>
        </w:rPr>
      </w:pPr>
      <w:r>
        <w:rPr>
          <w:rFonts w:ascii="Helvetica" w:hAnsi="Helvetica"/>
          <w:color w:val="444444"/>
          <w:sz w:val="20"/>
          <w:szCs w:val="21"/>
          <w:bdr w:val="none" w:sz="0" w:space="0" w:color="auto" w:frame="1"/>
        </w:rPr>
        <w:t xml:space="preserve">-  Micro turbulencias refrigerantes mediante huecos de dos </w:t>
      </w:r>
      <w:r w:rsidR="00436950">
        <w:rPr>
          <w:rFonts w:ascii="Helvetica" w:hAnsi="Helvetica"/>
          <w:color w:val="444444"/>
          <w:sz w:val="20"/>
          <w:szCs w:val="21"/>
          <w:bdr w:val="none" w:sz="0" w:space="0" w:color="auto" w:frame="1"/>
        </w:rPr>
        <w:t>niveles en los</w:t>
      </w:r>
      <w:r>
        <w:rPr>
          <w:rFonts w:ascii="Helvetica" w:hAnsi="Helvetica"/>
          <w:color w:val="444444"/>
          <w:sz w:val="20"/>
          <w:szCs w:val="21"/>
          <w:bdr w:val="none" w:sz="0" w:space="0" w:color="auto" w:frame="1"/>
        </w:rPr>
        <w:t xml:space="preserve"> bloques exteriores de la banda de rodadura y en los flancos para reducir la generación de calor, especialmente en la zona de los hombros del neumático.</w:t>
      </w:r>
    </w:p>
    <w:p w:rsidR="004408CC" w:rsidRPr="009A121E" w:rsidRDefault="004408CC" w:rsidP="004408CC">
      <w:pPr>
        <w:pStyle w:val="bodytext"/>
        <w:shd w:val="clear" w:color="auto" w:fill="FFFFFF"/>
        <w:spacing w:before="0" w:beforeAutospacing="0" w:after="0" w:afterAutospacing="0" w:line="270" w:lineRule="atLeast"/>
        <w:ind w:left="45"/>
        <w:textAlignment w:val="top"/>
        <w:rPr>
          <w:rFonts w:ascii="Helvetica" w:hAnsi="Helvetica" w:cs="Arial"/>
          <w:color w:val="444444"/>
          <w:sz w:val="20"/>
          <w:szCs w:val="21"/>
          <w:lang w:val="it-IT"/>
        </w:rPr>
      </w:pPr>
    </w:p>
    <w:p w:rsidR="004408CC" w:rsidRPr="009A121E" w:rsidRDefault="004408CC" w:rsidP="004408CC">
      <w:pPr>
        <w:pStyle w:val="bodytext"/>
        <w:shd w:val="clear" w:color="auto" w:fill="FFFFFF"/>
        <w:spacing w:before="0" w:beforeAutospacing="0" w:after="0" w:afterAutospacing="0" w:line="270" w:lineRule="atLeast"/>
        <w:ind w:left="45"/>
        <w:textAlignment w:val="top"/>
        <w:rPr>
          <w:rFonts w:ascii="Helvetica" w:hAnsi="Helvetica" w:cs="Arial"/>
          <w:color w:val="444444"/>
          <w:sz w:val="20"/>
          <w:szCs w:val="21"/>
          <w:lang w:val="it-IT"/>
        </w:rPr>
      </w:pPr>
    </w:p>
    <w:p w:rsidR="00B7540A" w:rsidRPr="00F6156F" w:rsidRDefault="001D6BFC" w:rsidP="0081218F">
      <w:pPr>
        <w:pStyle w:val="bodytext"/>
        <w:shd w:val="clear" w:color="auto" w:fill="FFFFFF"/>
        <w:spacing w:before="0" w:beforeAutospacing="0" w:after="0" w:afterAutospacing="0" w:line="270" w:lineRule="atLeast"/>
        <w:ind w:left="426" w:hanging="426"/>
        <w:textAlignment w:val="top"/>
        <w:rPr>
          <w:rFonts w:ascii="Helvetica" w:hAnsi="Helvetica" w:cs="Arial"/>
          <w:i/>
          <w:iCs/>
          <w:color w:val="444444"/>
          <w:sz w:val="20"/>
          <w:szCs w:val="21"/>
          <w:bdr w:val="none" w:sz="0" w:space="0" w:color="auto" w:frame="1"/>
        </w:rPr>
      </w:pPr>
      <w:r w:rsidRPr="00F6156F">
        <w:rPr>
          <w:rFonts w:ascii="Helvetica" w:hAnsi="Helvetica" w:cs="Arial"/>
          <w:noProof/>
          <w:color w:val="444444"/>
          <w:sz w:val="20"/>
          <w:szCs w:val="21"/>
          <w:lang w:val="de-DE"/>
        </w:rPr>
        <w:drawing>
          <wp:anchor distT="0" distB="0" distL="114300" distR="114300" simplePos="0" relativeHeight="251659264" behindDoc="0" locked="0" layoutInCell="1" allowOverlap="0">
            <wp:simplePos x="0" y="0"/>
            <wp:positionH relativeFrom="column">
              <wp:posOffset>3962400</wp:posOffset>
            </wp:positionH>
            <wp:positionV relativeFrom="line">
              <wp:posOffset>83185</wp:posOffset>
            </wp:positionV>
            <wp:extent cx="1866900" cy="622300"/>
            <wp:effectExtent l="19050" t="0" r="0" b="0"/>
            <wp:wrapSquare wrapText="bothSides"/>
            <wp:docPr id="16" name="Picture 16" descr="20140409_Hankook%20new%20SUV%20tyre%20with%20convincing%20debut_ENG_html_m1186d5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0140409_Hankook%20new%20SUV%20tyre%20with%20convincing%20debut_ENG_html_m1186d5b7"/>
                    <pic:cNvPicPr>
                      <a:picLocks noChangeAspect="1" noChangeArrowheads="1"/>
                    </pic:cNvPicPr>
                  </pic:nvPicPr>
                  <pic:blipFill>
                    <a:blip r:embed="rId15"/>
                    <a:srcRect/>
                    <a:stretch>
                      <a:fillRect/>
                    </a:stretch>
                  </pic:blipFill>
                  <pic:spPr bwMode="auto">
                    <a:xfrm>
                      <a:off x="0" y="0"/>
                      <a:ext cx="1866900" cy="622300"/>
                    </a:xfrm>
                    <a:prstGeom prst="rect">
                      <a:avLst/>
                    </a:prstGeom>
                    <a:noFill/>
                  </pic:spPr>
                </pic:pic>
              </a:graphicData>
            </a:graphic>
          </wp:anchor>
        </w:drawing>
      </w:r>
      <w:r>
        <w:rPr>
          <w:rFonts w:ascii="Helvetica" w:hAnsi="Helvetica"/>
          <w:i/>
          <w:iCs/>
          <w:color w:val="444444"/>
          <w:sz w:val="20"/>
          <w:szCs w:val="21"/>
          <w:bdr w:val="none" w:sz="0" w:space="0" w:color="auto" w:frame="1"/>
        </w:rPr>
        <w:t>5.</w:t>
      </w:r>
      <w:r>
        <w:rPr>
          <w:rFonts w:ascii="Helvetica" w:hAnsi="Helvetica"/>
          <w:i/>
          <w:iCs/>
          <w:color w:val="444444"/>
          <w:sz w:val="20"/>
          <w:szCs w:val="21"/>
          <w:bdr w:val="none" w:sz="0" w:space="0" w:color="auto" w:frame="1"/>
        </w:rPr>
        <w:tab/>
        <w:t xml:space="preserve"> Indicador de alineación del vehículo</w:t>
      </w:r>
    </w:p>
    <w:p w:rsidR="004408CC" w:rsidRPr="00436950" w:rsidRDefault="004408CC" w:rsidP="00DA16A0">
      <w:pPr>
        <w:pStyle w:val="bodytext"/>
        <w:numPr>
          <w:ilvl w:val="0"/>
          <w:numId w:val="17"/>
        </w:numPr>
        <w:shd w:val="clear" w:color="auto" w:fill="FFFFFF"/>
        <w:spacing w:before="0" w:beforeAutospacing="0" w:after="0" w:afterAutospacing="0" w:line="270" w:lineRule="atLeast"/>
        <w:ind w:left="567" w:hanging="141"/>
        <w:textAlignment w:val="top"/>
        <w:rPr>
          <w:rFonts w:ascii="Helvetica" w:hAnsi="Helvetica" w:cs="Arial"/>
          <w:i/>
          <w:iCs/>
          <w:color w:val="444444"/>
          <w:sz w:val="20"/>
          <w:szCs w:val="21"/>
          <w:bdr w:val="none" w:sz="0" w:space="0" w:color="auto" w:frame="1"/>
        </w:rPr>
      </w:pPr>
      <w:r w:rsidRPr="00436950">
        <w:rPr>
          <w:rFonts w:ascii="Helvetica" w:hAnsi="Helvetica"/>
          <w:color w:val="444444"/>
          <w:sz w:val="20"/>
          <w:szCs w:val="21"/>
        </w:rPr>
        <w:t> Ofrece a los conductores la opción sencilla y práctica de comprobar la alineación de sus neumáticos por sí mismos</w:t>
      </w:r>
      <w:r w:rsidRPr="00436950">
        <w:rPr>
          <w:rFonts w:ascii="Helvetica" w:hAnsi="Helvetica"/>
          <w:i/>
          <w:iCs/>
          <w:color w:val="444444"/>
          <w:sz w:val="20"/>
          <w:szCs w:val="21"/>
          <w:bdr w:val="none" w:sz="0" w:space="0" w:color="auto" w:frame="1"/>
        </w:rPr>
        <w:t xml:space="preserve"> </w:t>
      </w:r>
      <w:r w:rsidRPr="00436950">
        <w:rPr>
          <w:rFonts w:ascii="Helvetica" w:hAnsi="Helvetica"/>
          <w:color w:val="444444"/>
          <w:sz w:val="20"/>
          <w:szCs w:val="21"/>
        </w:rPr>
        <w:t>comparando el desgaste en</w:t>
      </w:r>
      <w:r w:rsidR="00436950">
        <w:rPr>
          <w:rFonts w:ascii="Helvetica" w:hAnsi="Helvetica"/>
          <w:color w:val="444444"/>
          <w:sz w:val="20"/>
          <w:szCs w:val="21"/>
        </w:rPr>
        <w:t xml:space="preserve"> </w:t>
      </w:r>
      <w:r w:rsidRPr="00436950">
        <w:rPr>
          <w:rFonts w:ascii="Helvetica" w:hAnsi="Helvetica"/>
          <w:color w:val="444444"/>
          <w:sz w:val="20"/>
          <w:szCs w:val="21"/>
        </w:rPr>
        <w:t>ambos hombros de los neumáticos.</w:t>
      </w:r>
    </w:p>
    <w:p w:rsidR="004408CC" w:rsidRPr="00F6156F" w:rsidRDefault="004408CC" w:rsidP="004408CC">
      <w:pPr>
        <w:pStyle w:val="bodytext"/>
        <w:shd w:val="clear" w:color="auto" w:fill="FFFFFF"/>
        <w:spacing w:before="0" w:beforeAutospacing="0" w:after="0" w:afterAutospacing="0" w:line="270" w:lineRule="atLeast"/>
        <w:textAlignment w:val="top"/>
        <w:rPr>
          <w:rFonts w:ascii="Helvetica" w:hAnsi="Helvetica" w:cs="Arial"/>
          <w:color w:val="444444"/>
          <w:sz w:val="20"/>
          <w:szCs w:val="21"/>
        </w:rPr>
      </w:pPr>
      <w:r>
        <w:rPr>
          <w:rFonts w:ascii="Helvetica" w:hAnsi="Helvetica"/>
          <w:color w:val="444444"/>
          <w:sz w:val="20"/>
          <w:szCs w:val="21"/>
        </w:rPr>
        <w:t> </w:t>
      </w:r>
    </w:p>
    <w:p w:rsidR="00CE0633" w:rsidRPr="00CE0633" w:rsidRDefault="00CE0633" w:rsidP="00CE0633">
      <w:pPr>
        <w:spacing w:line="320" w:lineRule="exact"/>
        <w:rPr>
          <w:rFonts w:ascii="Times New Roman"/>
          <w:b/>
          <w:sz w:val="21"/>
        </w:rPr>
      </w:pPr>
      <w:r w:rsidRPr="00CE0633">
        <w:rPr>
          <w:rFonts w:ascii="Times New Roman"/>
          <w:b/>
          <w:sz w:val="21"/>
        </w:rPr>
        <w:t>Sobre Hankook</w:t>
      </w:r>
    </w:p>
    <w:p w:rsidR="00CE0633" w:rsidRPr="00CE0633" w:rsidRDefault="00CE0633" w:rsidP="00CE0633">
      <w:pPr>
        <w:spacing w:line="320" w:lineRule="exact"/>
        <w:rPr>
          <w:rFonts w:ascii="Times New Roman"/>
          <w:b/>
          <w:sz w:val="21"/>
        </w:rPr>
      </w:pPr>
    </w:p>
    <w:p w:rsidR="00CE0633" w:rsidRPr="00CE0633" w:rsidRDefault="00CE0633" w:rsidP="00CE0633">
      <w:pPr>
        <w:spacing w:line="320" w:lineRule="exact"/>
        <w:rPr>
          <w:rFonts w:ascii="Times New Roman"/>
          <w:b/>
          <w:bCs/>
          <w:sz w:val="21"/>
          <w:szCs w:val="21"/>
        </w:rPr>
      </w:pPr>
      <w:r w:rsidRPr="00CE0633">
        <w:rPr>
          <w:rFonts w:ascii="Times New Roman"/>
          <w:sz w:val="21"/>
        </w:rPr>
        <w:t>Hankook  tire es uno de los cinco fabricantes de neumáticos con mayor volumen de producción de todo el mundo de innovadores neumáticos radiales y de altas prestaciones en el segmento Premium para turismos, SUVs, todoterrenos, vehículos comerciales, autocaravanas, camiones, autobuses y vehículos de competición (circuitos/ rally).</w:t>
      </w:r>
    </w:p>
    <w:p w:rsidR="00CE0633" w:rsidRPr="00CE0633" w:rsidRDefault="00CE0633" w:rsidP="00CE0633">
      <w:pPr>
        <w:spacing w:line="320" w:lineRule="exact"/>
        <w:rPr>
          <w:rFonts w:ascii="Times New Roman"/>
          <w:sz w:val="21"/>
          <w:szCs w:val="21"/>
        </w:rPr>
      </w:pPr>
    </w:p>
    <w:p w:rsidR="00CE0633" w:rsidRPr="00CE0633" w:rsidRDefault="00CE0633" w:rsidP="00CE0633">
      <w:pPr>
        <w:spacing w:line="320" w:lineRule="exact"/>
        <w:rPr>
          <w:rFonts w:ascii="Times New Roman"/>
          <w:sz w:val="21"/>
        </w:rPr>
      </w:pPr>
      <w:r w:rsidRPr="00CE0633">
        <w:rPr>
          <w:rFonts w:ascii="Times New Roman"/>
          <w:sz w:val="21"/>
        </w:rPr>
        <w:t>Con el fin de ofrecer a sus clientes la máxima calidad combinada con la excelencia tecnológica, Hankook invierte continuamente en investigación y desarrollo manteniendo sus cinco centros de I+D y siete grandes fábricas en todo el mundo. La compañía desarrolla y produce soluciones de neumáticos especialmente adaptadas a las exigencias y requerimientos de los mercados regionales. Además, en el Centro Técnico Europeo de Hankook situado en Hannover (Alemania) se desarrollan neumáticos de Equipo Original de acuerdo con los requerimientos de los fabricantes de vehículos líderes en este continente.  La producción para la región europea se desarrolla principalmente en la fábrica ultra moderna de la compañía en Rácalmás (Hungría), inaugurada en 2007 y en proceso de expansión continua. En la actualidad, más de 3.000 trabajadores producen allí hasta 19 millones de neumáticos anuales para turismos, SUVs y vehículos comerciales.</w:t>
      </w:r>
    </w:p>
    <w:p w:rsidR="00CE0633" w:rsidRPr="00CE0633" w:rsidRDefault="00CE0633" w:rsidP="00CE0633">
      <w:pPr>
        <w:spacing w:line="320" w:lineRule="exact"/>
        <w:rPr>
          <w:rFonts w:ascii="Times New Roman"/>
          <w:sz w:val="21"/>
          <w:szCs w:val="21"/>
        </w:rPr>
      </w:pPr>
    </w:p>
    <w:p w:rsidR="004F124F" w:rsidRDefault="00CE0633" w:rsidP="00CE0633">
      <w:pPr>
        <w:spacing w:line="320" w:lineRule="exact"/>
        <w:rPr>
          <w:rFonts w:ascii="Times New Roman"/>
          <w:sz w:val="21"/>
        </w:rPr>
      </w:pPr>
      <w:r w:rsidRPr="00CE0633">
        <w:rPr>
          <w:rFonts w:ascii="Times New Roman"/>
          <w:sz w:val="21"/>
        </w:rPr>
        <w:t xml:space="preserve">La Oficina Central Europea del fabricante de neumáticos está situada en Neu-Isenburg, cerca de Frakfurt del Meno en Alemania. Hankook también cuenta con otras filiales en Europa ubicadas en Alemania, Gran Bretaña, Francia, Italia, España, Países Bajos, Hungría, República Checa, Rusia, Turquía, Suecia y Polonia. Los neumáticos de Hankook se comercializan directamente a través de distribuidores regionales. La compañía cuenta con 22.000 trabajadores en todo el mundo y sus productos se distribuyen en más de 180 países. Los fabricantes de vehículos líderes confían en los neumáticos de Equipo Original de Hankook.  </w:t>
      </w:r>
    </w:p>
    <w:p w:rsidR="004F124F" w:rsidRDefault="004F124F" w:rsidP="00CE0633">
      <w:pPr>
        <w:spacing w:line="320" w:lineRule="exact"/>
        <w:rPr>
          <w:rFonts w:ascii="Times New Roman"/>
          <w:sz w:val="21"/>
        </w:rPr>
      </w:pPr>
    </w:p>
    <w:p w:rsidR="00CE0633" w:rsidRDefault="00CE0633" w:rsidP="00CE0633">
      <w:pPr>
        <w:spacing w:line="320" w:lineRule="exact"/>
        <w:rPr>
          <w:rFonts w:ascii="Times New Roman"/>
          <w:sz w:val="21"/>
          <w:szCs w:val="21"/>
        </w:rPr>
      </w:pPr>
      <w:r w:rsidRPr="00CE0633">
        <w:rPr>
          <w:rFonts w:ascii="Times New Roman"/>
          <w:sz w:val="21"/>
        </w:rPr>
        <w:lastRenderedPageBreak/>
        <w:t>Aproximadamente, el 30 por ciento de las ventas globales de la compañía se generan en Europa y la región CIS.</w:t>
      </w:r>
    </w:p>
    <w:p w:rsidR="00CE0633" w:rsidRDefault="00CE0633" w:rsidP="00CE0633">
      <w:pPr>
        <w:spacing w:line="320" w:lineRule="exact"/>
        <w:rPr>
          <w:rFonts w:ascii="Times New Roman"/>
          <w:sz w:val="21"/>
          <w:szCs w:val="21"/>
        </w:rPr>
      </w:pPr>
    </w:p>
    <w:p w:rsidR="00CE0633" w:rsidRPr="00CE0633" w:rsidRDefault="00CE0633" w:rsidP="00CE0633">
      <w:pPr>
        <w:spacing w:line="320" w:lineRule="exact"/>
        <w:rPr>
          <w:rFonts w:ascii="Times New Roman"/>
          <w:sz w:val="21"/>
          <w:szCs w:val="21"/>
        </w:rPr>
      </w:pPr>
      <w:r w:rsidRPr="00CE0633">
        <w:rPr>
          <w:rFonts w:ascii="Times New Roman"/>
          <w:sz w:val="21"/>
        </w:rPr>
        <w:t xml:space="preserve">Para más información visite nuestra página web </w:t>
      </w:r>
      <w:r w:rsidRPr="00CE0633">
        <w:rPr>
          <w:rFonts w:ascii="Times New Roman"/>
          <w:color w:val="0000FF"/>
          <w:sz w:val="21"/>
          <w:u w:val="single"/>
        </w:rPr>
        <w:t>www.hankooktire-mediacenter.com</w:t>
      </w:r>
      <w:r w:rsidRPr="00CE0633">
        <w:rPr>
          <w:rFonts w:ascii="Times New Roman"/>
          <w:sz w:val="21"/>
        </w:rPr>
        <w:t xml:space="preserve"> o </w:t>
      </w:r>
      <w:r w:rsidRPr="00CE0633">
        <w:rPr>
          <w:rFonts w:ascii="Times New Roman"/>
          <w:color w:val="0000FF"/>
          <w:sz w:val="21"/>
          <w:u w:val="single"/>
        </w:rPr>
        <w:t>www.hankooktire.com/es</w:t>
      </w:r>
    </w:p>
    <w:p w:rsidR="00CE0633" w:rsidRPr="00CE0633" w:rsidRDefault="00CE0633" w:rsidP="00CE0633">
      <w:pPr>
        <w:spacing w:line="320" w:lineRule="exact"/>
        <w:rPr>
          <w:rFonts w:ascii="Times New Roman"/>
          <w:bCs/>
          <w:sz w:val="21"/>
          <w:szCs w:val="21"/>
        </w:rPr>
      </w:pPr>
    </w:p>
    <w:p w:rsidR="00CE0633" w:rsidRPr="00CE0633" w:rsidRDefault="00CE0633" w:rsidP="00CE0633">
      <w:pPr>
        <w:spacing w:line="320" w:lineRule="exact"/>
        <w:rPr>
          <w:rFonts w:ascii="Times New Roman" w:eastAsia="Malgun Gothic"/>
          <w:sz w:val="21"/>
          <w:szCs w:val="21"/>
        </w:rPr>
      </w:pPr>
    </w:p>
    <w:p w:rsidR="00CE0633" w:rsidRPr="00CE0633" w:rsidRDefault="00CE0633" w:rsidP="00CE0633">
      <w:pPr>
        <w:spacing w:line="200" w:lineRule="exact"/>
        <w:rPr>
          <w:rFonts w:ascii="Times New Roman"/>
          <w:b/>
          <w:sz w:val="16"/>
          <w:szCs w:val="16"/>
        </w:rPr>
      </w:pPr>
    </w:p>
    <w:tbl>
      <w:tblPr>
        <w:tblW w:w="9383" w:type="dxa"/>
        <w:shd w:val="clear" w:color="auto" w:fill="F2F2F2"/>
        <w:tblLook w:val="04A0" w:firstRow="1" w:lastRow="0" w:firstColumn="1" w:lastColumn="0" w:noHBand="0" w:noVBand="1"/>
      </w:tblPr>
      <w:tblGrid>
        <w:gridCol w:w="2494"/>
        <w:gridCol w:w="2538"/>
        <w:gridCol w:w="2517"/>
        <w:gridCol w:w="1834"/>
      </w:tblGrid>
      <w:tr w:rsidR="00CE0633" w:rsidRPr="006354BA" w:rsidTr="00CE0633">
        <w:trPr>
          <w:trHeight w:val="1178"/>
        </w:trPr>
        <w:tc>
          <w:tcPr>
            <w:tcW w:w="9383" w:type="dxa"/>
            <w:gridSpan w:val="4"/>
            <w:shd w:val="clear" w:color="auto" w:fill="F2F2F2"/>
          </w:tcPr>
          <w:p w:rsidR="00CE0633" w:rsidRPr="004F124F" w:rsidRDefault="00CE0633" w:rsidP="00D362EB">
            <w:pPr>
              <w:tabs>
                <w:tab w:val="center" w:pos="4252"/>
                <w:tab w:val="right" w:pos="8504"/>
              </w:tabs>
              <w:snapToGrid w:val="0"/>
              <w:ind w:right="83"/>
              <w:rPr>
                <w:rFonts w:ascii="Times" w:hAnsi="Times"/>
                <w:b/>
                <w:bCs/>
                <w:u w:val="single"/>
                <w:lang w:val="en-US"/>
              </w:rPr>
            </w:pPr>
            <w:r w:rsidRPr="004F124F">
              <w:rPr>
                <w:rFonts w:ascii="Times" w:hAnsi="Times"/>
                <w:b/>
                <w:u w:val="single"/>
                <w:lang w:val="en-US"/>
              </w:rPr>
              <w:t>Contact:</w:t>
            </w:r>
          </w:p>
          <w:p w:rsidR="00CE0633" w:rsidRPr="004F124F" w:rsidRDefault="00CE0633" w:rsidP="00D362EB">
            <w:pPr>
              <w:tabs>
                <w:tab w:val="center" w:pos="4252"/>
                <w:tab w:val="right" w:pos="8504"/>
              </w:tabs>
              <w:snapToGrid w:val="0"/>
              <w:ind w:right="83"/>
              <w:rPr>
                <w:rFonts w:ascii="Times" w:hAnsi="Times" w:cstheme="majorBidi"/>
                <w:b/>
                <w:bCs/>
                <w:color w:val="4F81BD" w:themeColor="accent1"/>
                <w:u w:val="single"/>
                <w:lang w:val="en-US"/>
              </w:rPr>
            </w:pPr>
          </w:p>
          <w:p w:rsidR="00CE0633" w:rsidRPr="004F124F" w:rsidRDefault="00CE0633" w:rsidP="00D362EB">
            <w:pPr>
              <w:tabs>
                <w:tab w:val="center" w:pos="4252"/>
                <w:tab w:val="right" w:pos="8504"/>
              </w:tabs>
              <w:snapToGrid w:val="0"/>
              <w:ind w:right="83"/>
              <w:rPr>
                <w:rFonts w:ascii="Times" w:hAnsi="Times"/>
              </w:rPr>
            </w:pPr>
            <w:r w:rsidRPr="004F124F">
              <w:rPr>
                <w:rFonts w:ascii="Times" w:hAnsi="Times"/>
                <w:b/>
                <w:lang w:val="en-US"/>
              </w:rPr>
              <w:t xml:space="preserve">Hankook Tire Europe GmbH | </w:t>
            </w:r>
            <w:r w:rsidRPr="004F124F">
              <w:rPr>
                <w:rFonts w:ascii="Times" w:hAnsi="Times"/>
                <w:lang w:val="en-US"/>
              </w:rPr>
              <w:t>Corporate Communications Europe/CIS</w:t>
            </w:r>
            <w:r w:rsidRPr="004F124F">
              <w:rPr>
                <w:rFonts w:ascii="Times" w:hAnsi="Times"/>
                <w:b/>
                <w:lang w:val="en-US"/>
              </w:rPr>
              <w:t xml:space="preserve"> | </w:t>
            </w:r>
            <w:proofErr w:type="spellStart"/>
            <w:r w:rsidRPr="004F124F">
              <w:rPr>
                <w:rFonts w:ascii="Times" w:hAnsi="Times"/>
                <w:lang w:val="en-US"/>
              </w:rPr>
              <w:t>Siemensstr</w:t>
            </w:r>
            <w:proofErr w:type="spellEnd"/>
            <w:r w:rsidRPr="004F124F">
              <w:rPr>
                <w:rFonts w:ascii="Times" w:hAnsi="Times"/>
                <w:lang w:val="en-US"/>
              </w:rPr>
              <w:t xml:space="preserve">. </w:t>
            </w:r>
            <w:r w:rsidRPr="004F124F">
              <w:rPr>
                <w:rFonts w:ascii="Times" w:hAnsi="Times"/>
              </w:rPr>
              <w:t>5a, 63263 Neu-Isenburg</w:t>
            </w:r>
            <w:r w:rsidRPr="004F124F">
              <w:rPr>
                <w:rFonts w:ascii="Times" w:hAnsi="Times"/>
                <w:b/>
              </w:rPr>
              <w:t xml:space="preserve"> | </w:t>
            </w:r>
            <w:r w:rsidRPr="004F124F">
              <w:rPr>
                <w:rFonts w:ascii="Times" w:hAnsi="Times"/>
              </w:rPr>
              <w:t>Germany</w:t>
            </w:r>
          </w:p>
        </w:tc>
      </w:tr>
      <w:tr w:rsidR="00CE0633" w:rsidRPr="006354BA" w:rsidTr="00CE0633">
        <w:trPr>
          <w:trHeight w:val="1139"/>
        </w:trPr>
        <w:tc>
          <w:tcPr>
            <w:tcW w:w="2436" w:type="dxa"/>
            <w:shd w:val="clear" w:color="auto" w:fill="F2F2F2"/>
          </w:tcPr>
          <w:p w:rsidR="00CE0633" w:rsidRPr="004F124F" w:rsidRDefault="00CE0633" w:rsidP="00D362EB">
            <w:pPr>
              <w:wordWrap/>
              <w:ind w:right="83"/>
              <w:rPr>
                <w:rFonts w:ascii="Times New Roman"/>
                <w:b/>
              </w:rPr>
            </w:pPr>
            <w:r w:rsidRPr="004F124F">
              <w:rPr>
                <w:rFonts w:ascii="Times New Roman"/>
                <w:b/>
              </w:rPr>
              <w:t>Felix Kinzer</w:t>
            </w:r>
          </w:p>
          <w:p w:rsidR="00CE0633" w:rsidRPr="004F124F" w:rsidRDefault="00CE0633" w:rsidP="00D362EB">
            <w:pPr>
              <w:wordWrap/>
              <w:ind w:right="83"/>
              <w:rPr>
                <w:rFonts w:ascii="Times New Roman"/>
              </w:rPr>
            </w:pPr>
            <w:r w:rsidRPr="004F124F">
              <w:rPr>
                <w:rFonts w:ascii="Times New Roman"/>
              </w:rPr>
              <w:t>Director</w:t>
            </w:r>
          </w:p>
          <w:p w:rsidR="00CE0633" w:rsidRPr="004F124F" w:rsidRDefault="00CE0633" w:rsidP="00D362EB">
            <w:pPr>
              <w:wordWrap/>
              <w:ind w:right="83"/>
              <w:rPr>
                <w:rFonts w:ascii="Times New Roman"/>
              </w:rPr>
            </w:pPr>
            <w:r w:rsidRPr="004F124F">
              <w:rPr>
                <w:rFonts w:ascii="Times New Roman"/>
              </w:rPr>
              <w:t>Tel.: +49 (0) 61 02 8149 – 170</w:t>
            </w:r>
          </w:p>
          <w:p w:rsidR="00CE0633" w:rsidRPr="004F124F" w:rsidRDefault="00B00C65" w:rsidP="00D362EB">
            <w:pPr>
              <w:ind w:right="83"/>
            </w:pPr>
            <w:hyperlink r:id="rId16">
              <w:r w:rsidR="00CE0633" w:rsidRPr="004F124F">
                <w:rPr>
                  <w:rStyle w:val="Hyperlink"/>
                  <w:rFonts w:ascii="Times New Roman"/>
                </w:rPr>
                <w:t>f.kinzer@hankookreifen.de</w:t>
              </w:r>
            </w:hyperlink>
          </w:p>
          <w:p w:rsidR="00CE0633" w:rsidRPr="004F124F" w:rsidRDefault="00CE0633" w:rsidP="00D362EB">
            <w:pPr>
              <w:ind w:right="83"/>
            </w:pPr>
          </w:p>
          <w:p w:rsidR="00CE0633" w:rsidRPr="004F124F" w:rsidRDefault="00CE0633" w:rsidP="00D362EB">
            <w:pPr>
              <w:ind w:right="83"/>
              <w:rPr>
                <w:rFonts w:ascii="Times New Roman"/>
                <w:b/>
              </w:rPr>
            </w:pPr>
            <w:r w:rsidRPr="004F124F">
              <w:rPr>
                <w:rFonts w:ascii="Times New Roman"/>
                <w:b/>
              </w:rPr>
              <w:t>Juan Carlos Moyano</w:t>
            </w:r>
          </w:p>
          <w:p w:rsidR="00CE0633" w:rsidRPr="004F124F" w:rsidRDefault="00CE0633" w:rsidP="00D362EB">
            <w:pPr>
              <w:ind w:right="83"/>
              <w:rPr>
                <w:rFonts w:ascii="Times New Roman"/>
                <w:b/>
                <w:lang w:val="en-US"/>
              </w:rPr>
            </w:pPr>
            <w:r w:rsidRPr="004F124F">
              <w:rPr>
                <w:rFonts w:ascii="Times New Roman"/>
                <w:b/>
                <w:lang w:val="en-US"/>
              </w:rPr>
              <w:t xml:space="preserve">Hankook </w:t>
            </w:r>
            <w:proofErr w:type="spellStart"/>
            <w:r w:rsidRPr="004F124F">
              <w:rPr>
                <w:rFonts w:ascii="Times New Roman"/>
                <w:b/>
                <w:lang w:val="en-US"/>
              </w:rPr>
              <w:t>España</w:t>
            </w:r>
            <w:proofErr w:type="spellEnd"/>
          </w:p>
          <w:p w:rsidR="00CE0633" w:rsidRPr="004F124F" w:rsidRDefault="00CE0633" w:rsidP="00D362EB">
            <w:pPr>
              <w:ind w:right="83"/>
              <w:rPr>
                <w:rFonts w:ascii="Times New Roman"/>
                <w:lang w:val="en-US"/>
              </w:rPr>
            </w:pPr>
            <w:r w:rsidRPr="004F124F">
              <w:rPr>
                <w:rFonts w:ascii="Times New Roman"/>
                <w:lang w:val="en-US"/>
              </w:rPr>
              <w:t>PR &amp; Marketing</w:t>
            </w:r>
          </w:p>
          <w:p w:rsidR="00CE0633" w:rsidRPr="004F124F" w:rsidRDefault="00CE0633" w:rsidP="00D362EB">
            <w:pPr>
              <w:ind w:right="83"/>
              <w:rPr>
                <w:rFonts w:ascii="Times New Roman"/>
                <w:lang w:val="en-US"/>
              </w:rPr>
            </w:pPr>
            <w:r w:rsidRPr="004F124F">
              <w:rPr>
                <w:rFonts w:ascii="Times New Roman"/>
                <w:lang w:val="en-US"/>
              </w:rPr>
              <w:t>Tel.: +34 628 157 178</w:t>
            </w:r>
          </w:p>
          <w:p w:rsidR="00CE0633" w:rsidRPr="004F124F" w:rsidRDefault="00B00C65" w:rsidP="00D362EB">
            <w:pPr>
              <w:ind w:right="83"/>
              <w:rPr>
                <w:rFonts w:ascii="Times New Roman"/>
                <w:lang w:val="en-US"/>
              </w:rPr>
            </w:pPr>
            <w:hyperlink r:id="rId17" w:history="1">
              <w:r w:rsidR="00CE0633" w:rsidRPr="004F124F">
                <w:rPr>
                  <w:rStyle w:val="Hyperlink"/>
                  <w:rFonts w:ascii="Times New Roman"/>
                  <w:lang w:val="en-US"/>
                </w:rPr>
                <w:t>juan.moyano@hankook.es</w:t>
              </w:r>
            </w:hyperlink>
            <w:r w:rsidR="00CE0633" w:rsidRPr="004F124F">
              <w:rPr>
                <w:rFonts w:ascii="Times New Roman"/>
                <w:lang w:val="en-US"/>
              </w:rPr>
              <w:t xml:space="preserve"> </w:t>
            </w:r>
          </w:p>
          <w:p w:rsidR="00CE0633" w:rsidRPr="004F124F" w:rsidRDefault="00CE0633" w:rsidP="00D362EB">
            <w:pPr>
              <w:ind w:right="83"/>
              <w:rPr>
                <w:rFonts w:ascii="Times New Roman"/>
                <w:lang w:val="en-US"/>
              </w:rPr>
            </w:pPr>
          </w:p>
          <w:p w:rsidR="00CE0633" w:rsidRPr="004F124F" w:rsidRDefault="00CE0633" w:rsidP="00D362EB">
            <w:pPr>
              <w:tabs>
                <w:tab w:val="center" w:pos="4252"/>
                <w:tab w:val="right" w:pos="8504"/>
              </w:tabs>
              <w:snapToGrid w:val="0"/>
              <w:ind w:right="83"/>
              <w:rPr>
                <w:rFonts w:ascii="Times" w:hAnsi="Times"/>
                <w:lang w:val="en-US"/>
              </w:rPr>
            </w:pPr>
          </w:p>
        </w:tc>
        <w:tc>
          <w:tcPr>
            <w:tcW w:w="2393" w:type="dxa"/>
            <w:shd w:val="clear" w:color="auto" w:fill="F2F2F2"/>
          </w:tcPr>
          <w:p w:rsidR="00CE0633" w:rsidRPr="004F124F" w:rsidRDefault="00CE0633" w:rsidP="00D362EB">
            <w:pPr>
              <w:wordWrap/>
              <w:ind w:right="83"/>
              <w:rPr>
                <w:rFonts w:ascii="Times New Roman"/>
                <w:b/>
                <w:lang w:val="en-US"/>
              </w:rPr>
            </w:pPr>
            <w:r w:rsidRPr="004F124F">
              <w:rPr>
                <w:rFonts w:ascii="Times New Roman"/>
                <w:b/>
                <w:lang w:val="en-US"/>
              </w:rPr>
              <w:t xml:space="preserve">Larissa </w:t>
            </w:r>
            <w:proofErr w:type="spellStart"/>
            <w:r w:rsidRPr="004F124F">
              <w:rPr>
                <w:rFonts w:ascii="Times New Roman"/>
                <w:b/>
                <w:lang w:val="en-US"/>
              </w:rPr>
              <w:t>Büsch</w:t>
            </w:r>
            <w:proofErr w:type="spellEnd"/>
          </w:p>
          <w:p w:rsidR="00CE0633" w:rsidRPr="004F124F" w:rsidRDefault="00CE0633" w:rsidP="00D362EB">
            <w:pPr>
              <w:wordWrap/>
              <w:ind w:right="83"/>
              <w:rPr>
                <w:rFonts w:ascii="Times New Roman"/>
                <w:lang w:val="en-US"/>
              </w:rPr>
            </w:pPr>
            <w:r w:rsidRPr="004F124F">
              <w:rPr>
                <w:rFonts w:ascii="Times New Roman"/>
                <w:lang w:val="en-US"/>
              </w:rPr>
              <w:t>Public Relations</w:t>
            </w:r>
          </w:p>
          <w:p w:rsidR="00CE0633" w:rsidRPr="004F124F" w:rsidRDefault="00CE0633" w:rsidP="00D362EB">
            <w:pPr>
              <w:wordWrap/>
              <w:ind w:right="83"/>
              <w:rPr>
                <w:rFonts w:ascii="Times New Roman"/>
                <w:lang w:val="en-US"/>
              </w:rPr>
            </w:pPr>
            <w:r w:rsidRPr="004F124F">
              <w:rPr>
                <w:rFonts w:ascii="Times New Roman"/>
                <w:lang w:val="en-US"/>
              </w:rPr>
              <w:t>Tel.: +49 (0) 6102 8149 – 171</w:t>
            </w:r>
          </w:p>
          <w:p w:rsidR="00CE0633" w:rsidRPr="004F124F" w:rsidRDefault="00B00C65" w:rsidP="00D362EB">
            <w:pPr>
              <w:tabs>
                <w:tab w:val="center" w:pos="4252"/>
                <w:tab w:val="right" w:pos="8504"/>
              </w:tabs>
              <w:snapToGrid w:val="0"/>
              <w:ind w:right="83"/>
              <w:rPr>
                <w:rFonts w:ascii="Times" w:hAnsi="Times"/>
              </w:rPr>
            </w:pPr>
            <w:hyperlink r:id="rId18">
              <w:r w:rsidR="00CE0633" w:rsidRPr="004F124F">
                <w:rPr>
                  <w:rStyle w:val="Hyperlink"/>
                  <w:rFonts w:ascii="Times New Roman"/>
                  <w:lang w:val="en-US"/>
                </w:rPr>
                <w:t>l.buesch@hank</w:t>
              </w:r>
              <w:r w:rsidR="00CE0633" w:rsidRPr="004F124F">
                <w:rPr>
                  <w:rStyle w:val="Hyperlink"/>
                  <w:rFonts w:ascii="Times New Roman"/>
                </w:rPr>
                <w:t>ookreifen.de</w:t>
              </w:r>
            </w:hyperlink>
          </w:p>
        </w:tc>
        <w:tc>
          <w:tcPr>
            <w:tcW w:w="2637" w:type="dxa"/>
            <w:shd w:val="clear" w:color="auto" w:fill="F2F2F2"/>
          </w:tcPr>
          <w:p w:rsidR="00CE0633" w:rsidRDefault="00CE0633" w:rsidP="00D362EB">
            <w:pPr>
              <w:tabs>
                <w:tab w:val="center" w:pos="4252"/>
                <w:tab w:val="right" w:pos="8504"/>
              </w:tabs>
              <w:snapToGrid w:val="0"/>
              <w:ind w:right="83"/>
              <w:rPr>
                <w:rFonts w:ascii="Times" w:hAnsi="Times"/>
                <w:sz w:val="16"/>
                <w:szCs w:val="16"/>
              </w:rPr>
            </w:pPr>
          </w:p>
          <w:p w:rsidR="00CE0633" w:rsidRDefault="00CE0633" w:rsidP="00D362EB">
            <w:pPr>
              <w:tabs>
                <w:tab w:val="center" w:pos="4252"/>
                <w:tab w:val="right" w:pos="8504"/>
              </w:tabs>
              <w:snapToGrid w:val="0"/>
              <w:ind w:right="83"/>
              <w:rPr>
                <w:rFonts w:ascii="Times" w:hAnsi="Times"/>
                <w:sz w:val="16"/>
                <w:szCs w:val="16"/>
              </w:rPr>
            </w:pPr>
          </w:p>
        </w:tc>
        <w:tc>
          <w:tcPr>
            <w:tcW w:w="1916" w:type="dxa"/>
            <w:shd w:val="clear" w:color="auto" w:fill="F2F2F2"/>
          </w:tcPr>
          <w:p w:rsidR="00CE0633" w:rsidRDefault="00CE0633" w:rsidP="00D362EB">
            <w:pPr>
              <w:tabs>
                <w:tab w:val="center" w:pos="4252"/>
                <w:tab w:val="right" w:pos="8504"/>
              </w:tabs>
              <w:snapToGrid w:val="0"/>
              <w:ind w:right="83"/>
              <w:rPr>
                <w:rFonts w:ascii="Times" w:hAnsi="Times"/>
                <w:sz w:val="16"/>
                <w:szCs w:val="16"/>
              </w:rPr>
            </w:pPr>
          </w:p>
          <w:p w:rsidR="00CE0633" w:rsidRDefault="00CE0633" w:rsidP="00D362EB">
            <w:pPr>
              <w:tabs>
                <w:tab w:val="center" w:pos="4252"/>
                <w:tab w:val="right" w:pos="8504"/>
              </w:tabs>
              <w:snapToGrid w:val="0"/>
              <w:ind w:right="83"/>
              <w:rPr>
                <w:rFonts w:ascii="Times" w:hAnsi="Times"/>
                <w:sz w:val="16"/>
                <w:szCs w:val="16"/>
              </w:rPr>
            </w:pPr>
          </w:p>
          <w:p w:rsidR="00CE0633" w:rsidRDefault="00CE0633" w:rsidP="00D362EB">
            <w:pPr>
              <w:tabs>
                <w:tab w:val="center" w:pos="4252"/>
                <w:tab w:val="right" w:pos="8504"/>
              </w:tabs>
              <w:snapToGrid w:val="0"/>
              <w:ind w:right="83"/>
              <w:rPr>
                <w:rFonts w:ascii="Times" w:hAnsi="Times"/>
                <w:sz w:val="16"/>
                <w:szCs w:val="16"/>
              </w:rPr>
            </w:pPr>
          </w:p>
        </w:tc>
      </w:tr>
    </w:tbl>
    <w:p w:rsidR="00CE0633" w:rsidRDefault="00CE0633" w:rsidP="00CE0633">
      <w:pPr>
        <w:widowControl/>
        <w:wordWrap/>
        <w:autoSpaceDE/>
        <w:autoSpaceDN/>
        <w:ind w:right="83"/>
        <w:jc w:val="left"/>
        <w:rPr>
          <w:rFonts w:ascii="Helvetica" w:eastAsia="Calibri" w:hAnsi="Helvetica"/>
          <w:b/>
          <w:bCs/>
          <w:kern w:val="0"/>
          <w:sz w:val="21"/>
          <w:szCs w:val="21"/>
        </w:rPr>
      </w:pPr>
    </w:p>
    <w:p w:rsidR="004408CC" w:rsidRPr="00CE0633" w:rsidRDefault="004408CC" w:rsidP="004408CC">
      <w:pPr>
        <w:pStyle w:val="bodytext"/>
        <w:shd w:val="clear" w:color="auto" w:fill="FFFFFF"/>
        <w:spacing w:before="0" w:beforeAutospacing="0" w:after="0" w:afterAutospacing="0" w:line="270" w:lineRule="atLeast"/>
        <w:textAlignment w:val="top"/>
        <w:rPr>
          <w:color w:val="444444"/>
          <w:sz w:val="20"/>
          <w:szCs w:val="21"/>
          <w:lang w:val="en-US"/>
        </w:rPr>
      </w:pPr>
    </w:p>
    <w:sectPr w:rsidR="004408CC" w:rsidRPr="00CE0633" w:rsidSect="008F044E">
      <w:headerReference w:type="default" r:id="rId19"/>
      <w:pgSz w:w="11906" w:h="16838" w:code="9"/>
      <w:pgMar w:top="2410" w:right="1469" w:bottom="1077" w:left="1440" w:header="0" w:footer="964" w:gutter="0"/>
      <w:cols w:space="425"/>
      <w:docGrid w:type="lines" w:linePitch="2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C65" w:rsidRPr="00BD30F5" w:rsidRDefault="00B00C65">
      <w:pPr>
        <w:rPr>
          <w:rFonts w:ascii="Times New Roman"/>
          <w:szCs w:val="24"/>
        </w:rPr>
      </w:pPr>
      <w:r w:rsidRPr="00BD30F5">
        <w:rPr>
          <w:rFonts w:ascii="Times New Roman"/>
          <w:szCs w:val="24"/>
        </w:rPr>
        <w:separator/>
      </w:r>
    </w:p>
  </w:endnote>
  <w:endnote w:type="continuationSeparator" w:id="0">
    <w:p w:rsidR="00B00C65" w:rsidRPr="00BD30F5" w:rsidRDefault="00B00C65">
      <w:pPr>
        <w:rPr>
          <w:rFonts w:ascii="Times New Roman"/>
          <w:szCs w:val="24"/>
        </w:rPr>
      </w:pPr>
      <w:r w:rsidRPr="00BD30F5">
        <w:rPr>
          <w:rFonts w:ascii="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Helvetica">
    <w:panose1 w:val="020B0504020202020204"/>
    <w:charset w:val="00"/>
    <w:family w:val="auto"/>
    <w:pitch w:val="variable"/>
    <w:sig w:usb0="800000AF" w:usb1="40000048" w:usb2="00000000" w:usb3="00000000" w:csb0="00000119"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C65" w:rsidRPr="00BD30F5" w:rsidRDefault="00B00C65">
      <w:pPr>
        <w:rPr>
          <w:rFonts w:ascii="Times New Roman"/>
          <w:szCs w:val="24"/>
        </w:rPr>
      </w:pPr>
      <w:r w:rsidRPr="00BD30F5">
        <w:rPr>
          <w:rFonts w:ascii="Times New Roman"/>
          <w:szCs w:val="24"/>
        </w:rPr>
        <w:separator/>
      </w:r>
    </w:p>
  </w:footnote>
  <w:footnote w:type="continuationSeparator" w:id="0">
    <w:p w:rsidR="00B00C65" w:rsidRPr="00BD30F5" w:rsidRDefault="00B00C65">
      <w:pPr>
        <w:rPr>
          <w:rFonts w:ascii="Times New Roman"/>
          <w:szCs w:val="24"/>
        </w:rPr>
      </w:pPr>
      <w:r w:rsidRPr="00BD30F5">
        <w:rPr>
          <w:rFonts w:ascii="Times New Roman"/>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50" w:type="dxa"/>
      <w:tblInd w:w="-2669" w:type="dxa"/>
      <w:tblLayout w:type="fixed"/>
      <w:tblCellMar>
        <w:left w:w="99" w:type="dxa"/>
        <w:right w:w="99" w:type="dxa"/>
      </w:tblCellMar>
      <w:tblLook w:val="0000" w:firstRow="0" w:lastRow="0" w:firstColumn="0" w:lastColumn="0" w:noHBand="0" w:noVBand="0"/>
    </w:tblPr>
    <w:tblGrid>
      <w:gridCol w:w="12150"/>
    </w:tblGrid>
    <w:tr w:rsidR="008A2C2D" w:rsidRPr="00BD30F5">
      <w:trPr>
        <w:trHeight w:val="720"/>
      </w:trPr>
      <w:tc>
        <w:tcPr>
          <w:tcW w:w="12150" w:type="dxa"/>
          <w:tcBorders>
            <w:top w:val="nil"/>
            <w:left w:val="nil"/>
            <w:bottom w:val="nil"/>
            <w:right w:val="nil"/>
          </w:tcBorders>
          <w:vAlign w:val="center"/>
        </w:tcPr>
        <w:p w:rsidR="008A2C2D" w:rsidRPr="00BD30F5" w:rsidRDefault="008A2C2D">
          <w:pPr>
            <w:pStyle w:val="Kopfzeile"/>
            <w:ind w:leftChars="344" w:left="688" w:rightChars="34" w:right="68" w:firstLine="1"/>
            <w:rPr>
              <w:rFonts w:ascii="Times New Roman"/>
              <w:szCs w:val="24"/>
            </w:rPr>
          </w:pPr>
        </w:p>
      </w:tc>
    </w:tr>
  </w:tbl>
  <w:p w:rsidR="008A2C2D" w:rsidRPr="00DA16A0" w:rsidRDefault="008A2C2D" w:rsidP="00DA16A0">
    <w:pPr>
      <w:tabs>
        <w:tab w:val="center" w:pos="4252"/>
        <w:tab w:val="right" w:pos="8504"/>
      </w:tabs>
      <w:snapToGrid w:val="0"/>
      <w:ind w:left="-567"/>
      <w:rPr>
        <w:noProof/>
        <w:snapToGrid/>
        <w:szCs w:val="24"/>
      </w:rPr>
    </w:pPr>
  </w:p>
  <w:p w:rsidR="008A2C2D" w:rsidRPr="00BD30F5" w:rsidRDefault="00CE0633">
    <w:pPr>
      <w:pStyle w:val="Kopfzeile"/>
      <w:jc w:val="center"/>
      <w:rPr>
        <w:rFonts w:ascii="Times New Roman"/>
        <w:szCs w:val="24"/>
      </w:rPr>
    </w:pPr>
    <w:r>
      <w:rPr>
        <w:rFonts w:ascii="Times New Roman"/>
        <w:noProof/>
        <w:snapToGrid/>
        <w:szCs w:val="24"/>
        <w:lang w:val="de-DE" w:eastAsia="de-DE"/>
      </w:rPr>
      <w:drawing>
        <wp:inline distT="0" distB="0" distL="0" distR="0">
          <wp:extent cx="5713095" cy="834659"/>
          <wp:effectExtent l="19050" t="0" r="1905" b="0"/>
          <wp:docPr id="3" name="Imagen 1" descr="C:\Users\Marta Ruiz\Desktop\JUAN_CARLOS\PRENSA\Boilerplate\2016_HK_ES_letterhead_bann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a Ruiz\Desktop\JUAN_CARLOS\PRENSA\Boilerplate\2016_HK_ES_letterhead_banner-01.jpg"/>
                  <pic:cNvPicPr>
                    <a:picLocks noChangeAspect="1" noChangeArrowheads="1"/>
                  </pic:cNvPicPr>
                </pic:nvPicPr>
                <pic:blipFill>
                  <a:blip r:embed="rId1"/>
                  <a:srcRect/>
                  <a:stretch>
                    <a:fillRect/>
                  </a:stretch>
                </pic:blipFill>
                <pic:spPr bwMode="auto">
                  <a:xfrm>
                    <a:off x="0" y="0"/>
                    <a:ext cx="5713095" cy="83465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94A714"/>
    <w:lvl w:ilvl="0">
      <w:start w:val="1"/>
      <w:numFmt w:val="decimal"/>
      <w:pStyle w:val="Aufzhlungszeichen3"/>
      <w:lvlText w:val="%1."/>
      <w:lvlJc w:val="left"/>
      <w:pPr>
        <w:tabs>
          <w:tab w:val="num" w:pos="1492"/>
        </w:tabs>
        <w:ind w:left="1492" w:hanging="360"/>
      </w:pPr>
      <w:rPr>
        <w:rFonts w:cs="Times New Roman"/>
      </w:rPr>
    </w:lvl>
  </w:abstractNum>
  <w:abstractNum w:abstractNumId="1" w15:restartNumberingAfterBreak="0">
    <w:nsid w:val="FFFFFF82"/>
    <w:multiLevelType w:val="singleLevel"/>
    <w:tmpl w:val="82E6338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15BB65D3"/>
    <w:multiLevelType w:val="hybridMultilevel"/>
    <w:tmpl w:val="53486C3C"/>
    <w:lvl w:ilvl="0" w:tplc="54D6068A">
      <w:start w:val="1"/>
      <w:numFmt w:val="bullet"/>
      <w:lvlText w:val=""/>
      <w:lvlJc w:val="left"/>
      <w:pPr>
        <w:tabs>
          <w:tab w:val="num" w:pos="357"/>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6D5DC3"/>
    <w:multiLevelType w:val="hybridMultilevel"/>
    <w:tmpl w:val="67E41866"/>
    <w:lvl w:ilvl="0" w:tplc="59466544">
      <w:start w:val="5"/>
      <w:numFmt w:val="bullet"/>
      <w:lvlText w:val="-"/>
      <w:lvlJc w:val="left"/>
      <w:pPr>
        <w:ind w:left="720" w:hanging="360"/>
      </w:pPr>
      <w:rPr>
        <w:rFonts w:ascii="Times" w:eastAsia="Times New Roman" w:hAnsi="Time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721BED"/>
    <w:multiLevelType w:val="multilevel"/>
    <w:tmpl w:val="11F677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FE6B29"/>
    <w:multiLevelType w:val="hybridMultilevel"/>
    <w:tmpl w:val="B8288E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11B3EEF"/>
    <w:multiLevelType w:val="hybridMultilevel"/>
    <w:tmpl w:val="42925870"/>
    <w:lvl w:ilvl="0" w:tplc="54D6068A">
      <w:start w:val="1"/>
      <w:numFmt w:val="bullet"/>
      <w:lvlText w:val=""/>
      <w:lvlJc w:val="left"/>
      <w:pPr>
        <w:tabs>
          <w:tab w:val="num" w:pos="357"/>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EF75F8"/>
    <w:multiLevelType w:val="hybridMultilevel"/>
    <w:tmpl w:val="00EE044E"/>
    <w:lvl w:ilvl="0" w:tplc="8D127B6A">
      <w:start w:val="1"/>
      <w:numFmt w:val="bullet"/>
      <w:lvlText w:val=""/>
      <w:lvlJc w:val="left"/>
      <w:pPr>
        <w:tabs>
          <w:tab w:val="num" w:pos="720"/>
        </w:tabs>
        <w:ind w:left="720" w:hanging="360"/>
      </w:pPr>
      <w:rPr>
        <w:rFonts w:ascii="Wingdings" w:hAnsi="Wingdings" w:hint="default"/>
      </w:rPr>
    </w:lvl>
    <w:lvl w:ilvl="1" w:tplc="FE464B84" w:tentative="1">
      <w:start w:val="1"/>
      <w:numFmt w:val="bullet"/>
      <w:lvlText w:val=""/>
      <w:lvlJc w:val="left"/>
      <w:pPr>
        <w:tabs>
          <w:tab w:val="num" w:pos="1440"/>
        </w:tabs>
        <w:ind w:left="1440" w:hanging="360"/>
      </w:pPr>
      <w:rPr>
        <w:rFonts w:ascii="Wingdings" w:hAnsi="Wingdings" w:hint="default"/>
      </w:rPr>
    </w:lvl>
    <w:lvl w:ilvl="2" w:tplc="7E98ED0A" w:tentative="1">
      <w:start w:val="1"/>
      <w:numFmt w:val="bullet"/>
      <w:lvlText w:val=""/>
      <w:lvlJc w:val="left"/>
      <w:pPr>
        <w:tabs>
          <w:tab w:val="num" w:pos="2160"/>
        </w:tabs>
        <w:ind w:left="2160" w:hanging="360"/>
      </w:pPr>
      <w:rPr>
        <w:rFonts w:ascii="Wingdings" w:hAnsi="Wingdings" w:hint="default"/>
      </w:rPr>
    </w:lvl>
    <w:lvl w:ilvl="3" w:tplc="58CAB22C" w:tentative="1">
      <w:start w:val="1"/>
      <w:numFmt w:val="bullet"/>
      <w:lvlText w:val=""/>
      <w:lvlJc w:val="left"/>
      <w:pPr>
        <w:tabs>
          <w:tab w:val="num" w:pos="2880"/>
        </w:tabs>
        <w:ind w:left="2880" w:hanging="360"/>
      </w:pPr>
      <w:rPr>
        <w:rFonts w:ascii="Wingdings" w:hAnsi="Wingdings" w:hint="default"/>
      </w:rPr>
    </w:lvl>
    <w:lvl w:ilvl="4" w:tplc="E2B0291E" w:tentative="1">
      <w:start w:val="1"/>
      <w:numFmt w:val="bullet"/>
      <w:lvlText w:val=""/>
      <w:lvlJc w:val="left"/>
      <w:pPr>
        <w:tabs>
          <w:tab w:val="num" w:pos="3600"/>
        </w:tabs>
        <w:ind w:left="3600" w:hanging="360"/>
      </w:pPr>
      <w:rPr>
        <w:rFonts w:ascii="Wingdings" w:hAnsi="Wingdings" w:hint="default"/>
      </w:rPr>
    </w:lvl>
    <w:lvl w:ilvl="5" w:tplc="EB281EA4" w:tentative="1">
      <w:start w:val="1"/>
      <w:numFmt w:val="bullet"/>
      <w:lvlText w:val=""/>
      <w:lvlJc w:val="left"/>
      <w:pPr>
        <w:tabs>
          <w:tab w:val="num" w:pos="4320"/>
        </w:tabs>
        <w:ind w:left="4320" w:hanging="360"/>
      </w:pPr>
      <w:rPr>
        <w:rFonts w:ascii="Wingdings" w:hAnsi="Wingdings" w:hint="default"/>
      </w:rPr>
    </w:lvl>
    <w:lvl w:ilvl="6" w:tplc="F09C1E78" w:tentative="1">
      <w:start w:val="1"/>
      <w:numFmt w:val="bullet"/>
      <w:lvlText w:val=""/>
      <w:lvlJc w:val="left"/>
      <w:pPr>
        <w:tabs>
          <w:tab w:val="num" w:pos="5040"/>
        </w:tabs>
        <w:ind w:left="5040" w:hanging="360"/>
      </w:pPr>
      <w:rPr>
        <w:rFonts w:ascii="Wingdings" w:hAnsi="Wingdings" w:hint="default"/>
      </w:rPr>
    </w:lvl>
    <w:lvl w:ilvl="7" w:tplc="35D81016" w:tentative="1">
      <w:start w:val="1"/>
      <w:numFmt w:val="bullet"/>
      <w:lvlText w:val=""/>
      <w:lvlJc w:val="left"/>
      <w:pPr>
        <w:tabs>
          <w:tab w:val="num" w:pos="5760"/>
        </w:tabs>
        <w:ind w:left="5760" w:hanging="360"/>
      </w:pPr>
      <w:rPr>
        <w:rFonts w:ascii="Wingdings" w:hAnsi="Wingdings" w:hint="default"/>
      </w:rPr>
    </w:lvl>
    <w:lvl w:ilvl="8" w:tplc="864CAFE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CD0D0A"/>
    <w:multiLevelType w:val="multilevel"/>
    <w:tmpl w:val="CD141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50773D"/>
    <w:multiLevelType w:val="hybridMultilevel"/>
    <w:tmpl w:val="7E4A5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2CF423A"/>
    <w:multiLevelType w:val="hybridMultilevel"/>
    <w:tmpl w:val="9D0E9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0"/>
  </w:num>
  <w:num w:numId="9">
    <w:abstractNumId w:val="2"/>
  </w:num>
  <w:num w:numId="10">
    <w:abstractNumId w:val="6"/>
  </w:num>
  <w:num w:numId="11">
    <w:abstractNumId w:val="5"/>
  </w:num>
  <w:num w:numId="12">
    <w:abstractNumId w:val="9"/>
  </w:num>
  <w:num w:numId="13">
    <w:abstractNumId w:val="10"/>
  </w:num>
  <w:num w:numId="14">
    <w:abstractNumId w:val="7"/>
  </w:num>
  <w:num w:numId="15">
    <w:abstractNumId w:val="8"/>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00"/>
  <w:hyphenationZone w:val="425"/>
  <w:doNotHyphenateCaps/>
  <w:drawingGridVerticalSpacing w:val="139"/>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565C6"/>
    <w:rsid w:val="00001F64"/>
    <w:rsid w:val="000031E2"/>
    <w:rsid w:val="000049F2"/>
    <w:rsid w:val="0000564E"/>
    <w:rsid w:val="000075CD"/>
    <w:rsid w:val="00010B7E"/>
    <w:rsid w:val="0001281D"/>
    <w:rsid w:val="000157CE"/>
    <w:rsid w:val="000171B2"/>
    <w:rsid w:val="000206DA"/>
    <w:rsid w:val="000208AA"/>
    <w:rsid w:val="0002184B"/>
    <w:rsid w:val="00021F99"/>
    <w:rsid w:val="00021FD0"/>
    <w:rsid w:val="00022B58"/>
    <w:rsid w:val="00022DD7"/>
    <w:rsid w:val="000245B0"/>
    <w:rsid w:val="000253C1"/>
    <w:rsid w:val="000254A2"/>
    <w:rsid w:val="00032A52"/>
    <w:rsid w:val="0003461C"/>
    <w:rsid w:val="00037E2E"/>
    <w:rsid w:val="00040B7E"/>
    <w:rsid w:val="00041935"/>
    <w:rsid w:val="00042EEA"/>
    <w:rsid w:val="00044B46"/>
    <w:rsid w:val="00046559"/>
    <w:rsid w:val="000466D7"/>
    <w:rsid w:val="00047C6B"/>
    <w:rsid w:val="00050C04"/>
    <w:rsid w:val="00051A97"/>
    <w:rsid w:val="00052042"/>
    <w:rsid w:val="00052A05"/>
    <w:rsid w:val="00053E11"/>
    <w:rsid w:val="00053E1E"/>
    <w:rsid w:val="00057E4F"/>
    <w:rsid w:val="0006397D"/>
    <w:rsid w:val="00063CDE"/>
    <w:rsid w:val="00064144"/>
    <w:rsid w:val="000650C0"/>
    <w:rsid w:val="000679F5"/>
    <w:rsid w:val="00067FF4"/>
    <w:rsid w:val="00071359"/>
    <w:rsid w:val="00071474"/>
    <w:rsid w:val="00071748"/>
    <w:rsid w:val="00073CB4"/>
    <w:rsid w:val="00080425"/>
    <w:rsid w:val="0008438F"/>
    <w:rsid w:val="000866D4"/>
    <w:rsid w:val="00086965"/>
    <w:rsid w:val="00087577"/>
    <w:rsid w:val="00087F80"/>
    <w:rsid w:val="000915FE"/>
    <w:rsid w:val="00093379"/>
    <w:rsid w:val="00093409"/>
    <w:rsid w:val="00095553"/>
    <w:rsid w:val="00095CE1"/>
    <w:rsid w:val="0009714C"/>
    <w:rsid w:val="000A0792"/>
    <w:rsid w:val="000A1081"/>
    <w:rsid w:val="000A16BB"/>
    <w:rsid w:val="000A18F1"/>
    <w:rsid w:val="000A3063"/>
    <w:rsid w:val="000A459B"/>
    <w:rsid w:val="000A4B30"/>
    <w:rsid w:val="000A5DFF"/>
    <w:rsid w:val="000A7C06"/>
    <w:rsid w:val="000B002F"/>
    <w:rsid w:val="000B1A9C"/>
    <w:rsid w:val="000B6012"/>
    <w:rsid w:val="000C0B2B"/>
    <w:rsid w:val="000C16BD"/>
    <w:rsid w:val="000C1B00"/>
    <w:rsid w:val="000C36EC"/>
    <w:rsid w:val="000C389D"/>
    <w:rsid w:val="000C44C1"/>
    <w:rsid w:val="000C56AB"/>
    <w:rsid w:val="000C5D80"/>
    <w:rsid w:val="000C6830"/>
    <w:rsid w:val="000D0101"/>
    <w:rsid w:val="000D02B4"/>
    <w:rsid w:val="000D0CC8"/>
    <w:rsid w:val="000D272F"/>
    <w:rsid w:val="000D2DE9"/>
    <w:rsid w:val="000D38C6"/>
    <w:rsid w:val="000D3FDB"/>
    <w:rsid w:val="000D5BF1"/>
    <w:rsid w:val="000D6872"/>
    <w:rsid w:val="000E04BD"/>
    <w:rsid w:val="000E1FF2"/>
    <w:rsid w:val="000E23D1"/>
    <w:rsid w:val="000E242C"/>
    <w:rsid w:val="000E37DC"/>
    <w:rsid w:val="000E4DF8"/>
    <w:rsid w:val="000E4F8D"/>
    <w:rsid w:val="000E5E60"/>
    <w:rsid w:val="000E73D4"/>
    <w:rsid w:val="000E79E9"/>
    <w:rsid w:val="000F03C6"/>
    <w:rsid w:val="000F05EB"/>
    <w:rsid w:val="000F4605"/>
    <w:rsid w:val="000F6C94"/>
    <w:rsid w:val="000F73B4"/>
    <w:rsid w:val="00101AA8"/>
    <w:rsid w:val="00105505"/>
    <w:rsid w:val="00106042"/>
    <w:rsid w:val="00106850"/>
    <w:rsid w:val="00106D23"/>
    <w:rsid w:val="00110F57"/>
    <w:rsid w:val="00112688"/>
    <w:rsid w:val="001126FD"/>
    <w:rsid w:val="00113062"/>
    <w:rsid w:val="001138A3"/>
    <w:rsid w:val="00113C69"/>
    <w:rsid w:val="0011618E"/>
    <w:rsid w:val="00116B53"/>
    <w:rsid w:val="001172C6"/>
    <w:rsid w:val="0012167E"/>
    <w:rsid w:val="00121B61"/>
    <w:rsid w:val="00122824"/>
    <w:rsid w:val="00124472"/>
    <w:rsid w:val="00125EA7"/>
    <w:rsid w:val="00127C1F"/>
    <w:rsid w:val="001304D3"/>
    <w:rsid w:val="00132717"/>
    <w:rsid w:val="001335C7"/>
    <w:rsid w:val="001338C5"/>
    <w:rsid w:val="0013501F"/>
    <w:rsid w:val="00135D4C"/>
    <w:rsid w:val="001434F2"/>
    <w:rsid w:val="0014476F"/>
    <w:rsid w:val="00144C0F"/>
    <w:rsid w:val="00146163"/>
    <w:rsid w:val="00146A5B"/>
    <w:rsid w:val="00147CE1"/>
    <w:rsid w:val="00147DD7"/>
    <w:rsid w:val="0015205D"/>
    <w:rsid w:val="00153051"/>
    <w:rsid w:val="0015359C"/>
    <w:rsid w:val="001537E1"/>
    <w:rsid w:val="001569A8"/>
    <w:rsid w:val="0016016B"/>
    <w:rsid w:val="001606E2"/>
    <w:rsid w:val="00160A51"/>
    <w:rsid w:val="00160C83"/>
    <w:rsid w:val="001611EE"/>
    <w:rsid w:val="001638EB"/>
    <w:rsid w:val="00164494"/>
    <w:rsid w:val="001707BB"/>
    <w:rsid w:val="0017359F"/>
    <w:rsid w:val="00175657"/>
    <w:rsid w:val="00175952"/>
    <w:rsid w:val="00177AB0"/>
    <w:rsid w:val="00182F88"/>
    <w:rsid w:val="00183353"/>
    <w:rsid w:val="001836B2"/>
    <w:rsid w:val="00183874"/>
    <w:rsid w:val="0018448E"/>
    <w:rsid w:val="001855E6"/>
    <w:rsid w:val="00185AE1"/>
    <w:rsid w:val="00186DB3"/>
    <w:rsid w:val="001874F0"/>
    <w:rsid w:val="00187572"/>
    <w:rsid w:val="00190D2F"/>
    <w:rsid w:val="00191349"/>
    <w:rsid w:val="001916A2"/>
    <w:rsid w:val="00193200"/>
    <w:rsid w:val="00193CB6"/>
    <w:rsid w:val="00193E0D"/>
    <w:rsid w:val="001941D1"/>
    <w:rsid w:val="0019577E"/>
    <w:rsid w:val="00197552"/>
    <w:rsid w:val="00197EFF"/>
    <w:rsid w:val="001A0721"/>
    <w:rsid w:val="001A17B0"/>
    <w:rsid w:val="001A2323"/>
    <w:rsid w:val="001A374D"/>
    <w:rsid w:val="001A5FF9"/>
    <w:rsid w:val="001B3CA6"/>
    <w:rsid w:val="001B3F82"/>
    <w:rsid w:val="001C443D"/>
    <w:rsid w:val="001C585D"/>
    <w:rsid w:val="001C598E"/>
    <w:rsid w:val="001C614B"/>
    <w:rsid w:val="001C677C"/>
    <w:rsid w:val="001C7A8C"/>
    <w:rsid w:val="001D05D1"/>
    <w:rsid w:val="001D3115"/>
    <w:rsid w:val="001D390D"/>
    <w:rsid w:val="001D3A10"/>
    <w:rsid w:val="001D47CC"/>
    <w:rsid w:val="001D4A3F"/>
    <w:rsid w:val="001D4EBF"/>
    <w:rsid w:val="001D541D"/>
    <w:rsid w:val="001D5713"/>
    <w:rsid w:val="001D578F"/>
    <w:rsid w:val="001D6BFC"/>
    <w:rsid w:val="001D6E50"/>
    <w:rsid w:val="001D6F3E"/>
    <w:rsid w:val="001D72E6"/>
    <w:rsid w:val="001E2289"/>
    <w:rsid w:val="001E334A"/>
    <w:rsid w:val="001E4888"/>
    <w:rsid w:val="001E6C95"/>
    <w:rsid w:val="001E7DDB"/>
    <w:rsid w:val="001E7FC4"/>
    <w:rsid w:val="001F1704"/>
    <w:rsid w:val="001F4EF0"/>
    <w:rsid w:val="001F7090"/>
    <w:rsid w:val="00200295"/>
    <w:rsid w:val="0020435C"/>
    <w:rsid w:val="00206ACE"/>
    <w:rsid w:val="002103DA"/>
    <w:rsid w:val="00213FCF"/>
    <w:rsid w:val="0021441A"/>
    <w:rsid w:val="0021495D"/>
    <w:rsid w:val="0021760D"/>
    <w:rsid w:val="00220587"/>
    <w:rsid w:val="0022099A"/>
    <w:rsid w:val="002216C8"/>
    <w:rsid w:val="002239CE"/>
    <w:rsid w:val="00223B7D"/>
    <w:rsid w:val="00223E2F"/>
    <w:rsid w:val="0022489A"/>
    <w:rsid w:val="00224AD7"/>
    <w:rsid w:val="00224D52"/>
    <w:rsid w:val="00225BB3"/>
    <w:rsid w:val="002278BE"/>
    <w:rsid w:val="00227E96"/>
    <w:rsid w:val="00230A9C"/>
    <w:rsid w:val="0023153A"/>
    <w:rsid w:val="002316DF"/>
    <w:rsid w:val="002318D2"/>
    <w:rsid w:val="00233257"/>
    <w:rsid w:val="0023620F"/>
    <w:rsid w:val="00236BC1"/>
    <w:rsid w:val="002400D8"/>
    <w:rsid w:val="00241AF8"/>
    <w:rsid w:val="002420BD"/>
    <w:rsid w:val="00242317"/>
    <w:rsid w:val="00242A86"/>
    <w:rsid w:val="00244000"/>
    <w:rsid w:val="002444F1"/>
    <w:rsid w:val="0025242C"/>
    <w:rsid w:val="00252901"/>
    <w:rsid w:val="00256636"/>
    <w:rsid w:val="00262D90"/>
    <w:rsid w:val="00265AB1"/>
    <w:rsid w:val="00265FB6"/>
    <w:rsid w:val="00270285"/>
    <w:rsid w:val="002707FF"/>
    <w:rsid w:val="00272476"/>
    <w:rsid w:val="00272495"/>
    <w:rsid w:val="0027422A"/>
    <w:rsid w:val="00274DF2"/>
    <w:rsid w:val="00275B9B"/>
    <w:rsid w:val="00276FA9"/>
    <w:rsid w:val="00277650"/>
    <w:rsid w:val="00281B0E"/>
    <w:rsid w:val="00283573"/>
    <w:rsid w:val="00287181"/>
    <w:rsid w:val="00287AF9"/>
    <w:rsid w:val="0029024E"/>
    <w:rsid w:val="00291CB2"/>
    <w:rsid w:val="0029219B"/>
    <w:rsid w:val="0029685C"/>
    <w:rsid w:val="002A1E30"/>
    <w:rsid w:val="002A4BD2"/>
    <w:rsid w:val="002A6CC6"/>
    <w:rsid w:val="002A6E5F"/>
    <w:rsid w:val="002B0127"/>
    <w:rsid w:val="002B036B"/>
    <w:rsid w:val="002B037E"/>
    <w:rsid w:val="002B182B"/>
    <w:rsid w:val="002B319F"/>
    <w:rsid w:val="002B5480"/>
    <w:rsid w:val="002B5552"/>
    <w:rsid w:val="002B5A0C"/>
    <w:rsid w:val="002B62EC"/>
    <w:rsid w:val="002B7B6A"/>
    <w:rsid w:val="002C256A"/>
    <w:rsid w:val="002C2D12"/>
    <w:rsid w:val="002D1F9F"/>
    <w:rsid w:val="002D441D"/>
    <w:rsid w:val="002D569F"/>
    <w:rsid w:val="002D582C"/>
    <w:rsid w:val="002D5B99"/>
    <w:rsid w:val="002D6430"/>
    <w:rsid w:val="002D661A"/>
    <w:rsid w:val="002E1E7A"/>
    <w:rsid w:val="002E2E9B"/>
    <w:rsid w:val="002E5ECD"/>
    <w:rsid w:val="002E6067"/>
    <w:rsid w:val="002F1EB6"/>
    <w:rsid w:val="002F3089"/>
    <w:rsid w:val="002F364C"/>
    <w:rsid w:val="002F3AD1"/>
    <w:rsid w:val="002F5C38"/>
    <w:rsid w:val="00310AF1"/>
    <w:rsid w:val="0031359F"/>
    <w:rsid w:val="00313B23"/>
    <w:rsid w:val="003228CE"/>
    <w:rsid w:val="003236A3"/>
    <w:rsid w:val="00325B63"/>
    <w:rsid w:val="003300F4"/>
    <w:rsid w:val="0033233A"/>
    <w:rsid w:val="00332F4E"/>
    <w:rsid w:val="0033372A"/>
    <w:rsid w:val="00334843"/>
    <w:rsid w:val="00334F02"/>
    <w:rsid w:val="003352AE"/>
    <w:rsid w:val="00336425"/>
    <w:rsid w:val="00336983"/>
    <w:rsid w:val="00337C7F"/>
    <w:rsid w:val="003418E3"/>
    <w:rsid w:val="0034286D"/>
    <w:rsid w:val="00342B38"/>
    <w:rsid w:val="00344006"/>
    <w:rsid w:val="00344055"/>
    <w:rsid w:val="003468C2"/>
    <w:rsid w:val="00346C53"/>
    <w:rsid w:val="00346CC0"/>
    <w:rsid w:val="00350549"/>
    <w:rsid w:val="00350602"/>
    <w:rsid w:val="00353409"/>
    <w:rsid w:val="00353450"/>
    <w:rsid w:val="00354FBE"/>
    <w:rsid w:val="00356A51"/>
    <w:rsid w:val="0036065B"/>
    <w:rsid w:val="00361914"/>
    <w:rsid w:val="00362082"/>
    <w:rsid w:val="00362EFD"/>
    <w:rsid w:val="00363084"/>
    <w:rsid w:val="00364887"/>
    <w:rsid w:val="00364A41"/>
    <w:rsid w:val="00364AA5"/>
    <w:rsid w:val="00366420"/>
    <w:rsid w:val="003669C3"/>
    <w:rsid w:val="00370134"/>
    <w:rsid w:val="00373342"/>
    <w:rsid w:val="00373687"/>
    <w:rsid w:val="00374124"/>
    <w:rsid w:val="0037669C"/>
    <w:rsid w:val="00377042"/>
    <w:rsid w:val="003777C4"/>
    <w:rsid w:val="00380E33"/>
    <w:rsid w:val="00380E55"/>
    <w:rsid w:val="00382630"/>
    <w:rsid w:val="00383242"/>
    <w:rsid w:val="003835FC"/>
    <w:rsid w:val="00383ABF"/>
    <w:rsid w:val="00384019"/>
    <w:rsid w:val="0038447B"/>
    <w:rsid w:val="00385045"/>
    <w:rsid w:val="003865C6"/>
    <w:rsid w:val="003867D2"/>
    <w:rsid w:val="003868CB"/>
    <w:rsid w:val="00387B26"/>
    <w:rsid w:val="00387E08"/>
    <w:rsid w:val="00390F27"/>
    <w:rsid w:val="003946C4"/>
    <w:rsid w:val="003964F1"/>
    <w:rsid w:val="00396B5D"/>
    <w:rsid w:val="003977BA"/>
    <w:rsid w:val="003A0367"/>
    <w:rsid w:val="003A0D1E"/>
    <w:rsid w:val="003A1CCE"/>
    <w:rsid w:val="003A2430"/>
    <w:rsid w:val="003A4DE6"/>
    <w:rsid w:val="003A5DF4"/>
    <w:rsid w:val="003A5E85"/>
    <w:rsid w:val="003A6B40"/>
    <w:rsid w:val="003B028D"/>
    <w:rsid w:val="003B04C7"/>
    <w:rsid w:val="003B15AB"/>
    <w:rsid w:val="003B2587"/>
    <w:rsid w:val="003B2EED"/>
    <w:rsid w:val="003B393E"/>
    <w:rsid w:val="003B43AD"/>
    <w:rsid w:val="003B4B8C"/>
    <w:rsid w:val="003B4FB1"/>
    <w:rsid w:val="003B5F88"/>
    <w:rsid w:val="003B64C9"/>
    <w:rsid w:val="003B708D"/>
    <w:rsid w:val="003B7664"/>
    <w:rsid w:val="003B7A3C"/>
    <w:rsid w:val="003C022A"/>
    <w:rsid w:val="003C039F"/>
    <w:rsid w:val="003C0B27"/>
    <w:rsid w:val="003C1D9B"/>
    <w:rsid w:val="003C1EBE"/>
    <w:rsid w:val="003C20C7"/>
    <w:rsid w:val="003C6DF8"/>
    <w:rsid w:val="003C77F7"/>
    <w:rsid w:val="003D4463"/>
    <w:rsid w:val="003D5937"/>
    <w:rsid w:val="003D6436"/>
    <w:rsid w:val="003D6900"/>
    <w:rsid w:val="003E1F2F"/>
    <w:rsid w:val="003E2602"/>
    <w:rsid w:val="003E2915"/>
    <w:rsid w:val="003E2B06"/>
    <w:rsid w:val="003E37C1"/>
    <w:rsid w:val="003E4004"/>
    <w:rsid w:val="003E4D06"/>
    <w:rsid w:val="003E547D"/>
    <w:rsid w:val="003F09C3"/>
    <w:rsid w:val="003F172E"/>
    <w:rsid w:val="003F29B3"/>
    <w:rsid w:val="003F41F2"/>
    <w:rsid w:val="003F5602"/>
    <w:rsid w:val="003F61B6"/>
    <w:rsid w:val="003F7D0B"/>
    <w:rsid w:val="00400013"/>
    <w:rsid w:val="00400556"/>
    <w:rsid w:val="00400B80"/>
    <w:rsid w:val="00401BBE"/>
    <w:rsid w:val="00402872"/>
    <w:rsid w:val="00403D10"/>
    <w:rsid w:val="0040514C"/>
    <w:rsid w:val="00405A56"/>
    <w:rsid w:val="00406307"/>
    <w:rsid w:val="0040667C"/>
    <w:rsid w:val="00406D34"/>
    <w:rsid w:val="0040778F"/>
    <w:rsid w:val="004108CF"/>
    <w:rsid w:val="00412B06"/>
    <w:rsid w:val="00416A59"/>
    <w:rsid w:val="0041706E"/>
    <w:rsid w:val="00417D22"/>
    <w:rsid w:val="004200D6"/>
    <w:rsid w:val="004212CC"/>
    <w:rsid w:val="004219A7"/>
    <w:rsid w:val="00421A55"/>
    <w:rsid w:val="00427793"/>
    <w:rsid w:val="00430300"/>
    <w:rsid w:val="00432A7D"/>
    <w:rsid w:val="00434533"/>
    <w:rsid w:val="00436040"/>
    <w:rsid w:val="00436950"/>
    <w:rsid w:val="00436C49"/>
    <w:rsid w:val="0043797A"/>
    <w:rsid w:val="004408AB"/>
    <w:rsid w:val="004408CC"/>
    <w:rsid w:val="00443BE2"/>
    <w:rsid w:val="00445863"/>
    <w:rsid w:val="004461F7"/>
    <w:rsid w:val="00447B95"/>
    <w:rsid w:val="00451EDD"/>
    <w:rsid w:val="00452A0D"/>
    <w:rsid w:val="00456AE4"/>
    <w:rsid w:val="00456DB5"/>
    <w:rsid w:val="0046160A"/>
    <w:rsid w:val="0046367C"/>
    <w:rsid w:val="0046443A"/>
    <w:rsid w:val="0046549C"/>
    <w:rsid w:val="004665AF"/>
    <w:rsid w:val="004679FC"/>
    <w:rsid w:val="00470540"/>
    <w:rsid w:val="00470764"/>
    <w:rsid w:val="004718BB"/>
    <w:rsid w:val="00473BBB"/>
    <w:rsid w:val="004743BA"/>
    <w:rsid w:val="0048020A"/>
    <w:rsid w:val="00481B36"/>
    <w:rsid w:val="0048358F"/>
    <w:rsid w:val="004867D8"/>
    <w:rsid w:val="00487B07"/>
    <w:rsid w:val="00490137"/>
    <w:rsid w:val="00490597"/>
    <w:rsid w:val="00490F94"/>
    <w:rsid w:val="00491B75"/>
    <w:rsid w:val="00492268"/>
    <w:rsid w:val="00492E30"/>
    <w:rsid w:val="00497FB2"/>
    <w:rsid w:val="004A0A77"/>
    <w:rsid w:val="004A2A29"/>
    <w:rsid w:val="004A341E"/>
    <w:rsid w:val="004A54EF"/>
    <w:rsid w:val="004A701D"/>
    <w:rsid w:val="004A7DE3"/>
    <w:rsid w:val="004B1E91"/>
    <w:rsid w:val="004B2334"/>
    <w:rsid w:val="004B2D8C"/>
    <w:rsid w:val="004B63B6"/>
    <w:rsid w:val="004C2173"/>
    <w:rsid w:val="004C2CE8"/>
    <w:rsid w:val="004C47C3"/>
    <w:rsid w:val="004C4BE6"/>
    <w:rsid w:val="004C751C"/>
    <w:rsid w:val="004C763C"/>
    <w:rsid w:val="004C78CF"/>
    <w:rsid w:val="004C7F89"/>
    <w:rsid w:val="004D3090"/>
    <w:rsid w:val="004D3128"/>
    <w:rsid w:val="004D4AA3"/>
    <w:rsid w:val="004D54BF"/>
    <w:rsid w:val="004E1464"/>
    <w:rsid w:val="004E28F3"/>
    <w:rsid w:val="004E3872"/>
    <w:rsid w:val="004E6056"/>
    <w:rsid w:val="004E61DB"/>
    <w:rsid w:val="004E6AA0"/>
    <w:rsid w:val="004E7DC5"/>
    <w:rsid w:val="004F0FEC"/>
    <w:rsid w:val="004F124F"/>
    <w:rsid w:val="004F36E5"/>
    <w:rsid w:val="004F6202"/>
    <w:rsid w:val="004F641A"/>
    <w:rsid w:val="005002CF"/>
    <w:rsid w:val="00500953"/>
    <w:rsid w:val="005028A4"/>
    <w:rsid w:val="005034BA"/>
    <w:rsid w:val="00504E4B"/>
    <w:rsid w:val="005051BA"/>
    <w:rsid w:val="00506963"/>
    <w:rsid w:val="00507D7A"/>
    <w:rsid w:val="005118BD"/>
    <w:rsid w:val="00512335"/>
    <w:rsid w:val="00515440"/>
    <w:rsid w:val="0051570F"/>
    <w:rsid w:val="00515A50"/>
    <w:rsid w:val="00515C6D"/>
    <w:rsid w:val="00516AFE"/>
    <w:rsid w:val="005170DF"/>
    <w:rsid w:val="00517C29"/>
    <w:rsid w:val="00522520"/>
    <w:rsid w:val="00522A2E"/>
    <w:rsid w:val="005233BD"/>
    <w:rsid w:val="005237DD"/>
    <w:rsid w:val="00523D76"/>
    <w:rsid w:val="00525F66"/>
    <w:rsid w:val="00526D12"/>
    <w:rsid w:val="00527B2B"/>
    <w:rsid w:val="0053026B"/>
    <w:rsid w:val="00531694"/>
    <w:rsid w:val="00533902"/>
    <w:rsid w:val="00533DBB"/>
    <w:rsid w:val="00533FEC"/>
    <w:rsid w:val="00534721"/>
    <w:rsid w:val="00534B8E"/>
    <w:rsid w:val="00537976"/>
    <w:rsid w:val="00537FA0"/>
    <w:rsid w:val="00540307"/>
    <w:rsid w:val="005403E8"/>
    <w:rsid w:val="00540B0C"/>
    <w:rsid w:val="00540D3F"/>
    <w:rsid w:val="00541A52"/>
    <w:rsid w:val="00543CB5"/>
    <w:rsid w:val="0054444D"/>
    <w:rsid w:val="00544AEC"/>
    <w:rsid w:val="00545211"/>
    <w:rsid w:val="00551323"/>
    <w:rsid w:val="00552126"/>
    <w:rsid w:val="00552957"/>
    <w:rsid w:val="00553E7C"/>
    <w:rsid w:val="00555C8A"/>
    <w:rsid w:val="00556D02"/>
    <w:rsid w:val="00561D75"/>
    <w:rsid w:val="00562FB8"/>
    <w:rsid w:val="0056316C"/>
    <w:rsid w:val="0056370E"/>
    <w:rsid w:val="00566177"/>
    <w:rsid w:val="00567E30"/>
    <w:rsid w:val="00570871"/>
    <w:rsid w:val="00571182"/>
    <w:rsid w:val="00572AD4"/>
    <w:rsid w:val="005750B7"/>
    <w:rsid w:val="00576484"/>
    <w:rsid w:val="005778E4"/>
    <w:rsid w:val="00577F15"/>
    <w:rsid w:val="00581451"/>
    <w:rsid w:val="00582E42"/>
    <w:rsid w:val="005837C9"/>
    <w:rsid w:val="00584930"/>
    <w:rsid w:val="00584E64"/>
    <w:rsid w:val="00585437"/>
    <w:rsid w:val="005859A8"/>
    <w:rsid w:val="00585DD6"/>
    <w:rsid w:val="00586978"/>
    <w:rsid w:val="005877BA"/>
    <w:rsid w:val="00590090"/>
    <w:rsid w:val="00590614"/>
    <w:rsid w:val="00596EB6"/>
    <w:rsid w:val="005A1DC1"/>
    <w:rsid w:val="005A25F1"/>
    <w:rsid w:val="005A3940"/>
    <w:rsid w:val="005A7B85"/>
    <w:rsid w:val="005B1A6C"/>
    <w:rsid w:val="005B2017"/>
    <w:rsid w:val="005B623A"/>
    <w:rsid w:val="005B6C61"/>
    <w:rsid w:val="005B7DF0"/>
    <w:rsid w:val="005C1E7B"/>
    <w:rsid w:val="005C40BC"/>
    <w:rsid w:val="005C5CEF"/>
    <w:rsid w:val="005D0519"/>
    <w:rsid w:val="005D26A7"/>
    <w:rsid w:val="005D2CBE"/>
    <w:rsid w:val="005D5027"/>
    <w:rsid w:val="005D5422"/>
    <w:rsid w:val="005D73D0"/>
    <w:rsid w:val="005D7C65"/>
    <w:rsid w:val="005E29AF"/>
    <w:rsid w:val="005E2E59"/>
    <w:rsid w:val="005E5FE0"/>
    <w:rsid w:val="005E6015"/>
    <w:rsid w:val="005E6DFE"/>
    <w:rsid w:val="005F0247"/>
    <w:rsid w:val="005F067F"/>
    <w:rsid w:val="005F1A91"/>
    <w:rsid w:val="005F1C01"/>
    <w:rsid w:val="005F2015"/>
    <w:rsid w:val="005F301D"/>
    <w:rsid w:val="005F3964"/>
    <w:rsid w:val="005F5663"/>
    <w:rsid w:val="005F5893"/>
    <w:rsid w:val="005F6823"/>
    <w:rsid w:val="005F6977"/>
    <w:rsid w:val="005F7F37"/>
    <w:rsid w:val="006013CB"/>
    <w:rsid w:val="00602987"/>
    <w:rsid w:val="006029F7"/>
    <w:rsid w:val="006057E2"/>
    <w:rsid w:val="006066D5"/>
    <w:rsid w:val="00607157"/>
    <w:rsid w:val="00611C29"/>
    <w:rsid w:val="006122C8"/>
    <w:rsid w:val="006123B3"/>
    <w:rsid w:val="00612F1A"/>
    <w:rsid w:val="00614958"/>
    <w:rsid w:val="00615268"/>
    <w:rsid w:val="00615F23"/>
    <w:rsid w:val="006166CA"/>
    <w:rsid w:val="00617067"/>
    <w:rsid w:val="0062023F"/>
    <w:rsid w:val="00622C46"/>
    <w:rsid w:val="00624540"/>
    <w:rsid w:val="006254AE"/>
    <w:rsid w:val="00627519"/>
    <w:rsid w:val="00627C62"/>
    <w:rsid w:val="0063058C"/>
    <w:rsid w:val="0063290F"/>
    <w:rsid w:val="00634387"/>
    <w:rsid w:val="006349F7"/>
    <w:rsid w:val="00635BC3"/>
    <w:rsid w:val="00636B0A"/>
    <w:rsid w:val="00636BC8"/>
    <w:rsid w:val="00636F3A"/>
    <w:rsid w:val="00640689"/>
    <w:rsid w:val="00640A4B"/>
    <w:rsid w:val="00641844"/>
    <w:rsid w:val="00642548"/>
    <w:rsid w:val="0064382B"/>
    <w:rsid w:val="006443A0"/>
    <w:rsid w:val="0064673E"/>
    <w:rsid w:val="00650340"/>
    <w:rsid w:val="006544EC"/>
    <w:rsid w:val="006545A3"/>
    <w:rsid w:val="006560D6"/>
    <w:rsid w:val="00657BCF"/>
    <w:rsid w:val="006610F4"/>
    <w:rsid w:val="00661DCD"/>
    <w:rsid w:val="00662A7E"/>
    <w:rsid w:val="00662CB3"/>
    <w:rsid w:val="00663A32"/>
    <w:rsid w:val="0066491E"/>
    <w:rsid w:val="00667F61"/>
    <w:rsid w:val="006706BE"/>
    <w:rsid w:val="00672DA5"/>
    <w:rsid w:val="00674C7F"/>
    <w:rsid w:val="0067538F"/>
    <w:rsid w:val="00675669"/>
    <w:rsid w:val="006760F8"/>
    <w:rsid w:val="006769E4"/>
    <w:rsid w:val="006769FD"/>
    <w:rsid w:val="00676EEE"/>
    <w:rsid w:val="00682DA2"/>
    <w:rsid w:val="00683301"/>
    <w:rsid w:val="006836DE"/>
    <w:rsid w:val="00683AAA"/>
    <w:rsid w:val="00683FC3"/>
    <w:rsid w:val="0068468E"/>
    <w:rsid w:val="006855C4"/>
    <w:rsid w:val="0068654E"/>
    <w:rsid w:val="006914FC"/>
    <w:rsid w:val="00692026"/>
    <w:rsid w:val="00692ABB"/>
    <w:rsid w:val="00694427"/>
    <w:rsid w:val="006A051D"/>
    <w:rsid w:val="006A0A31"/>
    <w:rsid w:val="006A17E7"/>
    <w:rsid w:val="006A182F"/>
    <w:rsid w:val="006A2C0C"/>
    <w:rsid w:val="006A31F2"/>
    <w:rsid w:val="006A4173"/>
    <w:rsid w:val="006A542D"/>
    <w:rsid w:val="006A55CB"/>
    <w:rsid w:val="006A6EEC"/>
    <w:rsid w:val="006B0ACB"/>
    <w:rsid w:val="006B2DD8"/>
    <w:rsid w:val="006B61B6"/>
    <w:rsid w:val="006B686B"/>
    <w:rsid w:val="006B7425"/>
    <w:rsid w:val="006B74EF"/>
    <w:rsid w:val="006B78FD"/>
    <w:rsid w:val="006B7F99"/>
    <w:rsid w:val="006C05BE"/>
    <w:rsid w:val="006C0752"/>
    <w:rsid w:val="006C077A"/>
    <w:rsid w:val="006C3B1E"/>
    <w:rsid w:val="006C4044"/>
    <w:rsid w:val="006C47B7"/>
    <w:rsid w:val="006C47B8"/>
    <w:rsid w:val="006C5E2D"/>
    <w:rsid w:val="006D0405"/>
    <w:rsid w:val="006D0E31"/>
    <w:rsid w:val="006D4E68"/>
    <w:rsid w:val="006D74BB"/>
    <w:rsid w:val="006D7AE0"/>
    <w:rsid w:val="006E0048"/>
    <w:rsid w:val="006E0A37"/>
    <w:rsid w:val="006E1526"/>
    <w:rsid w:val="006F168A"/>
    <w:rsid w:val="006F21CF"/>
    <w:rsid w:val="006F2BC5"/>
    <w:rsid w:val="006F3EED"/>
    <w:rsid w:val="006F6075"/>
    <w:rsid w:val="006F6AF6"/>
    <w:rsid w:val="006F75CA"/>
    <w:rsid w:val="007037D4"/>
    <w:rsid w:val="007041D1"/>
    <w:rsid w:val="00704A9F"/>
    <w:rsid w:val="00704B10"/>
    <w:rsid w:val="007059A8"/>
    <w:rsid w:val="00705BD6"/>
    <w:rsid w:val="0070677C"/>
    <w:rsid w:val="00707DF7"/>
    <w:rsid w:val="00711CA7"/>
    <w:rsid w:val="00712C02"/>
    <w:rsid w:val="007169FE"/>
    <w:rsid w:val="007201BE"/>
    <w:rsid w:val="00720CA0"/>
    <w:rsid w:val="0072169F"/>
    <w:rsid w:val="00722180"/>
    <w:rsid w:val="007237B8"/>
    <w:rsid w:val="0072469F"/>
    <w:rsid w:val="00724827"/>
    <w:rsid w:val="007249F0"/>
    <w:rsid w:val="0073109E"/>
    <w:rsid w:val="007311FE"/>
    <w:rsid w:val="0073121D"/>
    <w:rsid w:val="00734E00"/>
    <w:rsid w:val="007356E6"/>
    <w:rsid w:val="00737255"/>
    <w:rsid w:val="00737868"/>
    <w:rsid w:val="00737F31"/>
    <w:rsid w:val="00740C6A"/>
    <w:rsid w:val="007416F9"/>
    <w:rsid w:val="00741B5D"/>
    <w:rsid w:val="00743DD9"/>
    <w:rsid w:val="00744C5B"/>
    <w:rsid w:val="007452A0"/>
    <w:rsid w:val="007459FC"/>
    <w:rsid w:val="00746062"/>
    <w:rsid w:val="0074622D"/>
    <w:rsid w:val="00747A0D"/>
    <w:rsid w:val="007508A9"/>
    <w:rsid w:val="0075229C"/>
    <w:rsid w:val="0076045E"/>
    <w:rsid w:val="00760E5D"/>
    <w:rsid w:val="00761761"/>
    <w:rsid w:val="007624D4"/>
    <w:rsid w:val="00762B52"/>
    <w:rsid w:val="00764D45"/>
    <w:rsid w:val="0076593D"/>
    <w:rsid w:val="0076640B"/>
    <w:rsid w:val="00767F36"/>
    <w:rsid w:val="007704AE"/>
    <w:rsid w:val="00770712"/>
    <w:rsid w:val="00770CBC"/>
    <w:rsid w:val="00773DDB"/>
    <w:rsid w:val="00774F3F"/>
    <w:rsid w:val="007753CA"/>
    <w:rsid w:val="007761E8"/>
    <w:rsid w:val="007769D9"/>
    <w:rsid w:val="00776A41"/>
    <w:rsid w:val="007800E4"/>
    <w:rsid w:val="00781940"/>
    <w:rsid w:val="007840B2"/>
    <w:rsid w:val="00786F3A"/>
    <w:rsid w:val="007876D0"/>
    <w:rsid w:val="007905EA"/>
    <w:rsid w:val="0079198A"/>
    <w:rsid w:val="007934D9"/>
    <w:rsid w:val="00794117"/>
    <w:rsid w:val="007946DF"/>
    <w:rsid w:val="00795AAD"/>
    <w:rsid w:val="007965C5"/>
    <w:rsid w:val="00796685"/>
    <w:rsid w:val="007A1157"/>
    <w:rsid w:val="007A1C8B"/>
    <w:rsid w:val="007A4E5A"/>
    <w:rsid w:val="007A4F9A"/>
    <w:rsid w:val="007A779C"/>
    <w:rsid w:val="007A7895"/>
    <w:rsid w:val="007A7D9C"/>
    <w:rsid w:val="007B164A"/>
    <w:rsid w:val="007B29AF"/>
    <w:rsid w:val="007B2A55"/>
    <w:rsid w:val="007B2BFE"/>
    <w:rsid w:val="007B400F"/>
    <w:rsid w:val="007B50E9"/>
    <w:rsid w:val="007B57EF"/>
    <w:rsid w:val="007B7E1A"/>
    <w:rsid w:val="007C0C42"/>
    <w:rsid w:val="007C0F3A"/>
    <w:rsid w:val="007C2B4D"/>
    <w:rsid w:val="007C321A"/>
    <w:rsid w:val="007C353B"/>
    <w:rsid w:val="007C4641"/>
    <w:rsid w:val="007C5AFB"/>
    <w:rsid w:val="007C68D3"/>
    <w:rsid w:val="007C7186"/>
    <w:rsid w:val="007C7DBB"/>
    <w:rsid w:val="007C7F24"/>
    <w:rsid w:val="007D1213"/>
    <w:rsid w:val="007D2F3A"/>
    <w:rsid w:val="007D3339"/>
    <w:rsid w:val="007D3940"/>
    <w:rsid w:val="007D4260"/>
    <w:rsid w:val="007D4581"/>
    <w:rsid w:val="007E11E0"/>
    <w:rsid w:val="007E19B6"/>
    <w:rsid w:val="007E5138"/>
    <w:rsid w:val="007E520A"/>
    <w:rsid w:val="007E5FF6"/>
    <w:rsid w:val="007E6C4F"/>
    <w:rsid w:val="007E7777"/>
    <w:rsid w:val="007E78C8"/>
    <w:rsid w:val="007E7B14"/>
    <w:rsid w:val="007F100E"/>
    <w:rsid w:val="007F2BCD"/>
    <w:rsid w:val="007F30CF"/>
    <w:rsid w:val="007F385A"/>
    <w:rsid w:val="007F3BF4"/>
    <w:rsid w:val="007F48D4"/>
    <w:rsid w:val="007F60D9"/>
    <w:rsid w:val="007F723A"/>
    <w:rsid w:val="00803CB7"/>
    <w:rsid w:val="00803DEC"/>
    <w:rsid w:val="00805174"/>
    <w:rsid w:val="0080530B"/>
    <w:rsid w:val="008068C4"/>
    <w:rsid w:val="008071CA"/>
    <w:rsid w:val="00807C9C"/>
    <w:rsid w:val="00810738"/>
    <w:rsid w:val="0081218F"/>
    <w:rsid w:val="00817C45"/>
    <w:rsid w:val="00820FAE"/>
    <w:rsid w:val="00822675"/>
    <w:rsid w:val="00822707"/>
    <w:rsid w:val="0082453A"/>
    <w:rsid w:val="00825554"/>
    <w:rsid w:val="008262CA"/>
    <w:rsid w:val="0082679C"/>
    <w:rsid w:val="00826DCD"/>
    <w:rsid w:val="00827D5B"/>
    <w:rsid w:val="008300D5"/>
    <w:rsid w:val="008300ED"/>
    <w:rsid w:val="00831EBC"/>
    <w:rsid w:val="00832385"/>
    <w:rsid w:val="008328D4"/>
    <w:rsid w:val="00833DB1"/>
    <w:rsid w:val="0083527B"/>
    <w:rsid w:val="00836895"/>
    <w:rsid w:val="00837356"/>
    <w:rsid w:val="00837B64"/>
    <w:rsid w:val="00841B2F"/>
    <w:rsid w:val="008422C8"/>
    <w:rsid w:val="00842F71"/>
    <w:rsid w:val="008454E4"/>
    <w:rsid w:val="008471F1"/>
    <w:rsid w:val="00847626"/>
    <w:rsid w:val="00851654"/>
    <w:rsid w:val="008516C5"/>
    <w:rsid w:val="00851BAE"/>
    <w:rsid w:val="00851D09"/>
    <w:rsid w:val="00851FF6"/>
    <w:rsid w:val="0085273F"/>
    <w:rsid w:val="00853682"/>
    <w:rsid w:val="00853689"/>
    <w:rsid w:val="00855D0D"/>
    <w:rsid w:val="008565C6"/>
    <w:rsid w:val="008567D9"/>
    <w:rsid w:val="00860FAB"/>
    <w:rsid w:val="008620A2"/>
    <w:rsid w:val="008622A7"/>
    <w:rsid w:val="00862D55"/>
    <w:rsid w:val="0086359C"/>
    <w:rsid w:val="0086617A"/>
    <w:rsid w:val="008674AB"/>
    <w:rsid w:val="00871311"/>
    <w:rsid w:val="00871B41"/>
    <w:rsid w:val="00871F3B"/>
    <w:rsid w:val="00872D27"/>
    <w:rsid w:val="0087301D"/>
    <w:rsid w:val="0087462F"/>
    <w:rsid w:val="00876265"/>
    <w:rsid w:val="00876788"/>
    <w:rsid w:val="00877336"/>
    <w:rsid w:val="0088399B"/>
    <w:rsid w:val="0088552D"/>
    <w:rsid w:val="00890057"/>
    <w:rsid w:val="00891047"/>
    <w:rsid w:val="00891D48"/>
    <w:rsid w:val="00892A83"/>
    <w:rsid w:val="008936B7"/>
    <w:rsid w:val="00895007"/>
    <w:rsid w:val="008A163B"/>
    <w:rsid w:val="008A2714"/>
    <w:rsid w:val="008A2C2D"/>
    <w:rsid w:val="008A5381"/>
    <w:rsid w:val="008A5DC9"/>
    <w:rsid w:val="008A7B51"/>
    <w:rsid w:val="008B02EE"/>
    <w:rsid w:val="008B0686"/>
    <w:rsid w:val="008B0B33"/>
    <w:rsid w:val="008B2202"/>
    <w:rsid w:val="008B31E8"/>
    <w:rsid w:val="008B36BA"/>
    <w:rsid w:val="008B4063"/>
    <w:rsid w:val="008B4CD9"/>
    <w:rsid w:val="008B608D"/>
    <w:rsid w:val="008B6161"/>
    <w:rsid w:val="008C1D85"/>
    <w:rsid w:val="008C25A7"/>
    <w:rsid w:val="008C5CBA"/>
    <w:rsid w:val="008C70A0"/>
    <w:rsid w:val="008D460E"/>
    <w:rsid w:val="008D5AEC"/>
    <w:rsid w:val="008D5D7F"/>
    <w:rsid w:val="008E51E7"/>
    <w:rsid w:val="008E55BF"/>
    <w:rsid w:val="008E5E8C"/>
    <w:rsid w:val="008E6B81"/>
    <w:rsid w:val="008E74B9"/>
    <w:rsid w:val="008F044E"/>
    <w:rsid w:val="008F23FE"/>
    <w:rsid w:val="008F444B"/>
    <w:rsid w:val="008F7FE8"/>
    <w:rsid w:val="00900A63"/>
    <w:rsid w:val="00906D5D"/>
    <w:rsid w:val="009077A7"/>
    <w:rsid w:val="00907BDF"/>
    <w:rsid w:val="009100E6"/>
    <w:rsid w:val="009107FC"/>
    <w:rsid w:val="00910FE3"/>
    <w:rsid w:val="00911FE7"/>
    <w:rsid w:val="00912140"/>
    <w:rsid w:val="00914BD3"/>
    <w:rsid w:val="00917736"/>
    <w:rsid w:val="00917F3D"/>
    <w:rsid w:val="00921043"/>
    <w:rsid w:val="00921116"/>
    <w:rsid w:val="00921565"/>
    <w:rsid w:val="009231EA"/>
    <w:rsid w:val="009233F7"/>
    <w:rsid w:val="0092491D"/>
    <w:rsid w:val="00924EE5"/>
    <w:rsid w:val="00925A21"/>
    <w:rsid w:val="0092630D"/>
    <w:rsid w:val="009277DE"/>
    <w:rsid w:val="0093039F"/>
    <w:rsid w:val="0093120F"/>
    <w:rsid w:val="00931D25"/>
    <w:rsid w:val="00934524"/>
    <w:rsid w:val="00936A12"/>
    <w:rsid w:val="00936DA7"/>
    <w:rsid w:val="00941874"/>
    <w:rsid w:val="0094194D"/>
    <w:rsid w:val="00941BF9"/>
    <w:rsid w:val="009428B5"/>
    <w:rsid w:val="0094430A"/>
    <w:rsid w:val="00944A0B"/>
    <w:rsid w:val="00944EA3"/>
    <w:rsid w:val="009452BF"/>
    <w:rsid w:val="00945732"/>
    <w:rsid w:val="009464C3"/>
    <w:rsid w:val="00946ECB"/>
    <w:rsid w:val="009473EE"/>
    <w:rsid w:val="00950284"/>
    <w:rsid w:val="00950B33"/>
    <w:rsid w:val="00954667"/>
    <w:rsid w:val="00957813"/>
    <w:rsid w:val="009606C5"/>
    <w:rsid w:val="009608A3"/>
    <w:rsid w:val="00962E1D"/>
    <w:rsid w:val="00964894"/>
    <w:rsid w:val="00965403"/>
    <w:rsid w:val="00965411"/>
    <w:rsid w:val="00966F86"/>
    <w:rsid w:val="00970283"/>
    <w:rsid w:val="00970511"/>
    <w:rsid w:val="00970969"/>
    <w:rsid w:val="0097408F"/>
    <w:rsid w:val="00975411"/>
    <w:rsid w:val="00975CF4"/>
    <w:rsid w:val="009761BC"/>
    <w:rsid w:val="0097759C"/>
    <w:rsid w:val="00980DCC"/>
    <w:rsid w:val="00981C3E"/>
    <w:rsid w:val="00983B9A"/>
    <w:rsid w:val="00983CED"/>
    <w:rsid w:val="00985F2C"/>
    <w:rsid w:val="00986BE7"/>
    <w:rsid w:val="00987E9B"/>
    <w:rsid w:val="009901B9"/>
    <w:rsid w:val="0099120A"/>
    <w:rsid w:val="00991DA7"/>
    <w:rsid w:val="00993221"/>
    <w:rsid w:val="0099531E"/>
    <w:rsid w:val="00995446"/>
    <w:rsid w:val="009960EE"/>
    <w:rsid w:val="009A0BDC"/>
    <w:rsid w:val="009A101F"/>
    <w:rsid w:val="009A121E"/>
    <w:rsid w:val="009A1B28"/>
    <w:rsid w:val="009A4ABE"/>
    <w:rsid w:val="009A5867"/>
    <w:rsid w:val="009B3F87"/>
    <w:rsid w:val="009B626B"/>
    <w:rsid w:val="009B69C2"/>
    <w:rsid w:val="009C1447"/>
    <w:rsid w:val="009C1863"/>
    <w:rsid w:val="009C28A1"/>
    <w:rsid w:val="009C2AD7"/>
    <w:rsid w:val="009C310B"/>
    <w:rsid w:val="009C4A98"/>
    <w:rsid w:val="009C4EDA"/>
    <w:rsid w:val="009C510E"/>
    <w:rsid w:val="009C5962"/>
    <w:rsid w:val="009C6F28"/>
    <w:rsid w:val="009C6F42"/>
    <w:rsid w:val="009C7A5E"/>
    <w:rsid w:val="009D0B02"/>
    <w:rsid w:val="009D11BD"/>
    <w:rsid w:val="009D3D49"/>
    <w:rsid w:val="009D5B44"/>
    <w:rsid w:val="009D5B8C"/>
    <w:rsid w:val="009E0615"/>
    <w:rsid w:val="009E06A9"/>
    <w:rsid w:val="009E1CB0"/>
    <w:rsid w:val="009E2988"/>
    <w:rsid w:val="009E2BCB"/>
    <w:rsid w:val="009E30DD"/>
    <w:rsid w:val="009E330D"/>
    <w:rsid w:val="009E4855"/>
    <w:rsid w:val="009E5B05"/>
    <w:rsid w:val="009E67D7"/>
    <w:rsid w:val="009E7755"/>
    <w:rsid w:val="009F23A0"/>
    <w:rsid w:val="009F3F48"/>
    <w:rsid w:val="009F460C"/>
    <w:rsid w:val="009F4E30"/>
    <w:rsid w:val="009F60B9"/>
    <w:rsid w:val="00A022C3"/>
    <w:rsid w:val="00A02523"/>
    <w:rsid w:val="00A025A6"/>
    <w:rsid w:val="00A034FB"/>
    <w:rsid w:val="00A036B4"/>
    <w:rsid w:val="00A0468C"/>
    <w:rsid w:val="00A078E2"/>
    <w:rsid w:val="00A100A4"/>
    <w:rsid w:val="00A11C86"/>
    <w:rsid w:val="00A1291B"/>
    <w:rsid w:val="00A12C48"/>
    <w:rsid w:val="00A13D3A"/>
    <w:rsid w:val="00A14F6C"/>
    <w:rsid w:val="00A16274"/>
    <w:rsid w:val="00A16407"/>
    <w:rsid w:val="00A16AD7"/>
    <w:rsid w:val="00A2438C"/>
    <w:rsid w:val="00A2453E"/>
    <w:rsid w:val="00A253CB"/>
    <w:rsid w:val="00A26688"/>
    <w:rsid w:val="00A27813"/>
    <w:rsid w:val="00A31CD2"/>
    <w:rsid w:val="00A31DAB"/>
    <w:rsid w:val="00A33C98"/>
    <w:rsid w:val="00A340E3"/>
    <w:rsid w:val="00A36576"/>
    <w:rsid w:val="00A366CE"/>
    <w:rsid w:val="00A367D7"/>
    <w:rsid w:val="00A375A0"/>
    <w:rsid w:val="00A40A0D"/>
    <w:rsid w:val="00A41414"/>
    <w:rsid w:val="00A41575"/>
    <w:rsid w:val="00A434E5"/>
    <w:rsid w:val="00A4433B"/>
    <w:rsid w:val="00A4457E"/>
    <w:rsid w:val="00A44B7E"/>
    <w:rsid w:val="00A45197"/>
    <w:rsid w:val="00A456F3"/>
    <w:rsid w:val="00A46A4E"/>
    <w:rsid w:val="00A47091"/>
    <w:rsid w:val="00A50B89"/>
    <w:rsid w:val="00A535FC"/>
    <w:rsid w:val="00A53810"/>
    <w:rsid w:val="00A53F02"/>
    <w:rsid w:val="00A55826"/>
    <w:rsid w:val="00A607F5"/>
    <w:rsid w:val="00A61575"/>
    <w:rsid w:val="00A61E05"/>
    <w:rsid w:val="00A64BDC"/>
    <w:rsid w:val="00A67FC0"/>
    <w:rsid w:val="00A705F5"/>
    <w:rsid w:val="00A70A51"/>
    <w:rsid w:val="00A73413"/>
    <w:rsid w:val="00A74CDF"/>
    <w:rsid w:val="00A75468"/>
    <w:rsid w:val="00A75BA0"/>
    <w:rsid w:val="00A76B94"/>
    <w:rsid w:val="00A77482"/>
    <w:rsid w:val="00A77483"/>
    <w:rsid w:val="00A857B3"/>
    <w:rsid w:val="00A9122F"/>
    <w:rsid w:val="00A916AA"/>
    <w:rsid w:val="00A9373A"/>
    <w:rsid w:val="00A954C7"/>
    <w:rsid w:val="00A95FDB"/>
    <w:rsid w:val="00A96E2A"/>
    <w:rsid w:val="00A97C0F"/>
    <w:rsid w:val="00A97C7A"/>
    <w:rsid w:val="00AA0389"/>
    <w:rsid w:val="00AA109D"/>
    <w:rsid w:val="00AA1CD2"/>
    <w:rsid w:val="00AA3F98"/>
    <w:rsid w:val="00AA45C9"/>
    <w:rsid w:val="00AA4BCD"/>
    <w:rsid w:val="00AA5945"/>
    <w:rsid w:val="00AB27F2"/>
    <w:rsid w:val="00AB3822"/>
    <w:rsid w:val="00AB393E"/>
    <w:rsid w:val="00AB70BD"/>
    <w:rsid w:val="00AC021A"/>
    <w:rsid w:val="00AC04EE"/>
    <w:rsid w:val="00AC138A"/>
    <w:rsid w:val="00AC14ED"/>
    <w:rsid w:val="00AC267E"/>
    <w:rsid w:val="00AD1AF3"/>
    <w:rsid w:val="00AD438E"/>
    <w:rsid w:val="00AD485B"/>
    <w:rsid w:val="00AD4B4A"/>
    <w:rsid w:val="00AD5329"/>
    <w:rsid w:val="00AD5478"/>
    <w:rsid w:val="00AE1E75"/>
    <w:rsid w:val="00AE2162"/>
    <w:rsid w:val="00AE22FB"/>
    <w:rsid w:val="00AE2912"/>
    <w:rsid w:val="00AE34A9"/>
    <w:rsid w:val="00AE3C94"/>
    <w:rsid w:val="00AE575F"/>
    <w:rsid w:val="00AE5D02"/>
    <w:rsid w:val="00AF081D"/>
    <w:rsid w:val="00AF22C4"/>
    <w:rsid w:val="00AF33E7"/>
    <w:rsid w:val="00AF357A"/>
    <w:rsid w:val="00AF3FEE"/>
    <w:rsid w:val="00AF6572"/>
    <w:rsid w:val="00AF6A1F"/>
    <w:rsid w:val="00AF7BDF"/>
    <w:rsid w:val="00B00C65"/>
    <w:rsid w:val="00B0466D"/>
    <w:rsid w:val="00B046F9"/>
    <w:rsid w:val="00B04D41"/>
    <w:rsid w:val="00B0598C"/>
    <w:rsid w:val="00B0696A"/>
    <w:rsid w:val="00B0754C"/>
    <w:rsid w:val="00B07CA0"/>
    <w:rsid w:val="00B10050"/>
    <w:rsid w:val="00B107FE"/>
    <w:rsid w:val="00B10D2B"/>
    <w:rsid w:val="00B121D6"/>
    <w:rsid w:val="00B1373D"/>
    <w:rsid w:val="00B1674E"/>
    <w:rsid w:val="00B22EF7"/>
    <w:rsid w:val="00B25A6C"/>
    <w:rsid w:val="00B25A73"/>
    <w:rsid w:val="00B26153"/>
    <w:rsid w:val="00B27182"/>
    <w:rsid w:val="00B271A7"/>
    <w:rsid w:val="00B31A27"/>
    <w:rsid w:val="00B32063"/>
    <w:rsid w:val="00B32217"/>
    <w:rsid w:val="00B32391"/>
    <w:rsid w:val="00B3263F"/>
    <w:rsid w:val="00B32C4D"/>
    <w:rsid w:val="00B33175"/>
    <w:rsid w:val="00B33538"/>
    <w:rsid w:val="00B33999"/>
    <w:rsid w:val="00B33C40"/>
    <w:rsid w:val="00B357FC"/>
    <w:rsid w:val="00B359B5"/>
    <w:rsid w:val="00B35F91"/>
    <w:rsid w:val="00B43B3E"/>
    <w:rsid w:val="00B457DD"/>
    <w:rsid w:val="00B45A98"/>
    <w:rsid w:val="00B50A5D"/>
    <w:rsid w:val="00B50F15"/>
    <w:rsid w:val="00B520EF"/>
    <w:rsid w:val="00B52735"/>
    <w:rsid w:val="00B534FD"/>
    <w:rsid w:val="00B53A5E"/>
    <w:rsid w:val="00B540D2"/>
    <w:rsid w:val="00B551DC"/>
    <w:rsid w:val="00B55406"/>
    <w:rsid w:val="00B55F8C"/>
    <w:rsid w:val="00B61D5E"/>
    <w:rsid w:val="00B64B90"/>
    <w:rsid w:val="00B710B1"/>
    <w:rsid w:val="00B71B44"/>
    <w:rsid w:val="00B71D7F"/>
    <w:rsid w:val="00B72096"/>
    <w:rsid w:val="00B72249"/>
    <w:rsid w:val="00B72496"/>
    <w:rsid w:val="00B73F74"/>
    <w:rsid w:val="00B7469C"/>
    <w:rsid w:val="00B74AE4"/>
    <w:rsid w:val="00B74DE1"/>
    <w:rsid w:val="00B74FA9"/>
    <w:rsid w:val="00B7540A"/>
    <w:rsid w:val="00B758F9"/>
    <w:rsid w:val="00B779CB"/>
    <w:rsid w:val="00B77B24"/>
    <w:rsid w:val="00B820AE"/>
    <w:rsid w:val="00B82C3F"/>
    <w:rsid w:val="00B85C70"/>
    <w:rsid w:val="00B8621D"/>
    <w:rsid w:val="00B86598"/>
    <w:rsid w:val="00B875D8"/>
    <w:rsid w:val="00B915FE"/>
    <w:rsid w:val="00B926EE"/>
    <w:rsid w:val="00B94333"/>
    <w:rsid w:val="00B9438C"/>
    <w:rsid w:val="00BA2F28"/>
    <w:rsid w:val="00BA44FA"/>
    <w:rsid w:val="00BA7437"/>
    <w:rsid w:val="00BB58E2"/>
    <w:rsid w:val="00BB7EED"/>
    <w:rsid w:val="00BC3095"/>
    <w:rsid w:val="00BC343E"/>
    <w:rsid w:val="00BC63E7"/>
    <w:rsid w:val="00BC6511"/>
    <w:rsid w:val="00BD00F2"/>
    <w:rsid w:val="00BD178E"/>
    <w:rsid w:val="00BD30F5"/>
    <w:rsid w:val="00BD31C4"/>
    <w:rsid w:val="00BD3F46"/>
    <w:rsid w:val="00BE06BA"/>
    <w:rsid w:val="00BE23BC"/>
    <w:rsid w:val="00BE3DBA"/>
    <w:rsid w:val="00BE5E54"/>
    <w:rsid w:val="00BE67B5"/>
    <w:rsid w:val="00BF2FBE"/>
    <w:rsid w:val="00BF34D8"/>
    <w:rsid w:val="00BF5CB9"/>
    <w:rsid w:val="00BF62FC"/>
    <w:rsid w:val="00BF6D4F"/>
    <w:rsid w:val="00BF73A1"/>
    <w:rsid w:val="00C03A16"/>
    <w:rsid w:val="00C05010"/>
    <w:rsid w:val="00C0670D"/>
    <w:rsid w:val="00C067FD"/>
    <w:rsid w:val="00C06BF0"/>
    <w:rsid w:val="00C07FEB"/>
    <w:rsid w:val="00C129C5"/>
    <w:rsid w:val="00C12CA6"/>
    <w:rsid w:val="00C15218"/>
    <w:rsid w:val="00C16548"/>
    <w:rsid w:val="00C21140"/>
    <w:rsid w:val="00C251B2"/>
    <w:rsid w:val="00C321A6"/>
    <w:rsid w:val="00C32E6A"/>
    <w:rsid w:val="00C33805"/>
    <w:rsid w:val="00C34CD1"/>
    <w:rsid w:val="00C352AB"/>
    <w:rsid w:val="00C35E4D"/>
    <w:rsid w:val="00C36A60"/>
    <w:rsid w:val="00C408EB"/>
    <w:rsid w:val="00C4265F"/>
    <w:rsid w:val="00C430E0"/>
    <w:rsid w:val="00C43230"/>
    <w:rsid w:val="00C434E1"/>
    <w:rsid w:val="00C43AB9"/>
    <w:rsid w:val="00C44784"/>
    <w:rsid w:val="00C44ACE"/>
    <w:rsid w:val="00C46BC8"/>
    <w:rsid w:val="00C475B1"/>
    <w:rsid w:val="00C514AE"/>
    <w:rsid w:val="00C53D76"/>
    <w:rsid w:val="00C554DA"/>
    <w:rsid w:val="00C568F8"/>
    <w:rsid w:val="00C60F95"/>
    <w:rsid w:val="00C6172D"/>
    <w:rsid w:val="00C626D4"/>
    <w:rsid w:val="00C635C2"/>
    <w:rsid w:val="00C63F49"/>
    <w:rsid w:val="00C6545B"/>
    <w:rsid w:val="00C65E49"/>
    <w:rsid w:val="00C66F24"/>
    <w:rsid w:val="00C67C6C"/>
    <w:rsid w:val="00C71674"/>
    <w:rsid w:val="00C73DAF"/>
    <w:rsid w:val="00C75D4A"/>
    <w:rsid w:val="00C7621D"/>
    <w:rsid w:val="00C7664D"/>
    <w:rsid w:val="00C767F9"/>
    <w:rsid w:val="00C76FDC"/>
    <w:rsid w:val="00C770D7"/>
    <w:rsid w:val="00C77B6E"/>
    <w:rsid w:val="00C817A5"/>
    <w:rsid w:val="00C8256E"/>
    <w:rsid w:val="00C84814"/>
    <w:rsid w:val="00C84F2C"/>
    <w:rsid w:val="00C87B4F"/>
    <w:rsid w:val="00C90059"/>
    <w:rsid w:val="00C90C24"/>
    <w:rsid w:val="00C90D9E"/>
    <w:rsid w:val="00C91670"/>
    <w:rsid w:val="00C91849"/>
    <w:rsid w:val="00C9280E"/>
    <w:rsid w:val="00C930B8"/>
    <w:rsid w:val="00C93375"/>
    <w:rsid w:val="00C9400A"/>
    <w:rsid w:val="00C944DF"/>
    <w:rsid w:val="00C967B7"/>
    <w:rsid w:val="00C96958"/>
    <w:rsid w:val="00C9783C"/>
    <w:rsid w:val="00CA23F1"/>
    <w:rsid w:val="00CA3F13"/>
    <w:rsid w:val="00CA410C"/>
    <w:rsid w:val="00CA5392"/>
    <w:rsid w:val="00CA5566"/>
    <w:rsid w:val="00CA5D9D"/>
    <w:rsid w:val="00CA60A1"/>
    <w:rsid w:val="00CA756D"/>
    <w:rsid w:val="00CA7C3A"/>
    <w:rsid w:val="00CB076E"/>
    <w:rsid w:val="00CB0F33"/>
    <w:rsid w:val="00CB1090"/>
    <w:rsid w:val="00CB234B"/>
    <w:rsid w:val="00CB2391"/>
    <w:rsid w:val="00CB24CF"/>
    <w:rsid w:val="00CB34A8"/>
    <w:rsid w:val="00CB56D9"/>
    <w:rsid w:val="00CB7465"/>
    <w:rsid w:val="00CB7B51"/>
    <w:rsid w:val="00CB7E8B"/>
    <w:rsid w:val="00CC0EC9"/>
    <w:rsid w:val="00CC413A"/>
    <w:rsid w:val="00CC4400"/>
    <w:rsid w:val="00CC4791"/>
    <w:rsid w:val="00CC5AF6"/>
    <w:rsid w:val="00CC7487"/>
    <w:rsid w:val="00CD2F7D"/>
    <w:rsid w:val="00CD65DD"/>
    <w:rsid w:val="00CD78AF"/>
    <w:rsid w:val="00CE0633"/>
    <w:rsid w:val="00CE07C4"/>
    <w:rsid w:val="00CE089B"/>
    <w:rsid w:val="00CE0CA9"/>
    <w:rsid w:val="00CE152F"/>
    <w:rsid w:val="00CE1EAC"/>
    <w:rsid w:val="00CE2BE6"/>
    <w:rsid w:val="00CF0762"/>
    <w:rsid w:val="00CF11A2"/>
    <w:rsid w:val="00CF1B6D"/>
    <w:rsid w:val="00CF469F"/>
    <w:rsid w:val="00D0034B"/>
    <w:rsid w:val="00D0344A"/>
    <w:rsid w:val="00D056DA"/>
    <w:rsid w:val="00D06509"/>
    <w:rsid w:val="00D06515"/>
    <w:rsid w:val="00D0651D"/>
    <w:rsid w:val="00D065C8"/>
    <w:rsid w:val="00D06735"/>
    <w:rsid w:val="00D07AAF"/>
    <w:rsid w:val="00D13ED9"/>
    <w:rsid w:val="00D15695"/>
    <w:rsid w:val="00D15FF9"/>
    <w:rsid w:val="00D171CC"/>
    <w:rsid w:val="00D20D05"/>
    <w:rsid w:val="00D20ED7"/>
    <w:rsid w:val="00D21682"/>
    <w:rsid w:val="00D21A1B"/>
    <w:rsid w:val="00D22D37"/>
    <w:rsid w:val="00D2461D"/>
    <w:rsid w:val="00D25AC0"/>
    <w:rsid w:val="00D322FB"/>
    <w:rsid w:val="00D3265E"/>
    <w:rsid w:val="00D33409"/>
    <w:rsid w:val="00D348A4"/>
    <w:rsid w:val="00D34D73"/>
    <w:rsid w:val="00D3509D"/>
    <w:rsid w:val="00D35BB0"/>
    <w:rsid w:val="00D3687E"/>
    <w:rsid w:val="00D40634"/>
    <w:rsid w:val="00D4274F"/>
    <w:rsid w:val="00D42892"/>
    <w:rsid w:val="00D43822"/>
    <w:rsid w:val="00D43ED3"/>
    <w:rsid w:val="00D45D3C"/>
    <w:rsid w:val="00D46306"/>
    <w:rsid w:val="00D46B2C"/>
    <w:rsid w:val="00D50638"/>
    <w:rsid w:val="00D507C6"/>
    <w:rsid w:val="00D50FCA"/>
    <w:rsid w:val="00D519E8"/>
    <w:rsid w:val="00D526B5"/>
    <w:rsid w:val="00D543DD"/>
    <w:rsid w:val="00D554B5"/>
    <w:rsid w:val="00D55B20"/>
    <w:rsid w:val="00D565A0"/>
    <w:rsid w:val="00D5761E"/>
    <w:rsid w:val="00D65F8B"/>
    <w:rsid w:val="00D6614E"/>
    <w:rsid w:val="00D67A48"/>
    <w:rsid w:val="00D7102D"/>
    <w:rsid w:val="00D73EE7"/>
    <w:rsid w:val="00D74F5F"/>
    <w:rsid w:val="00D75EFE"/>
    <w:rsid w:val="00D76B4D"/>
    <w:rsid w:val="00D8021F"/>
    <w:rsid w:val="00D8240A"/>
    <w:rsid w:val="00D8257C"/>
    <w:rsid w:val="00D852B1"/>
    <w:rsid w:val="00D861C7"/>
    <w:rsid w:val="00D867E7"/>
    <w:rsid w:val="00D871FD"/>
    <w:rsid w:val="00D87AF2"/>
    <w:rsid w:val="00D910E9"/>
    <w:rsid w:val="00D9123E"/>
    <w:rsid w:val="00D91CEC"/>
    <w:rsid w:val="00D9372F"/>
    <w:rsid w:val="00D9373E"/>
    <w:rsid w:val="00D954F9"/>
    <w:rsid w:val="00D973A2"/>
    <w:rsid w:val="00D97B89"/>
    <w:rsid w:val="00D97C5B"/>
    <w:rsid w:val="00DA086F"/>
    <w:rsid w:val="00DA1595"/>
    <w:rsid w:val="00DA16A0"/>
    <w:rsid w:val="00DA16AF"/>
    <w:rsid w:val="00DA1F16"/>
    <w:rsid w:val="00DA23C1"/>
    <w:rsid w:val="00DA261C"/>
    <w:rsid w:val="00DA30EF"/>
    <w:rsid w:val="00DA4370"/>
    <w:rsid w:val="00DA4818"/>
    <w:rsid w:val="00DA5869"/>
    <w:rsid w:val="00DA5E6D"/>
    <w:rsid w:val="00DA6A68"/>
    <w:rsid w:val="00DA7B6E"/>
    <w:rsid w:val="00DA7D16"/>
    <w:rsid w:val="00DB1CD7"/>
    <w:rsid w:val="00DB3695"/>
    <w:rsid w:val="00DB4E2E"/>
    <w:rsid w:val="00DB62B2"/>
    <w:rsid w:val="00DB7337"/>
    <w:rsid w:val="00DB7DBE"/>
    <w:rsid w:val="00DC19B1"/>
    <w:rsid w:val="00DC288D"/>
    <w:rsid w:val="00DC2F4F"/>
    <w:rsid w:val="00DC36B7"/>
    <w:rsid w:val="00DC4A71"/>
    <w:rsid w:val="00DC6051"/>
    <w:rsid w:val="00DC68EF"/>
    <w:rsid w:val="00DC7F21"/>
    <w:rsid w:val="00DD04F7"/>
    <w:rsid w:val="00DD0FB4"/>
    <w:rsid w:val="00DD14AD"/>
    <w:rsid w:val="00DD4651"/>
    <w:rsid w:val="00DD768F"/>
    <w:rsid w:val="00DD7F31"/>
    <w:rsid w:val="00DE1982"/>
    <w:rsid w:val="00DE4C10"/>
    <w:rsid w:val="00DE5C13"/>
    <w:rsid w:val="00DF0A51"/>
    <w:rsid w:val="00DF1360"/>
    <w:rsid w:val="00DF21A8"/>
    <w:rsid w:val="00DF2359"/>
    <w:rsid w:val="00DF27DA"/>
    <w:rsid w:val="00DF3271"/>
    <w:rsid w:val="00DF3601"/>
    <w:rsid w:val="00DF5394"/>
    <w:rsid w:val="00DF5C15"/>
    <w:rsid w:val="00E01ED5"/>
    <w:rsid w:val="00E02640"/>
    <w:rsid w:val="00E02993"/>
    <w:rsid w:val="00E02D6B"/>
    <w:rsid w:val="00E03051"/>
    <w:rsid w:val="00E0375B"/>
    <w:rsid w:val="00E048D6"/>
    <w:rsid w:val="00E04E0F"/>
    <w:rsid w:val="00E04FA9"/>
    <w:rsid w:val="00E05CF0"/>
    <w:rsid w:val="00E0627D"/>
    <w:rsid w:val="00E072D9"/>
    <w:rsid w:val="00E109F7"/>
    <w:rsid w:val="00E123A9"/>
    <w:rsid w:val="00E151DF"/>
    <w:rsid w:val="00E167B1"/>
    <w:rsid w:val="00E1685A"/>
    <w:rsid w:val="00E16A44"/>
    <w:rsid w:val="00E203A9"/>
    <w:rsid w:val="00E21F1B"/>
    <w:rsid w:val="00E25781"/>
    <w:rsid w:val="00E275DA"/>
    <w:rsid w:val="00E27F34"/>
    <w:rsid w:val="00E30068"/>
    <w:rsid w:val="00E30B8F"/>
    <w:rsid w:val="00E3107A"/>
    <w:rsid w:val="00E32F31"/>
    <w:rsid w:val="00E33A8D"/>
    <w:rsid w:val="00E34FC8"/>
    <w:rsid w:val="00E3728E"/>
    <w:rsid w:val="00E400DD"/>
    <w:rsid w:val="00E4016F"/>
    <w:rsid w:val="00E4028D"/>
    <w:rsid w:val="00E40E2C"/>
    <w:rsid w:val="00E41402"/>
    <w:rsid w:val="00E416AA"/>
    <w:rsid w:val="00E44339"/>
    <w:rsid w:val="00E45484"/>
    <w:rsid w:val="00E47EDC"/>
    <w:rsid w:val="00E50BDA"/>
    <w:rsid w:val="00E520F7"/>
    <w:rsid w:val="00E54790"/>
    <w:rsid w:val="00E55258"/>
    <w:rsid w:val="00E56E9B"/>
    <w:rsid w:val="00E573DC"/>
    <w:rsid w:val="00E57A96"/>
    <w:rsid w:val="00E60682"/>
    <w:rsid w:val="00E61335"/>
    <w:rsid w:val="00E62D63"/>
    <w:rsid w:val="00E6372D"/>
    <w:rsid w:val="00E63B42"/>
    <w:rsid w:val="00E65B74"/>
    <w:rsid w:val="00E66FC2"/>
    <w:rsid w:val="00E70316"/>
    <w:rsid w:val="00E7033E"/>
    <w:rsid w:val="00E70B39"/>
    <w:rsid w:val="00E73F8B"/>
    <w:rsid w:val="00E746AF"/>
    <w:rsid w:val="00E75919"/>
    <w:rsid w:val="00E760D6"/>
    <w:rsid w:val="00E766E2"/>
    <w:rsid w:val="00E76908"/>
    <w:rsid w:val="00E7766D"/>
    <w:rsid w:val="00E81B5D"/>
    <w:rsid w:val="00E82BE9"/>
    <w:rsid w:val="00E82CDA"/>
    <w:rsid w:val="00E83992"/>
    <w:rsid w:val="00E84567"/>
    <w:rsid w:val="00E848B9"/>
    <w:rsid w:val="00E85440"/>
    <w:rsid w:val="00E85BAC"/>
    <w:rsid w:val="00E90592"/>
    <w:rsid w:val="00E91DF8"/>
    <w:rsid w:val="00E91F87"/>
    <w:rsid w:val="00E924C5"/>
    <w:rsid w:val="00E9441E"/>
    <w:rsid w:val="00EA0C23"/>
    <w:rsid w:val="00EA35C4"/>
    <w:rsid w:val="00EA3756"/>
    <w:rsid w:val="00EA6535"/>
    <w:rsid w:val="00EA657F"/>
    <w:rsid w:val="00EA73C6"/>
    <w:rsid w:val="00EA7AD5"/>
    <w:rsid w:val="00EB0070"/>
    <w:rsid w:val="00EB0EC7"/>
    <w:rsid w:val="00EB165A"/>
    <w:rsid w:val="00EB2081"/>
    <w:rsid w:val="00EB4C95"/>
    <w:rsid w:val="00EB74D3"/>
    <w:rsid w:val="00EC177D"/>
    <w:rsid w:val="00EC2469"/>
    <w:rsid w:val="00EC54EE"/>
    <w:rsid w:val="00EC5A0C"/>
    <w:rsid w:val="00EC5DF5"/>
    <w:rsid w:val="00EC6F7A"/>
    <w:rsid w:val="00ED1D87"/>
    <w:rsid w:val="00ED2973"/>
    <w:rsid w:val="00ED6B3D"/>
    <w:rsid w:val="00EE1106"/>
    <w:rsid w:val="00EE13A9"/>
    <w:rsid w:val="00EE1636"/>
    <w:rsid w:val="00EE1E7D"/>
    <w:rsid w:val="00EE21C7"/>
    <w:rsid w:val="00EE3551"/>
    <w:rsid w:val="00EE48C5"/>
    <w:rsid w:val="00EE4F9B"/>
    <w:rsid w:val="00EE56D0"/>
    <w:rsid w:val="00EE5F3F"/>
    <w:rsid w:val="00EE65A7"/>
    <w:rsid w:val="00EE6D54"/>
    <w:rsid w:val="00EE715C"/>
    <w:rsid w:val="00EE7FB6"/>
    <w:rsid w:val="00EF0CC9"/>
    <w:rsid w:val="00EF260F"/>
    <w:rsid w:val="00EF324C"/>
    <w:rsid w:val="00EF4A4B"/>
    <w:rsid w:val="00EF4DF2"/>
    <w:rsid w:val="00EF557E"/>
    <w:rsid w:val="00EF56C5"/>
    <w:rsid w:val="00EF5AFC"/>
    <w:rsid w:val="00EF5FFF"/>
    <w:rsid w:val="00EF7679"/>
    <w:rsid w:val="00EF7882"/>
    <w:rsid w:val="00F00850"/>
    <w:rsid w:val="00F03D39"/>
    <w:rsid w:val="00F05467"/>
    <w:rsid w:val="00F05E5F"/>
    <w:rsid w:val="00F06851"/>
    <w:rsid w:val="00F074E4"/>
    <w:rsid w:val="00F100F1"/>
    <w:rsid w:val="00F110AA"/>
    <w:rsid w:val="00F11911"/>
    <w:rsid w:val="00F12106"/>
    <w:rsid w:val="00F123BC"/>
    <w:rsid w:val="00F135F6"/>
    <w:rsid w:val="00F14378"/>
    <w:rsid w:val="00F17F01"/>
    <w:rsid w:val="00F2153F"/>
    <w:rsid w:val="00F22792"/>
    <w:rsid w:val="00F22904"/>
    <w:rsid w:val="00F248E9"/>
    <w:rsid w:val="00F249C4"/>
    <w:rsid w:val="00F24CFF"/>
    <w:rsid w:val="00F25322"/>
    <w:rsid w:val="00F2571E"/>
    <w:rsid w:val="00F2585A"/>
    <w:rsid w:val="00F26F10"/>
    <w:rsid w:val="00F27686"/>
    <w:rsid w:val="00F2789C"/>
    <w:rsid w:val="00F302AA"/>
    <w:rsid w:val="00F30446"/>
    <w:rsid w:val="00F35A2A"/>
    <w:rsid w:val="00F37B5E"/>
    <w:rsid w:val="00F41858"/>
    <w:rsid w:val="00F42AB8"/>
    <w:rsid w:val="00F42B00"/>
    <w:rsid w:val="00F43226"/>
    <w:rsid w:val="00F43B90"/>
    <w:rsid w:val="00F43EB1"/>
    <w:rsid w:val="00F451D3"/>
    <w:rsid w:val="00F45329"/>
    <w:rsid w:val="00F4542A"/>
    <w:rsid w:val="00F462C1"/>
    <w:rsid w:val="00F477FE"/>
    <w:rsid w:val="00F47D1D"/>
    <w:rsid w:val="00F50492"/>
    <w:rsid w:val="00F514D7"/>
    <w:rsid w:val="00F5546C"/>
    <w:rsid w:val="00F56318"/>
    <w:rsid w:val="00F5697C"/>
    <w:rsid w:val="00F604CE"/>
    <w:rsid w:val="00F60C57"/>
    <w:rsid w:val="00F60EE4"/>
    <w:rsid w:val="00F6156F"/>
    <w:rsid w:val="00F63593"/>
    <w:rsid w:val="00F636E3"/>
    <w:rsid w:val="00F6526A"/>
    <w:rsid w:val="00F7006A"/>
    <w:rsid w:val="00F72688"/>
    <w:rsid w:val="00F72CF7"/>
    <w:rsid w:val="00F730B9"/>
    <w:rsid w:val="00F73778"/>
    <w:rsid w:val="00F74FAF"/>
    <w:rsid w:val="00F75A25"/>
    <w:rsid w:val="00F75A4F"/>
    <w:rsid w:val="00F803E9"/>
    <w:rsid w:val="00F80586"/>
    <w:rsid w:val="00F826FF"/>
    <w:rsid w:val="00F83DDD"/>
    <w:rsid w:val="00F8551D"/>
    <w:rsid w:val="00F86239"/>
    <w:rsid w:val="00F8694D"/>
    <w:rsid w:val="00F86B18"/>
    <w:rsid w:val="00F908DD"/>
    <w:rsid w:val="00F921E7"/>
    <w:rsid w:val="00F924D4"/>
    <w:rsid w:val="00F92A50"/>
    <w:rsid w:val="00F9453E"/>
    <w:rsid w:val="00F95FED"/>
    <w:rsid w:val="00F9707A"/>
    <w:rsid w:val="00F974AC"/>
    <w:rsid w:val="00FA00C7"/>
    <w:rsid w:val="00FA0428"/>
    <w:rsid w:val="00FA10DF"/>
    <w:rsid w:val="00FA1C68"/>
    <w:rsid w:val="00FA2B3B"/>
    <w:rsid w:val="00FA2BED"/>
    <w:rsid w:val="00FA30FE"/>
    <w:rsid w:val="00FA7663"/>
    <w:rsid w:val="00FB14B2"/>
    <w:rsid w:val="00FB1680"/>
    <w:rsid w:val="00FB2F13"/>
    <w:rsid w:val="00FB3AC7"/>
    <w:rsid w:val="00FB44F4"/>
    <w:rsid w:val="00FB6E7D"/>
    <w:rsid w:val="00FB72FA"/>
    <w:rsid w:val="00FC191A"/>
    <w:rsid w:val="00FC287F"/>
    <w:rsid w:val="00FC4A47"/>
    <w:rsid w:val="00FC5EC6"/>
    <w:rsid w:val="00FC6433"/>
    <w:rsid w:val="00FC728F"/>
    <w:rsid w:val="00FD1704"/>
    <w:rsid w:val="00FD310D"/>
    <w:rsid w:val="00FD5F8F"/>
    <w:rsid w:val="00FD6664"/>
    <w:rsid w:val="00FD6CD5"/>
    <w:rsid w:val="00FD70B6"/>
    <w:rsid w:val="00FE11A3"/>
    <w:rsid w:val="00FE26D4"/>
    <w:rsid w:val="00FE2A78"/>
    <w:rsid w:val="00FE5AEF"/>
    <w:rsid w:val="00FE673C"/>
    <w:rsid w:val="00FE6A3E"/>
    <w:rsid w:val="00FF0174"/>
    <w:rsid w:val="00FF021D"/>
    <w:rsid w:val="00FF171E"/>
    <w:rsid w:val="00FF28D5"/>
    <w:rsid w:val="00FF36DB"/>
    <w:rsid w:val="00FF4864"/>
    <w:rsid w:val="00FF6F05"/>
    <w:rsid w:val="00FF763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66BAA6"/>
  <w15:docId w15:val="{9BE8F990-44BC-4016-87FD-E3B23171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s-ES" w:eastAsia="de-DE"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8F044E"/>
    <w:pPr>
      <w:widowControl w:val="0"/>
      <w:wordWrap w:val="0"/>
      <w:autoSpaceDE w:val="0"/>
      <w:autoSpaceDN w:val="0"/>
      <w:jc w:val="both"/>
    </w:pPr>
    <w:rPr>
      <w:rFonts w:ascii="Batang"/>
      <w:snapToGrid w:val="0"/>
      <w:kern w:val="2"/>
      <w:lang w:eastAsia="ko-KR"/>
    </w:rPr>
  </w:style>
  <w:style w:type="paragraph" w:styleId="berschrift2">
    <w:name w:val="heading 2"/>
    <w:basedOn w:val="Standard"/>
    <w:next w:val="Standard"/>
    <w:uiPriority w:val="99"/>
    <w:qFormat/>
    <w:rsid w:val="008F044E"/>
    <w:pPr>
      <w:keepNext/>
      <w:widowControl/>
      <w:wordWrap/>
      <w:autoSpaceDE/>
      <w:autoSpaceDN/>
      <w:jc w:val="left"/>
      <w:outlineLvl w:val="1"/>
    </w:pPr>
    <w:rPr>
      <w:rFonts w:ascii="Times New Roman"/>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2Char">
    <w:name w:val="Heading 2 Char"/>
    <w:uiPriority w:val="99"/>
    <w:semiHidden/>
    <w:locked/>
    <w:rsid w:val="008F044E"/>
    <w:rPr>
      <w:rFonts w:ascii="Times New Roman" w:hAnsi="Times New Roman"/>
      <w:b/>
      <w:i/>
      <w:kern w:val="2"/>
      <w:sz w:val="28"/>
      <w:lang w:val="es-ES"/>
    </w:rPr>
  </w:style>
  <w:style w:type="paragraph" w:styleId="Kopfzeile">
    <w:name w:val="header"/>
    <w:basedOn w:val="Standard"/>
    <w:uiPriority w:val="99"/>
    <w:rsid w:val="008F044E"/>
    <w:pPr>
      <w:tabs>
        <w:tab w:val="center" w:pos="4252"/>
        <w:tab w:val="right" w:pos="8504"/>
      </w:tabs>
      <w:snapToGrid w:val="0"/>
    </w:pPr>
  </w:style>
  <w:style w:type="character" w:customStyle="1" w:styleId="HeaderChar">
    <w:name w:val="Header Char"/>
    <w:uiPriority w:val="99"/>
    <w:semiHidden/>
    <w:locked/>
    <w:rsid w:val="008F044E"/>
    <w:rPr>
      <w:rFonts w:ascii="Batang"/>
      <w:kern w:val="2"/>
      <w:sz w:val="20"/>
      <w:lang w:val="es-ES"/>
    </w:rPr>
  </w:style>
  <w:style w:type="paragraph" w:styleId="Fuzeile">
    <w:name w:val="footer"/>
    <w:basedOn w:val="Standard"/>
    <w:link w:val="Hervorhebung"/>
    <w:uiPriority w:val="99"/>
    <w:rsid w:val="008F044E"/>
    <w:pPr>
      <w:tabs>
        <w:tab w:val="center" w:pos="4252"/>
        <w:tab w:val="right" w:pos="8504"/>
      </w:tabs>
      <w:snapToGrid w:val="0"/>
    </w:pPr>
  </w:style>
  <w:style w:type="character" w:customStyle="1" w:styleId="FooterChar">
    <w:name w:val="Footer Char"/>
    <w:uiPriority w:val="99"/>
    <w:semiHidden/>
    <w:locked/>
    <w:rsid w:val="008F044E"/>
    <w:rPr>
      <w:rFonts w:ascii="Batang"/>
      <w:kern w:val="2"/>
      <w:sz w:val="20"/>
      <w:lang w:val="es-ES"/>
    </w:rPr>
  </w:style>
  <w:style w:type="character" w:styleId="Seitenzahl">
    <w:name w:val="page number"/>
    <w:uiPriority w:val="99"/>
    <w:rsid w:val="008F044E"/>
  </w:style>
  <w:style w:type="paragraph" w:customStyle="1" w:styleId="BalloonText1">
    <w:name w:val="Balloon Text1"/>
    <w:basedOn w:val="Standard"/>
    <w:uiPriority w:val="99"/>
    <w:rsid w:val="008F044E"/>
    <w:rPr>
      <w:rFonts w:ascii="Arial" w:eastAsia="Times New Roman" w:hAnsi="Arial"/>
      <w:sz w:val="18"/>
      <w:szCs w:val="18"/>
    </w:rPr>
  </w:style>
  <w:style w:type="character" w:styleId="Hyperlink">
    <w:name w:val="Hyperlink"/>
    <w:rsid w:val="008F044E"/>
    <w:rPr>
      <w:color w:val="0000FF"/>
      <w:u w:val="single"/>
    </w:rPr>
  </w:style>
  <w:style w:type="paragraph" w:customStyle="1" w:styleId="Formatvorlage">
    <w:name w:val="Formatvorlage"/>
    <w:basedOn w:val="Standard"/>
    <w:uiPriority w:val="99"/>
    <w:rsid w:val="008F044E"/>
    <w:pPr>
      <w:widowControl/>
      <w:wordWrap/>
      <w:autoSpaceDE/>
      <w:autoSpaceDN/>
      <w:spacing w:after="160" w:line="240" w:lineRule="exact"/>
      <w:jc w:val="left"/>
    </w:pPr>
    <w:rPr>
      <w:rFonts w:ascii="Times New Roman"/>
      <w:kern w:val="0"/>
    </w:rPr>
  </w:style>
  <w:style w:type="paragraph" w:styleId="Dokumentstruktur">
    <w:name w:val="Document Map"/>
    <w:basedOn w:val="Standard"/>
    <w:link w:val="DokumentstrukturZchn"/>
    <w:uiPriority w:val="99"/>
    <w:semiHidden/>
    <w:rsid w:val="008F044E"/>
    <w:pPr>
      <w:shd w:val="clear" w:color="auto" w:fill="000080"/>
    </w:pPr>
    <w:rPr>
      <w:rFonts w:ascii="Times New Roman"/>
      <w:snapToGrid/>
      <w:sz w:val="2"/>
    </w:rPr>
  </w:style>
  <w:style w:type="character" w:customStyle="1" w:styleId="DokumentstrukturZchn">
    <w:name w:val="Dokumentstruktur Zchn"/>
    <w:link w:val="Dokumentstruktur"/>
    <w:uiPriority w:val="99"/>
    <w:semiHidden/>
    <w:locked/>
    <w:rsid w:val="008F044E"/>
    <w:rPr>
      <w:kern w:val="2"/>
      <w:sz w:val="2"/>
      <w:lang w:val="es-E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Standard"/>
    <w:uiPriority w:val="99"/>
    <w:rsid w:val="008F044E"/>
    <w:pPr>
      <w:widowControl/>
      <w:wordWrap/>
      <w:autoSpaceDE/>
      <w:autoSpaceDN/>
      <w:spacing w:after="160" w:line="240" w:lineRule="exact"/>
      <w:jc w:val="left"/>
    </w:pPr>
    <w:rPr>
      <w:rFonts w:ascii="Times New Roman"/>
      <w:kern w:val="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Standard"/>
    <w:uiPriority w:val="99"/>
    <w:rsid w:val="008F044E"/>
    <w:pPr>
      <w:widowControl/>
      <w:wordWrap/>
      <w:autoSpaceDE/>
      <w:autoSpaceDN/>
      <w:spacing w:after="160" w:line="240" w:lineRule="exact"/>
      <w:jc w:val="left"/>
    </w:pPr>
    <w:rPr>
      <w:rFonts w:ascii="Times New Roman"/>
      <w:kern w:val="0"/>
    </w:rPr>
  </w:style>
  <w:style w:type="character" w:styleId="Kommentarzeichen">
    <w:name w:val="annotation reference"/>
    <w:uiPriority w:val="99"/>
    <w:semiHidden/>
    <w:rsid w:val="008F044E"/>
    <w:rPr>
      <w:sz w:val="18"/>
    </w:rPr>
  </w:style>
  <w:style w:type="paragraph" w:styleId="Kommentartext">
    <w:name w:val="annotation text"/>
    <w:basedOn w:val="Standard"/>
    <w:link w:val="Funotenzeichen"/>
    <w:uiPriority w:val="99"/>
    <w:semiHidden/>
    <w:rsid w:val="008F044E"/>
    <w:pPr>
      <w:jc w:val="left"/>
    </w:pPr>
    <w:rPr>
      <w:rFonts w:ascii="Times New Roman"/>
      <w:snapToGrid/>
      <w:kern w:val="0"/>
      <w:vertAlign w:val="superscript"/>
    </w:rPr>
  </w:style>
  <w:style w:type="character" w:customStyle="1" w:styleId="CommentTextChar">
    <w:name w:val="Comment Text Char"/>
    <w:uiPriority w:val="99"/>
    <w:semiHidden/>
    <w:locked/>
    <w:rsid w:val="008F044E"/>
    <w:rPr>
      <w:rFonts w:ascii="Batang"/>
      <w:kern w:val="2"/>
      <w:sz w:val="20"/>
      <w:lang w:val="es-ES"/>
    </w:rPr>
  </w:style>
  <w:style w:type="paragraph" w:customStyle="1" w:styleId="CommentSubject1">
    <w:name w:val="Comment Subject1"/>
    <w:basedOn w:val="Kommentartext"/>
    <w:next w:val="Kommentartext"/>
    <w:uiPriority w:val="99"/>
    <w:rsid w:val="008F044E"/>
    <w:rPr>
      <w:b/>
      <w:bCs/>
    </w:rPr>
  </w:style>
  <w:style w:type="character" w:customStyle="1" w:styleId="tw4winMark">
    <w:name w:val="tw4winMark"/>
    <w:uiPriority w:val="99"/>
    <w:rsid w:val="008F044E"/>
    <w:rPr>
      <w:rFonts w:ascii="Courier New" w:hAnsi="Courier New"/>
      <w:vanish/>
      <w:color w:val="800080"/>
      <w:sz w:val="24"/>
      <w:vertAlign w:val="subscript"/>
    </w:rPr>
  </w:style>
  <w:style w:type="paragraph" w:styleId="Textkrper">
    <w:name w:val="Body Text"/>
    <w:basedOn w:val="Standard"/>
    <w:link w:val="TextkrperZchn"/>
    <w:uiPriority w:val="99"/>
    <w:rsid w:val="008F044E"/>
    <w:pPr>
      <w:pBdr>
        <w:top w:val="single" w:sz="6" w:space="1" w:color="C0C0C0"/>
        <w:left w:val="single" w:sz="6" w:space="1" w:color="C0C0C0"/>
        <w:bottom w:val="single" w:sz="6" w:space="1" w:color="C0C0C0"/>
        <w:right w:val="single" w:sz="6" w:space="1" w:color="C0C0C0"/>
        <w:between w:val="single" w:sz="6" w:space="1" w:color="C0C0C0"/>
      </w:pBdr>
      <w:shd w:val="pct25" w:color="FFFF00" w:fill="FFFFFF"/>
    </w:pPr>
    <w:rPr>
      <w:snapToGrid/>
    </w:rPr>
  </w:style>
  <w:style w:type="character" w:customStyle="1" w:styleId="TextkrperZchn">
    <w:name w:val="Textkörper Zchn"/>
    <w:link w:val="Textkrper"/>
    <w:uiPriority w:val="99"/>
    <w:semiHidden/>
    <w:locked/>
    <w:rsid w:val="008F044E"/>
    <w:rPr>
      <w:rFonts w:ascii="Batang"/>
      <w:kern w:val="2"/>
      <w:sz w:val="20"/>
      <w:lang w:val="es-ES"/>
    </w:rPr>
  </w:style>
  <w:style w:type="character" w:customStyle="1" w:styleId="tw4winError">
    <w:name w:val="tw4winError"/>
    <w:uiPriority w:val="99"/>
    <w:rsid w:val="008F044E"/>
    <w:rPr>
      <w:rFonts w:ascii="Courier New" w:hAnsi="Courier New"/>
      <w:color w:val="00FF00"/>
      <w:sz w:val="40"/>
    </w:rPr>
  </w:style>
  <w:style w:type="character" w:customStyle="1" w:styleId="tw4winTerm">
    <w:name w:val="tw4winTerm"/>
    <w:uiPriority w:val="99"/>
    <w:rsid w:val="008F044E"/>
    <w:rPr>
      <w:color w:val="0000FF"/>
    </w:rPr>
  </w:style>
  <w:style w:type="character" w:customStyle="1" w:styleId="tw4winPopup">
    <w:name w:val="tw4winPopup"/>
    <w:uiPriority w:val="99"/>
    <w:rsid w:val="008F044E"/>
    <w:rPr>
      <w:rFonts w:ascii="Courier New" w:hAnsi="Courier New"/>
      <w:noProof/>
      <w:color w:val="008000"/>
    </w:rPr>
  </w:style>
  <w:style w:type="character" w:customStyle="1" w:styleId="tw4winJump">
    <w:name w:val="tw4winJump"/>
    <w:uiPriority w:val="99"/>
    <w:rsid w:val="008F044E"/>
    <w:rPr>
      <w:rFonts w:ascii="Courier New" w:hAnsi="Courier New"/>
      <w:noProof/>
      <w:color w:val="008080"/>
    </w:rPr>
  </w:style>
  <w:style w:type="character" w:customStyle="1" w:styleId="tw4winExternal">
    <w:name w:val="tw4winExternal"/>
    <w:uiPriority w:val="99"/>
    <w:rsid w:val="008F044E"/>
    <w:rPr>
      <w:rFonts w:ascii="Courier New" w:hAnsi="Courier New"/>
      <w:noProof/>
      <w:color w:val="808080"/>
    </w:rPr>
  </w:style>
  <w:style w:type="character" w:customStyle="1" w:styleId="tw4winInternal">
    <w:name w:val="tw4winInternal"/>
    <w:uiPriority w:val="99"/>
    <w:rsid w:val="008F044E"/>
    <w:rPr>
      <w:rFonts w:ascii="Courier New" w:hAnsi="Courier New"/>
      <w:noProof/>
      <w:color w:val="FF0000"/>
    </w:rPr>
  </w:style>
  <w:style w:type="character" w:customStyle="1" w:styleId="DONOTTRANSLATE">
    <w:name w:val="DO_NOT_TRANSLATE"/>
    <w:uiPriority w:val="99"/>
    <w:rsid w:val="008F044E"/>
    <w:rPr>
      <w:rFonts w:ascii="Courier New" w:hAnsi="Courier New"/>
      <w:noProof/>
      <w:color w:val="800000"/>
    </w:rPr>
  </w:style>
  <w:style w:type="paragraph" w:styleId="Sprechblasentext">
    <w:name w:val="Balloon Text"/>
    <w:basedOn w:val="Standard"/>
    <w:link w:val="SprechblasentextZchn"/>
    <w:uiPriority w:val="99"/>
    <w:semiHidden/>
    <w:rsid w:val="008F044E"/>
    <w:rPr>
      <w:rFonts w:ascii="Times New Roman"/>
      <w:snapToGrid/>
      <w:sz w:val="2"/>
    </w:rPr>
  </w:style>
  <w:style w:type="character" w:customStyle="1" w:styleId="SprechblasentextZchn">
    <w:name w:val="Sprechblasentext Zchn"/>
    <w:link w:val="Sprechblasentext"/>
    <w:uiPriority w:val="99"/>
    <w:semiHidden/>
    <w:locked/>
    <w:rsid w:val="008F044E"/>
    <w:rPr>
      <w:kern w:val="2"/>
      <w:sz w:val="2"/>
      <w:lang w:val="es-ES"/>
    </w:rPr>
  </w:style>
  <w:style w:type="table" w:styleId="Tabellenraster">
    <w:name w:val="Table Grid"/>
    <w:basedOn w:val="NormaleTabelle"/>
    <w:uiPriority w:val="59"/>
    <w:rsid w:val="008F044E"/>
    <w:pPr>
      <w:widowControl w:val="0"/>
      <w:wordWrap w:val="0"/>
      <w:autoSpaceDE w:val="0"/>
      <w:autoSpaceDN w:val="0"/>
      <w:jc w:val="both"/>
    </w:pPr>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aliases w:val="Standard + Helvetica,16 pt,Orange,Links,Zeilenabstand:  1.0"/>
    <w:uiPriority w:val="99"/>
    <w:qFormat/>
    <w:rsid w:val="008F044E"/>
    <w:rPr>
      <w:b/>
    </w:rPr>
  </w:style>
  <w:style w:type="paragraph" w:customStyle="1" w:styleId="Formatvorlage1">
    <w:name w:val="Formatvorlage1"/>
    <w:basedOn w:val="Standard"/>
    <w:uiPriority w:val="99"/>
    <w:rsid w:val="008F044E"/>
    <w:rPr>
      <w:rFonts w:ascii="Helvetica" w:hAnsi="Helvetica"/>
      <w:color w:val="FF6600"/>
      <w:sz w:val="32"/>
      <w:szCs w:val="32"/>
    </w:rPr>
  </w:style>
  <w:style w:type="paragraph" w:customStyle="1" w:styleId="Formatvorlage2">
    <w:name w:val="Formatvorlage2"/>
    <w:basedOn w:val="Standard"/>
    <w:uiPriority w:val="99"/>
    <w:rsid w:val="008F044E"/>
    <w:rPr>
      <w:rFonts w:ascii="Helvetica" w:hAnsi="Helvetica"/>
      <w:b/>
      <w:color w:val="FF6600"/>
      <w:sz w:val="32"/>
      <w:szCs w:val="32"/>
    </w:rPr>
  </w:style>
  <w:style w:type="paragraph" w:styleId="Kommentarthema">
    <w:name w:val="annotation subject"/>
    <w:basedOn w:val="Kommentartext"/>
    <w:next w:val="Kommentartext"/>
    <w:link w:val="KommentarthemaZchn"/>
    <w:uiPriority w:val="99"/>
    <w:semiHidden/>
    <w:rsid w:val="008F044E"/>
    <w:pPr>
      <w:jc w:val="both"/>
    </w:pPr>
    <w:rPr>
      <w:rFonts w:ascii="Batang"/>
      <w:b/>
      <w:kern w:val="2"/>
      <w:vertAlign w:val="baseline"/>
    </w:rPr>
  </w:style>
  <w:style w:type="character" w:customStyle="1" w:styleId="KommentarthemaZchn">
    <w:name w:val="Kommentarthema Zchn"/>
    <w:link w:val="Kommentarthema"/>
    <w:uiPriority w:val="99"/>
    <w:semiHidden/>
    <w:locked/>
    <w:rsid w:val="008F044E"/>
    <w:rPr>
      <w:rFonts w:ascii="Batang"/>
      <w:b/>
      <w:kern w:val="2"/>
      <w:sz w:val="20"/>
      <w:lang w:val="es-ES"/>
    </w:rPr>
  </w:style>
  <w:style w:type="paragraph" w:customStyle="1" w:styleId="CharCharCharChar">
    <w:name w:val="Char Char Char Char"/>
    <w:basedOn w:val="Standard"/>
    <w:uiPriority w:val="99"/>
    <w:rsid w:val="008F044E"/>
    <w:pPr>
      <w:widowControl/>
      <w:wordWrap/>
      <w:autoSpaceDE/>
      <w:autoSpaceDN/>
      <w:spacing w:after="160" w:line="240" w:lineRule="exact"/>
      <w:jc w:val="left"/>
    </w:pPr>
    <w:rPr>
      <w:rFonts w:ascii="Times New Roman"/>
      <w:kern w:val="0"/>
    </w:rPr>
  </w:style>
  <w:style w:type="paragraph" w:customStyle="1" w:styleId="CharCharCharCharCharCharCharCharCharCharCharCharCharCharCharCharCharCharCharCharCharCharCharCharCharCharCharCharCharCharCharCharCharCharCharCharCharZchnZchnChar">
    <w:name w:val="Char Char Char Char Char Char Char Char Char Char Char Char Char Char Char Char Char Char Char Char Char Char Char Char Char Char Char Char Char Char Char Char Char Char Char Char Char Zchn Zchn Char"/>
    <w:basedOn w:val="Standard"/>
    <w:uiPriority w:val="99"/>
    <w:rsid w:val="008F044E"/>
    <w:pPr>
      <w:widowControl/>
      <w:wordWrap/>
      <w:autoSpaceDE/>
      <w:autoSpaceDN/>
      <w:spacing w:after="160" w:line="240" w:lineRule="exact"/>
      <w:jc w:val="left"/>
    </w:pPr>
    <w:rPr>
      <w:rFonts w:ascii="Times New Roman"/>
      <w:kern w:val="0"/>
    </w:rPr>
  </w:style>
  <w:style w:type="paragraph" w:styleId="Aufzhlungszeichen3">
    <w:name w:val="List Bullet 3"/>
    <w:basedOn w:val="Standard"/>
    <w:autoRedefine/>
    <w:uiPriority w:val="99"/>
    <w:rsid w:val="008F044E"/>
    <w:pPr>
      <w:widowControl/>
      <w:numPr>
        <w:numId w:val="8"/>
      </w:numPr>
      <w:tabs>
        <w:tab w:val="clear" w:pos="1492"/>
        <w:tab w:val="left" w:pos="360"/>
        <w:tab w:val="num" w:pos="926"/>
      </w:tabs>
      <w:wordWrap/>
      <w:autoSpaceDE/>
      <w:autoSpaceDN/>
      <w:ind w:left="926"/>
      <w:jc w:val="left"/>
    </w:pPr>
    <w:rPr>
      <w:rFonts w:ascii="Arial" w:hAnsi="Arial"/>
      <w:sz w:val="22"/>
      <w:szCs w:val="22"/>
    </w:rPr>
  </w:style>
  <w:style w:type="paragraph" w:styleId="StandardWeb">
    <w:name w:val="Normal (Web)"/>
    <w:basedOn w:val="Standard"/>
    <w:uiPriority w:val="99"/>
    <w:rsid w:val="008F044E"/>
    <w:pPr>
      <w:widowControl/>
      <w:wordWrap/>
      <w:autoSpaceDE/>
      <w:autoSpaceDN/>
      <w:jc w:val="left"/>
    </w:pPr>
    <w:rPr>
      <w:rFonts w:ascii="Times New Roman"/>
      <w:kern w:val="0"/>
      <w:sz w:val="24"/>
      <w:szCs w:val="24"/>
    </w:rPr>
  </w:style>
  <w:style w:type="paragraph" w:styleId="Funotentext">
    <w:name w:val="footnote text"/>
    <w:basedOn w:val="Standard"/>
    <w:link w:val="FunotentextZchn"/>
    <w:uiPriority w:val="99"/>
    <w:semiHidden/>
    <w:rsid w:val="008F044E"/>
    <w:pPr>
      <w:snapToGrid w:val="0"/>
      <w:jc w:val="left"/>
    </w:pPr>
    <w:rPr>
      <w:snapToGrid/>
    </w:rPr>
  </w:style>
  <w:style w:type="character" w:customStyle="1" w:styleId="FunotentextZchn">
    <w:name w:val="Fußnotentext Zchn"/>
    <w:link w:val="Funotentext"/>
    <w:uiPriority w:val="99"/>
    <w:semiHidden/>
    <w:locked/>
    <w:rsid w:val="008F044E"/>
    <w:rPr>
      <w:rFonts w:ascii="Batang"/>
      <w:kern w:val="2"/>
      <w:sz w:val="20"/>
      <w:lang w:val="es-ES"/>
    </w:rPr>
  </w:style>
  <w:style w:type="character" w:styleId="Funotenzeichen">
    <w:name w:val="footnote reference"/>
    <w:aliases w:val="Kommentartext Zchn"/>
    <w:link w:val="Kommentartext"/>
    <w:uiPriority w:val="99"/>
    <w:semiHidden/>
    <w:rsid w:val="008F044E"/>
    <w:rPr>
      <w:vertAlign w:val="superscript"/>
    </w:rPr>
  </w:style>
  <w:style w:type="character" w:styleId="Hervorhebung">
    <w:name w:val="Emphasis"/>
    <w:aliases w:val="Fußzeile Zchn"/>
    <w:link w:val="Fuzeile"/>
    <w:uiPriority w:val="99"/>
    <w:qFormat/>
    <w:rsid w:val="008F044E"/>
  </w:style>
  <w:style w:type="character" w:customStyle="1" w:styleId="news-single-item-content">
    <w:name w:val="news-single-item-content"/>
    <w:uiPriority w:val="99"/>
    <w:rsid w:val="008F044E"/>
  </w:style>
  <w:style w:type="paragraph" w:styleId="KeinLeerraum">
    <w:name w:val="No Spacing"/>
    <w:uiPriority w:val="1"/>
    <w:qFormat/>
    <w:rsid w:val="008F044E"/>
    <w:rPr>
      <w:rFonts w:ascii="Calibri" w:eastAsia="Times New Roman" w:hAnsi="Calibri"/>
      <w:snapToGrid w:val="0"/>
      <w:sz w:val="22"/>
      <w:szCs w:val="22"/>
      <w:lang w:eastAsia="ko-KR"/>
    </w:rPr>
  </w:style>
  <w:style w:type="character" w:customStyle="1" w:styleId="apple-converted-space">
    <w:name w:val="apple-converted-space"/>
    <w:basedOn w:val="Absatz-Standardschriftart"/>
    <w:rsid w:val="002239CE"/>
  </w:style>
  <w:style w:type="paragraph" w:customStyle="1" w:styleId="bodytext">
    <w:name w:val="bodytext"/>
    <w:basedOn w:val="Standard"/>
    <w:rsid w:val="00D55B20"/>
    <w:pPr>
      <w:widowControl/>
      <w:wordWrap/>
      <w:autoSpaceDE/>
      <w:autoSpaceDN/>
      <w:spacing w:before="100" w:beforeAutospacing="1" w:after="100" w:afterAutospacing="1"/>
      <w:jc w:val="left"/>
    </w:pPr>
    <w:rPr>
      <w:rFonts w:ascii="Times New Roman" w:eastAsia="Times New Roman"/>
      <w:snapToGrid/>
      <w:kern w:val="0"/>
      <w:sz w:val="24"/>
      <w:szCs w:val="24"/>
      <w:lang w:eastAsia="de-DE"/>
    </w:rPr>
  </w:style>
  <w:style w:type="paragraph" w:customStyle="1" w:styleId="western">
    <w:name w:val="western"/>
    <w:basedOn w:val="Standard"/>
    <w:rsid w:val="004408CC"/>
    <w:pPr>
      <w:widowControl/>
      <w:wordWrap/>
      <w:autoSpaceDE/>
      <w:autoSpaceDN/>
      <w:spacing w:before="100" w:beforeAutospacing="1" w:after="100" w:afterAutospacing="1"/>
      <w:jc w:val="left"/>
    </w:pPr>
    <w:rPr>
      <w:rFonts w:ascii="Times New Roman" w:eastAsia="Times New Roman"/>
      <w:snapToGrid/>
      <w:kern w:val="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76831">
      <w:bodyDiv w:val="1"/>
      <w:marLeft w:val="0"/>
      <w:marRight w:val="0"/>
      <w:marTop w:val="0"/>
      <w:marBottom w:val="0"/>
      <w:divBdr>
        <w:top w:val="none" w:sz="0" w:space="0" w:color="auto"/>
        <w:left w:val="none" w:sz="0" w:space="0" w:color="auto"/>
        <w:bottom w:val="none" w:sz="0" w:space="0" w:color="auto"/>
        <w:right w:val="none" w:sz="0" w:space="0" w:color="auto"/>
      </w:divBdr>
    </w:div>
    <w:div w:id="849107402">
      <w:marLeft w:val="0"/>
      <w:marRight w:val="0"/>
      <w:marTop w:val="0"/>
      <w:marBottom w:val="0"/>
      <w:divBdr>
        <w:top w:val="none" w:sz="0" w:space="0" w:color="auto"/>
        <w:left w:val="none" w:sz="0" w:space="0" w:color="auto"/>
        <w:bottom w:val="none" w:sz="0" w:space="0" w:color="auto"/>
        <w:right w:val="none" w:sz="0" w:space="0" w:color="auto"/>
      </w:divBdr>
    </w:div>
    <w:div w:id="849107403">
      <w:marLeft w:val="0"/>
      <w:marRight w:val="0"/>
      <w:marTop w:val="0"/>
      <w:marBottom w:val="0"/>
      <w:divBdr>
        <w:top w:val="none" w:sz="0" w:space="0" w:color="auto"/>
        <w:left w:val="none" w:sz="0" w:space="0" w:color="auto"/>
        <w:bottom w:val="none" w:sz="0" w:space="0" w:color="auto"/>
        <w:right w:val="none" w:sz="0" w:space="0" w:color="auto"/>
      </w:divBdr>
    </w:div>
    <w:div w:id="849107406">
      <w:marLeft w:val="0"/>
      <w:marRight w:val="0"/>
      <w:marTop w:val="0"/>
      <w:marBottom w:val="0"/>
      <w:divBdr>
        <w:top w:val="none" w:sz="0" w:space="0" w:color="auto"/>
        <w:left w:val="none" w:sz="0" w:space="0" w:color="auto"/>
        <w:bottom w:val="none" w:sz="0" w:space="0" w:color="auto"/>
        <w:right w:val="none" w:sz="0" w:space="0" w:color="auto"/>
      </w:divBdr>
      <w:divsChild>
        <w:div w:id="849107519">
          <w:marLeft w:val="0"/>
          <w:marRight w:val="0"/>
          <w:marTop w:val="0"/>
          <w:marBottom w:val="0"/>
          <w:divBdr>
            <w:top w:val="none" w:sz="0" w:space="0" w:color="auto"/>
            <w:left w:val="none" w:sz="0" w:space="0" w:color="auto"/>
            <w:bottom w:val="none" w:sz="0" w:space="0" w:color="auto"/>
            <w:right w:val="none" w:sz="0" w:space="0" w:color="auto"/>
          </w:divBdr>
          <w:divsChild>
            <w:div w:id="84910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7413">
      <w:marLeft w:val="0"/>
      <w:marRight w:val="0"/>
      <w:marTop w:val="0"/>
      <w:marBottom w:val="0"/>
      <w:divBdr>
        <w:top w:val="none" w:sz="0" w:space="0" w:color="auto"/>
        <w:left w:val="none" w:sz="0" w:space="0" w:color="auto"/>
        <w:bottom w:val="none" w:sz="0" w:space="0" w:color="auto"/>
        <w:right w:val="none" w:sz="0" w:space="0" w:color="auto"/>
      </w:divBdr>
    </w:div>
    <w:div w:id="849107418">
      <w:marLeft w:val="0"/>
      <w:marRight w:val="0"/>
      <w:marTop w:val="0"/>
      <w:marBottom w:val="0"/>
      <w:divBdr>
        <w:top w:val="none" w:sz="0" w:space="0" w:color="auto"/>
        <w:left w:val="none" w:sz="0" w:space="0" w:color="auto"/>
        <w:bottom w:val="none" w:sz="0" w:space="0" w:color="auto"/>
        <w:right w:val="none" w:sz="0" w:space="0" w:color="auto"/>
      </w:divBdr>
    </w:div>
    <w:div w:id="849107422">
      <w:marLeft w:val="0"/>
      <w:marRight w:val="0"/>
      <w:marTop w:val="0"/>
      <w:marBottom w:val="0"/>
      <w:divBdr>
        <w:top w:val="none" w:sz="0" w:space="0" w:color="auto"/>
        <w:left w:val="none" w:sz="0" w:space="0" w:color="auto"/>
        <w:bottom w:val="none" w:sz="0" w:space="0" w:color="auto"/>
        <w:right w:val="none" w:sz="0" w:space="0" w:color="auto"/>
      </w:divBdr>
    </w:div>
    <w:div w:id="849107424">
      <w:marLeft w:val="0"/>
      <w:marRight w:val="0"/>
      <w:marTop w:val="0"/>
      <w:marBottom w:val="0"/>
      <w:divBdr>
        <w:top w:val="none" w:sz="0" w:space="0" w:color="auto"/>
        <w:left w:val="none" w:sz="0" w:space="0" w:color="auto"/>
        <w:bottom w:val="none" w:sz="0" w:space="0" w:color="auto"/>
        <w:right w:val="none" w:sz="0" w:space="0" w:color="auto"/>
      </w:divBdr>
      <w:divsChild>
        <w:div w:id="849107404">
          <w:marLeft w:val="0"/>
          <w:marRight w:val="0"/>
          <w:marTop w:val="0"/>
          <w:marBottom w:val="0"/>
          <w:divBdr>
            <w:top w:val="none" w:sz="0" w:space="0" w:color="auto"/>
            <w:left w:val="none" w:sz="0" w:space="0" w:color="auto"/>
            <w:bottom w:val="none" w:sz="0" w:space="0" w:color="auto"/>
            <w:right w:val="none" w:sz="0" w:space="0" w:color="auto"/>
          </w:divBdr>
        </w:div>
      </w:divsChild>
    </w:div>
    <w:div w:id="849107433">
      <w:marLeft w:val="0"/>
      <w:marRight w:val="0"/>
      <w:marTop w:val="0"/>
      <w:marBottom w:val="0"/>
      <w:divBdr>
        <w:top w:val="none" w:sz="0" w:space="0" w:color="auto"/>
        <w:left w:val="none" w:sz="0" w:space="0" w:color="auto"/>
        <w:bottom w:val="none" w:sz="0" w:space="0" w:color="auto"/>
        <w:right w:val="none" w:sz="0" w:space="0" w:color="auto"/>
      </w:divBdr>
      <w:divsChild>
        <w:div w:id="849107450">
          <w:marLeft w:val="0"/>
          <w:marRight w:val="0"/>
          <w:marTop w:val="120"/>
          <w:marBottom w:val="120"/>
          <w:divBdr>
            <w:top w:val="none" w:sz="0" w:space="0" w:color="auto"/>
            <w:left w:val="none" w:sz="0" w:space="0" w:color="auto"/>
            <w:bottom w:val="none" w:sz="0" w:space="0" w:color="auto"/>
            <w:right w:val="none" w:sz="0" w:space="0" w:color="auto"/>
          </w:divBdr>
          <w:divsChild>
            <w:div w:id="849107497">
              <w:marLeft w:val="0"/>
              <w:marRight w:val="0"/>
              <w:marTop w:val="45"/>
              <w:marBottom w:val="0"/>
              <w:divBdr>
                <w:top w:val="none" w:sz="0" w:space="0" w:color="auto"/>
                <w:left w:val="none" w:sz="0" w:space="0" w:color="auto"/>
                <w:bottom w:val="none" w:sz="0" w:space="0" w:color="auto"/>
                <w:right w:val="none" w:sz="0" w:space="0" w:color="auto"/>
              </w:divBdr>
              <w:divsChild>
                <w:div w:id="849107447">
                  <w:marLeft w:val="0"/>
                  <w:marRight w:val="0"/>
                  <w:marTop w:val="0"/>
                  <w:marBottom w:val="0"/>
                  <w:divBdr>
                    <w:top w:val="none" w:sz="0" w:space="0" w:color="auto"/>
                    <w:left w:val="none" w:sz="0" w:space="0" w:color="auto"/>
                    <w:bottom w:val="none" w:sz="0" w:space="0" w:color="auto"/>
                    <w:right w:val="none" w:sz="0" w:space="0" w:color="auto"/>
                  </w:divBdr>
                  <w:divsChild>
                    <w:div w:id="849107441">
                      <w:marLeft w:val="0"/>
                      <w:marRight w:val="0"/>
                      <w:marTop w:val="0"/>
                      <w:marBottom w:val="0"/>
                      <w:divBdr>
                        <w:top w:val="none" w:sz="0" w:space="0" w:color="auto"/>
                        <w:left w:val="none" w:sz="0" w:space="0" w:color="auto"/>
                        <w:bottom w:val="none" w:sz="0" w:space="0" w:color="auto"/>
                        <w:right w:val="none" w:sz="0" w:space="0" w:color="auto"/>
                      </w:divBdr>
                      <w:divsChild>
                        <w:div w:id="849107512">
                          <w:marLeft w:val="0"/>
                          <w:marRight w:val="0"/>
                          <w:marTop w:val="0"/>
                          <w:marBottom w:val="0"/>
                          <w:divBdr>
                            <w:top w:val="none" w:sz="0" w:space="0" w:color="auto"/>
                            <w:left w:val="none" w:sz="0" w:space="0" w:color="auto"/>
                            <w:bottom w:val="none" w:sz="0" w:space="0" w:color="auto"/>
                            <w:right w:val="none" w:sz="0" w:space="0" w:color="auto"/>
                          </w:divBdr>
                          <w:divsChild>
                            <w:div w:id="8491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107436">
      <w:marLeft w:val="0"/>
      <w:marRight w:val="0"/>
      <w:marTop w:val="0"/>
      <w:marBottom w:val="0"/>
      <w:divBdr>
        <w:top w:val="none" w:sz="0" w:space="0" w:color="auto"/>
        <w:left w:val="none" w:sz="0" w:space="0" w:color="auto"/>
        <w:bottom w:val="none" w:sz="0" w:space="0" w:color="auto"/>
        <w:right w:val="none" w:sz="0" w:space="0" w:color="auto"/>
      </w:divBdr>
      <w:divsChild>
        <w:div w:id="849107477">
          <w:marLeft w:val="0"/>
          <w:marRight w:val="0"/>
          <w:marTop w:val="0"/>
          <w:marBottom w:val="0"/>
          <w:divBdr>
            <w:top w:val="single" w:sz="2" w:space="0" w:color="000000"/>
            <w:left w:val="single" w:sz="2" w:space="0" w:color="000000"/>
            <w:bottom w:val="single" w:sz="2" w:space="0" w:color="000000"/>
            <w:right w:val="single" w:sz="2" w:space="0" w:color="000000"/>
          </w:divBdr>
          <w:divsChild>
            <w:div w:id="849107520">
              <w:marLeft w:val="0"/>
              <w:marRight w:val="0"/>
              <w:marTop w:val="0"/>
              <w:marBottom w:val="0"/>
              <w:divBdr>
                <w:top w:val="single" w:sz="2" w:space="0" w:color="000000"/>
                <w:left w:val="single" w:sz="2" w:space="0" w:color="000000"/>
                <w:bottom w:val="single" w:sz="2" w:space="0" w:color="000000"/>
                <w:right w:val="single" w:sz="2" w:space="0" w:color="000000"/>
              </w:divBdr>
              <w:divsChild>
                <w:div w:id="8491074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849107440">
      <w:marLeft w:val="0"/>
      <w:marRight w:val="0"/>
      <w:marTop w:val="0"/>
      <w:marBottom w:val="0"/>
      <w:divBdr>
        <w:top w:val="none" w:sz="0" w:space="0" w:color="auto"/>
        <w:left w:val="none" w:sz="0" w:space="0" w:color="auto"/>
        <w:bottom w:val="none" w:sz="0" w:space="0" w:color="auto"/>
        <w:right w:val="none" w:sz="0" w:space="0" w:color="auto"/>
      </w:divBdr>
    </w:div>
    <w:div w:id="849107444">
      <w:marLeft w:val="135"/>
      <w:marRight w:val="0"/>
      <w:marTop w:val="0"/>
      <w:marBottom w:val="0"/>
      <w:divBdr>
        <w:top w:val="none" w:sz="0" w:space="0" w:color="auto"/>
        <w:left w:val="none" w:sz="0" w:space="0" w:color="auto"/>
        <w:bottom w:val="none" w:sz="0" w:space="0" w:color="auto"/>
        <w:right w:val="none" w:sz="0" w:space="0" w:color="auto"/>
      </w:divBdr>
      <w:divsChild>
        <w:div w:id="849107494">
          <w:marLeft w:val="0"/>
          <w:marRight w:val="0"/>
          <w:marTop w:val="0"/>
          <w:marBottom w:val="0"/>
          <w:divBdr>
            <w:top w:val="none" w:sz="0" w:space="0" w:color="auto"/>
            <w:left w:val="none" w:sz="0" w:space="0" w:color="auto"/>
            <w:bottom w:val="none" w:sz="0" w:space="0" w:color="auto"/>
            <w:right w:val="none" w:sz="0" w:space="0" w:color="auto"/>
          </w:divBdr>
          <w:divsChild>
            <w:div w:id="849107496">
              <w:marLeft w:val="0"/>
              <w:marRight w:val="0"/>
              <w:marTop w:val="0"/>
              <w:marBottom w:val="0"/>
              <w:divBdr>
                <w:top w:val="none" w:sz="0" w:space="0" w:color="auto"/>
                <w:left w:val="none" w:sz="0" w:space="0" w:color="auto"/>
                <w:bottom w:val="none" w:sz="0" w:space="0" w:color="auto"/>
                <w:right w:val="none" w:sz="0" w:space="0" w:color="auto"/>
              </w:divBdr>
              <w:divsChild>
                <w:div w:id="849107425">
                  <w:marLeft w:val="0"/>
                  <w:marRight w:val="0"/>
                  <w:marTop w:val="0"/>
                  <w:marBottom w:val="0"/>
                  <w:divBdr>
                    <w:top w:val="none" w:sz="0" w:space="0" w:color="auto"/>
                    <w:left w:val="none" w:sz="0" w:space="0" w:color="auto"/>
                    <w:bottom w:val="none" w:sz="0" w:space="0" w:color="auto"/>
                    <w:right w:val="none" w:sz="0" w:space="0" w:color="auto"/>
                  </w:divBdr>
                  <w:divsChild>
                    <w:div w:id="849107465">
                      <w:marLeft w:val="0"/>
                      <w:marRight w:val="0"/>
                      <w:marTop w:val="0"/>
                      <w:marBottom w:val="0"/>
                      <w:divBdr>
                        <w:top w:val="none" w:sz="0" w:space="0" w:color="auto"/>
                        <w:left w:val="none" w:sz="0" w:space="0" w:color="auto"/>
                        <w:bottom w:val="none" w:sz="0" w:space="0" w:color="auto"/>
                        <w:right w:val="none" w:sz="0" w:space="0" w:color="auto"/>
                      </w:divBdr>
                      <w:divsChild>
                        <w:div w:id="849107453">
                          <w:marLeft w:val="180"/>
                          <w:marRight w:val="180"/>
                          <w:marTop w:val="630"/>
                          <w:marBottom w:val="0"/>
                          <w:divBdr>
                            <w:top w:val="none" w:sz="0" w:space="0" w:color="auto"/>
                            <w:left w:val="none" w:sz="0" w:space="0" w:color="auto"/>
                            <w:bottom w:val="none" w:sz="0" w:space="0" w:color="auto"/>
                            <w:right w:val="none" w:sz="0" w:space="0" w:color="auto"/>
                          </w:divBdr>
                          <w:divsChild>
                            <w:div w:id="8491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107446">
      <w:marLeft w:val="63"/>
      <w:marRight w:val="0"/>
      <w:marTop w:val="0"/>
      <w:marBottom w:val="0"/>
      <w:divBdr>
        <w:top w:val="none" w:sz="0" w:space="0" w:color="auto"/>
        <w:left w:val="none" w:sz="0" w:space="0" w:color="auto"/>
        <w:bottom w:val="none" w:sz="0" w:space="0" w:color="auto"/>
        <w:right w:val="none" w:sz="0" w:space="0" w:color="auto"/>
      </w:divBdr>
      <w:divsChild>
        <w:div w:id="849107432">
          <w:marLeft w:val="0"/>
          <w:marRight w:val="0"/>
          <w:marTop w:val="0"/>
          <w:marBottom w:val="0"/>
          <w:divBdr>
            <w:top w:val="none" w:sz="0" w:space="0" w:color="auto"/>
            <w:left w:val="none" w:sz="0" w:space="0" w:color="auto"/>
            <w:bottom w:val="none" w:sz="0" w:space="0" w:color="auto"/>
            <w:right w:val="none" w:sz="0" w:space="0" w:color="auto"/>
          </w:divBdr>
          <w:divsChild>
            <w:div w:id="849107452">
              <w:marLeft w:val="0"/>
              <w:marRight w:val="0"/>
              <w:marTop w:val="0"/>
              <w:marBottom w:val="0"/>
              <w:divBdr>
                <w:top w:val="single" w:sz="4" w:space="12" w:color="BBBBBB"/>
                <w:left w:val="single" w:sz="4" w:space="12" w:color="BBBBBB"/>
                <w:bottom w:val="single" w:sz="4" w:space="12" w:color="BBBBBB"/>
                <w:right w:val="single" w:sz="4" w:space="12" w:color="BBBBBB"/>
              </w:divBdr>
              <w:divsChild>
                <w:div w:id="84910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07448">
      <w:marLeft w:val="0"/>
      <w:marRight w:val="0"/>
      <w:marTop w:val="0"/>
      <w:marBottom w:val="0"/>
      <w:divBdr>
        <w:top w:val="none" w:sz="0" w:space="0" w:color="auto"/>
        <w:left w:val="none" w:sz="0" w:space="0" w:color="auto"/>
        <w:bottom w:val="none" w:sz="0" w:space="0" w:color="auto"/>
        <w:right w:val="none" w:sz="0" w:space="0" w:color="auto"/>
      </w:divBdr>
    </w:div>
    <w:div w:id="849107454">
      <w:marLeft w:val="0"/>
      <w:marRight w:val="0"/>
      <w:marTop w:val="0"/>
      <w:marBottom w:val="0"/>
      <w:divBdr>
        <w:top w:val="none" w:sz="0" w:space="0" w:color="auto"/>
        <w:left w:val="none" w:sz="0" w:space="0" w:color="auto"/>
        <w:bottom w:val="none" w:sz="0" w:space="0" w:color="auto"/>
        <w:right w:val="none" w:sz="0" w:space="0" w:color="auto"/>
      </w:divBdr>
    </w:div>
    <w:div w:id="849107456">
      <w:marLeft w:val="0"/>
      <w:marRight w:val="0"/>
      <w:marTop w:val="0"/>
      <w:marBottom w:val="0"/>
      <w:divBdr>
        <w:top w:val="none" w:sz="0" w:space="0" w:color="auto"/>
        <w:left w:val="none" w:sz="0" w:space="0" w:color="auto"/>
        <w:bottom w:val="none" w:sz="0" w:space="0" w:color="auto"/>
        <w:right w:val="none" w:sz="0" w:space="0" w:color="auto"/>
      </w:divBdr>
    </w:div>
    <w:div w:id="849107463">
      <w:marLeft w:val="0"/>
      <w:marRight w:val="0"/>
      <w:marTop w:val="0"/>
      <w:marBottom w:val="0"/>
      <w:divBdr>
        <w:top w:val="none" w:sz="0" w:space="0" w:color="auto"/>
        <w:left w:val="none" w:sz="0" w:space="0" w:color="auto"/>
        <w:bottom w:val="none" w:sz="0" w:space="0" w:color="auto"/>
        <w:right w:val="none" w:sz="0" w:space="0" w:color="auto"/>
      </w:divBdr>
    </w:div>
    <w:div w:id="849107464">
      <w:marLeft w:val="0"/>
      <w:marRight w:val="0"/>
      <w:marTop w:val="0"/>
      <w:marBottom w:val="0"/>
      <w:divBdr>
        <w:top w:val="none" w:sz="0" w:space="0" w:color="auto"/>
        <w:left w:val="none" w:sz="0" w:space="0" w:color="auto"/>
        <w:bottom w:val="none" w:sz="0" w:space="0" w:color="auto"/>
        <w:right w:val="none" w:sz="0" w:space="0" w:color="auto"/>
      </w:divBdr>
      <w:divsChild>
        <w:div w:id="849107410">
          <w:marLeft w:val="0"/>
          <w:marRight w:val="0"/>
          <w:marTop w:val="0"/>
          <w:marBottom w:val="0"/>
          <w:divBdr>
            <w:top w:val="none" w:sz="0" w:space="0" w:color="auto"/>
            <w:left w:val="none" w:sz="0" w:space="0" w:color="auto"/>
            <w:bottom w:val="none" w:sz="0" w:space="0" w:color="auto"/>
            <w:right w:val="none" w:sz="0" w:space="0" w:color="auto"/>
          </w:divBdr>
          <w:divsChild>
            <w:div w:id="849107500">
              <w:marLeft w:val="0"/>
              <w:marRight w:val="0"/>
              <w:marTop w:val="0"/>
              <w:marBottom w:val="0"/>
              <w:divBdr>
                <w:top w:val="none" w:sz="0" w:space="0" w:color="auto"/>
                <w:left w:val="none" w:sz="0" w:space="0" w:color="auto"/>
                <w:bottom w:val="none" w:sz="0" w:space="0" w:color="auto"/>
                <w:right w:val="none" w:sz="0" w:space="0" w:color="auto"/>
              </w:divBdr>
              <w:divsChild>
                <w:div w:id="849107430">
                  <w:marLeft w:val="0"/>
                  <w:marRight w:val="0"/>
                  <w:marTop w:val="0"/>
                  <w:marBottom w:val="0"/>
                  <w:divBdr>
                    <w:top w:val="none" w:sz="0" w:space="0" w:color="auto"/>
                    <w:left w:val="none" w:sz="0" w:space="0" w:color="auto"/>
                    <w:bottom w:val="none" w:sz="0" w:space="0" w:color="auto"/>
                    <w:right w:val="none" w:sz="0" w:space="0" w:color="auto"/>
                  </w:divBdr>
                  <w:divsChild>
                    <w:div w:id="84910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107467">
      <w:marLeft w:val="0"/>
      <w:marRight w:val="0"/>
      <w:marTop w:val="0"/>
      <w:marBottom w:val="0"/>
      <w:divBdr>
        <w:top w:val="none" w:sz="0" w:space="0" w:color="auto"/>
        <w:left w:val="none" w:sz="0" w:space="0" w:color="auto"/>
        <w:bottom w:val="none" w:sz="0" w:space="0" w:color="auto"/>
        <w:right w:val="none" w:sz="0" w:space="0" w:color="auto"/>
      </w:divBdr>
      <w:divsChild>
        <w:div w:id="849107417">
          <w:marLeft w:val="0"/>
          <w:marRight w:val="0"/>
          <w:marTop w:val="0"/>
          <w:marBottom w:val="0"/>
          <w:divBdr>
            <w:top w:val="single" w:sz="2" w:space="0" w:color="000000"/>
            <w:left w:val="single" w:sz="2" w:space="0" w:color="000000"/>
            <w:bottom w:val="single" w:sz="2" w:space="0" w:color="000000"/>
            <w:right w:val="single" w:sz="2" w:space="0" w:color="000000"/>
          </w:divBdr>
          <w:divsChild>
            <w:div w:id="849107419">
              <w:marLeft w:val="0"/>
              <w:marRight w:val="0"/>
              <w:marTop w:val="0"/>
              <w:marBottom w:val="0"/>
              <w:divBdr>
                <w:top w:val="single" w:sz="2" w:space="0" w:color="000000"/>
                <w:left w:val="single" w:sz="2" w:space="0" w:color="000000"/>
                <w:bottom w:val="single" w:sz="2" w:space="0" w:color="000000"/>
                <w:right w:val="single" w:sz="2" w:space="0" w:color="000000"/>
              </w:divBdr>
              <w:divsChild>
                <w:div w:id="8491075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849107468">
      <w:marLeft w:val="0"/>
      <w:marRight w:val="0"/>
      <w:marTop w:val="0"/>
      <w:marBottom w:val="0"/>
      <w:divBdr>
        <w:top w:val="none" w:sz="0" w:space="0" w:color="auto"/>
        <w:left w:val="none" w:sz="0" w:space="0" w:color="auto"/>
        <w:bottom w:val="none" w:sz="0" w:space="0" w:color="auto"/>
        <w:right w:val="none" w:sz="0" w:space="0" w:color="auto"/>
      </w:divBdr>
    </w:div>
    <w:div w:id="849107469">
      <w:marLeft w:val="0"/>
      <w:marRight w:val="0"/>
      <w:marTop w:val="0"/>
      <w:marBottom w:val="0"/>
      <w:divBdr>
        <w:top w:val="none" w:sz="0" w:space="0" w:color="auto"/>
        <w:left w:val="none" w:sz="0" w:space="0" w:color="auto"/>
        <w:bottom w:val="none" w:sz="0" w:space="0" w:color="auto"/>
        <w:right w:val="none" w:sz="0" w:space="0" w:color="auto"/>
      </w:divBdr>
      <w:divsChild>
        <w:div w:id="849107457">
          <w:marLeft w:val="0"/>
          <w:marRight w:val="0"/>
          <w:marTop w:val="0"/>
          <w:marBottom w:val="0"/>
          <w:divBdr>
            <w:top w:val="none" w:sz="0" w:space="0" w:color="auto"/>
            <w:left w:val="none" w:sz="0" w:space="0" w:color="auto"/>
            <w:bottom w:val="none" w:sz="0" w:space="0" w:color="auto"/>
            <w:right w:val="none" w:sz="0" w:space="0" w:color="auto"/>
          </w:divBdr>
        </w:div>
      </w:divsChild>
    </w:div>
    <w:div w:id="849107470">
      <w:marLeft w:val="0"/>
      <w:marRight w:val="0"/>
      <w:marTop w:val="0"/>
      <w:marBottom w:val="0"/>
      <w:divBdr>
        <w:top w:val="none" w:sz="0" w:space="0" w:color="auto"/>
        <w:left w:val="none" w:sz="0" w:space="0" w:color="auto"/>
        <w:bottom w:val="none" w:sz="0" w:space="0" w:color="auto"/>
        <w:right w:val="none" w:sz="0" w:space="0" w:color="auto"/>
      </w:divBdr>
      <w:divsChild>
        <w:div w:id="849107407">
          <w:marLeft w:val="0"/>
          <w:marRight w:val="0"/>
          <w:marTop w:val="0"/>
          <w:marBottom w:val="0"/>
          <w:divBdr>
            <w:top w:val="none" w:sz="0" w:space="0" w:color="auto"/>
            <w:left w:val="none" w:sz="0" w:space="0" w:color="auto"/>
            <w:bottom w:val="none" w:sz="0" w:space="0" w:color="auto"/>
            <w:right w:val="none" w:sz="0" w:space="0" w:color="auto"/>
          </w:divBdr>
          <w:divsChild>
            <w:div w:id="849107514">
              <w:marLeft w:val="0"/>
              <w:marRight w:val="0"/>
              <w:marTop w:val="0"/>
              <w:marBottom w:val="0"/>
              <w:divBdr>
                <w:top w:val="none" w:sz="0" w:space="0" w:color="auto"/>
                <w:left w:val="none" w:sz="0" w:space="0" w:color="auto"/>
                <w:bottom w:val="none" w:sz="0" w:space="0" w:color="auto"/>
                <w:right w:val="none" w:sz="0" w:space="0" w:color="auto"/>
              </w:divBdr>
              <w:divsChild>
                <w:div w:id="849107499">
                  <w:marLeft w:val="0"/>
                  <w:marRight w:val="0"/>
                  <w:marTop w:val="0"/>
                  <w:marBottom w:val="0"/>
                  <w:divBdr>
                    <w:top w:val="none" w:sz="0" w:space="0" w:color="auto"/>
                    <w:left w:val="none" w:sz="0" w:space="0" w:color="auto"/>
                    <w:bottom w:val="none" w:sz="0" w:space="0" w:color="auto"/>
                    <w:right w:val="none" w:sz="0" w:space="0" w:color="auto"/>
                  </w:divBdr>
                  <w:divsChild>
                    <w:div w:id="8491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107471">
      <w:marLeft w:val="0"/>
      <w:marRight w:val="0"/>
      <w:marTop w:val="0"/>
      <w:marBottom w:val="0"/>
      <w:divBdr>
        <w:top w:val="none" w:sz="0" w:space="0" w:color="auto"/>
        <w:left w:val="none" w:sz="0" w:space="0" w:color="auto"/>
        <w:bottom w:val="none" w:sz="0" w:space="0" w:color="auto"/>
        <w:right w:val="none" w:sz="0" w:space="0" w:color="auto"/>
      </w:divBdr>
      <w:divsChild>
        <w:div w:id="849107506">
          <w:marLeft w:val="0"/>
          <w:marRight w:val="0"/>
          <w:marTop w:val="0"/>
          <w:marBottom w:val="0"/>
          <w:divBdr>
            <w:top w:val="none" w:sz="0" w:space="0" w:color="auto"/>
            <w:left w:val="none" w:sz="0" w:space="0" w:color="auto"/>
            <w:bottom w:val="none" w:sz="0" w:space="0" w:color="auto"/>
            <w:right w:val="none" w:sz="0" w:space="0" w:color="auto"/>
          </w:divBdr>
        </w:div>
      </w:divsChild>
    </w:div>
    <w:div w:id="849107472">
      <w:marLeft w:val="135"/>
      <w:marRight w:val="0"/>
      <w:marTop w:val="0"/>
      <w:marBottom w:val="0"/>
      <w:divBdr>
        <w:top w:val="none" w:sz="0" w:space="0" w:color="auto"/>
        <w:left w:val="none" w:sz="0" w:space="0" w:color="auto"/>
        <w:bottom w:val="none" w:sz="0" w:space="0" w:color="auto"/>
        <w:right w:val="none" w:sz="0" w:space="0" w:color="auto"/>
      </w:divBdr>
      <w:divsChild>
        <w:div w:id="849107481">
          <w:marLeft w:val="0"/>
          <w:marRight w:val="0"/>
          <w:marTop w:val="0"/>
          <w:marBottom w:val="0"/>
          <w:divBdr>
            <w:top w:val="none" w:sz="0" w:space="0" w:color="auto"/>
            <w:left w:val="none" w:sz="0" w:space="0" w:color="auto"/>
            <w:bottom w:val="none" w:sz="0" w:space="0" w:color="auto"/>
            <w:right w:val="none" w:sz="0" w:space="0" w:color="auto"/>
          </w:divBdr>
          <w:divsChild>
            <w:div w:id="849107509">
              <w:marLeft w:val="0"/>
              <w:marRight w:val="0"/>
              <w:marTop w:val="0"/>
              <w:marBottom w:val="0"/>
              <w:divBdr>
                <w:top w:val="none" w:sz="0" w:space="0" w:color="auto"/>
                <w:left w:val="none" w:sz="0" w:space="0" w:color="auto"/>
                <w:bottom w:val="none" w:sz="0" w:space="0" w:color="auto"/>
                <w:right w:val="none" w:sz="0" w:space="0" w:color="auto"/>
              </w:divBdr>
              <w:divsChild>
                <w:div w:id="849107482">
                  <w:marLeft w:val="0"/>
                  <w:marRight w:val="0"/>
                  <w:marTop w:val="0"/>
                  <w:marBottom w:val="0"/>
                  <w:divBdr>
                    <w:top w:val="none" w:sz="0" w:space="0" w:color="auto"/>
                    <w:left w:val="none" w:sz="0" w:space="0" w:color="auto"/>
                    <w:bottom w:val="none" w:sz="0" w:space="0" w:color="auto"/>
                    <w:right w:val="none" w:sz="0" w:space="0" w:color="auto"/>
                  </w:divBdr>
                  <w:divsChild>
                    <w:div w:id="849107423">
                      <w:marLeft w:val="0"/>
                      <w:marRight w:val="0"/>
                      <w:marTop w:val="0"/>
                      <w:marBottom w:val="0"/>
                      <w:divBdr>
                        <w:top w:val="none" w:sz="0" w:space="0" w:color="auto"/>
                        <w:left w:val="none" w:sz="0" w:space="0" w:color="auto"/>
                        <w:bottom w:val="none" w:sz="0" w:space="0" w:color="auto"/>
                        <w:right w:val="none" w:sz="0" w:space="0" w:color="auto"/>
                      </w:divBdr>
                      <w:divsChild>
                        <w:div w:id="849107411">
                          <w:marLeft w:val="180"/>
                          <w:marRight w:val="180"/>
                          <w:marTop w:val="630"/>
                          <w:marBottom w:val="0"/>
                          <w:divBdr>
                            <w:top w:val="none" w:sz="0" w:space="0" w:color="auto"/>
                            <w:left w:val="none" w:sz="0" w:space="0" w:color="auto"/>
                            <w:bottom w:val="none" w:sz="0" w:space="0" w:color="auto"/>
                            <w:right w:val="none" w:sz="0" w:space="0" w:color="auto"/>
                          </w:divBdr>
                          <w:divsChild>
                            <w:div w:id="84910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107474">
      <w:marLeft w:val="0"/>
      <w:marRight w:val="0"/>
      <w:marTop w:val="0"/>
      <w:marBottom w:val="0"/>
      <w:divBdr>
        <w:top w:val="none" w:sz="0" w:space="0" w:color="auto"/>
        <w:left w:val="none" w:sz="0" w:space="0" w:color="auto"/>
        <w:bottom w:val="none" w:sz="0" w:space="0" w:color="auto"/>
        <w:right w:val="none" w:sz="0" w:space="0" w:color="auto"/>
      </w:divBdr>
    </w:div>
    <w:div w:id="849107485">
      <w:marLeft w:val="0"/>
      <w:marRight w:val="0"/>
      <w:marTop w:val="0"/>
      <w:marBottom w:val="0"/>
      <w:divBdr>
        <w:top w:val="none" w:sz="0" w:space="0" w:color="auto"/>
        <w:left w:val="none" w:sz="0" w:space="0" w:color="auto"/>
        <w:bottom w:val="none" w:sz="0" w:space="0" w:color="auto"/>
        <w:right w:val="none" w:sz="0" w:space="0" w:color="auto"/>
      </w:divBdr>
      <w:divsChild>
        <w:div w:id="849107455">
          <w:marLeft w:val="0"/>
          <w:marRight w:val="0"/>
          <w:marTop w:val="0"/>
          <w:marBottom w:val="0"/>
          <w:divBdr>
            <w:top w:val="none" w:sz="0" w:space="0" w:color="auto"/>
            <w:left w:val="none" w:sz="0" w:space="0" w:color="auto"/>
            <w:bottom w:val="none" w:sz="0" w:space="0" w:color="auto"/>
            <w:right w:val="none" w:sz="0" w:space="0" w:color="auto"/>
          </w:divBdr>
          <w:divsChild>
            <w:div w:id="849107523">
              <w:marLeft w:val="0"/>
              <w:marRight w:val="0"/>
              <w:marTop w:val="0"/>
              <w:marBottom w:val="0"/>
              <w:divBdr>
                <w:top w:val="none" w:sz="0" w:space="0" w:color="auto"/>
                <w:left w:val="none" w:sz="0" w:space="0" w:color="auto"/>
                <w:bottom w:val="none" w:sz="0" w:space="0" w:color="auto"/>
                <w:right w:val="none" w:sz="0" w:space="0" w:color="auto"/>
              </w:divBdr>
            </w:div>
          </w:divsChild>
        </w:div>
        <w:div w:id="849107501">
          <w:marLeft w:val="0"/>
          <w:marRight w:val="0"/>
          <w:marTop w:val="0"/>
          <w:marBottom w:val="0"/>
          <w:divBdr>
            <w:top w:val="none" w:sz="0" w:space="0" w:color="auto"/>
            <w:left w:val="none" w:sz="0" w:space="0" w:color="auto"/>
            <w:bottom w:val="none" w:sz="0" w:space="0" w:color="auto"/>
            <w:right w:val="none" w:sz="0" w:space="0" w:color="auto"/>
          </w:divBdr>
          <w:divsChild>
            <w:div w:id="849107445">
              <w:marLeft w:val="0"/>
              <w:marRight w:val="0"/>
              <w:marTop w:val="0"/>
              <w:marBottom w:val="0"/>
              <w:divBdr>
                <w:top w:val="none" w:sz="0" w:space="0" w:color="auto"/>
                <w:left w:val="none" w:sz="0" w:space="0" w:color="auto"/>
                <w:bottom w:val="none" w:sz="0" w:space="0" w:color="auto"/>
                <w:right w:val="none" w:sz="0" w:space="0" w:color="auto"/>
              </w:divBdr>
            </w:div>
            <w:div w:id="8491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7486">
      <w:marLeft w:val="0"/>
      <w:marRight w:val="0"/>
      <w:marTop w:val="0"/>
      <w:marBottom w:val="0"/>
      <w:divBdr>
        <w:top w:val="none" w:sz="0" w:space="0" w:color="auto"/>
        <w:left w:val="none" w:sz="0" w:space="0" w:color="auto"/>
        <w:bottom w:val="none" w:sz="0" w:space="0" w:color="auto"/>
        <w:right w:val="none" w:sz="0" w:space="0" w:color="auto"/>
      </w:divBdr>
      <w:divsChild>
        <w:div w:id="849107504">
          <w:marLeft w:val="0"/>
          <w:marRight w:val="0"/>
          <w:marTop w:val="0"/>
          <w:marBottom w:val="75"/>
          <w:divBdr>
            <w:top w:val="none" w:sz="0" w:space="0" w:color="auto"/>
            <w:left w:val="none" w:sz="0" w:space="0" w:color="auto"/>
            <w:bottom w:val="none" w:sz="0" w:space="0" w:color="auto"/>
            <w:right w:val="none" w:sz="0" w:space="0" w:color="auto"/>
          </w:divBdr>
          <w:divsChild>
            <w:div w:id="849107416">
              <w:marLeft w:val="0"/>
              <w:marRight w:val="0"/>
              <w:marTop w:val="0"/>
              <w:marBottom w:val="0"/>
              <w:divBdr>
                <w:top w:val="none" w:sz="0" w:space="0" w:color="auto"/>
                <w:left w:val="none" w:sz="0" w:space="0" w:color="auto"/>
                <w:bottom w:val="none" w:sz="0" w:space="0" w:color="auto"/>
                <w:right w:val="none" w:sz="0" w:space="0" w:color="auto"/>
              </w:divBdr>
              <w:divsChild>
                <w:div w:id="849107428">
                  <w:marLeft w:val="0"/>
                  <w:marRight w:val="0"/>
                  <w:marTop w:val="0"/>
                  <w:marBottom w:val="0"/>
                  <w:divBdr>
                    <w:top w:val="none" w:sz="0" w:space="0" w:color="auto"/>
                    <w:left w:val="none" w:sz="0" w:space="0" w:color="auto"/>
                    <w:bottom w:val="none" w:sz="0" w:space="0" w:color="auto"/>
                    <w:right w:val="none" w:sz="0" w:space="0" w:color="auto"/>
                  </w:divBdr>
                  <w:divsChild>
                    <w:div w:id="849107427">
                      <w:marLeft w:val="0"/>
                      <w:marRight w:val="0"/>
                      <w:marTop w:val="0"/>
                      <w:marBottom w:val="300"/>
                      <w:divBdr>
                        <w:top w:val="none" w:sz="0" w:space="0" w:color="auto"/>
                        <w:left w:val="none" w:sz="0" w:space="0" w:color="auto"/>
                        <w:bottom w:val="none" w:sz="0" w:space="0" w:color="auto"/>
                        <w:right w:val="none" w:sz="0" w:space="0" w:color="auto"/>
                      </w:divBdr>
                    </w:div>
                    <w:div w:id="849107527">
                      <w:marLeft w:val="0"/>
                      <w:marRight w:val="0"/>
                      <w:marTop w:val="0"/>
                      <w:marBottom w:val="0"/>
                      <w:divBdr>
                        <w:top w:val="none" w:sz="0" w:space="0" w:color="auto"/>
                        <w:left w:val="none" w:sz="0" w:space="0" w:color="auto"/>
                        <w:bottom w:val="none" w:sz="0" w:space="0" w:color="auto"/>
                        <w:right w:val="none" w:sz="0" w:space="0" w:color="auto"/>
                      </w:divBdr>
                    </w:div>
                  </w:divsChild>
                </w:div>
                <w:div w:id="849107435">
                  <w:marLeft w:val="0"/>
                  <w:marRight w:val="0"/>
                  <w:marTop w:val="0"/>
                  <w:marBottom w:val="0"/>
                  <w:divBdr>
                    <w:top w:val="none" w:sz="0" w:space="0" w:color="auto"/>
                    <w:left w:val="none" w:sz="0" w:space="0" w:color="auto"/>
                    <w:bottom w:val="none" w:sz="0" w:space="0" w:color="auto"/>
                    <w:right w:val="none" w:sz="0" w:space="0" w:color="auto"/>
                  </w:divBdr>
                  <w:divsChild>
                    <w:div w:id="849107415">
                      <w:marLeft w:val="0"/>
                      <w:marRight w:val="0"/>
                      <w:marTop w:val="0"/>
                      <w:marBottom w:val="0"/>
                      <w:divBdr>
                        <w:top w:val="none" w:sz="0" w:space="0" w:color="auto"/>
                        <w:left w:val="none" w:sz="0" w:space="0" w:color="auto"/>
                        <w:bottom w:val="none" w:sz="0" w:space="0" w:color="auto"/>
                        <w:right w:val="none" w:sz="0" w:space="0" w:color="auto"/>
                      </w:divBdr>
                      <w:divsChild>
                        <w:div w:id="849107516">
                          <w:marLeft w:val="75"/>
                          <w:marRight w:val="0"/>
                          <w:marTop w:val="0"/>
                          <w:marBottom w:val="450"/>
                          <w:divBdr>
                            <w:top w:val="single" w:sz="12" w:space="0" w:color="FF6600"/>
                            <w:left w:val="none" w:sz="0" w:space="0" w:color="auto"/>
                            <w:bottom w:val="none" w:sz="0" w:space="0" w:color="auto"/>
                            <w:right w:val="none" w:sz="0" w:space="0" w:color="auto"/>
                          </w:divBdr>
                        </w:div>
                      </w:divsChild>
                    </w:div>
                    <w:div w:id="849107492">
                      <w:marLeft w:val="0"/>
                      <w:marRight w:val="0"/>
                      <w:marTop w:val="0"/>
                      <w:marBottom w:val="300"/>
                      <w:divBdr>
                        <w:top w:val="none" w:sz="0" w:space="0" w:color="auto"/>
                        <w:left w:val="none" w:sz="0" w:space="0" w:color="auto"/>
                        <w:bottom w:val="none" w:sz="0" w:space="0" w:color="auto"/>
                        <w:right w:val="none" w:sz="0" w:space="0" w:color="auto"/>
                      </w:divBdr>
                    </w:div>
                  </w:divsChild>
                </w:div>
                <w:div w:id="849107475">
                  <w:marLeft w:val="0"/>
                  <w:marRight w:val="0"/>
                  <w:marTop w:val="0"/>
                  <w:marBottom w:val="0"/>
                  <w:divBdr>
                    <w:top w:val="none" w:sz="0" w:space="0" w:color="auto"/>
                    <w:left w:val="none" w:sz="0" w:space="0" w:color="auto"/>
                    <w:bottom w:val="none" w:sz="0" w:space="0" w:color="auto"/>
                    <w:right w:val="none" w:sz="0" w:space="0" w:color="auto"/>
                  </w:divBdr>
                  <w:divsChild>
                    <w:div w:id="849107480">
                      <w:marLeft w:val="0"/>
                      <w:marRight w:val="0"/>
                      <w:marTop w:val="0"/>
                      <w:marBottom w:val="0"/>
                      <w:divBdr>
                        <w:top w:val="none" w:sz="0" w:space="0" w:color="auto"/>
                        <w:left w:val="none" w:sz="0" w:space="0" w:color="auto"/>
                        <w:bottom w:val="none" w:sz="0" w:space="0" w:color="auto"/>
                        <w:right w:val="none" w:sz="0" w:space="0" w:color="auto"/>
                      </w:divBdr>
                      <w:divsChild>
                        <w:div w:id="849107426">
                          <w:marLeft w:val="0"/>
                          <w:marRight w:val="0"/>
                          <w:marTop w:val="0"/>
                          <w:marBottom w:val="105"/>
                          <w:divBdr>
                            <w:top w:val="none" w:sz="0" w:space="0" w:color="auto"/>
                            <w:left w:val="none" w:sz="0" w:space="0" w:color="auto"/>
                            <w:bottom w:val="none" w:sz="0" w:space="0" w:color="auto"/>
                            <w:right w:val="none" w:sz="0" w:space="0" w:color="auto"/>
                          </w:divBdr>
                        </w:div>
                        <w:div w:id="849107439">
                          <w:marLeft w:val="0"/>
                          <w:marRight w:val="0"/>
                          <w:marTop w:val="0"/>
                          <w:marBottom w:val="105"/>
                          <w:divBdr>
                            <w:top w:val="none" w:sz="0" w:space="0" w:color="auto"/>
                            <w:left w:val="none" w:sz="0" w:space="0" w:color="auto"/>
                            <w:bottom w:val="none" w:sz="0" w:space="0" w:color="auto"/>
                            <w:right w:val="none" w:sz="0" w:space="0" w:color="auto"/>
                          </w:divBdr>
                        </w:div>
                        <w:div w:id="84910752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849107525">
          <w:marLeft w:val="0"/>
          <w:marRight w:val="0"/>
          <w:marTop w:val="0"/>
          <w:marBottom w:val="0"/>
          <w:divBdr>
            <w:top w:val="none" w:sz="0" w:space="0" w:color="auto"/>
            <w:left w:val="none" w:sz="0" w:space="0" w:color="auto"/>
            <w:bottom w:val="none" w:sz="0" w:space="0" w:color="auto"/>
            <w:right w:val="none" w:sz="0" w:space="0" w:color="auto"/>
          </w:divBdr>
        </w:div>
      </w:divsChild>
    </w:div>
    <w:div w:id="849107487">
      <w:marLeft w:val="60"/>
      <w:marRight w:val="60"/>
      <w:marTop w:val="0"/>
      <w:marBottom w:val="0"/>
      <w:divBdr>
        <w:top w:val="none" w:sz="0" w:space="0" w:color="auto"/>
        <w:left w:val="none" w:sz="0" w:space="0" w:color="auto"/>
        <w:bottom w:val="none" w:sz="0" w:space="0" w:color="auto"/>
        <w:right w:val="none" w:sz="0" w:space="0" w:color="auto"/>
      </w:divBdr>
      <w:divsChild>
        <w:div w:id="849107414">
          <w:marLeft w:val="0"/>
          <w:marRight w:val="0"/>
          <w:marTop w:val="100"/>
          <w:marBottom w:val="100"/>
          <w:divBdr>
            <w:top w:val="single" w:sz="2" w:space="0" w:color="FFFFFF"/>
            <w:left w:val="single" w:sz="2" w:space="0" w:color="FFFFFF"/>
            <w:bottom w:val="single" w:sz="2" w:space="0" w:color="FFFFFF"/>
            <w:right w:val="single" w:sz="2" w:space="0" w:color="FFFFFF"/>
          </w:divBdr>
          <w:divsChild>
            <w:div w:id="849107458">
              <w:marLeft w:val="0"/>
              <w:marRight w:val="0"/>
              <w:marTop w:val="0"/>
              <w:marBottom w:val="0"/>
              <w:divBdr>
                <w:top w:val="none" w:sz="0" w:space="0" w:color="auto"/>
                <w:left w:val="none" w:sz="0" w:space="0" w:color="auto"/>
                <w:bottom w:val="none" w:sz="0" w:space="0" w:color="auto"/>
                <w:right w:val="none" w:sz="0" w:space="0" w:color="auto"/>
              </w:divBdr>
              <w:divsChild>
                <w:div w:id="849107528">
                  <w:marLeft w:val="0"/>
                  <w:marRight w:val="0"/>
                  <w:marTop w:val="0"/>
                  <w:marBottom w:val="0"/>
                  <w:divBdr>
                    <w:top w:val="none" w:sz="0" w:space="0" w:color="auto"/>
                    <w:left w:val="none" w:sz="0" w:space="0" w:color="auto"/>
                    <w:bottom w:val="none" w:sz="0" w:space="0" w:color="auto"/>
                    <w:right w:val="none" w:sz="0" w:space="0" w:color="auto"/>
                  </w:divBdr>
                  <w:divsChild>
                    <w:div w:id="84910749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107488">
      <w:marLeft w:val="60"/>
      <w:marRight w:val="60"/>
      <w:marTop w:val="0"/>
      <w:marBottom w:val="0"/>
      <w:divBdr>
        <w:top w:val="none" w:sz="0" w:space="0" w:color="auto"/>
        <w:left w:val="none" w:sz="0" w:space="0" w:color="auto"/>
        <w:bottom w:val="none" w:sz="0" w:space="0" w:color="auto"/>
        <w:right w:val="none" w:sz="0" w:space="0" w:color="auto"/>
      </w:divBdr>
      <w:divsChild>
        <w:div w:id="849107489">
          <w:marLeft w:val="0"/>
          <w:marRight w:val="0"/>
          <w:marTop w:val="100"/>
          <w:marBottom w:val="100"/>
          <w:divBdr>
            <w:top w:val="single" w:sz="2" w:space="0" w:color="FFFFFF"/>
            <w:left w:val="single" w:sz="2" w:space="0" w:color="FFFFFF"/>
            <w:bottom w:val="single" w:sz="2" w:space="0" w:color="FFFFFF"/>
            <w:right w:val="single" w:sz="2" w:space="0" w:color="FFFFFF"/>
          </w:divBdr>
          <w:divsChild>
            <w:div w:id="849107461">
              <w:marLeft w:val="0"/>
              <w:marRight w:val="0"/>
              <w:marTop w:val="0"/>
              <w:marBottom w:val="0"/>
              <w:divBdr>
                <w:top w:val="none" w:sz="0" w:space="0" w:color="auto"/>
                <w:left w:val="none" w:sz="0" w:space="0" w:color="auto"/>
                <w:bottom w:val="none" w:sz="0" w:space="0" w:color="auto"/>
                <w:right w:val="none" w:sz="0" w:space="0" w:color="auto"/>
              </w:divBdr>
              <w:divsChild>
                <w:div w:id="849107529">
                  <w:marLeft w:val="0"/>
                  <w:marRight w:val="0"/>
                  <w:marTop w:val="0"/>
                  <w:marBottom w:val="0"/>
                  <w:divBdr>
                    <w:top w:val="none" w:sz="0" w:space="0" w:color="auto"/>
                    <w:left w:val="none" w:sz="0" w:space="0" w:color="auto"/>
                    <w:bottom w:val="none" w:sz="0" w:space="0" w:color="auto"/>
                    <w:right w:val="none" w:sz="0" w:space="0" w:color="auto"/>
                  </w:divBdr>
                  <w:divsChild>
                    <w:div w:id="84910742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107498">
      <w:marLeft w:val="0"/>
      <w:marRight w:val="0"/>
      <w:marTop w:val="0"/>
      <w:marBottom w:val="0"/>
      <w:divBdr>
        <w:top w:val="none" w:sz="0" w:space="0" w:color="auto"/>
        <w:left w:val="none" w:sz="0" w:space="0" w:color="auto"/>
        <w:bottom w:val="none" w:sz="0" w:space="0" w:color="auto"/>
        <w:right w:val="none" w:sz="0" w:space="0" w:color="auto"/>
      </w:divBdr>
    </w:div>
    <w:div w:id="849107502">
      <w:marLeft w:val="0"/>
      <w:marRight w:val="0"/>
      <w:marTop w:val="0"/>
      <w:marBottom w:val="0"/>
      <w:divBdr>
        <w:top w:val="none" w:sz="0" w:space="0" w:color="auto"/>
        <w:left w:val="none" w:sz="0" w:space="0" w:color="auto"/>
        <w:bottom w:val="none" w:sz="0" w:space="0" w:color="auto"/>
        <w:right w:val="none" w:sz="0" w:space="0" w:color="auto"/>
      </w:divBdr>
      <w:divsChild>
        <w:div w:id="849107434">
          <w:marLeft w:val="0"/>
          <w:marRight w:val="0"/>
          <w:marTop w:val="0"/>
          <w:marBottom w:val="0"/>
          <w:divBdr>
            <w:top w:val="none" w:sz="0" w:space="0" w:color="auto"/>
            <w:left w:val="none" w:sz="0" w:space="0" w:color="auto"/>
            <w:bottom w:val="none" w:sz="0" w:space="0" w:color="auto"/>
            <w:right w:val="none" w:sz="0" w:space="0" w:color="auto"/>
          </w:divBdr>
        </w:div>
      </w:divsChild>
    </w:div>
    <w:div w:id="849107505">
      <w:marLeft w:val="0"/>
      <w:marRight w:val="0"/>
      <w:marTop w:val="0"/>
      <w:marBottom w:val="0"/>
      <w:divBdr>
        <w:top w:val="none" w:sz="0" w:space="0" w:color="auto"/>
        <w:left w:val="none" w:sz="0" w:space="0" w:color="auto"/>
        <w:bottom w:val="none" w:sz="0" w:space="0" w:color="auto"/>
        <w:right w:val="none" w:sz="0" w:space="0" w:color="auto"/>
      </w:divBdr>
    </w:div>
    <w:div w:id="849107507">
      <w:marLeft w:val="0"/>
      <w:marRight w:val="0"/>
      <w:marTop w:val="0"/>
      <w:marBottom w:val="0"/>
      <w:divBdr>
        <w:top w:val="none" w:sz="0" w:space="0" w:color="auto"/>
        <w:left w:val="none" w:sz="0" w:space="0" w:color="auto"/>
        <w:bottom w:val="none" w:sz="0" w:space="0" w:color="auto"/>
        <w:right w:val="none" w:sz="0" w:space="0" w:color="auto"/>
      </w:divBdr>
    </w:div>
    <w:div w:id="849107510">
      <w:marLeft w:val="0"/>
      <w:marRight w:val="0"/>
      <w:marTop w:val="0"/>
      <w:marBottom w:val="0"/>
      <w:divBdr>
        <w:top w:val="none" w:sz="0" w:space="0" w:color="auto"/>
        <w:left w:val="none" w:sz="0" w:space="0" w:color="auto"/>
        <w:bottom w:val="none" w:sz="0" w:space="0" w:color="auto"/>
        <w:right w:val="none" w:sz="0" w:space="0" w:color="auto"/>
      </w:divBdr>
    </w:div>
    <w:div w:id="849107513">
      <w:marLeft w:val="0"/>
      <w:marRight w:val="0"/>
      <w:marTop w:val="0"/>
      <w:marBottom w:val="0"/>
      <w:divBdr>
        <w:top w:val="none" w:sz="0" w:space="0" w:color="auto"/>
        <w:left w:val="none" w:sz="0" w:space="0" w:color="auto"/>
        <w:bottom w:val="none" w:sz="0" w:space="0" w:color="auto"/>
        <w:right w:val="none" w:sz="0" w:space="0" w:color="auto"/>
      </w:divBdr>
    </w:div>
    <w:div w:id="849107515">
      <w:marLeft w:val="0"/>
      <w:marRight w:val="0"/>
      <w:marTop w:val="0"/>
      <w:marBottom w:val="0"/>
      <w:divBdr>
        <w:top w:val="none" w:sz="0" w:space="0" w:color="auto"/>
        <w:left w:val="none" w:sz="0" w:space="0" w:color="auto"/>
        <w:bottom w:val="none" w:sz="0" w:space="0" w:color="auto"/>
        <w:right w:val="none" w:sz="0" w:space="0" w:color="auto"/>
      </w:divBdr>
      <w:divsChild>
        <w:div w:id="849107451">
          <w:marLeft w:val="0"/>
          <w:marRight w:val="0"/>
          <w:marTop w:val="0"/>
          <w:marBottom w:val="0"/>
          <w:divBdr>
            <w:top w:val="none" w:sz="0" w:space="0" w:color="auto"/>
            <w:left w:val="none" w:sz="0" w:space="0" w:color="auto"/>
            <w:bottom w:val="none" w:sz="0" w:space="0" w:color="auto"/>
            <w:right w:val="none" w:sz="0" w:space="0" w:color="auto"/>
          </w:divBdr>
        </w:div>
        <w:div w:id="849107476">
          <w:marLeft w:val="0"/>
          <w:marRight w:val="0"/>
          <w:marTop w:val="0"/>
          <w:marBottom w:val="75"/>
          <w:divBdr>
            <w:top w:val="none" w:sz="0" w:space="0" w:color="auto"/>
            <w:left w:val="none" w:sz="0" w:space="0" w:color="auto"/>
            <w:bottom w:val="none" w:sz="0" w:space="0" w:color="auto"/>
            <w:right w:val="none" w:sz="0" w:space="0" w:color="auto"/>
          </w:divBdr>
          <w:divsChild>
            <w:div w:id="849107483">
              <w:marLeft w:val="0"/>
              <w:marRight w:val="0"/>
              <w:marTop w:val="0"/>
              <w:marBottom w:val="0"/>
              <w:divBdr>
                <w:top w:val="none" w:sz="0" w:space="0" w:color="auto"/>
                <w:left w:val="none" w:sz="0" w:space="0" w:color="auto"/>
                <w:bottom w:val="none" w:sz="0" w:space="0" w:color="auto"/>
                <w:right w:val="none" w:sz="0" w:space="0" w:color="auto"/>
              </w:divBdr>
              <w:divsChild>
                <w:div w:id="849107412">
                  <w:marLeft w:val="0"/>
                  <w:marRight w:val="0"/>
                  <w:marTop w:val="0"/>
                  <w:marBottom w:val="0"/>
                  <w:divBdr>
                    <w:top w:val="none" w:sz="0" w:space="0" w:color="auto"/>
                    <w:left w:val="none" w:sz="0" w:space="0" w:color="auto"/>
                    <w:bottom w:val="none" w:sz="0" w:space="0" w:color="auto"/>
                    <w:right w:val="none" w:sz="0" w:space="0" w:color="auto"/>
                  </w:divBdr>
                  <w:divsChild>
                    <w:div w:id="849107462">
                      <w:marLeft w:val="0"/>
                      <w:marRight w:val="0"/>
                      <w:marTop w:val="0"/>
                      <w:marBottom w:val="0"/>
                      <w:divBdr>
                        <w:top w:val="none" w:sz="0" w:space="0" w:color="auto"/>
                        <w:left w:val="none" w:sz="0" w:space="0" w:color="auto"/>
                        <w:bottom w:val="none" w:sz="0" w:space="0" w:color="auto"/>
                        <w:right w:val="none" w:sz="0" w:space="0" w:color="auto"/>
                      </w:divBdr>
                    </w:div>
                    <w:div w:id="849107495">
                      <w:marLeft w:val="0"/>
                      <w:marRight w:val="0"/>
                      <w:marTop w:val="0"/>
                      <w:marBottom w:val="300"/>
                      <w:divBdr>
                        <w:top w:val="none" w:sz="0" w:space="0" w:color="auto"/>
                        <w:left w:val="none" w:sz="0" w:space="0" w:color="auto"/>
                        <w:bottom w:val="none" w:sz="0" w:space="0" w:color="auto"/>
                        <w:right w:val="none" w:sz="0" w:space="0" w:color="auto"/>
                      </w:divBdr>
                    </w:div>
                  </w:divsChild>
                </w:div>
                <w:div w:id="849107421">
                  <w:marLeft w:val="0"/>
                  <w:marRight w:val="0"/>
                  <w:marTop w:val="0"/>
                  <w:marBottom w:val="0"/>
                  <w:divBdr>
                    <w:top w:val="none" w:sz="0" w:space="0" w:color="auto"/>
                    <w:left w:val="none" w:sz="0" w:space="0" w:color="auto"/>
                    <w:bottom w:val="none" w:sz="0" w:space="0" w:color="auto"/>
                    <w:right w:val="none" w:sz="0" w:space="0" w:color="auto"/>
                  </w:divBdr>
                  <w:divsChild>
                    <w:div w:id="849107438">
                      <w:marLeft w:val="0"/>
                      <w:marRight w:val="0"/>
                      <w:marTop w:val="0"/>
                      <w:marBottom w:val="0"/>
                      <w:divBdr>
                        <w:top w:val="none" w:sz="0" w:space="0" w:color="auto"/>
                        <w:left w:val="none" w:sz="0" w:space="0" w:color="auto"/>
                        <w:bottom w:val="none" w:sz="0" w:space="0" w:color="auto"/>
                        <w:right w:val="none" w:sz="0" w:space="0" w:color="auto"/>
                      </w:divBdr>
                      <w:divsChild>
                        <w:div w:id="849107442">
                          <w:marLeft w:val="0"/>
                          <w:marRight w:val="0"/>
                          <w:marTop w:val="0"/>
                          <w:marBottom w:val="105"/>
                          <w:divBdr>
                            <w:top w:val="none" w:sz="0" w:space="0" w:color="auto"/>
                            <w:left w:val="none" w:sz="0" w:space="0" w:color="auto"/>
                            <w:bottom w:val="none" w:sz="0" w:space="0" w:color="auto"/>
                            <w:right w:val="none" w:sz="0" w:space="0" w:color="auto"/>
                          </w:divBdr>
                        </w:div>
                        <w:div w:id="849107517">
                          <w:marLeft w:val="0"/>
                          <w:marRight w:val="0"/>
                          <w:marTop w:val="0"/>
                          <w:marBottom w:val="105"/>
                          <w:divBdr>
                            <w:top w:val="none" w:sz="0" w:space="0" w:color="auto"/>
                            <w:left w:val="none" w:sz="0" w:space="0" w:color="auto"/>
                            <w:bottom w:val="none" w:sz="0" w:space="0" w:color="auto"/>
                            <w:right w:val="none" w:sz="0" w:space="0" w:color="auto"/>
                          </w:divBdr>
                        </w:div>
                        <w:div w:id="84910751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49107511">
                  <w:marLeft w:val="0"/>
                  <w:marRight w:val="0"/>
                  <w:marTop w:val="0"/>
                  <w:marBottom w:val="0"/>
                  <w:divBdr>
                    <w:top w:val="none" w:sz="0" w:space="0" w:color="auto"/>
                    <w:left w:val="none" w:sz="0" w:space="0" w:color="auto"/>
                    <w:bottom w:val="none" w:sz="0" w:space="0" w:color="auto"/>
                    <w:right w:val="none" w:sz="0" w:space="0" w:color="auto"/>
                  </w:divBdr>
                  <w:divsChild>
                    <w:div w:id="849107478">
                      <w:marLeft w:val="0"/>
                      <w:marRight w:val="0"/>
                      <w:marTop w:val="0"/>
                      <w:marBottom w:val="300"/>
                      <w:divBdr>
                        <w:top w:val="none" w:sz="0" w:space="0" w:color="auto"/>
                        <w:left w:val="none" w:sz="0" w:space="0" w:color="auto"/>
                        <w:bottom w:val="none" w:sz="0" w:space="0" w:color="auto"/>
                        <w:right w:val="none" w:sz="0" w:space="0" w:color="auto"/>
                      </w:divBdr>
                    </w:div>
                    <w:div w:id="849107490">
                      <w:marLeft w:val="0"/>
                      <w:marRight w:val="0"/>
                      <w:marTop w:val="0"/>
                      <w:marBottom w:val="0"/>
                      <w:divBdr>
                        <w:top w:val="none" w:sz="0" w:space="0" w:color="auto"/>
                        <w:left w:val="none" w:sz="0" w:space="0" w:color="auto"/>
                        <w:bottom w:val="none" w:sz="0" w:space="0" w:color="auto"/>
                        <w:right w:val="none" w:sz="0" w:space="0" w:color="auto"/>
                      </w:divBdr>
                      <w:divsChild>
                        <w:div w:id="849107460">
                          <w:marLeft w:val="75"/>
                          <w:marRight w:val="0"/>
                          <w:marTop w:val="0"/>
                          <w:marBottom w:val="450"/>
                          <w:divBdr>
                            <w:top w:val="single" w:sz="12" w:space="0" w:color="FF6600"/>
                            <w:left w:val="none" w:sz="0" w:space="0" w:color="auto"/>
                            <w:bottom w:val="none" w:sz="0" w:space="0" w:color="auto"/>
                            <w:right w:val="none" w:sz="0" w:space="0" w:color="auto"/>
                          </w:divBdr>
                        </w:div>
                      </w:divsChild>
                    </w:div>
                  </w:divsChild>
                </w:div>
              </w:divsChild>
            </w:div>
          </w:divsChild>
        </w:div>
      </w:divsChild>
    </w:div>
    <w:div w:id="849107522">
      <w:marLeft w:val="0"/>
      <w:marRight w:val="0"/>
      <w:marTop w:val="0"/>
      <w:marBottom w:val="0"/>
      <w:divBdr>
        <w:top w:val="none" w:sz="0" w:space="0" w:color="auto"/>
        <w:left w:val="none" w:sz="0" w:space="0" w:color="auto"/>
        <w:bottom w:val="none" w:sz="0" w:space="0" w:color="auto"/>
        <w:right w:val="none" w:sz="0" w:space="0" w:color="auto"/>
      </w:divBdr>
    </w:div>
    <w:div w:id="849107531">
      <w:marLeft w:val="0"/>
      <w:marRight w:val="0"/>
      <w:marTop w:val="0"/>
      <w:marBottom w:val="0"/>
      <w:divBdr>
        <w:top w:val="none" w:sz="0" w:space="0" w:color="auto"/>
        <w:left w:val="none" w:sz="0" w:space="0" w:color="auto"/>
        <w:bottom w:val="none" w:sz="0" w:space="0" w:color="auto"/>
        <w:right w:val="none" w:sz="0" w:space="0" w:color="auto"/>
      </w:divBdr>
      <w:divsChild>
        <w:div w:id="849107503">
          <w:marLeft w:val="0"/>
          <w:marRight w:val="0"/>
          <w:marTop w:val="0"/>
          <w:marBottom w:val="0"/>
          <w:divBdr>
            <w:top w:val="single" w:sz="2" w:space="0" w:color="000000"/>
            <w:left w:val="single" w:sz="2" w:space="0" w:color="000000"/>
            <w:bottom w:val="single" w:sz="2" w:space="0" w:color="000000"/>
            <w:right w:val="single" w:sz="2" w:space="0" w:color="000000"/>
          </w:divBdr>
          <w:divsChild>
            <w:div w:id="849107405">
              <w:marLeft w:val="0"/>
              <w:marRight w:val="0"/>
              <w:marTop w:val="0"/>
              <w:marBottom w:val="0"/>
              <w:divBdr>
                <w:top w:val="single" w:sz="2" w:space="0" w:color="000000"/>
                <w:left w:val="single" w:sz="2" w:space="0" w:color="000000"/>
                <w:bottom w:val="single" w:sz="2" w:space="0" w:color="000000"/>
                <w:right w:val="single" w:sz="2" w:space="0" w:color="000000"/>
              </w:divBdr>
              <w:divsChild>
                <w:div w:id="84910743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849107532">
      <w:marLeft w:val="0"/>
      <w:marRight w:val="0"/>
      <w:marTop w:val="0"/>
      <w:marBottom w:val="0"/>
      <w:divBdr>
        <w:top w:val="none" w:sz="0" w:space="0" w:color="auto"/>
        <w:left w:val="none" w:sz="0" w:space="0" w:color="auto"/>
        <w:bottom w:val="none" w:sz="0" w:space="0" w:color="auto"/>
        <w:right w:val="none" w:sz="0" w:space="0" w:color="auto"/>
      </w:divBdr>
    </w:div>
    <w:div w:id="849107533">
      <w:marLeft w:val="0"/>
      <w:marRight w:val="0"/>
      <w:marTop w:val="0"/>
      <w:marBottom w:val="0"/>
      <w:divBdr>
        <w:top w:val="none" w:sz="0" w:space="0" w:color="auto"/>
        <w:left w:val="none" w:sz="0" w:space="0" w:color="auto"/>
        <w:bottom w:val="none" w:sz="0" w:space="0" w:color="auto"/>
        <w:right w:val="none" w:sz="0" w:space="0" w:color="auto"/>
      </w:divBdr>
      <w:divsChild>
        <w:div w:id="849107459">
          <w:marLeft w:val="0"/>
          <w:marRight w:val="0"/>
          <w:marTop w:val="120"/>
          <w:marBottom w:val="120"/>
          <w:divBdr>
            <w:top w:val="none" w:sz="0" w:space="0" w:color="auto"/>
            <w:left w:val="none" w:sz="0" w:space="0" w:color="auto"/>
            <w:bottom w:val="none" w:sz="0" w:space="0" w:color="auto"/>
            <w:right w:val="none" w:sz="0" w:space="0" w:color="auto"/>
          </w:divBdr>
          <w:divsChild>
            <w:div w:id="849107443">
              <w:marLeft w:val="0"/>
              <w:marRight w:val="0"/>
              <w:marTop w:val="45"/>
              <w:marBottom w:val="0"/>
              <w:divBdr>
                <w:top w:val="none" w:sz="0" w:space="0" w:color="auto"/>
                <w:left w:val="none" w:sz="0" w:space="0" w:color="auto"/>
                <w:bottom w:val="none" w:sz="0" w:space="0" w:color="auto"/>
                <w:right w:val="none" w:sz="0" w:space="0" w:color="auto"/>
              </w:divBdr>
              <w:divsChild>
                <w:div w:id="849107479">
                  <w:marLeft w:val="0"/>
                  <w:marRight w:val="0"/>
                  <w:marTop w:val="0"/>
                  <w:marBottom w:val="0"/>
                  <w:divBdr>
                    <w:top w:val="none" w:sz="0" w:space="0" w:color="auto"/>
                    <w:left w:val="none" w:sz="0" w:space="0" w:color="auto"/>
                    <w:bottom w:val="none" w:sz="0" w:space="0" w:color="auto"/>
                    <w:right w:val="none" w:sz="0" w:space="0" w:color="auto"/>
                  </w:divBdr>
                  <w:divsChild>
                    <w:div w:id="849107409">
                      <w:marLeft w:val="0"/>
                      <w:marRight w:val="0"/>
                      <w:marTop w:val="0"/>
                      <w:marBottom w:val="0"/>
                      <w:divBdr>
                        <w:top w:val="none" w:sz="0" w:space="0" w:color="auto"/>
                        <w:left w:val="none" w:sz="0" w:space="0" w:color="auto"/>
                        <w:bottom w:val="none" w:sz="0" w:space="0" w:color="auto"/>
                        <w:right w:val="none" w:sz="0" w:space="0" w:color="auto"/>
                      </w:divBdr>
                      <w:divsChild>
                        <w:div w:id="849107429">
                          <w:marLeft w:val="0"/>
                          <w:marRight w:val="0"/>
                          <w:marTop w:val="0"/>
                          <w:marBottom w:val="0"/>
                          <w:divBdr>
                            <w:top w:val="none" w:sz="0" w:space="0" w:color="auto"/>
                            <w:left w:val="none" w:sz="0" w:space="0" w:color="auto"/>
                            <w:bottom w:val="none" w:sz="0" w:space="0" w:color="auto"/>
                            <w:right w:val="none" w:sz="0" w:space="0" w:color="auto"/>
                          </w:divBdr>
                          <w:divsChild>
                            <w:div w:id="8491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107534">
      <w:marLeft w:val="0"/>
      <w:marRight w:val="0"/>
      <w:marTop w:val="0"/>
      <w:marBottom w:val="0"/>
      <w:divBdr>
        <w:top w:val="none" w:sz="0" w:space="0" w:color="auto"/>
        <w:left w:val="none" w:sz="0" w:space="0" w:color="auto"/>
        <w:bottom w:val="none" w:sz="0" w:space="0" w:color="auto"/>
        <w:right w:val="none" w:sz="0" w:space="0" w:color="auto"/>
      </w:divBdr>
    </w:div>
    <w:div w:id="849107535">
      <w:marLeft w:val="0"/>
      <w:marRight w:val="0"/>
      <w:marTop w:val="0"/>
      <w:marBottom w:val="0"/>
      <w:divBdr>
        <w:top w:val="none" w:sz="0" w:space="0" w:color="auto"/>
        <w:left w:val="none" w:sz="0" w:space="0" w:color="auto"/>
        <w:bottom w:val="none" w:sz="0" w:space="0" w:color="auto"/>
        <w:right w:val="none" w:sz="0" w:space="0" w:color="auto"/>
      </w:divBdr>
    </w:div>
    <w:div w:id="849107536">
      <w:marLeft w:val="0"/>
      <w:marRight w:val="0"/>
      <w:marTop w:val="0"/>
      <w:marBottom w:val="0"/>
      <w:divBdr>
        <w:top w:val="none" w:sz="0" w:space="0" w:color="auto"/>
        <w:left w:val="none" w:sz="0" w:space="0" w:color="auto"/>
        <w:bottom w:val="none" w:sz="0" w:space="0" w:color="auto"/>
        <w:right w:val="none" w:sz="0" w:space="0" w:color="auto"/>
      </w:divBdr>
    </w:div>
    <w:div w:id="849107537">
      <w:marLeft w:val="0"/>
      <w:marRight w:val="0"/>
      <w:marTop w:val="0"/>
      <w:marBottom w:val="0"/>
      <w:divBdr>
        <w:top w:val="none" w:sz="0" w:space="0" w:color="auto"/>
        <w:left w:val="none" w:sz="0" w:space="0" w:color="auto"/>
        <w:bottom w:val="none" w:sz="0" w:space="0" w:color="auto"/>
        <w:right w:val="none" w:sz="0" w:space="0" w:color="auto"/>
      </w:divBdr>
    </w:div>
    <w:div w:id="997154238">
      <w:bodyDiv w:val="1"/>
      <w:marLeft w:val="0"/>
      <w:marRight w:val="0"/>
      <w:marTop w:val="0"/>
      <w:marBottom w:val="0"/>
      <w:divBdr>
        <w:top w:val="none" w:sz="0" w:space="0" w:color="auto"/>
        <w:left w:val="none" w:sz="0" w:space="0" w:color="auto"/>
        <w:bottom w:val="none" w:sz="0" w:space="0" w:color="auto"/>
        <w:right w:val="none" w:sz="0" w:space="0" w:color="auto"/>
      </w:divBdr>
    </w:div>
    <w:div w:id="14957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l.buesch@hankookreifen.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juan.moyano@hankook.es" TargetMode="External"/><Relationship Id="rId2" Type="http://schemas.openxmlformats.org/officeDocument/2006/relationships/numbering" Target="numbering.xml"/><Relationship Id="rId16" Type="http://schemas.openxmlformats.org/officeDocument/2006/relationships/hyperlink" Target="mailto:f.kinzer@hankookreifen.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F754A9-1AF7-4B59-9C7A-848B2152D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1291</Words>
  <Characters>8136</Characters>
  <Application>Microsoft Office Word</Application>
  <DocSecurity>0</DocSecurity>
  <Lines>67</Lines>
  <Paragraphs>18</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Hankook Tire to Build Global Sixth Plant in China</vt:lpstr>
      <vt:lpstr>Hankook Tire to Build Global Sixth Plant in China</vt:lpstr>
      <vt:lpstr>Hankook Tire to Build Global Sixth Plant in China</vt:lpstr>
    </vt:vector>
  </TitlesOfParts>
  <Company/>
  <LinksUpToDate>false</LinksUpToDate>
  <CharactersWithSpaces>9409</CharactersWithSpaces>
  <SharedDoc>false</SharedDoc>
  <HLinks>
    <vt:vector size="30" baseType="variant">
      <vt:variant>
        <vt:i4>1441888</vt:i4>
      </vt:variant>
      <vt:variant>
        <vt:i4>15</vt:i4>
      </vt:variant>
      <vt:variant>
        <vt:i4>0</vt:i4>
      </vt:variant>
      <vt:variant>
        <vt:i4>5</vt:i4>
      </vt:variant>
      <vt:variant>
        <vt:lpwstr>mailto:s.baun@hankookreifen.de</vt:lpwstr>
      </vt:variant>
      <vt:variant>
        <vt:lpwstr/>
      </vt:variant>
      <vt:variant>
        <vt:i4>7602190</vt:i4>
      </vt:variant>
      <vt:variant>
        <vt:i4>12</vt:i4>
      </vt:variant>
      <vt:variant>
        <vt:i4>0</vt:i4>
      </vt:variant>
      <vt:variant>
        <vt:i4>5</vt:i4>
      </vt:variant>
      <vt:variant>
        <vt:lpwstr>mailto:f.kinzer@hankookreifen.de</vt:lpwstr>
      </vt:variant>
      <vt:variant>
        <vt:lpwstr/>
      </vt:variant>
      <vt:variant>
        <vt:i4>3014757</vt:i4>
      </vt:variant>
      <vt:variant>
        <vt:i4>9</vt:i4>
      </vt:variant>
      <vt:variant>
        <vt:i4>0</vt:i4>
      </vt:variant>
      <vt:variant>
        <vt:i4>5</vt:i4>
      </vt:variant>
      <vt:variant>
        <vt:lpwstr>http://www.hankooktire-eu.com/</vt:lpwstr>
      </vt:variant>
      <vt:variant>
        <vt:lpwstr/>
      </vt:variant>
      <vt:variant>
        <vt:i4>5046366</vt:i4>
      </vt:variant>
      <vt:variant>
        <vt:i4>6</vt:i4>
      </vt:variant>
      <vt:variant>
        <vt:i4>0</vt:i4>
      </vt:variant>
      <vt:variant>
        <vt:i4>5</vt:i4>
      </vt:variant>
      <vt:variant>
        <vt:lpwstr>http://www.hankooktire-press.com/</vt:lpwstr>
      </vt:variant>
      <vt:variant>
        <vt:lpwstr/>
      </vt:variant>
      <vt:variant>
        <vt:i4>6226019</vt:i4>
      </vt:variant>
      <vt:variant>
        <vt:i4>-1</vt:i4>
      </vt:variant>
      <vt:variant>
        <vt:i4>1041</vt:i4>
      </vt:variant>
      <vt:variant>
        <vt:i4>1</vt:i4>
      </vt:variant>
      <vt:variant>
        <vt:lpwstr>http://www.hankooktire-press.com/fileadmin/news/2014/20140409_Hankook%20new%20SUV%20tyre%20with%20convincing%20debut/content/20140409_Hankook%20new%20SUV%20tyre%20with%20convincing%20debut_ENG_html_51a46793.jpg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Tire to Build Global Sixth Plant in China</dc:title>
  <dc:creator>MIS</dc:creator>
  <cp:lastModifiedBy>Andreas Lubitz</cp:lastModifiedBy>
  <cp:revision>2</cp:revision>
  <cp:lastPrinted>2015-07-27T17:15:00Z</cp:lastPrinted>
  <dcterms:created xsi:type="dcterms:W3CDTF">2017-03-28T10:05:00Z</dcterms:created>
  <dcterms:modified xsi:type="dcterms:W3CDTF">2017-03-28T10:05:00Z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